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6A49B1" w14:textId="1DE692E5" w:rsidR="001A0B79" w:rsidRPr="00204BFB" w:rsidRDefault="001A0B79" w:rsidP="001A0B79">
      <w:pPr>
        <w:pStyle w:val="Heading1"/>
        <w:rPr>
          <w:lang w:val="ro-RO"/>
        </w:rPr>
      </w:pPr>
      <w:r w:rsidRPr="00204BFB">
        <w:rPr>
          <w:lang w:val="ro-RO"/>
        </w:rPr>
        <w:t>Loca</w:t>
      </w:r>
      <w:r w:rsidR="0054255C" w:rsidRPr="00204BFB">
        <w:rPr>
          <w:lang w:val="ro-RO"/>
        </w:rPr>
        <w:t>lizare</w:t>
      </w:r>
    </w:p>
    <w:tbl>
      <w:tblPr>
        <w:tblStyle w:val="GridTable4-Accent51"/>
        <w:tblW w:w="0" w:type="dxa"/>
        <w:tblLook w:val="04A0" w:firstRow="1" w:lastRow="0" w:firstColumn="1" w:lastColumn="0" w:noHBand="0" w:noVBand="1"/>
      </w:tblPr>
      <w:tblGrid>
        <w:gridCol w:w="4500"/>
        <w:gridCol w:w="4500"/>
      </w:tblGrid>
      <w:tr w:rsidR="00B51CA0" w:rsidRPr="00204BFB" w14:paraId="1FF375D5" w14:textId="77777777" w:rsidTr="006F60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hideMark/>
          </w:tcPr>
          <w:p w14:paraId="6BC175B4" w14:textId="76780E99" w:rsidR="00B51CA0" w:rsidRPr="00204BFB" w:rsidRDefault="00083823" w:rsidP="006F6075">
            <w:pPr>
              <w:jc w:val="center"/>
              <w:textAlignment w:val="baseline"/>
              <w:rPr>
                <w:rFonts w:eastAsia="Times New Roman" w:cstheme="minorHAnsi"/>
                <w:color w:val="auto"/>
                <w:lang w:val="ro-RO" w:eastAsia="en-GB"/>
              </w:rPr>
            </w:pPr>
            <w:r w:rsidRPr="00204BFB">
              <w:rPr>
                <w:rFonts w:eastAsia="Times New Roman" w:cstheme="minorHAnsi"/>
                <w:color w:val="auto"/>
                <w:lang w:val="ro-RO" w:eastAsia="en-GB"/>
              </w:rPr>
              <w:t>A.B.A.</w:t>
            </w:r>
          </w:p>
        </w:tc>
        <w:tc>
          <w:tcPr>
            <w:tcW w:w="4500" w:type="dxa"/>
            <w:hideMark/>
          </w:tcPr>
          <w:p w14:paraId="77CD744C" w14:textId="729E8F93" w:rsidR="00B51CA0" w:rsidRPr="00204BFB" w:rsidRDefault="00083823" w:rsidP="006F6075">
            <w:pPr>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lang w:val="ro-RO" w:eastAsia="en-GB"/>
              </w:rPr>
            </w:pPr>
            <w:r w:rsidRPr="00204BFB">
              <w:rPr>
                <w:rFonts w:eastAsia="Times New Roman" w:cstheme="minorHAnsi"/>
                <w:color w:val="auto"/>
                <w:lang w:val="ro-RO" w:eastAsia="en-GB"/>
              </w:rPr>
              <w:t>D</w:t>
            </w:r>
            <w:r w:rsidR="00852290" w:rsidRPr="00204BFB">
              <w:rPr>
                <w:rFonts w:eastAsia="Times New Roman" w:cstheme="minorHAnsi"/>
                <w:color w:val="auto"/>
                <w:lang w:val="ro-RO" w:eastAsia="en-GB"/>
              </w:rPr>
              <w:t>enumire APSFR</w:t>
            </w:r>
          </w:p>
        </w:tc>
      </w:tr>
      <w:tr w:rsidR="00B51CA0" w:rsidRPr="00204BFB" w14:paraId="3F349BE4" w14:textId="77777777" w:rsidTr="006F60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hideMark/>
          </w:tcPr>
          <w:p w14:paraId="59FC2759" w14:textId="52251E64" w:rsidR="00B51CA0" w:rsidRPr="00204BFB" w:rsidRDefault="00E25233" w:rsidP="006F6075">
            <w:pPr>
              <w:jc w:val="center"/>
              <w:textAlignment w:val="baseline"/>
              <w:rPr>
                <w:rFonts w:eastAsia="Times New Roman" w:cstheme="minorHAnsi"/>
                <w:b w:val="0"/>
                <w:i/>
                <w:lang w:val="ro-RO" w:eastAsia="en-GB"/>
              </w:rPr>
            </w:pPr>
            <w:r w:rsidRPr="00204BFB">
              <w:rPr>
                <w:rFonts w:eastAsia="Times New Roman" w:cstheme="minorHAnsi"/>
                <w:b w:val="0"/>
                <w:i/>
                <w:lang w:val="ro-RO" w:eastAsia="en-GB"/>
              </w:rPr>
              <w:t>Banat</w:t>
            </w:r>
          </w:p>
        </w:tc>
        <w:tc>
          <w:tcPr>
            <w:tcW w:w="4500" w:type="dxa"/>
            <w:hideMark/>
          </w:tcPr>
          <w:p w14:paraId="397E594C" w14:textId="43F6D54E" w:rsidR="00B51CA0" w:rsidRPr="00204BFB" w:rsidRDefault="009E4E0C" w:rsidP="006F6075">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i/>
                <w:lang w:val="ro-RO" w:eastAsia="en-GB"/>
              </w:rPr>
            </w:pPr>
            <w:r w:rsidRPr="00204BFB">
              <w:rPr>
                <w:rFonts w:eastAsia="Times New Roman" w:cstheme="minorHAnsi"/>
                <w:i/>
                <w:lang w:val="ro-RO" w:eastAsia="en-GB"/>
              </w:rPr>
              <w:t>Localitatea</w:t>
            </w:r>
            <w:r w:rsidR="00826CC1" w:rsidRPr="00204BFB">
              <w:rPr>
                <w:rFonts w:eastAsia="Times New Roman" w:cstheme="minorHAnsi"/>
                <w:i/>
                <w:lang w:val="ro-RO" w:eastAsia="en-GB"/>
              </w:rPr>
              <w:t xml:space="preserve"> Caransebeș</w:t>
            </w:r>
          </w:p>
        </w:tc>
      </w:tr>
    </w:tbl>
    <w:p w14:paraId="0E9E58CD" w14:textId="77777777" w:rsidR="00B51CA0" w:rsidRPr="00204BFB" w:rsidRDefault="00B51CA0" w:rsidP="00B51CA0">
      <w:pPr>
        <w:rPr>
          <w:lang w:val="ro-RO"/>
        </w:rPr>
      </w:pPr>
    </w:p>
    <w:p w14:paraId="41A8E103" w14:textId="77777777" w:rsidR="006B135F" w:rsidRPr="00204BFB" w:rsidRDefault="006B135F" w:rsidP="006B135F">
      <w:pPr>
        <w:spacing w:after="0" w:line="240" w:lineRule="auto"/>
        <w:rPr>
          <w:i/>
          <w:iCs/>
          <w:noProof/>
          <w:lang w:val="ro-RO"/>
        </w:rPr>
      </w:pPr>
      <w:r w:rsidRPr="00204BFB">
        <w:rPr>
          <w:i/>
          <w:iCs/>
          <w:noProof/>
          <w:lang w:val="ro-RO"/>
        </w:rPr>
        <w:drawing>
          <wp:inline distT="0" distB="0" distL="0" distR="0" wp14:anchorId="04FF97E2" wp14:editId="5C726DDA">
            <wp:extent cx="5731510" cy="4053205"/>
            <wp:effectExtent l="19050" t="19050" r="21590" b="23495"/>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053205"/>
                    </a:xfrm>
                    <a:prstGeom prst="rect">
                      <a:avLst/>
                    </a:prstGeom>
                    <a:ln>
                      <a:solidFill>
                        <a:schemeClr val="tx1"/>
                      </a:solidFill>
                    </a:ln>
                  </pic:spPr>
                </pic:pic>
              </a:graphicData>
            </a:graphic>
          </wp:inline>
        </w:drawing>
      </w:r>
    </w:p>
    <w:p w14:paraId="55262563" w14:textId="1A2E8715" w:rsidR="00F41976" w:rsidRPr="00204BFB" w:rsidRDefault="00F41976" w:rsidP="00F41976">
      <w:pPr>
        <w:rPr>
          <w:i/>
          <w:iCs/>
          <w:color w:val="44546A" w:themeColor="text2"/>
          <w:sz w:val="18"/>
          <w:szCs w:val="18"/>
          <w:lang w:val="ro-RO"/>
        </w:rPr>
      </w:pPr>
      <w:r w:rsidRPr="00204BFB">
        <w:rPr>
          <w:i/>
          <w:iCs/>
          <w:color w:val="44546A" w:themeColor="text2"/>
          <w:sz w:val="18"/>
          <w:szCs w:val="18"/>
          <w:lang w:val="ro-RO"/>
        </w:rPr>
        <w:t>Figura 1 1. Hartă schematică de ansamblu a principalelor zone expuse – sursa pluvială (Harta 1)</w:t>
      </w:r>
    </w:p>
    <w:p w14:paraId="68A96FF2" w14:textId="426F5AC2" w:rsidR="00EB628E" w:rsidRPr="00204BFB" w:rsidRDefault="00EB628E" w:rsidP="00EB628E">
      <w:pPr>
        <w:spacing w:after="0" w:line="240" w:lineRule="auto"/>
        <w:rPr>
          <w:i/>
          <w:iCs/>
          <w:lang w:val="ro-RO"/>
        </w:rPr>
      </w:pPr>
      <w:r w:rsidRPr="00204BFB">
        <w:rPr>
          <w:i/>
          <w:iCs/>
          <w:noProof/>
          <w:lang w:val="ro-RO"/>
        </w:rPr>
        <w:drawing>
          <wp:inline distT="0" distB="0" distL="0" distR="0" wp14:anchorId="60BC8F0F" wp14:editId="3CC92E62">
            <wp:extent cx="5731510" cy="4053205"/>
            <wp:effectExtent l="19050" t="19050" r="21590" b="23495"/>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053205"/>
                    </a:xfrm>
                    <a:prstGeom prst="rect">
                      <a:avLst/>
                    </a:prstGeom>
                    <a:ln>
                      <a:solidFill>
                        <a:sysClr val="windowText" lastClr="000000"/>
                      </a:solidFill>
                    </a:ln>
                  </pic:spPr>
                </pic:pic>
              </a:graphicData>
            </a:graphic>
          </wp:inline>
        </w:drawing>
      </w:r>
    </w:p>
    <w:p w14:paraId="12517EF7" w14:textId="1CC9DDEB" w:rsidR="00EB628E" w:rsidRPr="00204BFB" w:rsidRDefault="00F41976" w:rsidP="00EB628E">
      <w:pPr>
        <w:rPr>
          <w:lang w:val="ro-RO"/>
        </w:rPr>
      </w:pPr>
      <w:r w:rsidRPr="00204BFB">
        <w:rPr>
          <w:i/>
          <w:iCs/>
          <w:color w:val="44546A" w:themeColor="text2"/>
          <w:sz w:val="18"/>
          <w:szCs w:val="18"/>
          <w:lang w:val="ro-RO"/>
        </w:rPr>
        <w:t>Figura 1 2. Hartă schematică de ansamblu a principalelor zone expuse – sursa pluvială (Harta 2)</w:t>
      </w:r>
    </w:p>
    <w:p w14:paraId="10FF286A" w14:textId="4CE68985" w:rsidR="001A0B79" w:rsidRPr="00204BFB" w:rsidRDefault="00336589" w:rsidP="00336589">
      <w:pPr>
        <w:pStyle w:val="Heading1"/>
        <w:rPr>
          <w:lang w:val="ro-RO"/>
        </w:rPr>
      </w:pPr>
      <w:r w:rsidRPr="00204BFB">
        <w:rPr>
          <w:lang w:val="ro-RO"/>
        </w:rPr>
        <w:t>Identificarea problemei de inundabilitate</w:t>
      </w:r>
    </w:p>
    <w:tbl>
      <w:tblPr>
        <w:tblStyle w:val="GridTable1Light-Accent11"/>
        <w:tblW w:w="0" w:type="auto"/>
        <w:tblLook w:val="04A0" w:firstRow="1" w:lastRow="0" w:firstColumn="1" w:lastColumn="0" w:noHBand="0" w:noVBand="1"/>
      </w:tblPr>
      <w:tblGrid>
        <w:gridCol w:w="2473"/>
        <w:gridCol w:w="6543"/>
      </w:tblGrid>
      <w:tr w:rsidR="00DF14A4" w:rsidRPr="00204BFB" w14:paraId="7C7CD6CD" w14:textId="77777777" w:rsidTr="008858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5B9BD5" w:themeFill="accent5"/>
          </w:tcPr>
          <w:p w14:paraId="1122BB6C" w14:textId="77777777" w:rsidR="00DF14A4" w:rsidRPr="00204BFB" w:rsidDel="008F36E9" w:rsidRDefault="00DF14A4" w:rsidP="00885846">
            <w:pPr>
              <w:jc w:val="both"/>
              <w:rPr>
                <w:color w:val="0070C0"/>
                <w:sz w:val="20"/>
                <w:szCs w:val="20"/>
                <w:lang w:val="ro-RO"/>
              </w:rPr>
            </w:pPr>
            <w:r w:rsidRPr="00204BFB">
              <w:rPr>
                <w:color w:val="FFFFFF" w:themeColor="background1"/>
                <w:sz w:val="20"/>
                <w:szCs w:val="20"/>
                <w:lang w:val="ro-RO"/>
              </w:rPr>
              <w:t>Problematici</w:t>
            </w:r>
          </w:p>
        </w:tc>
      </w:tr>
      <w:tr w:rsidR="00DF14A4" w:rsidRPr="00204BFB" w14:paraId="3BA1C728" w14:textId="77777777" w:rsidTr="00885846">
        <w:tc>
          <w:tcPr>
            <w:cnfStyle w:val="001000000000" w:firstRow="0" w:lastRow="0" w:firstColumn="1" w:lastColumn="0" w:oddVBand="0" w:evenVBand="0" w:oddHBand="0" w:evenHBand="0" w:firstRowFirstColumn="0" w:firstRowLastColumn="0" w:lastRowFirstColumn="0" w:lastRowLastColumn="0"/>
            <w:tcW w:w="2473" w:type="dxa"/>
            <w:shd w:val="clear" w:color="auto" w:fill="D9E2F3" w:themeFill="accent1" w:themeFillTint="33"/>
          </w:tcPr>
          <w:p w14:paraId="5C497BFE" w14:textId="77777777" w:rsidR="00DF14A4" w:rsidRPr="00204BFB" w:rsidRDefault="00DF14A4" w:rsidP="00885846">
            <w:pPr>
              <w:rPr>
                <w:sz w:val="20"/>
                <w:szCs w:val="20"/>
                <w:lang w:val="ro-RO"/>
              </w:rPr>
            </w:pPr>
            <w:r w:rsidRPr="00204BFB">
              <w:rPr>
                <w:sz w:val="20"/>
                <w:szCs w:val="20"/>
                <w:lang w:val="ro-RO"/>
              </w:rPr>
              <w:t>Modul de gestionare al riscului la inundații in prezent; infrastructura existenta de apărare împotriva inundațiilor.</w:t>
            </w:r>
          </w:p>
        </w:tc>
        <w:tc>
          <w:tcPr>
            <w:tcW w:w="6543" w:type="dxa"/>
            <w:shd w:val="clear" w:color="auto" w:fill="D9E2F3" w:themeFill="accent1" w:themeFillTint="33"/>
          </w:tcPr>
          <w:p w14:paraId="09C091B0" w14:textId="4263B20C" w:rsidR="008F4A05" w:rsidRPr="00204BFB" w:rsidRDefault="00223E9F" w:rsidP="0069162F">
            <w:pPr>
              <w:jc w:val="both"/>
              <w:cnfStyle w:val="000000000000" w:firstRow="0" w:lastRow="0" w:firstColumn="0" w:lastColumn="0" w:oddVBand="0" w:evenVBand="0" w:oddHBand="0" w:evenHBand="0" w:firstRowFirstColumn="0" w:firstRowLastColumn="0" w:lastRowFirstColumn="0" w:lastRowLastColumn="0"/>
              <w:rPr>
                <w:sz w:val="20"/>
                <w:szCs w:val="20"/>
                <w:lang w:val="ro-RO"/>
              </w:rPr>
            </w:pPr>
            <w:r>
              <w:rPr>
                <w:sz w:val="20"/>
                <w:szCs w:val="20"/>
                <w:lang w:val="ro-RO"/>
              </w:rPr>
              <w:t>O</w:t>
            </w:r>
            <w:r w:rsidRPr="00204BFB">
              <w:rPr>
                <w:sz w:val="20"/>
                <w:szCs w:val="20"/>
                <w:lang w:val="ro-RO"/>
              </w:rPr>
              <w:t xml:space="preserve">rașul Caransebeș </w:t>
            </w:r>
            <w:r>
              <w:rPr>
                <w:sz w:val="20"/>
                <w:szCs w:val="20"/>
                <w:lang w:val="ro-RO"/>
              </w:rPr>
              <w:t>este traversat de r</w:t>
            </w:r>
            <w:r w:rsidR="00C253F5" w:rsidRPr="00204BFB">
              <w:rPr>
                <w:sz w:val="20"/>
                <w:szCs w:val="20"/>
                <w:lang w:val="ro-RO"/>
              </w:rPr>
              <w:t>âul T</w:t>
            </w:r>
            <w:r w:rsidR="00225D22">
              <w:rPr>
                <w:sz w:val="20"/>
                <w:szCs w:val="20"/>
                <w:lang w:val="ro-RO"/>
              </w:rPr>
              <w:t>imi</w:t>
            </w:r>
            <w:r w:rsidR="00C253F5" w:rsidRPr="00204BFB">
              <w:rPr>
                <w:sz w:val="20"/>
                <w:szCs w:val="20"/>
                <w:lang w:val="ro-RO"/>
              </w:rPr>
              <w:t xml:space="preserve">ș prin partea de vest, </w:t>
            </w:r>
            <w:r w:rsidR="00A5452B">
              <w:rPr>
                <w:sz w:val="20"/>
                <w:szCs w:val="20"/>
                <w:lang w:val="ro-RO"/>
              </w:rPr>
              <w:t xml:space="preserve">precum și de </w:t>
            </w:r>
            <w:r w:rsidR="00D57411">
              <w:rPr>
                <w:sz w:val="20"/>
                <w:szCs w:val="20"/>
                <w:lang w:val="ro-RO"/>
              </w:rPr>
              <w:t xml:space="preserve">râul </w:t>
            </w:r>
            <w:r w:rsidR="00495236">
              <w:rPr>
                <w:sz w:val="20"/>
                <w:szCs w:val="20"/>
                <w:lang w:val="ro-RO"/>
              </w:rPr>
              <w:t xml:space="preserve">Sebeș </w:t>
            </w:r>
            <w:r w:rsidR="00D57411">
              <w:rPr>
                <w:sz w:val="20"/>
                <w:szCs w:val="20"/>
                <w:lang w:val="ro-RO"/>
              </w:rPr>
              <w:t>și pârâul Potoc</w:t>
            </w:r>
            <w:r w:rsidR="0062461A">
              <w:rPr>
                <w:sz w:val="20"/>
                <w:szCs w:val="20"/>
                <w:lang w:val="ro-RO"/>
              </w:rPr>
              <w:t xml:space="preserve"> </w:t>
            </w:r>
            <w:r w:rsidR="00885846">
              <w:rPr>
                <w:sz w:val="20"/>
                <w:szCs w:val="20"/>
                <w:lang w:val="ro-RO"/>
              </w:rPr>
              <w:t>(sector canalizat)</w:t>
            </w:r>
            <w:r w:rsidR="009C5EA5">
              <w:rPr>
                <w:sz w:val="20"/>
                <w:szCs w:val="20"/>
                <w:lang w:val="ro-RO"/>
              </w:rPr>
              <w:t>. N</w:t>
            </w:r>
            <w:r w:rsidR="00815CDD">
              <w:rPr>
                <w:sz w:val="20"/>
                <w:szCs w:val="20"/>
                <w:lang w:val="ro-RO"/>
              </w:rPr>
              <w:t xml:space="preserve">u s-a identificat </w:t>
            </w:r>
            <w:r w:rsidR="00C253F5" w:rsidRPr="00204BFB">
              <w:rPr>
                <w:sz w:val="20"/>
                <w:szCs w:val="20"/>
                <w:lang w:val="ro-RO"/>
              </w:rPr>
              <w:t>infrastructur</w:t>
            </w:r>
            <w:r w:rsidR="003778DF">
              <w:rPr>
                <w:sz w:val="20"/>
                <w:szCs w:val="20"/>
                <w:lang w:val="ro-RO"/>
              </w:rPr>
              <w:t>ă</w:t>
            </w:r>
            <w:r w:rsidR="00C253F5" w:rsidRPr="00204BFB">
              <w:rPr>
                <w:sz w:val="20"/>
                <w:szCs w:val="20"/>
                <w:lang w:val="ro-RO"/>
              </w:rPr>
              <w:t xml:space="preserve"> de apărare împotriva inundațiilor.</w:t>
            </w:r>
            <w:r w:rsidR="00E62862">
              <w:rPr>
                <w:sz w:val="20"/>
                <w:szCs w:val="20"/>
                <w:lang w:val="ro-RO"/>
              </w:rPr>
              <w:t xml:space="preserve"> </w:t>
            </w:r>
            <w:r w:rsidR="008B308D" w:rsidRPr="00204BFB">
              <w:rPr>
                <w:sz w:val="20"/>
                <w:szCs w:val="20"/>
                <w:lang w:val="ro-RO"/>
              </w:rPr>
              <w:t xml:space="preserve">Număr limitat de </w:t>
            </w:r>
            <w:r w:rsidR="00C253F5" w:rsidRPr="00204BFB">
              <w:rPr>
                <w:sz w:val="20"/>
                <w:szCs w:val="20"/>
                <w:lang w:val="ro-RO"/>
              </w:rPr>
              <w:t xml:space="preserve">infrastructuri de tipul gurilor de canalizare / de scurgere. </w:t>
            </w:r>
            <w:r w:rsidR="007A64F5">
              <w:rPr>
                <w:sz w:val="20"/>
                <w:szCs w:val="20"/>
                <w:lang w:val="ro-RO"/>
              </w:rPr>
              <w:t>N</w:t>
            </w:r>
            <w:r w:rsidR="0062434B" w:rsidRPr="00F561C4">
              <w:rPr>
                <w:rStyle w:val="q4iawc"/>
                <w:sz w:val="20"/>
                <w:szCs w:val="20"/>
                <w:lang w:val="ro-RO"/>
              </w:rPr>
              <w:t xml:space="preserve">u </w:t>
            </w:r>
            <w:r w:rsidR="0062434B" w:rsidRPr="0062434B">
              <w:rPr>
                <w:rStyle w:val="q4iawc"/>
                <w:bCs/>
                <w:sz w:val="20"/>
                <w:szCs w:val="20"/>
                <w:lang w:val="ro-RO"/>
              </w:rPr>
              <w:t>s-a identificat</w:t>
            </w:r>
            <w:r w:rsidR="0062434B" w:rsidRPr="00F561C4">
              <w:rPr>
                <w:rStyle w:val="q4iawc"/>
                <w:sz w:val="20"/>
                <w:szCs w:val="20"/>
                <w:lang w:val="ro-RO"/>
              </w:rPr>
              <w:t xml:space="preserve"> infrastructură </w:t>
            </w:r>
            <w:r w:rsidR="0062434B" w:rsidRPr="001F7DE3">
              <w:rPr>
                <w:sz w:val="20"/>
                <w:szCs w:val="20"/>
                <w:lang w:val="ro-RO"/>
              </w:rPr>
              <w:t xml:space="preserve">de Sisteme </w:t>
            </w:r>
            <w:r w:rsidR="0062434B" w:rsidRPr="00A97BFD">
              <w:rPr>
                <w:rStyle w:val="q4iawc"/>
                <w:sz w:val="20"/>
                <w:szCs w:val="20"/>
                <w:lang w:val="ro-RO"/>
              </w:rPr>
              <w:t>Sustenabile de Drenaj Urban</w:t>
            </w:r>
            <w:r w:rsidR="0062434B">
              <w:rPr>
                <w:rStyle w:val="q4iawc"/>
                <w:lang w:val="ro-RO"/>
              </w:rPr>
              <w:t xml:space="preserve"> </w:t>
            </w:r>
            <w:r w:rsidR="0062434B" w:rsidRPr="00EB3BA2">
              <w:rPr>
                <w:sz w:val="20"/>
                <w:szCs w:val="20"/>
                <w:lang w:val="ro-RO"/>
              </w:rPr>
              <w:t>(</w:t>
            </w:r>
            <w:r w:rsidR="0062434B" w:rsidRPr="00EB3BA2">
              <w:rPr>
                <w:rStyle w:val="q4iawc"/>
                <w:sz w:val="20"/>
                <w:szCs w:val="20"/>
                <w:lang w:val="ro-RO"/>
              </w:rPr>
              <w:t>SuDS),</w:t>
            </w:r>
            <w:r w:rsidR="00C253F5" w:rsidRPr="00204BFB">
              <w:rPr>
                <w:sz w:val="20"/>
                <w:szCs w:val="20"/>
                <w:lang w:val="ro-RO"/>
              </w:rPr>
              <w:t xml:space="preserve"> elemente destinate stocării apei provenite </w:t>
            </w:r>
            <w:r w:rsidR="00FF0CB5">
              <w:rPr>
                <w:sz w:val="20"/>
                <w:szCs w:val="20"/>
                <w:lang w:val="ro-RO"/>
              </w:rPr>
              <w:t>din</w:t>
            </w:r>
            <w:r w:rsidR="00C253F5" w:rsidRPr="00204BFB">
              <w:rPr>
                <w:sz w:val="20"/>
                <w:szCs w:val="20"/>
                <w:lang w:val="ro-RO"/>
              </w:rPr>
              <w:t xml:space="preserve"> inundații sau infrastructuri de tipul stațiilor de pompare.</w:t>
            </w:r>
          </w:p>
        </w:tc>
      </w:tr>
      <w:tr w:rsidR="00DF14A4" w:rsidRPr="00204BFB" w14:paraId="7BDF5447" w14:textId="77777777" w:rsidTr="00885846">
        <w:tc>
          <w:tcPr>
            <w:cnfStyle w:val="001000000000" w:firstRow="0" w:lastRow="0" w:firstColumn="1" w:lastColumn="0" w:oddVBand="0" w:evenVBand="0" w:oddHBand="0" w:evenHBand="0" w:firstRowFirstColumn="0" w:firstRowLastColumn="0" w:lastRowFirstColumn="0" w:lastRowLastColumn="0"/>
            <w:tcW w:w="2473" w:type="dxa"/>
          </w:tcPr>
          <w:p w14:paraId="4862288A" w14:textId="77777777" w:rsidR="00DF14A4" w:rsidRPr="00204BFB" w:rsidRDefault="00DF14A4" w:rsidP="00885846">
            <w:pPr>
              <w:rPr>
                <w:b w:val="0"/>
                <w:bCs w:val="0"/>
                <w:sz w:val="20"/>
                <w:szCs w:val="20"/>
                <w:lang w:val="ro-RO"/>
              </w:rPr>
            </w:pPr>
            <w:r w:rsidRPr="00204BFB">
              <w:rPr>
                <w:sz w:val="20"/>
                <w:szCs w:val="20"/>
                <w:lang w:val="ro-RO"/>
              </w:rPr>
              <w:t>Informații extrase din hărțile de hazard</w:t>
            </w:r>
          </w:p>
        </w:tc>
        <w:tc>
          <w:tcPr>
            <w:tcW w:w="6543" w:type="dxa"/>
          </w:tcPr>
          <w:p w14:paraId="5314D470" w14:textId="200A971C" w:rsidR="00AE19AF" w:rsidRPr="00204BFB" w:rsidRDefault="00AE19AF" w:rsidP="0069162F">
            <w:pPr>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204BFB">
              <w:rPr>
                <w:sz w:val="20"/>
                <w:szCs w:val="20"/>
                <w:lang w:val="ro-RO"/>
              </w:rPr>
              <w:t xml:space="preserve">Per total, se produc inundații în anumite zone din orașul Caransebeș la </w:t>
            </w:r>
            <w:r w:rsidR="001F5A94" w:rsidRPr="00204BFB">
              <w:rPr>
                <w:sz w:val="20"/>
                <w:szCs w:val="20"/>
                <w:lang w:val="ro-RO"/>
              </w:rPr>
              <w:t>Probabilități Anuale de Depășire (</w:t>
            </w:r>
            <w:r w:rsidR="00F84016" w:rsidRPr="000022DE">
              <w:rPr>
                <w:sz w:val="20"/>
                <w:szCs w:val="20"/>
                <w:lang w:val="ro-RO"/>
              </w:rPr>
              <w:t>PAD</w:t>
            </w:r>
            <w:r w:rsidR="001F5A94" w:rsidRPr="00204BFB">
              <w:rPr>
                <w:sz w:val="20"/>
                <w:szCs w:val="20"/>
                <w:lang w:val="ro-RO"/>
              </w:rPr>
              <w:t>)</w:t>
            </w:r>
            <w:r w:rsidR="00604AD4" w:rsidRPr="00204BFB">
              <w:rPr>
                <w:sz w:val="20"/>
                <w:szCs w:val="20"/>
                <w:lang w:val="ro-RO"/>
              </w:rPr>
              <w:t xml:space="preserve"> </w:t>
            </w:r>
            <w:r w:rsidRPr="00204BFB">
              <w:rPr>
                <w:sz w:val="20"/>
                <w:szCs w:val="20"/>
                <w:lang w:val="ro-RO"/>
              </w:rPr>
              <w:t>de 33%,10% și 1%</w:t>
            </w:r>
            <w:r w:rsidR="00B0080B" w:rsidRPr="00204BFB">
              <w:rPr>
                <w:sz w:val="20"/>
                <w:szCs w:val="20"/>
                <w:lang w:val="ro-RO"/>
              </w:rPr>
              <w:t xml:space="preserve">; </w:t>
            </w:r>
            <w:r w:rsidR="00B0080B" w:rsidRPr="0069162F">
              <w:rPr>
                <w:sz w:val="20"/>
                <w:szCs w:val="20"/>
                <w:lang w:val="ro-RO"/>
              </w:rPr>
              <w:t>i</w:t>
            </w:r>
            <w:r w:rsidR="00912E10" w:rsidRPr="0069162F">
              <w:rPr>
                <w:sz w:val="20"/>
                <w:szCs w:val="20"/>
                <w:lang w:val="ro-RO"/>
              </w:rPr>
              <w:t>nformați</w:t>
            </w:r>
            <w:r w:rsidR="00B0080B" w:rsidRPr="0069162F">
              <w:rPr>
                <w:sz w:val="20"/>
                <w:szCs w:val="20"/>
                <w:lang w:val="ro-RO"/>
              </w:rPr>
              <w:t>i</w:t>
            </w:r>
            <w:r w:rsidR="00912E10" w:rsidRPr="0069162F">
              <w:rPr>
                <w:sz w:val="20"/>
                <w:szCs w:val="20"/>
                <w:lang w:val="ro-RO"/>
              </w:rPr>
              <w:t xml:space="preserve"> extrase pe baza hărților NBS (Nature Based Solutions /</w:t>
            </w:r>
            <w:r w:rsidR="000022DE">
              <w:rPr>
                <w:sz w:val="20"/>
                <w:szCs w:val="20"/>
                <w:lang w:val="ro-RO"/>
              </w:rPr>
              <w:t xml:space="preserve"> </w:t>
            </w:r>
            <w:r w:rsidR="00912E10" w:rsidRPr="0069162F">
              <w:rPr>
                <w:sz w:val="20"/>
                <w:szCs w:val="20"/>
                <w:lang w:val="ro-RO"/>
              </w:rPr>
              <w:t>Soluțiilor Bazate pe Natură), sursa JBA Consulting</w:t>
            </w:r>
            <w:r w:rsidR="004B0107">
              <w:rPr>
                <w:sz w:val="20"/>
                <w:szCs w:val="20"/>
                <w:lang w:val="ro-RO"/>
              </w:rPr>
              <w:t>,</w:t>
            </w:r>
            <w:r w:rsidR="00912E10" w:rsidRPr="0069162F">
              <w:rPr>
                <w:sz w:val="20"/>
                <w:szCs w:val="20"/>
                <w:lang w:val="ro-RO"/>
              </w:rPr>
              <w:t xml:space="preserve"> pentru România</w:t>
            </w:r>
            <w:r w:rsidR="00B0080B" w:rsidRPr="0069162F">
              <w:rPr>
                <w:sz w:val="20"/>
                <w:szCs w:val="20"/>
                <w:lang w:val="ro-RO"/>
              </w:rPr>
              <w:t>.</w:t>
            </w:r>
            <w:r w:rsidR="00912E10" w:rsidRPr="00204BFB">
              <w:rPr>
                <w:sz w:val="20"/>
                <w:szCs w:val="20"/>
                <w:lang w:val="ro-RO"/>
              </w:rPr>
              <w:t xml:space="preserve"> </w:t>
            </w:r>
          </w:p>
          <w:p w14:paraId="5D883646" w14:textId="1DA50FB9" w:rsidR="008B308D" w:rsidRPr="00204BFB" w:rsidRDefault="00AE19AF" w:rsidP="0069162F">
            <w:pPr>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204BFB">
              <w:rPr>
                <w:sz w:val="20"/>
                <w:szCs w:val="20"/>
                <w:lang w:val="ro-RO"/>
              </w:rPr>
              <w:t xml:space="preserve">Harta 1: Inundații majore produse asupra </w:t>
            </w:r>
            <w:r w:rsidR="004B0107">
              <w:rPr>
                <w:sz w:val="20"/>
                <w:szCs w:val="20"/>
                <w:lang w:val="ro-RO"/>
              </w:rPr>
              <w:t>ariilor</w:t>
            </w:r>
            <w:r w:rsidRPr="00204BFB">
              <w:rPr>
                <w:sz w:val="20"/>
                <w:szCs w:val="20"/>
                <w:lang w:val="ro-RO"/>
              </w:rPr>
              <w:t xml:space="preserve"> rezidențiale și comerciale adiacente pârâului Potoc de pe Strada Tudor Vladimirescu, Strada Splaiul Potocului, Strada Ardealului (68), Strada Alexandru Ioan Cuza, Strada Padeșului și Strada Arinului. Inundarea unităților rezidențiale adiacente pârâului Potoc de pe Strada Potocului.</w:t>
            </w:r>
          </w:p>
          <w:p w14:paraId="010336A1" w14:textId="6B0A7A70" w:rsidR="00592F41" w:rsidRPr="00204BFB" w:rsidRDefault="00AE19AF" w:rsidP="0069162F">
            <w:pPr>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204BFB">
              <w:rPr>
                <w:sz w:val="20"/>
                <w:szCs w:val="20"/>
                <w:lang w:val="ro-RO"/>
              </w:rPr>
              <w:t xml:space="preserve">Formarea unei zone de acumulare și </w:t>
            </w:r>
            <w:r w:rsidR="00014A34">
              <w:rPr>
                <w:sz w:val="20"/>
                <w:szCs w:val="20"/>
                <w:lang w:val="ro-RO"/>
              </w:rPr>
              <w:t>băltire</w:t>
            </w:r>
            <w:r w:rsidRPr="00204BFB">
              <w:rPr>
                <w:sz w:val="20"/>
                <w:szCs w:val="20"/>
                <w:lang w:val="ro-RO"/>
              </w:rPr>
              <w:t xml:space="preserve"> a apei pluviale în </w:t>
            </w:r>
            <w:r w:rsidR="0090671E">
              <w:rPr>
                <w:sz w:val="20"/>
                <w:szCs w:val="20"/>
                <w:lang w:val="ro-RO"/>
              </w:rPr>
              <w:t>zone</w:t>
            </w:r>
            <w:r w:rsidRPr="00204BFB">
              <w:rPr>
                <w:sz w:val="20"/>
                <w:szCs w:val="20"/>
                <w:lang w:val="ro-RO"/>
              </w:rPr>
              <w:t xml:space="preserve"> rezidențiale și comerciale de pe Aleea Rapsodiei, Strada Mărășești și Strada Oituz. Dezvoltarea unei zone de acumulare și </w:t>
            </w:r>
            <w:r w:rsidR="00A9429A">
              <w:rPr>
                <w:sz w:val="20"/>
                <w:szCs w:val="20"/>
                <w:lang w:val="ro-RO"/>
              </w:rPr>
              <w:t>băltire</w:t>
            </w:r>
            <w:r w:rsidRPr="00204BFB">
              <w:rPr>
                <w:sz w:val="20"/>
                <w:szCs w:val="20"/>
                <w:lang w:val="ro-RO"/>
              </w:rPr>
              <w:t xml:space="preserve"> a apei pluviale </w:t>
            </w:r>
            <w:r w:rsidR="00A344E3">
              <w:rPr>
                <w:sz w:val="20"/>
                <w:szCs w:val="20"/>
                <w:lang w:val="ro-RO"/>
              </w:rPr>
              <w:t xml:space="preserve">pentru </w:t>
            </w:r>
            <w:r w:rsidR="006A3EE4">
              <w:rPr>
                <w:rStyle w:val="q4iawc"/>
                <w:sz w:val="20"/>
                <w:szCs w:val="20"/>
                <w:lang w:val="ro-RO"/>
              </w:rPr>
              <w:t>scenari</w:t>
            </w:r>
            <w:r w:rsidR="00A344E3">
              <w:rPr>
                <w:rStyle w:val="q4iawc"/>
                <w:sz w:val="20"/>
                <w:szCs w:val="20"/>
                <w:lang w:val="ro-RO"/>
              </w:rPr>
              <w:t>u</w:t>
            </w:r>
            <w:r w:rsidR="00A344E3">
              <w:rPr>
                <w:rStyle w:val="q4iawc"/>
              </w:rPr>
              <w:t>l</w:t>
            </w:r>
            <w:r w:rsidR="006A3EE4">
              <w:rPr>
                <w:rStyle w:val="q4iawc"/>
                <w:sz w:val="20"/>
                <w:szCs w:val="20"/>
                <w:lang w:val="ro-RO"/>
              </w:rPr>
              <w:t xml:space="preserve"> a</w:t>
            </w:r>
            <w:r w:rsidR="006A3EE4">
              <w:rPr>
                <w:rStyle w:val="q4iawc"/>
                <w:sz w:val="20"/>
                <w:szCs w:val="20"/>
              </w:rPr>
              <w:t xml:space="preserve">ferent </w:t>
            </w:r>
            <w:r w:rsidR="001C1EC2">
              <w:rPr>
                <w:rStyle w:val="q4iawc"/>
                <w:sz w:val="20"/>
                <w:szCs w:val="20"/>
              </w:rPr>
              <w:t>PAD</w:t>
            </w:r>
            <w:r w:rsidR="00A344E3">
              <w:rPr>
                <w:rStyle w:val="q4iawc"/>
                <w:sz w:val="20"/>
                <w:szCs w:val="20"/>
                <w:lang w:val="ro-RO"/>
              </w:rPr>
              <w:t xml:space="preserve"> </w:t>
            </w:r>
            <w:r w:rsidRPr="00204BFB">
              <w:rPr>
                <w:sz w:val="20"/>
                <w:szCs w:val="20"/>
                <w:lang w:val="ro-RO"/>
              </w:rPr>
              <w:t xml:space="preserve">de 10%, în perimetrul Străzii Baba Novac și la intersecția cu Strada Nicolae Bălcescu. Inundarea unităților rezidențiale de pe Strada Dalmei, Strada Protopop I. Tomici și la intersecția cu Strada Teiușului. Formarea unei zone de acumulare a apei într-un </w:t>
            </w:r>
            <w:r w:rsidR="00B63698">
              <w:rPr>
                <w:sz w:val="20"/>
                <w:szCs w:val="20"/>
                <w:lang w:val="ro-RO"/>
              </w:rPr>
              <w:t>p</w:t>
            </w:r>
            <w:r w:rsidR="00B63698" w:rsidRPr="00B63698">
              <w:rPr>
                <w:sz w:val="20"/>
                <w:szCs w:val="20"/>
                <w:lang w:val="ro-RO"/>
              </w:rPr>
              <w:t>erimetru</w:t>
            </w:r>
            <w:r w:rsidRPr="00204BFB">
              <w:rPr>
                <w:sz w:val="20"/>
                <w:szCs w:val="20"/>
                <w:lang w:val="ro-RO"/>
              </w:rPr>
              <w:t xml:space="preserve"> cu elemente de infrastructură edilitară extinsă (Aeroportul Caransebeș).</w:t>
            </w:r>
          </w:p>
          <w:p w14:paraId="016E3476" w14:textId="4D5C8776" w:rsidR="00592F41" w:rsidRPr="00204BFB" w:rsidRDefault="00AE19AF" w:rsidP="0069162F">
            <w:pPr>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204BFB">
              <w:rPr>
                <w:sz w:val="20"/>
                <w:szCs w:val="20"/>
                <w:lang w:val="ro-RO"/>
              </w:rPr>
              <w:t xml:space="preserve">Harta 2: </w:t>
            </w:r>
            <w:r w:rsidR="00220D02">
              <w:rPr>
                <w:sz w:val="20"/>
                <w:szCs w:val="20"/>
                <w:lang w:val="ro-RO"/>
              </w:rPr>
              <w:t>Z</w:t>
            </w:r>
            <w:r w:rsidR="00220D02" w:rsidRPr="00220D02">
              <w:rPr>
                <w:sz w:val="20"/>
                <w:szCs w:val="20"/>
                <w:lang w:val="ro-RO"/>
              </w:rPr>
              <w:t>one</w:t>
            </w:r>
            <w:r w:rsidRPr="00204BFB">
              <w:rPr>
                <w:sz w:val="20"/>
                <w:szCs w:val="20"/>
                <w:lang w:val="ro-RO"/>
              </w:rPr>
              <w:t xml:space="preserve"> izolate afectate </w:t>
            </w:r>
            <w:r w:rsidR="00DF6A5E">
              <w:rPr>
                <w:sz w:val="20"/>
                <w:szCs w:val="20"/>
                <w:lang w:val="ro-RO"/>
              </w:rPr>
              <w:t>d</w:t>
            </w:r>
            <w:r w:rsidR="00DF6A5E" w:rsidRPr="00DF6A5E">
              <w:rPr>
                <w:sz w:val="20"/>
                <w:szCs w:val="20"/>
                <w:lang w:val="ro-RO"/>
              </w:rPr>
              <w:t>e</w:t>
            </w:r>
            <w:r w:rsidRPr="00204BFB">
              <w:rPr>
                <w:sz w:val="20"/>
                <w:szCs w:val="20"/>
                <w:lang w:val="ro-RO"/>
              </w:rPr>
              <w:t xml:space="preserve"> inundații, în zona industrial</w:t>
            </w:r>
            <w:r w:rsidR="000C28CB">
              <w:rPr>
                <w:sz w:val="20"/>
                <w:szCs w:val="20"/>
                <w:lang w:val="ro-RO"/>
              </w:rPr>
              <w:t>ă</w:t>
            </w:r>
            <w:r w:rsidRPr="00204BFB">
              <w:rPr>
                <w:sz w:val="20"/>
                <w:szCs w:val="20"/>
                <w:lang w:val="ro-RO"/>
              </w:rPr>
              <w:t xml:space="preserve"> / comercială de la sud de orașul Caransebeș, adiacent</w:t>
            </w:r>
            <w:r w:rsidR="00DF6A5E">
              <w:rPr>
                <w:sz w:val="20"/>
                <w:szCs w:val="20"/>
                <w:lang w:val="ro-RO"/>
              </w:rPr>
              <w:t>e</w:t>
            </w:r>
            <w:r w:rsidRPr="00204BFB">
              <w:rPr>
                <w:sz w:val="20"/>
                <w:szCs w:val="20"/>
                <w:lang w:val="ro-RO"/>
              </w:rPr>
              <w:t xml:space="preserve"> Căii Severinului (E7), pentru </w:t>
            </w:r>
            <w:r w:rsidR="000C28CB">
              <w:rPr>
                <w:sz w:val="20"/>
                <w:szCs w:val="20"/>
                <w:lang w:val="ro-RO"/>
              </w:rPr>
              <w:t>s</w:t>
            </w:r>
            <w:r w:rsidR="000C28CB" w:rsidRPr="00A22DF7">
              <w:rPr>
                <w:sz w:val="20"/>
                <w:szCs w:val="20"/>
                <w:lang w:val="ro-RO"/>
              </w:rPr>
              <w:t>cenariile aferente probabilităților</w:t>
            </w:r>
            <w:r w:rsidRPr="00204BFB">
              <w:rPr>
                <w:sz w:val="20"/>
                <w:szCs w:val="20"/>
                <w:lang w:val="ro-RO"/>
              </w:rPr>
              <w:t xml:space="preserve"> de 33% și 10% și dezvoltarea unor areale mai extinse în cazul </w:t>
            </w:r>
            <w:r w:rsidR="00A22DF7">
              <w:rPr>
                <w:sz w:val="20"/>
                <w:szCs w:val="20"/>
                <w:lang w:val="ro-RO"/>
              </w:rPr>
              <w:t>s</w:t>
            </w:r>
            <w:r w:rsidR="00A22DF7" w:rsidRPr="00A22DF7">
              <w:rPr>
                <w:sz w:val="20"/>
                <w:szCs w:val="20"/>
                <w:lang w:val="ro-RO"/>
              </w:rPr>
              <w:t xml:space="preserve">cenariului cu probabilitatea de depășire </w:t>
            </w:r>
            <w:r w:rsidRPr="00204BFB">
              <w:rPr>
                <w:sz w:val="20"/>
                <w:szCs w:val="20"/>
                <w:lang w:val="ro-RO"/>
              </w:rPr>
              <w:t>de 1%</w:t>
            </w:r>
            <w:r w:rsidR="001233CA" w:rsidRPr="00204BFB">
              <w:rPr>
                <w:sz w:val="20"/>
                <w:szCs w:val="20"/>
                <w:lang w:val="ro-RO"/>
              </w:rPr>
              <w:t>.</w:t>
            </w:r>
          </w:p>
        </w:tc>
      </w:tr>
      <w:tr w:rsidR="00DF14A4" w:rsidRPr="00204BFB" w14:paraId="4355928B" w14:textId="77777777" w:rsidTr="00885846">
        <w:tc>
          <w:tcPr>
            <w:cnfStyle w:val="001000000000" w:firstRow="0" w:lastRow="0" w:firstColumn="1" w:lastColumn="0" w:oddVBand="0" w:evenVBand="0" w:oddHBand="0" w:evenHBand="0" w:firstRowFirstColumn="0" w:firstRowLastColumn="0" w:lastRowFirstColumn="0" w:lastRowLastColumn="0"/>
            <w:tcW w:w="2473" w:type="dxa"/>
            <w:shd w:val="clear" w:color="auto" w:fill="D9E2F3" w:themeFill="accent1" w:themeFillTint="33"/>
          </w:tcPr>
          <w:p w14:paraId="41E2BB2C" w14:textId="7EF26F4A" w:rsidR="00DF14A4" w:rsidRPr="00204BFB" w:rsidRDefault="00DF14A4" w:rsidP="00885846">
            <w:pPr>
              <w:rPr>
                <w:sz w:val="20"/>
                <w:szCs w:val="20"/>
                <w:lang w:val="ro-RO"/>
              </w:rPr>
            </w:pPr>
            <w:r w:rsidRPr="00204BFB">
              <w:rPr>
                <w:sz w:val="20"/>
                <w:szCs w:val="20"/>
                <w:lang w:val="ro-RO"/>
              </w:rPr>
              <w:t>Există zone de retenție/lacuri de acumulare in bazinul hidrografic al APSFR? Există masuri propuse in cadrul Abordării 1 Adaptarea infrastructurii existente cu/fără rol de apărare împotriva inundațiilor care facilitează reconsiderarea oportunităților legate de atenuarea și retenția undelor de viitură în amonte?</w:t>
            </w:r>
          </w:p>
        </w:tc>
        <w:tc>
          <w:tcPr>
            <w:tcW w:w="6543" w:type="dxa"/>
            <w:shd w:val="clear" w:color="auto" w:fill="D9E2F3" w:themeFill="accent1" w:themeFillTint="33"/>
          </w:tcPr>
          <w:p w14:paraId="33694029" w14:textId="77777777" w:rsidR="008079C6" w:rsidRPr="00204BFB" w:rsidRDefault="008079C6" w:rsidP="0069162F">
            <w:pPr>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204BFB">
              <w:rPr>
                <w:sz w:val="20"/>
                <w:szCs w:val="20"/>
                <w:lang w:val="ro-RO"/>
              </w:rPr>
              <w:t>Da, însă limitate.</w:t>
            </w:r>
          </w:p>
          <w:p w14:paraId="40BD904C" w14:textId="26F76322" w:rsidR="00592F41" w:rsidRPr="00204BFB" w:rsidRDefault="008079C6" w:rsidP="0069162F">
            <w:pPr>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204BFB">
              <w:rPr>
                <w:sz w:val="20"/>
                <w:szCs w:val="20"/>
                <w:lang w:val="ro-RO"/>
              </w:rPr>
              <w:t xml:space="preserve">Pe baza hărților </w:t>
            </w:r>
            <w:r w:rsidR="0028076C">
              <w:rPr>
                <w:sz w:val="20"/>
                <w:szCs w:val="20"/>
                <w:lang w:val="ro-RO"/>
              </w:rPr>
              <w:t>NBS</w:t>
            </w:r>
            <w:r w:rsidR="0028076C" w:rsidRPr="00EF0375">
              <w:rPr>
                <w:sz w:val="20"/>
                <w:szCs w:val="20"/>
                <w:lang w:val="ro-RO"/>
              </w:rPr>
              <w:t xml:space="preserve"> (</w:t>
            </w:r>
            <w:r w:rsidR="0028076C">
              <w:rPr>
                <w:sz w:val="20"/>
                <w:szCs w:val="20"/>
                <w:lang w:val="ro-RO"/>
              </w:rPr>
              <w:t>Nature Based Solutions /</w:t>
            </w:r>
            <w:r w:rsidR="00065301">
              <w:rPr>
                <w:sz w:val="20"/>
                <w:szCs w:val="20"/>
                <w:lang w:val="ro-RO"/>
              </w:rPr>
              <w:t xml:space="preserve"> </w:t>
            </w:r>
            <w:r w:rsidR="0028076C" w:rsidRPr="00EF0375">
              <w:rPr>
                <w:sz w:val="20"/>
                <w:szCs w:val="20"/>
                <w:lang w:val="ro-RO"/>
              </w:rPr>
              <w:t>Soluțiilor Bazate pe Natură</w:t>
            </w:r>
            <w:r w:rsidR="0028076C">
              <w:rPr>
                <w:sz w:val="20"/>
                <w:szCs w:val="20"/>
                <w:lang w:val="ro-RO"/>
              </w:rPr>
              <w:t>), sursa JBA Consulting</w:t>
            </w:r>
            <w:r w:rsidR="00065301">
              <w:rPr>
                <w:sz w:val="20"/>
                <w:szCs w:val="20"/>
                <w:lang w:val="ro-RO"/>
              </w:rPr>
              <w:t>,</w:t>
            </w:r>
            <w:r w:rsidR="0028076C" w:rsidRPr="00204BFB" w:rsidDel="0028076C">
              <w:rPr>
                <w:sz w:val="20"/>
                <w:szCs w:val="20"/>
                <w:lang w:val="ro-RO"/>
              </w:rPr>
              <w:t xml:space="preserve"> </w:t>
            </w:r>
            <w:r w:rsidRPr="00204BFB">
              <w:rPr>
                <w:sz w:val="20"/>
                <w:szCs w:val="20"/>
                <w:lang w:val="ro-RO"/>
              </w:rPr>
              <w:t xml:space="preserve">pentru România, </w:t>
            </w:r>
            <w:r w:rsidR="00495C5E">
              <w:rPr>
                <w:sz w:val="20"/>
                <w:szCs w:val="20"/>
                <w:lang w:val="ro-RO"/>
              </w:rPr>
              <w:t>r</w:t>
            </w:r>
            <w:r w:rsidR="00495C5E" w:rsidRPr="00495C5E">
              <w:rPr>
                <w:sz w:val="20"/>
                <w:szCs w:val="20"/>
                <w:lang w:val="ro-RO"/>
              </w:rPr>
              <w:t>eiese</w:t>
            </w:r>
            <w:r w:rsidR="000A63D6" w:rsidRPr="00204BFB">
              <w:rPr>
                <w:sz w:val="20"/>
                <w:szCs w:val="20"/>
                <w:lang w:val="ro-RO"/>
              </w:rPr>
              <w:t xml:space="preserve"> </w:t>
            </w:r>
            <w:r w:rsidRPr="00204BFB">
              <w:rPr>
                <w:sz w:val="20"/>
                <w:szCs w:val="20"/>
                <w:lang w:val="ro-RO"/>
              </w:rPr>
              <w:t xml:space="preserve">că există o mică zonă cu potențial </w:t>
            </w:r>
            <w:r w:rsidR="000A63D6" w:rsidRPr="00204BFB">
              <w:rPr>
                <w:sz w:val="20"/>
                <w:szCs w:val="20"/>
                <w:lang w:val="ro-RO"/>
              </w:rPr>
              <w:t xml:space="preserve">de </w:t>
            </w:r>
            <w:r w:rsidR="00495C5E">
              <w:rPr>
                <w:sz w:val="20"/>
                <w:szCs w:val="20"/>
                <w:lang w:val="ro-RO"/>
              </w:rPr>
              <w:t>a</w:t>
            </w:r>
            <w:r w:rsidR="00495C5E" w:rsidRPr="00495C5E">
              <w:rPr>
                <w:sz w:val="20"/>
                <w:szCs w:val="20"/>
                <w:lang w:val="ro-RO"/>
              </w:rPr>
              <w:t xml:space="preserve">tenuare/ </w:t>
            </w:r>
            <w:r w:rsidR="00592F41" w:rsidRPr="00204BFB">
              <w:rPr>
                <w:sz w:val="20"/>
                <w:szCs w:val="20"/>
                <w:lang w:val="ro-RO"/>
              </w:rPr>
              <w:t xml:space="preserve">retenție </w:t>
            </w:r>
            <w:r w:rsidRPr="00204BFB">
              <w:rPr>
                <w:sz w:val="20"/>
                <w:szCs w:val="20"/>
                <w:lang w:val="ro-RO"/>
              </w:rPr>
              <w:t>spre est</w:t>
            </w:r>
            <w:r w:rsidR="00B10CC2" w:rsidRPr="00204BFB">
              <w:rPr>
                <w:sz w:val="20"/>
                <w:szCs w:val="20"/>
                <w:lang w:val="ro-RO"/>
              </w:rPr>
              <w:t>,</w:t>
            </w:r>
            <w:r w:rsidRPr="00204BFB">
              <w:rPr>
                <w:sz w:val="20"/>
                <w:szCs w:val="20"/>
                <w:lang w:val="ro-RO"/>
              </w:rPr>
              <w:t xml:space="preserve"> </w:t>
            </w:r>
            <w:r w:rsidR="00592F41" w:rsidRPr="00204BFB">
              <w:rPr>
                <w:sz w:val="20"/>
                <w:szCs w:val="20"/>
                <w:lang w:val="ro-RO"/>
              </w:rPr>
              <w:t xml:space="preserve">de </w:t>
            </w:r>
            <w:r w:rsidRPr="00204BFB">
              <w:rPr>
                <w:sz w:val="20"/>
                <w:szCs w:val="20"/>
                <w:lang w:val="ro-RO"/>
              </w:rPr>
              <w:t xml:space="preserve">pârâul Potoc. Există și alte zone cu potențial </w:t>
            </w:r>
            <w:r w:rsidR="000A63D6" w:rsidRPr="00204BFB">
              <w:rPr>
                <w:sz w:val="20"/>
                <w:szCs w:val="20"/>
                <w:lang w:val="ro-RO"/>
              </w:rPr>
              <w:t xml:space="preserve">de </w:t>
            </w:r>
            <w:r w:rsidR="009A0E6A">
              <w:rPr>
                <w:sz w:val="20"/>
                <w:szCs w:val="20"/>
                <w:lang w:val="ro-RO"/>
              </w:rPr>
              <w:t>a</w:t>
            </w:r>
            <w:r w:rsidR="009A0E6A" w:rsidRPr="00495C5E">
              <w:rPr>
                <w:sz w:val="20"/>
                <w:szCs w:val="20"/>
                <w:lang w:val="ro-RO"/>
              </w:rPr>
              <w:t xml:space="preserve">tenuare/ </w:t>
            </w:r>
            <w:r w:rsidR="009A0E6A" w:rsidRPr="00204BFB">
              <w:rPr>
                <w:sz w:val="20"/>
                <w:szCs w:val="20"/>
                <w:lang w:val="ro-RO"/>
              </w:rPr>
              <w:t xml:space="preserve">retenție </w:t>
            </w:r>
            <w:r w:rsidR="000A63D6" w:rsidRPr="00204BFB">
              <w:rPr>
                <w:sz w:val="20"/>
                <w:szCs w:val="20"/>
                <w:lang w:val="ro-RO"/>
              </w:rPr>
              <w:t xml:space="preserve">în cadrul bazinului </w:t>
            </w:r>
            <w:r w:rsidRPr="00204BFB">
              <w:rPr>
                <w:sz w:val="20"/>
                <w:szCs w:val="20"/>
                <w:lang w:val="ro-RO"/>
              </w:rPr>
              <w:t xml:space="preserve">în sud-est, ce pot fi </w:t>
            </w:r>
            <w:r w:rsidR="000A63D6" w:rsidRPr="00204BFB">
              <w:rPr>
                <w:sz w:val="20"/>
                <w:szCs w:val="20"/>
                <w:lang w:val="ro-RO"/>
              </w:rPr>
              <w:t xml:space="preserve">valorificate </w:t>
            </w:r>
            <w:r w:rsidRPr="00204BFB">
              <w:rPr>
                <w:sz w:val="20"/>
                <w:szCs w:val="20"/>
                <w:lang w:val="ro-RO"/>
              </w:rPr>
              <w:t>mai mult de APSFR-urile fluviale.</w:t>
            </w:r>
          </w:p>
        </w:tc>
      </w:tr>
      <w:tr w:rsidR="00DF14A4" w:rsidRPr="00204BFB" w14:paraId="145D5322" w14:textId="77777777" w:rsidTr="00885846">
        <w:tc>
          <w:tcPr>
            <w:cnfStyle w:val="001000000000" w:firstRow="0" w:lastRow="0" w:firstColumn="1" w:lastColumn="0" w:oddVBand="0" w:evenVBand="0" w:oddHBand="0" w:evenHBand="0" w:firstRowFirstColumn="0" w:firstRowLastColumn="0" w:lastRowFirstColumn="0" w:lastRowLastColumn="0"/>
            <w:tcW w:w="2473" w:type="dxa"/>
          </w:tcPr>
          <w:p w14:paraId="6FEFA3BB" w14:textId="4905CF67" w:rsidR="00DF14A4" w:rsidRPr="00204BFB" w:rsidRDefault="00DF14A4" w:rsidP="00885846">
            <w:pPr>
              <w:rPr>
                <w:sz w:val="20"/>
                <w:szCs w:val="20"/>
                <w:lang w:val="ro-RO"/>
              </w:rPr>
            </w:pPr>
            <w:r w:rsidRPr="00204BFB">
              <w:rPr>
                <w:sz w:val="20"/>
                <w:szCs w:val="20"/>
                <w:lang w:val="ro-RO"/>
              </w:rPr>
              <w:t xml:space="preserve">Sunt identificate </w:t>
            </w:r>
            <w:r w:rsidR="00A541D5" w:rsidRPr="00204BFB">
              <w:rPr>
                <w:sz w:val="20"/>
                <w:szCs w:val="20"/>
                <w:lang w:val="ro-RO"/>
              </w:rPr>
              <w:t>obstrucționări</w:t>
            </w:r>
            <w:r w:rsidRPr="00204BFB">
              <w:rPr>
                <w:sz w:val="20"/>
                <w:szCs w:val="20"/>
                <w:lang w:val="ro-RO"/>
              </w:rPr>
              <w:t xml:space="preserve"> ale curgerii care </w:t>
            </w:r>
            <w:r w:rsidR="00A541D5" w:rsidRPr="00204BFB">
              <w:rPr>
                <w:sz w:val="20"/>
                <w:szCs w:val="20"/>
                <w:lang w:val="ro-RO"/>
              </w:rPr>
              <w:t>restricționează</w:t>
            </w:r>
            <w:r w:rsidRPr="00204BFB">
              <w:rPr>
                <w:sz w:val="20"/>
                <w:szCs w:val="20"/>
                <w:lang w:val="ro-RO"/>
              </w:rPr>
              <w:t xml:space="preserve"> scurgerea de </w:t>
            </w:r>
            <w:r w:rsidR="00A541D5" w:rsidRPr="00204BFB">
              <w:rPr>
                <w:sz w:val="20"/>
                <w:szCs w:val="20"/>
                <w:lang w:val="ro-RO"/>
              </w:rPr>
              <w:t>suprafață</w:t>
            </w:r>
            <w:r w:rsidRPr="00204BFB">
              <w:rPr>
                <w:sz w:val="20"/>
                <w:szCs w:val="20"/>
                <w:lang w:val="ro-RO"/>
              </w:rPr>
              <w:t xml:space="preserve"> </w:t>
            </w:r>
            <w:r w:rsidR="00A541D5" w:rsidRPr="00204BFB">
              <w:rPr>
                <w:sz w:val="20"/>
                <w:szCs w:val="20"/>
                <w:lang w:val="ro-RO"/>
              </w:rPr>
              <w:t>ș</w:t>
            </w:r>
            <w:r w:rsidRPr="00204BFB">
              <w:rPr>
                <w:sz w:val="20"/>
                <w:szCs w:val="20"/>
                <w:lang w:val="ro-RO"/>
              </w:rPr>
              <w:t xml:space="preserve">i care </w:t>
            </w:r>
            <w:r w:rsidR="00A541D5" w:rsidRPr="00204BFB">
              <w:rPr>
                <w:sz w:val="20"/>
                <w:szCs w:val="20"/>
                <w:lang w:val="ro-RO"/>
              </w:rPr>
              <w:t>generează</w:t>
            </w:r>
            <w:r w:rsidRPr="00204BFB">
              <w:rPr>
                <w:sz w:val="20"/>
                <w:szCs w:val="20"/>
                <w:lang w:val="ro-RO"/>
              </w:rPr>
              <w:t xml:space="preserve"> stagnarea apei la </w:t>
            </w:r>
            <w:r w:rsidR="00A541D5" w:rsidRPr="00204BFB">
              <w:rPr>
                <w:sz w:val="20"/>
                <w:szCs w:val="20"/>
                <w:lang w:val="ro-RO"/>
              </w:rPr>
              <w:t>suprafață</w:t>
            </w:r>
            <w:r w:rsidRPr="00204BFB">
              <w:rPr>
                <w:sz w:val="20"/>
                <w:szCs w:val="20"/>
                <w:lang w:val="ro-RO"/>
              </w:rPr>
              <w:t>?</w:t>
            </w:r>
          </w:p>
        </w:tc>
        <w:tc>
          <w:tcPr>
            <w:tcW w:w="6543" w:type="dxa"/>
          </w:tcPr>
          <w:p w14:paraId="0CD9577A" w14:textId="77777777" w:rsidR="003F0657" w:rsidRPr="00204BFB" w:rsidRDefault="003F0657" w:rsidP="00CA2EF6">
            <w:pPr>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204BFB">
              <w:rPr>
                <w:sz w:val="20"/>
                <w:szCs w:val="20"/>
                <w:lang w:val="ro-RO"/>
              </w:rPr>
              <w:t>Da.</w:t>
            </w:r>
          </w:p>
          <w:p w14:paraId="19C4221C" w14:textId="5CA1947F" w:rsidR="000A63D6" w:rsidRPr="00204BFB" w:rsidRDefault="003F0657" w:rsidP="00CA2EF6">
            <w:pPr>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204BFB">
              <w:rPr>
                <w:sz w:val="20"/>
                <w:szCs w:val="20"/>
                <w:lang w:val="ro-RO"/>
              </w:rPr>
              <w:t xml:space="preserve">Principalele zone de inundații / retenție și </w:t>
            </w:r>
            <w:r w:rsidR="004939FF">
              <w:rPr>
                <w:sz w:val="20"/>
                <w:szCs w:val="20"/>
                <w:lang w:val="ro-RO"/>
              </w:rPr>
              <w:t>b</w:t>
            </w:r>
            <w:r w:rsidR="004939FF" w:rsidRPr="004939FF">
              <w:rPr>
                <w:sz w:val="20"/>
                <w:szCs w:val="20"/>
                <w:lang w:val="ro-RO"/>
              </w:rPr>
              <w:t>ăltire</w:t>
            </w:r>
            <w:r w:rsidRPr="00204BFB">
              <w:rPr>
                <w:sz w:val="20"/>
                <w:szCs w:val="20"/>
                <w:lang w:val="ro-RO"/>
              </w:rPr>
              <w:t xml:space="preserve"> a apei sunt cele </w:t>
            </w:r>
            <w:r w:rsidR="00D14F48">
              <w:rPr>
                <w:sz w:val="20"/>
                <w:szCs w:val="20"/>
                <w:lang w:val="ro-RO"/>
              </w:rPr>
              <w:t>d</w:t>
            </w:r>
            <w:r w:rsidR="00D14F48" w:rsidRPr="006E78CE">
              <w:rPr>
                <w:sz w:val="20"/>
                <w:szCs w:val="20"/>
                <w:lang w:val="ro-RO"/>
              </w:rPr>
              <w:t xml:space="preserve">in zona </w:t>
            </w:r>
            <w:r w:rsidR="006E78CE" w:rsidRPr="006E78CE">
              <w:rPr>
                <w:sz w:val="20"/>
                <w:szCs w:val="20"/>
                <w:lang w:val="ro-RO"/>
              </w:rPr>
              <w:t>în care</w:t>
            </w:r>
            <w:r w:rsidRPr="00204BFB">
              <w:rPr>
                <w:sz w:val="20"/>
                <w:szCs w:val="20"/>
                <w:lang w:val="ro-RO"/>
              </w:rPr>
              <w:t xml:space="preserve"> </w:t>
            </w:r>
            <w:r w:rsidR="00CA2EF6" w:rsidRPr="00CA2EF6">
              <w:rPr>
                <w:sz w:val="20"/>
                <w:szCs w:val="20"/>
                <w:lang w:val="ro-RO"/>
              </w:rPr>
              <w:t>pârâu</w:t>
            </w:r>
            <w:r w:rsidR="00CA2EF6">
              <w:rPr>
                <w:sz w:val="20"/>
                <w:szCs w:val="20"/>
                <w:lang w:val="ro-RO"/>
              </w:rPr>
              <w:t xml:space="preserve">l </w:t>
            </w:r>
            <w:r w:rsidRPr="00204BFB">
              <w:rPr>
                <w:sz w:val="20"/>
                <w:szCs w:val="20"/>
                <w:lang w:val="ro-RO"/>
              </w:rPr>
              <w:t xml:space="preserve">Potoc intersectează Strada Tudor Vladimirescu, dar și </w:t>
            </w:r>
            <w:r w:rsidRPr="00745D94">
              <w:rPr>
                <w:sz w:val="20"/>
                <w:szCs w:val="20"/>
                <w:lang w:val="ro-RO"/>
              </w:rPr>
              <w:t>Strada Ardealului (68). Acest lucru necesit</w:t>
            </w:r>
            <w:r w:rsidR="00D7183D" w:rsidRPr="00745D94">
              <w:rPr>
                <w:sz w:val="20"/>
                <w:szCs w:val="20"/>
                <w:lang w:val="ro-RO"/>
              </w:rPr>
              <w:t>ă</w:t>
            </w:r>
            <w:r w:rsidRPr="00745D94">
              <w:rPr>
                <w:sz w:val="20"/>
                <w:szCs w:val="20"/>
                <w:lang w:val="ro-RO"/>
              </w:rPr>
              <w:t xml:space="preserve"> </w:t>
            </w:r>
            <w:r w:rsidR="001228D1" w:rsidRPr="00745D94">
              <w:rPr>
                <w:sz w:val="20"/>
                <w:szCs w:val="20"/>
              </w:rPr>
              <w:t xml:space="preserve">investigații </w:t>
            </w:r>
            <w:r w:rsidRPr="00745D94">
              <w:rPr>
                <w:sz w:val="20"/>
                <w:szCs w:val="20"/>
                <w:lang w:val="ro-RO"/>
              </w:rPr>
              <w:t xml:space="preserve">suplimentare pentru a </w:t>
            </w:r>
            <w:r w:rsidR="00DB6CA1" w:rsidRPr="00745D94">
              <w:rPr>
                <w:sz w:val="20"/>
                <w:szCs w:val="20"/>
                <w:lang w:val="ro-RO"/>
              </w:rPr>
              <w:t>cerceta</w:t>
            </w:r>
            <w:r w:rsidRPr="00745D94">
              <w:rPr>
                <w:sz w:val="20"/>
                <w:szCs w:val="20"/>
                <w:lang w:val="ro-RO"/>
              </w:rPr>
              <w:t xml:space="preserve"> dacă acest</w:t>
            </w:r>
            <w:r w:rsidR="005B0225" w:rsidRPr="00745D94">
              <w:rPr>
                <w:sz w:val="20"/>
                <w:szCs w:val="20"/>
                <w:lang w:val="ro-RO"/>
              </w:rPr>
              <w:t>e</w:t>
            </w:r>
            <w:r w:rsidR="00EA60D6" w:rsidRPr="00745D94">
              <w:rPr>
                <w:sz w:val="20"/>
                <w:szCs w:val="20"/>
                <w:lang w:val="ro-RO"/>
              </w:rPr>
              <w:t>a</w:t>
            </w:r>
            <w:r w:rsidR="005B0225" w:rsidRPr="00745D94">
              <w:rPr>
                <w:sz w:val="20"/>
                <w:szCs w:val="20"/>
                <w:lang w:val="ro-RO"/>
              </w:rPr>
              <w:t xml:space="preserve"> </w:t>
            </w:r>
            <w:r w:rsidR="000A63D6" w:rsidRPr="00745D94">
              <w:rPr>
                <w:sz w:val="20"/>
                <w:szCs w:val="20"/>
                <w:lang w:val="ro-RO"/>
              </w:rPr>
              <w:t>nu</w:t>
            </w:r>
            <w:r w:rsidRPr="00745D94">
              <w:rPr>
                <w:sz w:val="20"/>
                <w:szCs w:val="20"/>
                <w:lang w:val="ro-RO"/>
              </w:rPr>
              <w:t xml:space="preserve"> </w:t>
            </w:r>
            <w:r w:rsidR="005B0225" w:rsidRPr="00745D94">
              <w:rPr>
                <w:sz w:val="20"/>
                <w:szCs w:val="20"/>
                <w:lang w:val="ro-RO"/>
              </w:rPr>
              <w:t>sunt</w:t>
            </w:r>
            <w:r w:rsidR="000A63D6" w:rsidRPr="00745D94">
              <w:rPr>
                <w:sz w:val="20"/>
                <w:szCs w:val="20"/>
                <w:lang w:val="ro-RO"/>
              </w:rPr>
              <w:t xml:space="preserve"> generat</w:t>
            </w:r>
            <w:r w:rsidR="005B0225" w:rsidRPr="00745D94">
              <w:rPr>
                <w:sz w:val="20"/>
                <w:szCs w:val="20"/>
                <w:lang w:val="ro-RO"/>
              </w:rPr>
              <w:t>e</w:t>
            </w:r>
            <w:r w:rsidRPr="00745D94">
              <w:rPr>
                <w:sz w:val="20"/>
                <w:szCs w:val="20"/>
                <w:lang w:val="ro-RO"/>
              </w:rPr>
              <w:t xml:space="preserve"> de </w:t>
            </w:r>
            <w:r w:rsidR="00EA60D6" w:rsidRPr="00745D94">
              <w:rPr>
                <w:sz w:val="20"/>
                <w:szCs w:val="20"/>
                <w:lang w:val="ro-RO"/>
              </w:rPr>
              <w:t>inundații</w:t>
            </w:r>
            <w:r w:rsidRPr="00745D94">
              <w:rPr>
                <w:sz w:val="20"/>
                <w:szCs w:val="20"/>
                <w:lang w:val="ro-RO"/>
              </w:rPr>
              <w:t xml:space="preserve"> fluviale.</w:t>
            </w:r>
          </w:p>
        </w:tc>
      </w:tr>
      <w:tr w:rsidR="00DF14A4" w:rsidRPr="00204BFB" w14:paraId="582BCB29" w14:textId="77777777" w:rsidTr="00885846">
        <w:tc>
          <w:tcPr>
            <w:cnfStyle w:val="001000000000" w:firstRow="0" w:lastRow="0" w:firstColumn="1" w:lastColumn="0" w:oddVBand="0" w:evenVBand="0" w:oddHBand="0" w:evenHBand="0" w:firstRowFirstColumn="0" w:firstRowLastColumn="0" w:lastRowFirstColumn="0" w:lastRowLastColumn="0"/>
            <w:tcW w:w="2473" w:type="dxa"/>
            <w:shd w:val="clear" w:color="auto" w:fill="D9E2F3" w:themeFill="accent1" w:themeFillTint="33"/>
          </w:tcPr>
          <w:p w14:paraId="5B4AF35A" w14:textId="77777777" w:rsidR="00DF14A4" w:rsidRPr="00204BFB" w:rsidRDefault="00DF14A4" w:rsidP="00885846">
            <w:pPr>
              <w:rPr>
                <w:sz w:val="20"/>
                <w:szCs w:val="20"/>
                <w:lang w:val="ro-RO"/>
              </w:rPr>
            </w:pPr>
            <w:r w:rsidRPr="00204BFB">
              <w:rPr>
                <w:sz w:val="20"/>
                <w:szCs w:val="20"/>
                <w:lang w:val="ro-RO"/>
              </w:rPr>
              <w:t>Există secțiuni active ale luncii inundabile care pot fi considerate ca zone de atenuare / propagare a inundațiilor?</w:t>
            </w:r>
          </w:p>
        </w:tc>
        <w:tc>
          <w:tcPr>
            <w:tcW w:w="6543" w:type="dxa"/>
            <w:shd w:val="clear" w:color="auto" w:fill="D9E2F3" w:themeFill="accent1" w:themeFillTint="33"/>
          </w:tcPr>
          <w:p w14:paraId="2F2177E3" w14:textId="2800025C" w:rsidR="00A44647" w:rsidRPr="00B20E69" w:rsidRDefault="00A44647" w:rsidP="00CA2EF6">
            <w:pPr>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B20E69">
              <w:rPr>
                <w:sz w:val="20"/>
                <w:szCs w:val="20"/>
                <w:lang w:val="ro-RO"/>
              </w:rPr>
              <w:t xml:space="preserve">Datorită </w:t>
            </w:r>
            <w:r w:rsidR="00D75904" w:rsidRPr="00B20E69">
              <w:rPr>
                <w:sz w:val="20"/>
                <w:szCs w:val="20"/>
                <w:lang w:val="ro-RO"/>
              </w:rPr>
              <w:t xml:space="preserve">naturii stradale urbane </w:t>
            </w:r>
            <w:r w:rsidRPr="00B20E69">
              <w:rPr>
                <w:sz w:val="20"/>
                <w:szCs w:val="20"/>
                <w:lang w:val="ro-RO"/>
              </w:rPr>
              <w:t>și rezidențiale, pot exista mai multe oportunități pentru implementarea SuDS (</w:t>
            </w:r>
            <w:r w:rsidR="00D35BA6" w:rsidRPr="00B20E69">
              <w:rPr>
                <w:sz w:val="20"/>
                <w:szCs w:val="20"/>
                <w:lang w:val="ro-RO"/>
              </w:rPr>
              <w:t>Sisteme Sustenabile de Drenaj Urban</w:t>
            </w:r>
            <w:r w:rsidRPr="00B20E69">
              <w:rPr>
                <w:sz w:val="20"/>
                <w:szCs w:val="20"/>
                <w:lang w:val="ro-RO"/>
              </w:rPr>
              <w:t xml:space="preserve">) </w:t>
            </w:r>
            <w:r w:rsidR="00B10CC2" w:rsidRPr="00B20E69">
              <w:rPr>
                <w:sz w:val="20"/>
                <w:szCs w:val="20"/>
                <w:lang w:val="ro-RO"/>
              </w:rPr>
              <w:t>(</w:t>
            </w:r>
            <w:r w:rsidR="003E3D2E" w:rsidRPr="00B20E69">
              <w:rPr>
                <w:sz w:val="20"/>
                <w:szCs w:val="20"/>
                <w:lang w:val="ro-RO"/>
              </w:rPr>
              <w:t>zone umede</w:t>
            </w:r>
            <w:r w:rsidRPr="00B20E69">
              <w:rPr>
                <w:sz w:val="20"/>
                <w:szCs w:val="20"/>
                <w:lang w:val="ro-RO"/>
              </w:rPr>
              <w:t xml:space="preserve">, bazine de retenție și infiltrare) </w:t>
            </w:r>
            <w:r w:rsidR="00B73EC3" w:rsidRPr="00B20E69">
              <w:rPr>
                <w:sz w:val="20"/>
                <w:szCs w:val="20"/>
                <w:lang w:val="ro-RO"/>
              </w:rPr>
              <w:t>dar și mici zone temporare de stocare a apei pentru atenuarea apelor pluviale în cazul unor Probabilități Anuale de Depășire (PAD) de 10% și 33%.</w:t>
            </w:r>
          </w:p>
          <w:p w14:paraId="2D0C9E90" w14:textId="0ED57953" w:rsidR="000A63D6" w:rsidRPr="00204BFB" w:rsidRDefault="00A44647" w:rsidP="00CA2EF6">
            <w:pPr>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B20E69">
              <w:rPr>
                <w:sz w:val="20"/>
                <w:szCs w:val="20"/>
                <w:lang w:val="ro-RO"/>
              </w:rPr>
              <w:t xml:space="preserve">După cum </w:t>
            </w:r>
            <w:r w:rsidR="00B73EC3" w:rsidRPr="00B20E69">
              <w:rPr>
                <w:sz w:val="20"/>
                <w:szCs w:val="20"/>
                <w:lang w:val="ro-RO"/>
              </w:rPr>
              <w:t>s-a</w:t>
            </w:r>
            <w:r w:rsidRPr="00B20E69">
              <w:rPr>
                <w:sz w:val="20"/>
                <w:szCs w:val="20"/>
                <w:lang w:val="ro-RO"/>
              </w:rPr>
              <w:t xml:space="preserve"> menționat anterior, interacțiunea dintre pârâul / canalul Potoc și </w:t>
            </w:r>
            <w:r w:rsidR="00A558C5" w:rsidRPr="00B20E69">
              <w:rPr>
                <w:sz w:val="20"/>
                <w:szCs w:val="20"/>
                <w:lang w:val="ro-RO"/>
              </w:rPr>
              <w:t>evenimentul</w:t>
            </w:r>
            <w:r w:rsidRPr="00B20E69">
              <w:rPr>
                <w:sz w:val="20"/>
                <w:szCs w:val="20"/>
                <w:lang w:val="ro-RO"/>
              </w:rPr>
              <w:t xml:space="preserve"> de inundații / acumulare și </w:t>
            </w:r>
            <w:r w:rsidR="004B7D92" w:rsidRPr="00B20E69">
              <w:rPr>
                <w:sz w:val="20"/>
                <w:szCs w:val="20"/>
                <w:lang w:val="ro-RO"/>
              </w:rPr>
              <w:t>băltire</w:t>
            </w:r>
            <w:r w:rsidRPr="00B20E69">
              <w:rPr>
                <w:sz w:val="20"/>
                <w:szCs w:val="20"/>
                <w:lang w:val="ro-RO"/>
              </w:rPr>
              <w:t xml:space="preserve"> a apei este necesar</w:t>
            </w:r>
            <w:r w:rsidR="006C3118" w:rsidRPr="00B20E69">
              <w:rPr>
                <w:sz w:val="20"/>
                <w:szCs w:val="20"/>
                <w:lang w:val="ro-RO"/>
              </w:rPr>
              <w:t>ă</w:t>
            </w:r>
            <w:r w:rsidRPr="00B20E69">
              <w:rPr>
                <w:sz w:val="20"/>
                <w:szCs w:val="20"/>
                <w:lang w:val="ro-RO"/>
              </w:rPr>
              <w:t xml:space="preserve"> investiga</w:t>
            </w:r>
            <w:r w:rsidR="006C3118" w:rsidRPr="00B20E69">
              <w:rPr>
                <w:sz w:val="20"/>
                <w:szCs w:val="20"/>
                <w:lang w:val="ro-RO"/>
              </w:rPr>
              <w:t xml:space="preserve">rea </w:t>
            </w:r>
            <w:r w:rsidR="008F0647" w:rsidRPr="00B20E69">
              <w:rPr>
                <w:sz w:val="20"/>
                <w:szCs w:val="20"/>
                <w:lang w:val="ro-RO"/>
              </w:rPr>
              <w:t>ulterioară,</w:t>
            </w:r>
            <w:r w:rsidR="00B10CC2" w:rsidRPr="00B20E69">
              <w:rPr>
                <w:sz w:val="20"/>
                <w:szCs w:val="20"/>
                <w:lang w:val="ro-RO"/>
              </w:rPr>
              <w:t xml:space="preserve"> </w:t>
            </w:r>
            <w:r w:rsidR="003E3D2E" w:rsidRPr="00B20E69">
              <w:rPr>
                <w:sz w:val="20"/>
                <w:szCs w:val="20"/>
                <w:lang w:val="ro-RO"/>
              </w:rPr>
              <w:t xml:space="preserve">pentru </w:t>
            </w:r>
            <w:r w:rsidR="00B20E69" w:rsidRPr="00B20E69">
              <w:rPr>
                <w:sz w:val="20"/>
                <w:szCs w:val="20"/>
                <w:lang w:val="ro-RO"/>
              </w:rPr>
              <w:t>semnalarea</w:t>
            </w:r>
            <w:r w:rsidR="008F0647" w:rsidRPr="00B20E69">
              <w:rPr>
                <w:sz w:val="20"/>
                <w:szCs w:val="20"/>
                <w:lang w:val="ro-RO"/>
              </w:rPr>
              <w:t xml:space="preserve"> </w:t>
            </w:r>
            <w:r w:rsidRPr="00B20E69">
              <w:rPr>
                <w:sz w:val="20"/>
                <w:szCs w:val="20"/>
                <w:lang w:val="ro-RO"/>
              </w:rPr>
              <w:t>eventualelor legături.</w:t>
            </w:r>
          </w:p>
        </w:tc>
      </w:tr>
    </w:tbl>
    <w:p w14:paraId="266FBC84" w14:textId="4D8D90DE" w:rsidR="000644C7" w:rsidRPr="00204BFB" w:rsidRDefault="00D25A04" w:rsidP="000644C7">
      <w:pPr>
        <w:pStyle w:val="Heading1"/>
        <w:rPr>
          <w:lang w:val="ro-RO"/>
        </w:rPr>
      </w:pPr>
      <w:r w:rsidRPr="00204BFB">
        <w:rPr>
          <w:lang w:val="ro-RO"/>
        </w:rPr>
        <w:t xml:space="preserve">Analiza calității datelor  </w:t>
      </w:r>
    </w:p>
    <w:tbl>
      <w:tblPr>
        <w:tblStyle w:val="GridTable1Light-Accent11"/>
        <w:tblW w:w="0" w:type="auto"/>
        <w:tblLook w:val="04A0" w:firstRow="1" w:lastRow="0" w:firstColumn="1" w:lastColumn="0" w:noHBand="0" w:noVBand="1"/>
      </w:tblPr>
      <w:tblGrid>
        <w:gridCol w:w="1728"/>
        <w:gridCol w:w="3643"/>
        <w:gridCol w:w="3557"/>
      </w:tblGrid>
      <w:tr w:rsidR="00F769B1" w:rsidRPr="00204BFB" w14:paraId="1E3FB4FA" w14:textId="77777777" w:rsidTr="006916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shd w:val="clear" w:color="auto" w:fill="5B9BD5" w:themeFill="accent5"/>
          </w:tcPr>
          <w:p w14:paraId="7F7BBD41" w14:textId="77777777" w:rsidR="00F769B1" w:rsidRPr="00204BFB" w:rsidRDefault="00F769B1" w:rsidP="00885846">
            <w:pPr>
              <w:rPr>
                <w:lang w:val="ro-RO"/>
              </w:rPr>
            </w:pPr>
            <w:r w:rsidRPr="00204BFB">
              <w:rPr>
                <w:lang w:val="ro-RO"/>
              </w:rPr>
              <w:t>Scor Calitatea Datelor</w:t>
            </w:r>
          </w:p>
        </w:tc>
        <w:tc>
          <w:tcPr>
            <w:tcW w:w="3643" w:type="dxa"/>
            <w:shd w:val="clear" w:color="auto" w:fill="5B9BD5" w:themeFill="accent5"/>
          </w:tcPr>
          <w:p w14:paraId="49187101" w14:textId="77777777" w:rsidR="00F769B1" w:rsidRPr="00204BFB" w:rsidRDefault="00F769B1" w:rsidP="00885846">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lang w:val="ro-RO"/>
              </w:rPr>
            </w:pPr>
            <w:r w:rsidRPr="00204BFB">
              <w:rPr>
                <w:rFonts w:ascii="Calibri" w:eastAsia="Calibri" w:hAnsi="Calibri" w:cs="Calibri"/>
                <w:lang w:val="ro-RO"/>
              </w:rPr>
              <w:t>Date despre infrastructura existentă</w:t>
            </w:r>
          </w:p>
        </w:tc>
        <w:tc>
          <w:tcPr>
            <w:tcW w:w="3557" w:type="dxa"/>
            <w:shd w:val="clear" w:color="auto" w:fill="5B9BD5" w:themeFill="accent5"/>
          </w:tcPr>
          <w:p w14:paraId="49B42015" w14:textId="77777777" w:rsidR="00F769B1" w:rsidRPr="00204BFB" w:rsidRDefault="00F769B1" w:rsidP="00885846">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lang w:val="ro-RO"/>
              </w:rPr>
            </w:pPr>
            <w:r w:rsidRPr="00204BFB">
              <w:rPr>
                <w:rFonts w:ascii="Calibri" w:eastAsia="Calibri" w:hAnsi="Calibri" w:cs="Calibri"/>
                <w:lang w:val="ro-RO"/>
              </w:rPr>
              <w:t>Informații de tip Model și Date</w:t>
            </w:r>
          </w:p>
        </w:tc>
      </w:tr>
      <w:tr w:rsidR="00F769B1" w:rsidRPr="00204BFB" w14:paraId="44C03A92" w14:textId="77777777" w:rsidTr="0069162F">
        <w:tc>
          <w:tcPr>
            <w:cnfStyle w:val="001000000000" w:firstRow="0" w:lastRow="0" w:firstColumn="1" w:lastColumn="0" w:oddVBand="0" w:evenVBand="0" w:oddHBand="0" w:evenHBand="0" w:firstRowFirstColumn="0" w:firstRowLastColumn="0" w:lastRowFirstColumn="0" w:lastRowLastColumn="0"/>
            <w:tcW w:w="1728" w:type="dxa"/>
          </w:tcPr>
          <w:p w14:paraId="0D0E8B27" w14:textId="77777777" w:rsidR="00F769B1" w:rsidRPr="00204BFB" w:rsidRDefault="00F769B1" w:rsidP="00885846">
            <w:pPr>
              <w:rPr>
                <w:lang w:val="ro-RO"/>
              </w:rPr>
            </w:pPr>
            <w:r w:rsidRPr="00204BFB">
              <w:rPr>
                <w:lang w:val="ro-RO"/>
              </w:rPr>
              <w:t xml:space="preserve">A Ideal </w:t>
            </w:r>
          </w:p>
        </w:tc>
        <w:tc>
          <w:tcPr>
            <w:tcW w:w="3643" w:type="dxa"/>
          </w:tcPr>
          <w:p w14:paraId="01FD10B8" w14:textId="77777777" w:rsidR="00F769B1" w:rsidRPr="00204BFB" w:rsidRDefault="00F769B1" w:rsidP="00885846">
            <w:pPr>
              <w:cnfStyle w:val="000000000000" w:firstRow="0" w:lastRow="0" w:firstColumn="0" w:lastColumn="0" w:oddVBand="0" w:evenVBand="0" w:oddHBand="0" w:evenHBand="0" w:firstRowFirstColumn="0" w:firstRowLastColumn="0" w:lastRowFirstColumn="0" w:lastRowLastColumn="0"/>
              <w:rPr>
                <w:lang w:val="ro-RO"/>
              </w:rPr>
            </w:pPr>
            <w:r w:rsidRPr="00204BFB">
              <w:rPr>
                <w:lang w:val="ro-RO"/>
              </w:rPr>
              <w:t>Informații cunoscute privind sistemele de canalizare și de drenaj</w:t>
            </w:r>
          </w:p>
        </w:tc>
        <w:tc>
          <w:tcPr>
            <w:tcW w:w="3557" w:type="dxa"/>
            <w:shd w:val="clear" w:color="auto" w:fill="FFFF00"/>
          </w:tcPr>
          <w:p w14:paraId="64770323" w14:textId="77777777" w:rsidR="00F769B1" w:rsidRPr="00204BFB" w:rsidRDefault="00F769B1" w:rsidP="00885846">
            <w:pPr>
              <w:cnfStyle w:val="000000000000" w:firstRow="0" w:lastRow="0" w:firstColumn="0" w:lastColumn="0" w:oddVBand="0" w:evenVBand="0" w:oddHBand="0" w:evenHBand="0" w:firstRowFirstColumn="0" w:firstRowLastColumn="0" w:lastRowFirstColumn="0" w:lastRowLastColumn="0"/>
              <w:rPr>
                <w:lang w:val="ro-RO"/>
              </w:rPr>
            </w:pPr>
            <w:r w:rsidRPr="00204BFB">
              <w:rPr>
                <w:lang w:val="ro-RO"/>
              </w:rPr>
              <w:t>Model nou din ciclul 2 cu măsurători  și date de tip DTM din ciclul 2.</w:t>
            </w:r>
          </w:p>
        </w:tc>
      </w:tr>
      <w:tr w:rsidR="00F769B1" w:rsidRPr="00204BFB" w14:paraId="5FFD1D1E" w14:textId="77777777" w:rsidTr="0069162F">
        <w:tc>
          <w:tcPr>
            <w:cnfStyle w:val="001000000000" w:firstRow="0" w:lastRow="0" w:firstColumn="1" w:lastColumn="0" w:oddVBand="0" w:evenVBand="0" w:oddHBand="0" w:evenHBand="0" w:firstRowFirstColumn="0" w:firstRowLastColumn="0" w:lastRowFirstColumn="0" w:lastRowLastColumn="0"/>
            <w:tcW w:w="1728" w:type="dxa"/>
          </w:tcPr>
          <w:p w14:paraId="1D93D041" w14:textId="77777777" w:rsidR="00F769B1" w:rsidRPr="00204BFB" w:rsidRDefault="00F769B1" w:rsidP="00885846">
            <w:pPr>
              <w:rPr>
                <w:lang w:val="ro-RO"/>
              </w:rPr>
            </w:pPr>
            <w:r w:rsidRPr="00204BFB">
              <w:rPr>
                <w:lang w:val="ro-RO"/>
              </w:rPr>
              <w:t>B Acceptabil</w:t>
            </w:r>
          </w:p>
        </w:tc>
        <w:tc>
          <w:tcPr>
            <w:tcW w:w="3643" w:type="dxa"/>
          </w:tcPr>
          <w:p w14:paraId="4AA8FF97" w14:textId="77777777" w:rsidR="00F769B1" w:rsidRPr="00204BFB" w:rsidRDefault="00F769B1" w:rsidP="00885846">
            <w:pPr>
              <w:cnfStyle w:val="000000000000" w:firstRow="0" w:lastRow="0" w:firstColumn="0" w:lastColumn="0" w:oddVBand="0" w:evenVBand="0" w:oddHBand="0" w:evenHBand="0" w:firstRowFirstColumn="0" w:firstRowLastColumn="0" w:lastRowFirstColumn="0" w:lastRowLastColumn="0"/>
              <w:rPr>
                <w:lang w:val="ro-RO"/>
              </w:rPr>
            </w:pPr>
            <w:r w:rsidRPr="00204BFB">
              <w:rPr>
                <w:lang w:val="ro-RO"/>
              </w:rPr>
              <w:t>Informații cunoscute privind sistemele de canalizare și de drenaj</w:t>
            </w:r>
          </w:p>
        </w:tc>
        <w:tc>
          <w:tcPr>
            <w:tcW w:w="3557" w:type="dxa"/>
          </w:tcPr>
          <w:p w14:paraId="5062239D" w14:textId="77777777" w:rsidR="00F769B1" w:rsidRPr="00204BFB" w:rsidRDefault="00F769B1" w:rsidP="00885846">
            <w:pPr>
              <w:cnfStyle w:val="000000000000" w:firstRow="0" w:lastRow="0" w:firstColumn="0" w:lastColumn="0" w:oddVBand="0" w:evenVBand="0" w:oddHBand="0" w:evenHBand="0" w:firstRowFirstColumn="0" w:firstRowLastColumn="0" w:lastRowFirstColumn="0" w:lastRowLastColumn="0"/>
              <w:rPr>
                <w:lang w:val="ro-RO"/>
              </w:rPr>
            </w:pPr>
            <w:r w:rsidRPr="00204BFB">
              <w:rPr>
                <w:lang w:val="ro-RO"/>
              </w:rPr>
              <w:t>Model nou din ciclul 2 cu o îmbinare a măsurătorilor și datelor de tip DTM din ciclurile 1 și 2.</w:t>
            </w:r>
          </w:p>
        </w:tc>
      </w:tr>
      <w:tr w:rsidR="00F769B1" w:rsidRPr="00204BFB" w14:paraId="0E8AD068" w14:textId="77777777" w:rsidTr="0069162F">
        <w:tc>
          <w:tcPr>
            <w:cnfStyle w:val="001000000000" w:firstRow="0" w:lastRow="0" w:firstColumn="1" w:lastColumn="0" w:oddVBand="0" w:evenVBand="0" w:oddHBand="0" w:evenHBand="0" w:firstRowFirstColumn="0" w:firstRowLastColumn="0" w:lastRowFirstColumn="0" w:lastRowLastColumn="0"/>
            <w:tcW w:w="1728" w:type="dxa"/>
            <w:shd w:val="clear" w:color="auto" w:fill="auto"/>
          </w:tcPr>
          <w:p w14:paraId="0C52F4FF" w14:textId="77777777" w:rsidR="00F769B1" w:rsidRPr="00204BFB" w:rsidRDefault="00F769B1" w:rsidP="00885846">
            <w:pPr>
              <w:rPr>
                <w:lang w:val="ro-RO"/>
              </w:rPr>
            </w:pPr>
            <w:r w:rsidRPr="00204BFB">
              <w:rPr>
                <w:lang w:val="ro-RO"/>
              </w:rPr>
              <w:t>C Limitat</w:t>
            </w:r>
          </w:p>
        </w:tc>
        <w:tc>
          <w:tcPr>
            <w:tcW w:w="3643" w:type="dxa"/>
            <w:shd w:val="clear" w:color="auto" w:fill="FFFF00"/>
          </w:tcPr>
          <w:p w14:paraId="658DA018" w14:textId="77777777" w:rsidR="00F769B1" w:rsidRPr="00204BFB" w:rsidRDefault="00F769B1" w:rsidP="00885846">
            <w:pPr>
              <w:cnfStyle w:val="000000000000" w:firstRow="0" w:lastRow="0" w:firstColumn="0" w:lastColumn="0" w:oddVBand="0" w:evenVBand="0" w:oddHBand="0" w:evenHBand="0" w:firstRowFirstColumn="0" w:firstRowLastColumn="0" w:lastRowFirstColumn="0" w:lastRowLastColumn="0"/>
              <w:rPr>
                <w:lang w:val="ro-RO"/>
              </w:rPr>
            </w:pPr>
            <w:r w:rsidRPr="00204BFB">
              <w:rPr>
                <w:lang w:val="ro-RO"/>
              </w:rPr>
              <w:t>Este cunoscută localizarea sistemelor existente de canalizare și de drenaj. Nu sunt disponibile alte informații despre operabilitatea, gradul de funcționalitate a acestora.</w:t>
            </w:r>
          </w:p>
        </w:tc>
        <w:tc>
          <w:tcPr>
            <w:tcW w:w="3557" w:type="dxa"/>
          </w:tcPr>
          <w:p w14:paraId="0543A12C" w14:textId="77777777" w:rsidR="00F769B1" w:rsidRPr="00204BFB" w:rsidRDefault="00F769B1" w:rsidP="00885846">
            <w:pPr>
              <w:cnfStyle w:val="000000000000" w:firstRow="0" w:lastRow="0" w:firstColumn="0" w:lastColumn="0" w:oddVBand="0" w:evenVBand="0" w:oddHBand="0" w:evenHBand="0" w:firstRowFirstColumn="0" w:firstRowLastColumn="0" w:lastRowFirstColumn="0" w:lastRowLastColumn="0"/>
              <w:rPr>
                <w:lang w:val="ro-RO"/>
              </w:rPr>
            </w:pPr>
            <w:r w:rsidRPr="00204BFB">
              <w:rPr>
                <w:lang w:val="ro-RO"/>
              </w:rPr>
              <w:t>Model nou din ciclul 1 sau ciclul 2 bazat în totalitate pe măsurători și date de tip DTM din ciclul 1.</w:t>
            </w:r>
          </w:p>
        </w:tc>
      </w:tr>
      <w:tr w:rsidR="00F769B1" w:rsidRPr="00204BFB" w14:paraId="6EA57E04" w14:textId="77777777" w:rsidTr="0069162F">
        <w:tc>
          <w:tcPr>
            <w:cnfStyle w:val="001000000000" w:firstRow="0" w:lastRow="0" w:firstColumn="1" w:lastColumn="0" w:oddVBand="0" w:evenVBand="0" w:oddHBand="0" w:evenHBand="0" w:firstRowFirstColumn="0" w:firstRowLastColumn="0" w:lastRowFirstColumn="0" w:lastRowLastColumn="0"/>
            <w:tcW w:w="1728" w:type="dxa"/>
          </w:tcPr>
          <w:p w14:paraId="7E69DAD4" w14:textId="77777777" w:rsidR="00F769B1" w:rsidRPr="00204BFB" w:rsidRDefault="00F769B1" w:rsidP="00885846">
            <w:pPr>
              <w:rPr>
                <w:lang w:val="ro-RO"/>
              </w:rPr>
            </w:pPr>
            <w:r w:rsidRPr="00204BFB">
              <w:rPr>
                <w:lang w:val="ro-RO"/>
              </w:rPr>
              <w:t>D Insuficient</w:t>
            </w:r>
          </w:p>
        </w:tc>
        <w:tc>
          <w:tcPr>
            <w:tcW w:w="3643" w:type="dxa"/>
          </w:tcPr>
          <w:p w14:paraId="3DFCE7EF" w14:textId="77777777" w:rsidR="00F769B1" w:rsidRPr="00204BFB" w:rsidRDefault="00F769B1" w:rsidP="00885846">
            <w:pPr>
              <w:cnfStyle w:val="000000000000" w:firstRow="0" w:lastRow="0" w:firstColumn="0" w:lastColumn="0" w:oddVBand="0" w:evenVBand="0" w:oddHBand="0" w:evenHBand="0" w:firstRowFirstColumn="0" w:firstRowLastColumn="0" w:lastRowFirstColumn="0" w:lastRowLastColumn="0"/>
              <w:rPr>
                <w:lang w:val="ro-RO"/>
              </w:rPr>
            </w:pPr>
            <w:r w:rsidRPr="00204BFB">
              <w:rPr>
                <w:lang w:val="ro-RO"/>
              </w:rPr>
              <w:t>Nu sunt disponibile informații suficiente</w:t>
            </w:r>
          </w:p>
        </w:tc>
        <w:tc>
          <w:tcPr>
            <w:tcW w:w="3557" w:type="dxa"/>
          </w:tcPr>
          <w:p w14:paraId="2A5A8B7A" w14:textId="77777777" w:rsidR="00F769B1" w:rsidRPr="00204BFB" w:rsidRDefault="00F769B1" w:rsidP="00885846">
            <w:pPr>
              <w:cnfStyle w:val="000000000000" w:firstRow="0" w:lastRow="0" w:firstColumn="0" w:lastColumn="0" w:oddVBand="0" w:evenVBand="0" w:oddHBand="0" w:evenHBand="0" w:firstRowFirstColumn="0" w:firstRowLastColumn="0" w:lastRowFirstColumn="0" w:lastRowLastColumn="0"/>
              <w:rPr>
                <w:lang w:val="ro-RO"/>
              </w:rPr>
            </w:pPr>
            <w:r w:rsidRPr="00204BFB">
              <w:rPr>
                <w:lang w:val="ro-RO"/>
              </w:rPr>
              <w:t>Model din ciclul 1 sau ciclul 2 în care nu este clar dacă măsurătorile sau modelul includ date cu privire la structurile existente, infrastructuri de apărare sau reguli de operare.</w:t>
            </w:r>
          </w:p>
        </w:tc>
      </w:tr>
    </w:tbl>
    <w:p w14:paraId="595DAC80" w14:textId="23591826" w:rsidR="00DA28B9" w:rsidRPr="00204BFB" w:rsidRDefault="007A4A8E" w:rsidP="000644C7">
      <w:pPr>
        <w:rPr>
          <w:lang w:val="ro-RO"/>
        </w:rPr>
      </w:pPr>
      <w:r w:rsidRPr="00204BFB">
        <w:rPr>
          <w:lang w:val="ro-RO"/>
        </w:rPr>
        <w:t xml:space="preserve">Scorul </w:t>
      </w:r>
      <w:r w:rsidR="0096023D" w:rsidRPr="00204BFB">
        <w:rPr>
          <w:lang w:val="ro-RO"/>
        </w:rPr>
        <w:t>Calității</w:t>
      </w:r>
      <w:r w:rsidRPr="00204BFB">
        <w:rPr>
          <w:lang w:val="ro-RO"/>
        </w:rPr>
        <w:t xml:space="preserve"> Datelor pentru </w:t>
      </w:r>
      <w:r w:rsidR="0096023D" w:rsidRPr="00204BFB">
        <w:rPr>
          <w:lang w:val="ro-RO"/>
        </w:rPr>
        <w:t>informațiile</w:t>
      </w:r>
      <w:r w:rsidRPr="00204BFB">
        <w:rPr>
          <w:lang w:val="ro-RO"/>
        </w:rPr>
        <w:t xml:space="preserve"> selectate este </w:t>
      </w:r>
      <w:r w:rsidRPr="0069162F">
        <w:rPr>
          <w:b/>
          <w:bCs/>
          <w:lang w:val="ro-RO"/>
        </w:rPr>
        <w:t>C</w:t>
      </w:r>
      <w:r w:rsidRPr="00204BFB">
        <w:rPr>
          <w:lang w:val="ro-RO"/>
        </w:rPr>
        <w:t xml:space="preserve">, ceea ce </w:t>
      </w:r>
      <w:r w:rsidR="0096023D" w:rsidRPr="00204BFB">
        <w:rPr>
          <w:lang w:val="ro-RO"/>
        </w:rPr>
        <w:t>înseamnă</w:t>
      </w:r>
      <w:r w:rsidRPr="00204BFB">
        <w:rPr>
          <w:lang w:val="ro-RO"/>
        </w:rPr>
        <w:t xml:space="preserve"> c</w:t>
      </w:r>
      <w:r w:rsidR="0096023D" w:rsidRPr="00204BFB">
        <w:rPr>
          <w:lang w:val="ro-RO"/>
        </w:rPr>
        <w:t>ă</w:t>
      </w:r>
      <w:r w:rsidRPr="00204BFB">
        <w:rPr>
          <w:lang w:val="ro-RO"/>
        </w:rPr>
        <w:t xml:space="preserve"> strategia APSFR va necesita studii suplimentare.</w:t>
      </w:r>
    </w:p>
    <w:p w14:paraId="2BB0D3E3" w14:textId="6AEF9A80" w:rsidR="00AD02B5" w:rsidRPr="00204BFB" w:rsidRDefault="009460D0" w:rsidP="00AD02B5">
      <w:pPr>
        <w:pStyle w:val="Heading1"/>
        <w:rPr>
          <w:lang w:val="ro-RO"/>
        </w:rPr>
      </w:pPr>
      <w:r w:rsidRPr="00204BFB">
        <w:rPr>
          <w:lang w:val="ro-RO"/>
        </w:rPr>
        <w:t>Dezvoltarea strategiei</w:t>
      </w:r>
    </w:p>
    <w:p w14:paraId="479D29DF" w14:textId="594C9848" w:rsidR="00495B9B" w:rsidRPr="00204BFB" w:rsidRDefault="001A59BC" w:rsidP="009F3B13">
      <w:pPr>
        <w:rPr>
          <w:lang w:val="ro-RO"/>
        </w:rPr>
      </w:pPr>
      <w:r w:rsidRPr="00204BFB">
        <w:rPr>
          <w:lang w:val="ro-RO"/>
        </w:rPr>
        <w:t xml:space="preserve">Strategia ia în considerare noile informații cu privire la expunerea la hazardul și riscul de inundații, pe baza noii modelări hidraulice din ciclul 2, care a fost revizuită de către Administrația Bazinală de Apă, </w:t>
      </w:r>
      <w:r w:rsidR="00495B9B" w:rsidRPr="00204BFB">
        <w:rPr>
          <w:lang w:val="ro-RO"/>
        </w:rPr>
        <w:t xml:space="preserve">precum </w:t>
      </w:r>
      <w:r w:rsidRPr="00204BFB">
        <w:rPr>
          <w:lang w:val="ro-RO"/>
        </w:rPr>
        <w:t>și informațiile noi disponibile după finalizarea etapei de Screening.</w:t>
      </w:r>
    </w:p>
    <w:tbl>
      <w:tblPr>
        <w:tblStyle w:val="ListTable3-Accent51"/>
        <w:tblW w:w="0" w:type="auto"/>
        <w:tblLook w:val="04A0" w:firstRow="1" w:lastRow="0" w:firstColumn="1" w:lastColumn="0" w:noHBand="0" w:noVBand="1"/>
      </w:tblPr>
      <w:tblGrid>
        <w:gridCol w:w="7225"/>
        <w:gridCol w:w="1791"/>
      </w:tblGrid>
      <w:tr w:rsidR="00BD0084" w:rsidRPr="00204BFB" w14:paraId="6E039ADE" w14:textId="77777777" w:rsidTr="008656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6" w:type="dxa"/>
            <w:gridSpan w:val="2"/>
          </w:tcPr>
          <w:p w14:paraId="716C97AC" w14:textId="1D8C36FC" w:rsidR="00BD0084" w:rsidRPr="00204BFB" w:rsidRDefault="00BD0084" w:rsidP="006F6075">
            <w:pPr>
              <w:rPr>
                <w:b w:val="0"/>
                <w:bCs w:val="0"/>
                <w:highlight w:val="yellow"/>
                <w:lang w:val="ro-RO"/>
              </w:rPr>
            </w:pPr>
            <w:r w:rsidRPr="00204BFB">
              <w:rPr>
                <w:color w:val="auto"/>
                <w:lang w:val="ro-RO"/>
              </w:rPr>
              <w:t>Verificarea ierarhiei m</w:t>
            </w:r>
            <w:r w:rsidR="00D64488" w:rsidRPr="00204BFB">
              <w:rPr>
                <w:color w:val="auto"/>
                <w:lang w:val="ro-RO"/>
              </w:rPr>
              <w:t>ă</w:t>
            </w:r>
            <w:r w:rsidRPr="00204BFB">
              <w:rPr>
                <w:color w:val="auto"/>
                <w:lang w:val="ro-RO"/>
              </w:rPr>
              <w:t>surilor verzi</w:t>
            </w:r>
          </w:p>
        </w:tc>
      </w:tr>
      <w:tr w:rsidR="00BD0084" w:rsidRPr="00204BFB" w14:paraId="2A834175" w14:textId="77777777" w:rsidTr="000E0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1B591A61" w14:textId="3098E837" w:rsidR="00BD0084" w:rsidRPr="00204BFB" w:rsidRDefault="000C661B" w:rsidP="006F6075">
            <w:pPr>
              <w:rPr>
                <w:b w:val="0"/>
                <w:bCs w:val="0"/>
                <w:lang w:val="ro-RO"/>
              </w:rPr>
            </w:pPr>
            <w:r w:rsidRPr="00204BFB">
              <w:rPr>
                <w:b w:val="0"/>
                <w:bCs w:val="0"/>
                <w:lang w:val="ro-RO"/>
              </w:rPr>
              <w:t>Există potențialul ca m</w:t>
            </w:r>
            <w:r w:rsidR="00D64488" w:rsidRPr="00204BFB">
              <w:rPr>
                <w:b w:val="0"/>
                <w:bCs w:val="0"/>
                <w:lang w:val="ro-RO"/>
              </w:rPr>
              <w:t>ă</w:t>
            </w:r>
            <w:r w:rsidRPr="00204BFB">
              <w:rPr>
                <w:b w:val="0"/>
                <w:bCs w:val="0"/>
                <w:lang w:val="ro-RO"/>
              </w:rPr>
              <w:t xml:space="preserve">surile verzi propuse </w:t>
            </w:r>
            <w:r w:rsidR="00D64488" w:rsidRPr="00204BFB">
              <w:rPr>
                <w:b w:val="0"/>
                <w:bCs w:val="0"/>
                <w:lang w:val="ro-RO"/>
              </w:rPr>
              <w:t>î</w:t>
            </w:r>
            <w:r w:rsidRPr="00204BFB">
              <w:rPr>
                <w:b w:val="0"/>
                <w:bCs w:val="0"/>
                <w:lang w:val="ro-RO"/>
              </w:rPr>
              <w:t>n zona superioar</w:t>
            </w:r>
            <w:r w:rsidR="00D64488" w:rsidRPr="00204BFB">
              <w:rPr>
                <w:b w:val="0"/>
                <w:bCs w:val="0"/>
                <w:lang w:val="ro-RO"/>
              </w:rPr>
              <w:t>ă</w:t>
            </w:r>
            <w:r w:rsidRPr="00204BFB">
              <w:rPr>
                <w:b w:val="0"/>
                <w:bCs w:val="0"/>
                <w:lang w:val="ro-RO"/>
              </w:rPr>
              <w:t xml:space="preserve"> a bazinului (după caz) s</w:t>
            </w:r>
            <w:r w:rsidR="00D64488" w:rsidRPr="00204BFB">
              <w:rPr>
                <w:b w:val="0"/>
                <w:bCs w:val="0"/>
                <w:lang w:val="ro-RO"/>
              </w:rPr>
              <w:t>ă</w:t>
            </w:r>
            <w:r w:rsidRPr="00204BFB">
              <w:rPr>
                <w:b w:val="0"/>
                <w:bCs w:val="0"/>
                <w:lang w:val="ro-RO"/>
              </w:rPr>
              <w:t xml:space="preserve"> îndeplinească standardul de protecție vizat?</w:t>
            </w:r>
          </w:p>
        </w:tc>
        <w:tc>
          <w:tcPr>
            <w:tcW w:w="1791" w:type="dxa"/>
            <w:vAlign w:val="center"/>
          </w:tcPr>
          <w:p w14:paraId="4455CC16" w14:textId="77777777" w:rsidR="00BD0084" w:rsidRPr="00204BFB" w:rsidRDefault="00BD0084" w:rsidP="000E0956">
            <w:pPr>
              <w:jc w:val="center"/>
              <w:cnfStyle w:val="000000100000" w:firstRow="0" w:lastRow="0" w:firstColumn="0" w:lastColumn="0" w:oddVBand="0" w:evenVBand="0" w:oddHBand="1" w:evenHBand="0" w:firstRowFirstColumn="0" w:firstRowLastColumn="0" w:lastRowFirstColumn="0" w:lastRowLastColumn="0"/>
              <w:rPr>
                <w:lang w:val="ro-RO"/>
              </w:rPr>
            </w:pPr>
            <w:r w:rsidRPr="00204BFB">
              <w:rPr>
                <w:rFonts w:ascii="Wingdings" w:eastAsia="Wingdings" w:hAnsi="Wingdings" w:cs="Wingdings"/>
                <w:sz w:val="24"/>
                <w:szCs w:val="24"/>
                <w:lang w:val="ro-RO"/>
              </w:rPr>
              <w:t></w:t>
            </w:r>
          </w:p>
        </w:tc>
      </w:tr>
      <w:tr w:rsidR="00BD0084" w:rsidRPr="00204BFB" w14:paraId="643D5BBF" w14:textId="77777777" w:rsidTr="000C661B">
        <w:tc>
          <w:tcPr>
            <w:cnfStyle w:val="001000000000" w:firstRow="0" w:lastRow="0" w:firstColumn="1" w:lastColumn="0" w:oddVBand="0" w:evenVBand="0" w:oddHBand="0" w:evenHBand="0" w:firstRowFirstColumn="0" w:firstRowLastColumn="0" w:lastRowFirstColumn="0" w:lastRowLastColumn="0"/>
            <w:tcW w:w="7225" w:type="dxa"/>
          </w:tcPr>
          <w:p w14:paraId="0872FAB3" w14:textId="3B0F5FF7" w:rsidR="00BD0084" w:rsidRPr="00204BFB" w:rsidRDefault="000C661B" w:rsidP="006F6075">
            <w:pPr>
              <w:rPr>
                <w:b w:val="0"/>
                <w:bCs w:val="0"/>
                <w:lang w:val="ro-RO"/>
              </w:rPr>
            </w:pPr>
            <w:r w:rsidRPr="00204BFB">
              <w:rPr>
                <w:b w:val="0"/>
                <w:bCs w:val="0"/>
                <w:lang w:val="ro-RO"/>
              </w:rPr>
              <w:t>Există potențialul ca m</w:t>
            </w:r>
            <w:r w:rsidR="00D64488" w:rsidRPr="00204BFB">
              <w:rPr>
                <w:b w:val="0"/>
                <w:bCs w:val="0"/>
                <w:lang w:val="ro-RO"/>
              </w:rPr>
              <w:t>ă</w:t>
            </w:r>
            <w:r w:rsidRPr="00204BFB">
              <w:rPr>
                <w:b w:val="0"/>
                <w:bCs w:val="0"/>
                <w:lang w:val="ro-RO"/>
              </w:rPr>
              <w:t>surile de reconectare lateral</w:t>
            </w:r>
            <w:r w:rsidR="00D64488" w:rsidRPr="00204BFB">
              <w:rPr>
                <w:b w:val="0"/>
                <w:bCs w:val="0"/>
                <w:lang w:val="ro-RO"/>
              </w:rPr>
              <w:t>ă</w:t>
            </w:r>
            <w:r w:rsidRPr="00204BFB">
              <w:rPr>
                <w:b w:val="0"/>
                <w:bCs w:val="0"/>
                <w:lang w:val="ro-RO"/>
              </w:rPr>
              <w:t xml:space="preserve"> propuse (după caz) s</w:t>
            </w:r>
            <w:r w:rsidR="00D64488" w:rsidRPr="00204BFB">
              <w:rPr>
                <w:b w:val="0"/>
                <w:bCs w:val="0"/>
                <w:lang w:val="ro-RO"/>
              </w:rPr>
              <w:t>ă</w:t>
            </w:r>
            <w:r w:rsidRPr="00204BFB">
              <w:rPr>
                <w:b w:val="0"/>
                <w:bCs w:val="0"/>
                <w:lang w:val="ro-RO"/>
              </w:rPr>
              <w:t xml:space="preserve"> îndeplinească standardul de protecție vizat?</w:t>
            </w:r>
          </w:p>
        </w:tc>
        <w:tc>
          <w:tcPr>
            <w:tcW w:w="1791" w:type="dxa"/>
            <w:vAlign w:val="center"/>
          </w:tcPr>
          <w:p w14:paraId="3E086CA9" w14:textId="77777777" w:rsidR="00BD0084" w:rsidRPr="00204BFB" w:rsidRDefault="00BD0084" w:rsidP="000E0956">
            <w:pPr>
              <w:jc w:val="center"/>
              <w:cnfStyle w:val="000000000000" w:firstRow="0" w:lastRow="0" w:firstColumn="0" w:lastColumn="0" w:oddVBand="0" w:evenVBand="0" w:oddHBand="0" w:evenHBand="0" w:firstRowFirstColumn="0" w:firstRowLastColumn="0" w:lastRowFirstColumn="0" w:lastRowLastColumn="0"/>
              <w:rPr>
                <w:lang w:val="ro-RO"/>
              </w:rPr>
            </w:pPr>
            <w:r w:rsidRPr="00204BFB">
              <w:rPr>
                <w:rFonts w:ascii="Wingdings" w:eastAsia="Wingdings" w:hAnsi="Wingdings" w:cs="Wingdings"/>
                <w:sz w:val="24"/>
                <w:szCs w:val="24"/>
                <w:lang w:val="ro-RO"/>
              </w:rPr>
              <w:t></w:t>
            </w:r>
          </w:p>
        </w:tc>
      </w:tr>
      <w:tr w:rsidR="00BD0084" w:rsidRPr="00204BFB" w14:paraId="0062C547" w14:textId="77777777" w:rsidTr="000C6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20F58BC0" w14:textId="40EE5F9E" w:rsidR="00BD0084" w:rsidRPr="00204BFB" w:rsidRDefault="000C661B" w:rsidP="006F6075">
            <w:pPr>
              <w:rPr>
                <w:b w:val="0"/>
                <w:bCs w:val="0"/>
                <w:lang w:val="ro-RO"/>
              </w:rPr>
            </w:pPr>
            <w:r w:rsidRPr="00204BFB">
              <w:rPr>
                <w:b w:val="0"/>
                <w:bCs w:val="0"/>
                <w:lang w:val="ro-RO"/>
              </w:rPr>
              <w:t>Poate fi redu</w:t>
            </w:r>
            <w:r w:rsidR="00D64488" w:rsidRPr="00204BFB">
              <w:rPr>
                <w:b w:val="0"/>
                <w:bCs w:val="0"/>
                <w:lang w:val="ro-RO"/>
              </w:rPr>
              <w:t>să</w:t>
            </w:r>
            <w:r w:rsidRPr="00204BFB">
              <w:rPr>
                <w:b w:val="0"/>
                <w:bCs w:val="0"/>
                <w:lang w:val="ro-RO"/>
              </w:rPr>
              <w:t xml:space="preserve"> presiunea asupra infrastructuri</w:t>
            </w:r>
            <w:r w:rsidR="00D64488" w:rsidRPr="00204BFB">
              <w:rPr>
                <w:b w:val="0"/>
                <w:bCs w:val="0"/>
                <w:lang w:val="ro-RO"/>
              </w:rPr>
              <w:t>i</w:t>
            </w:r>
            <w:r w:rsidRPr="00204BFB">
              <w:rPr>
                <w:b w:val="0"/>
                <w:bCs w:val="0"/>
                <w:lang w:val="ro-RO"/>
              </w:rPr>
              <w:t xml:space="preserve"> de apărare existente prin implementarea unor măsuri verzi?</w:t>
            </w:r>
          </w:p>
        </w:tc>
        <w:tc>
          <w:tcPr>
            <w:tcW w:w="1791" w:type="dxa"/>
            <w:vAlign w:val="center"/>
          </w:tcPr>
          <w:p w14:paraId="06FF04AB" w14:textId="77777777" w:rsidR="00BD0084" w:rsidRPr="00204BFB" w:rsidRDefault="00BD0084" w:rsidP="000E0956">
            <w:pPr>
              <w:jc w:val="center"/>
              <w:cnfStyle w:val="000000100000" w:firstRow="0" w:lastRow="0" w:firstColumn="0" w:lastColumn="0" w:oddVBand="0" w:evenVBand="0" w:oddHBand="1" w:evenHBand="0" w:firstRowFirstColumn="0" w:firstRowLastColumn="0" w:lastRowFirstColumn="0" w:lastRowLastColumn="0"/>
              <w:rPr>
                <w:lang w:val="ro-RO"/>
              </w:rPr>
            </w:pPr>
            <w:r w:rsidRPr="00204BFB">
              <w:rPr>
                <w:rFonts w:ascii="Wingdings" w:eastAsia="Wingdings" w:hAnsi="Wingdings" w:cs="Wingdings"/>
                <w:sz w:val="24"/>
                <w:szCs w:val="24"/>
                <w:lang w:val="ro-RO"/>
              </w:rPr>
              <w:t></w:t>
            </w:r>
          </w:p>
        </w:tc>
      </w:tr>
      <w:tr w:rsidR="00BD0084" w:rsidRPr="00204BFB" w14:paraId="4CE801B0" w14:textId="77777777" w:rsidTr="000E0956">
        <w:tc>
          <w:tcPr>
            <w:cnfStyle w:val="001000000000" w:firstRow="0" w:lastRow="0" w:firstColumn="1" w:lastColumn="0" w:oddVBand="0" w:evenVBand="0" w:oddHBand="0" w:evenHBand="0" w:firstRowFirstColumn="0" w:firstRowLastColumn="0" w:lastRowFirstColumn="0" w:lastRowLastColumn="0"/>
            <w:tcW w:w="7225" w:type="dxa"/>
          </w:tcPr>
          <w:p w14:paraId="6836EE43" w14:textId="3A6EA651" w:rsidR="00BD0084" w:rsidRPr="00204BFB" w:rsidRDefault="00BD0084" w:rsidP="006F6075">
            <w:pPr>
              <w:rPr>
                <w:b w:val="0"/>
                <w:bCs w:val="0"/>
                <w:lang w:val="ro-RO"/>
              </w:rPr>
            </w:pPr>
            <w:r w:rsidRPr="00204BFB">
              <w:rPr>
                <w:b w:val="0"/>
                <w:bCs w:val="0"/>
                <w:lang w:val="ro-RO"/>
              </w:rPr>
              <w:t>Pot fi identificate alte m</w:t>
            </w:r>
            <w:r w:rsidR="00D64488" w:rsidRPr="00204BFB">
              <w:rPr>
                <w:b w:val="0"/>
                <w:bCs w:val="0"/>
                <w:lang w:val="ro-RO"/>
              </w:rPr>
              <w:t>ă</w:t>
            </w:r>
            <w:r w:rsidRPr="00204BFB">
              <w:rPr>
                <w:b w:val="0"/>
                <w:bCs w:val="0"/>
                <w:lang w:val="ro-RO"/>
              </w:rPr>
              <w:t xml:space="preserve">suri verzi </w:t>
            </w:r>
            <w:r w:rsidR="000C661B" w:rsidRPr="00204BFB">
              <w:rPr>
                <w:b w:val="0"/>
                <w:bCs w:val="0"/>
                <w:lang w:val="ro-RO"/>
              </w:rPr>
              <w:t>potențiale în</w:t>
            </w:r>
            <w:r w:rsidRPr="00204BFB">
              <w:rPr>
                <w:b w:val="0"/>
                <w:bCs w:val="0"/>
                <w:lang w:val="ro-RO"/>
              </w:rPr>
              <w:t xml:space="preserve"> scopul managementului regimului de sedime</w:t>
            </w:r>
            <w:r w:rsidR="002A4B17" w:rsidRPr="00204BFB">
              <w:rPr>
                <w:b w:val="0"/>
                <w:bCs w:val="0"/>
                <w:lang w:val="ro-RO"/>
              </w:rPr>
              <w:t>n</w:t>
            </w:r>
            <w:r w:rsidRPr="00204BFB">
              <w:rPr>
                <w:b w:val="0"/>
                <w:bCs w:val="0"/>
                <w:lang w:val="ro-RO"/>
              </w:rPr>
              <w:t>t</w:t>
            </w:r>
            <w:r w:rsidR="002A4B17" w:rsidRPr="00204BFB">
              <w:rPr>
                <w:b w:val="0"/>
                <w:bCs w:val="0"/>
                <w:lang w:val="ro-RO"/>
              </w:rPr>
              <w:t>e</w:t>
            </w:r>
            <w:r w:rsidRPr="00204BFB">
              <w:rPr>
                <w:b w:val="0"/>
                <w:bCs w:val="0"/>
                <w:lang w:val="ro-RO"/>
              </w:rPr>
              <w:t xml:space="preserve"> actual sau al </w:t>
            </w:r>
            <w:r w:rsidR="000C661B" w:rsidRPr="00204BFB">
              <w:rPr>
                <w:b w:val="0"/>
                <w:bCs w:val="0"/>
                <w:lang w:val="ro-RO"/>
              </w:rPr>
              <w:t>îmbunătățirii protecției împotriva inundațiilor</w:t>
            </w:r>
            <w:r w:rsidRPr="00204BFB">
              <w:rPr>
                <w:b w:val="0"/>
                <w:bCs w:val="0"/>
                <w:lang w:val="ro-RO"/>
              </w:rPr>
              <w:t>?</w:t>
            </w:r>
          </w:p>
        </w:tc>
        <w:tc>
          <w:tcPr>
            <w:tcW w:w="1791" w:type="dxa"/>
            <w:shd w:val="clear" w:color="auto" w:fill="92D050"/>
            <w:vAlign w:val="center"/>
          </w:tcPr>
          <w:p w14:paraId="1E5F6665" w14:textId="77777777" w:rsidR="00BD0084" w:rsidRPr="00204BFB" w:rsidRDefault="00BD0084" w:rsidP="000E0956">
            <w:pPr>
              <w:jc w:val="center"/>
              <w:cnfStyle w:val="000000000000" w:firstRow="0" w:lastRow="0" w:firstColumn="0" w:lastColumn="0" w:oddVBand="0" w:evenVBand="0" w:oddHBand="0" w:evenHBand="0" w:firstRowFirstColumn="0" w:firstRowLastColumn="0" w:lastRowFirstColumn="0" w:lastRowLastColumn="0"/>
              <w:rPr>
                <w:highlight w:val="yellow"/>
                <w:lang w:val="ro-RO"/>
              </w:rPr>
            </w:pPr>
            <w:r w:rsidRPr="00204BFB">
              <w:rPr>
                <w:rFonts w:ascii="Wingdings" w:eastAsia="Wingdings" w:hAnsi="Wingdings" w:cs="Wingdings"/>
                <w:sz w:val="24"/>
                <w:szCs w:val="24"/>
                <w:lang w:val="ro-RO"/>
              </w:rPr>
              <w:t></w:t>
            </w:r>
          </w:p>
        </w:tc>
      </w:tr>
    </w:tbl>
    <w:p w14:paraId="214043EE" w14:textId="54E1E520" w:rsidR="00172B61" w:rsidRPr="00204BFB" w:rsidRDefault="00172B61" w:rsidP="00D674AB">
      <w:pPr>
        <w:rPr>
          <w:lang w:val="ro-RO"/>
        </w:rPr>
        <w:sectPr w:rsidR="00172B61" w:rsidRPr="00204BFB">
          <w:headerReference w:type="default" r:id="rId13"/>
          <w:footerReference w:type="default" r:id="rId14"/>
          <w:pgSz w:w="11906" w:h="16838"/>
          <w:pgMar w:top="1440" w:right="1440" w:bottom="1440" w:left="1440" w:header="708" w:footer="708" w:gutter="0"/>
          <w:cols w:space="708"/>
          <w:docGrid w:linePitch="360"/>
        </w:sectPr>
      </w:pPr>
    </w:p>
    <w:tbl>
      <w:tblPr>
        <w:tblStyle w:val="GridTable1Light10"/>
        <w:tblpPr w:leftFromText="180" w:rightFromText="180" w:vertAnchor="text" w:tblpX="-289" w:tblpY="1"/>
        <w:tblOverlap w:val="never"/>
        <w:tblW w:w="13839" w:type="dxa"/>
        <w:tblLayout w:type="fixed"/>
        <w:tblLook w:val="04A0" w:firstRow="1" w:lastRow="0" w:firstColumn="1" w:lastColumn="0" w:noHBand="0" w:noVBand="1"/>
      </w:tblPr>
      <w:tblGrid>
        <w:gridCol w:w="3527"/>
        <w:gridCol w:w="3390"/>
        <w:gridCol w:w="3390"/>
        <w:gridCol w:w="3532"/>
      </w:tblGrid>
      <w:tr w:rsidR="00DE2F09" w:rsidRPr="00204BFB" w14:paraId="1BA3BC35" w14:textId="77777777" w:rsidTr="00885846">
        <w:trPr>
          <w:cnfStyle w:val="100000000000" w:firstRow="1" w:lastRow="0" w:firstColumn="0" w:lastColumn="0" w:oddVBand="0" w:evenVBand="0" w:oddHBand="0" w:evenHBand="0" w:firstRowFirstColumn="0" w:firstRowLastColumn="0" w:lastRowFirstColumn="0" w:lastRowLastColumn="0"/>
          <w:trHeight w:val="1084"/>
          <w:tblHeader/>
        </w:trPr>
        <w:tc>
          <w:tcPr>
            <w:cnfStyle w:val="001000000000" w:firstRow="0" w:lastRow="0" w:firstColumn="1" w:lastColumn="0" w:oddVBand="0" w:evenVBand="0" w:oddHBand="0" w:evenHBand="0" w:firstRowFirstColumn="0" w:firstRowLastColumn="0" w:lastRowFirstColumn="0" w:lastRowLastColumn="0"/>
            <w:tcW w:w="3527" w:type="dxa"/>
            <w:shd w:val="clear" w:color="auto" w:fill="5B9BD5" w:themeFill="accent5"/>
            <w:vAlign w:val="center"/>
          </w:tcPr>
          <w:p w14:paraId="4B0C99FD" w14:textId="77777777" w:rsidR="00DE2F09" w:rsidRPr="00204BFB" w:rsidRDefault="00DE2F09" w:rsidP="00885846">
            <w:pPr>
              <w:rPr>
                <w:sz w:val="20"/>
                <w:szCs w:val="20"/>
                <w:highlight w:val="yellow"/>
                <w:lang w:val="ro-RO"/>
              </w:rPr>
            </w:pPr>
            <w:r w:rsidRPr="00204BFB">
              <w:rPr>
                <w:sz w:val="20"/>
                <w:szCs w:val="20"/>
                <w:lang w:val="ro-RO"/>
              </w:rPr>
              <w:t>Abordarea de management a riscului pluvial la inundații</w:t>
            </w:r>
          </w:p>
        </w:tc>
        <w:tc>
          <w:tcPr>
            <w:tcW w:w="3390" w:type="dxa"/>
            <w:tcBorders>
              <w:top w:val="single" w:sz="6" w:space="0" w:color="auto"/>
              <w:left w:val="nil"/>
              <w:bottom w:val="single" w:sz="12" w:space="0" w:color="666666"/>
              <w:right w:val="single" w:sz="6" w:space="0" w:color="auto"/>
            </w:tcBorders>
            <w:shd w:val="clear" w:color="auto" w:fill="5B9BD5" w:themeFill="accent5"/>
          </w:tcPr>
          <w:p w14:paraId="3D7C5BE6" w14:textId="77777777" w:rsidR="00DE2F09" w:rsidRPr="00204BFB" w:rsidRDefault="00DE2F09" w:rsidP="00885846">
            <w:pPr>
              <w:shd w:val="clear" w:color="auto" w:fill="5B9BD5" w:themeFill="accent5"/>
              <w:jc w:val="center"/>
              <w:cnfStyle w:val="100000000000" w:firstRow="1" w:lastRow="0" w:firstColumn="0" w:lastColumn="0" w:oddVBand="0" w:evenVBand="0" w:oddHBand="0" w:evenHBand="0" w:firstRowFirstColumn="0" w:firstRowLastColumn="0" w:lastRowFirstColumn="0" w:lastRowLastColumn="0"/>
              <w:rPr>
                <w:lang w:val="ro-RO"/>
              </w:rPr>
            </w:pPr>
            <w:r w:rsidRPr="00204BFB">
              <w:rPr>
                <w:lang w:val="ro-RO"/>
              </w:rPr>
              <w:t xml:space="preserve">Q1.  Există măsuri de tip low-regret asociate acestei abordări care ar trebui incluse în cadrul strategiei propuse? </w:t>
            </w:r>
          </w:p>
          <w:p w14:paraId="66DE49FD" w14:textId="77777777" w:rsidR="00DE2F09" w:rsidRPr="00204BFB" w:rsidRDefault="00DE2F09" w:rsidP="0088584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
                <w:iCs/>
                <w:color w:val="000000"/>
                <w:sz w:val="20"/>
                <w:szCs w:val="20"/>
                <w:bdr w:val="none" w:sz="0" w:space="0" w:color="auto" w:frame="1"/>
                <w:lang w:val="ro-RO"/>
              </w:rPr>
            </w:pPr>
            <w:r w:rsidRPr="00204BFB">
              <w:rPr>
                <w:rFonts w:ascii="Calibri" w:hAnsi="Calibri" w:cs="Calibri"/>
                <w:b w:val="0"/>
                <w:bCs w:val="0"/>
                <w:i/>
                <w:iCs/>
                <w:color w:val="000000"/>
                <w:sz w:val="20"/>
                <w:szCs w:val="20"/>
                <w:bdr w:val="none" w:sz="0" w:space="0" w:color="auto" w:frame="1"/>
                <w:lang w:val="ro-RO"/>
              </w:rPr>
              <w:t xml:space="preserve">Măsuri necesare a fi implementate indiferent de situație.  </w:t>
            </w:r>
          </w:p>
          <w:p w14:paraId="78C95B07" w14:textId="77777777" w:rsidR="00DE2F09" w:rsidRPr="00204BFB" w:rsidRDefault="00DE2F09" w:rsidP="00885846">
            <w:pPr>
              <w:jc w:val="center"/>
              <w:cnfStyle w:val="100000000000" w:firstRow="1" w:lastRow="0" w:firstColumn="0" w:lastColumn="0" w:oddVBand="0" w:evenVBand="0" w:oddHBand="0" w:evenHBand="0" w:firstRowFirstColumn="0" w:firstRowLastColumn="0" w:lastRowFirstColumn="0" w:lastRowLastColumn="0"/>
              <w:rPr>
                <w:b w:val="0"/>
                <w:sz w:val="20"/>
                <w:szCs w:val="20"/>
                <w:lang w:val="ro-RO"/>
              </w:rPr>
            </w:pPr>
          </w:p>
        </w:tc>
        <w:tc>
          <w:tcPr>
            <w:tcW w:w="3390" w:type="dxa"/>
            <w:tcBorders>
              <w:top w:val="single" w:sz="6" w:space="0" w:color="auto"/>
              <w:left w:val="nil"/>
              <w:bottom w:val="single" w:sz="12" w:space="0" w:color="666666"/>
              <w:right w:val="single" w:sz="6" w:space="0" w:color="auto"/>
            </w:tcBorders>
            <w:shd w:val="clear" w:color="auto" w:fill="5B9BD5" w:themeFill="accent5"/>
          </w:tcPr>
          <w:p w14:paraId="5FB61FDD" w14:textId="77777777" w:rsidR="00DE2F09" w:rsidRPr="00204BFB" w:rsidRDefault="00DE2F09" w:rsidP="00885846">
            <w:pPr>
              <w:shd w:val="clear" w:color="auto" w:fill="5B9BD5" w:themeFill="accent5"/>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ro-RO"/>
              </w:rPr>
            </w:pPr>
            <w:r w:rsidRPr="00204BFB">
              <w:rPr>
                <w:lang w:val="ro-RO"/>
              </w:rPr>
              <w:t>Q2. Există măsuri posibile de tip low-regret asociate acestei abordări a căror viabilitate trebuie confirmată prin studii suplimentare ori prin consultarea autorităților pentru a se confirma dacă sunt viabile? </w:t>
            </w:r>
            <w:r w:rsidRPr="00204BFB">
              <w:rPr>
                <w:rFonts w:ascii="Calibri" w:hAnsi="Calibri" w:cs="Calibri"/>
                <w:sz w:val="20"/>
                <w:szCs w:val="20"/>
                <w:lang w:val="ro-RO"/>
              </w:rPr>
              <w:t xml:space="preserve"> </w:t>
            </w:r>
          </w:p>
          <w:p w14:paraId="68F15918" w14:textId="77777777" w:rsidR="00DE2F09" w:rsidRPr="00204BFB" w:rsidRDefault="00DE2F09" w:rsidP="00885846">
            <w:pPr>
              <w:jc w:val="center"/>
              <w:cnfStyle w:val="100000000000" w:firstRow="1" w:lastRow="0" w:firstColumn="0" w:lastColumn="0" w:oddVBand="0" w:evenVBand="0" w:oddHBand="0" w:evenHBand="0" w:firstRowFirstColumn="0" w:firstRowLastColumn="0" w:lastRowFirstColumn="0" w:lastRowLastColumn="0"/>
              <w:rPr>
                <w:b w:val="0"/>
                <w:i/>
                <w:sz w:val="20"/>
                <w:szCs w:val="20"/>
                <w:lang w:val="ro-RO"/>
              </w:rPr>
            </w:pPr>
          </w:p>
        </w:tc>
        <w:tc>
          <w:tcPr>
            <w:tcW w:w="3532" w:type="dxa"/>
            <w:tcBorders>
              <w:top w:val="single" w:sz="6" w:space="0" w:color="auto"/>
              <w:left w:val="nil"/>
              <w:bottom w:val="single" w:sz="12" w:space="0" w:color="666666"/>
              <w:right w:val="single" w:sz="6" w:space="0" w:color="auto"/>
            </w:tcBorders>
            <w:shd w:val="clear" w:color="auto" w:fill="5B9BD5" w:themeFill="accent5"/>
          </w:tcPr>
          <w:p w14:paraId="0DF3D892" w14:textId="77777777" w:rsidR="00DE2F09" w:rsidRPr="00204BFB" w:rsidRDefault="00DE2F09" w:rsidP="00885846">
            <w:pPr>
              <w:shd w:val="clear" w:color="auto" w:fill="5B9BD5" w:themeFill="accent5"/>
              <w:jc w:val="center"/>
              <w:cnfStyle w:val="100000000000" w:firstRow="1" w:lastRow="0" w:firstColumn="0" w:lastColumn="0" w:oddVBand="0" w:evenVBand="0" w:oddHBand="0" w:evenHBand="0" w:firstRowFirstColumn="0" w:firstRowLastColumn="0" w:lastRowFirstColumn="0" w:lastRowLastColumn="0"/>
              <w:rPr>
                <w:rFonts w:cstheme="minorHAnsi"/>
                <w:b w:val="0"/>
                <w:bCs w:val="0"/>
                <w:lang w:val="ro-RO"/>
              </w:rPr>
            </w:pPr>
            <w:r w:rsidRPr="00204BFB">
              <w:rPr>
                <w:rFonts w:cstheme="minorHAnsi"/>
                <w:lang w:val="ro-RO"/>
              </w:rPr>
              <w:t xml:space="preserve">Q3. </w:t>
            </w:r>
            <w:r w:rsidRPr="00204BFB">
              <w:rPr>
                <w:rFonts w:cstheme="minorHAnsi"/>
                <w:sz w:val="24"/>
                <w:szCs w:val="24"/>
                <w:lang w:val="ro-RO"/>
              </w:rPr>
              <w:t xml:space="preserve">  </w:t>
            </w:r>
            <w:r w:rsidRPr="00204BFB">
              <w:rPr>
                <w:rFonts w:cstheme="minorHAnsi"/>
                <w:lang w:val="ro-RO"/>
              </w:rPr>
              <w:t>Cum ar trebui să fie incluse aceste măsuri viabile într-o Strategie Alternativă APSFR?</w:t>
            </w:r>
          </w:p>
          <w:p w14:paraId="5EC80D43" w14:textId="77777777" w:rsidR="00DE2F09" w:rsidRPr="00204BFB" w:rsidRDefault="00DE2F09" w:rsidP="00885846">
            <w:pPr>
              <w:shd w:val="clear" w:color="auto" w:fill="5B9BD5" w:themeFill="accent5"/>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lang w:val="ro-RO"/>
              </w:rPr>
            </w:pPr>
          </w:p>
          <w:p w14:paraId="3BB1B455" w14:textId="77777777" w:rsidR="00DE2F09" w:rsidRPr="00204BFB" w:rsidRDefault="00DE2F09" w:rsidP="00885846">
            <w:pPr>
              <w:shd w:val="clear" w:color="auto" w:fill="5B9BD5" w:themeFill="accent5"/>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lang w:val="ro-RO"/>
              </w:rPr>
            </w:pPr>
          </w:p>
          <w:p w14:paraId="2B5FF76C" w14:textId="77777777" w:rsidR="00DE2F09" w:rsidRPr="00204BFB" w:rsidRDefault="00DE2F09" w:rsidP="00885846">
            <w:pPr>
              <w:shd w:val="clear" w:color="auto" w:fill="5B9BD5" w:themeFill="accent5"/>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sz w:val="20"/>
                <w:szCs w:val="20"/>
                <w:lang w:val="ro-RO"/>
              </w:rPr>
            </w:pPr>
            <w:r w:rsidRPr="00204BFB">
              <w:rPr>
                <w:b w:val="0"/>
                <w:bCs w:val="0"/>
                <w:i/>
                <w:iCs/>
                <w:sz w:val="20"/>
                <w:szCs w:val="20"/>
                <w:lang w:val="ro-RO"/>
              </w:rPr>
              <w:t>Vezi notă subsol tabel</w:t>
            </w:r>
          </w:p>
        </w:tc>
      </w:tr>
      <w:tr w:rsidR="00DE2F09" w:rsidRPr="00204BFB" w14:paraId="1DEEFD92" w14:textId="77777777" w:rsidTr="00885846">
        <w:trPr>
          <w:trHeight w:val="465"/>
        </w:trPr>
        <w:tc>
          <w:tcPr>
            <w:cnfStyle w:val="001000000000" w:firstRow="0" w:lastRow="0" w:firstColumn="1" w:lastColumn="0" w:oddVBand="0" w:evenVBand="0" w:oddHBand="0" w:evenHBand="0" w:firstRowFirstColumn="0" w:firstRowLastColumn="0" w:lastRowFirstColumn="0" w:lastRowLastColumn="0"/>
            <w:tcW w:w="3527" w:type="dxa"/>
            <w:vAlign w:val="center"/>
          </w:tcPr>
          <w:p w14:paraId="73780C27" w14:textId="77777777" w:rsidR="00DE2F09" w:rsidRPr="00204BFB" w:rsidRDefault="00DE2F09" w:rsidP="00885846">
            <w:pPr>
              <w:rPr>
                <w:sz w:val="20"/>
                <w:szCs w:val="20"/>
                <w:lang w:val="ro-RO"/>
              </w:rPr>
            </w:pPr>
            <w:r w:rsidRPr="00204BFB">
              <w:rPr>
                <w:sz w:val="20"/>
                <w:szCs w:val="20"/>
                <w:lang w:val="ro-RO"/>
              </w:rPr>
              <w:t>1: Adaptarea infrastructurii existente cu / fără rol de apărare împotriva inundațiilor</w:t>
            </w:r>
          </w:p>
        </w:tc>
        <w:tc>
          <w:tcPr>
            <w:tcW w:w="3390" w:type="dxa"/>
            <w:tcBorders>
              <w:top w:val="single" w:sz="6" w:space="0" w:color="auto"/>
              <w:left w:val="nil"/>
              <w:bottom w:val="single" w:sz="6" w:space="0" w:color="auto"/>
              <w:right w:val="single" w:sz="6" w:space="0" w:color="auto"/>
            </w:tcBorders>
            <w:shd w:val="clear" w:color="auto" w:fill="auto"/>
            <w:vAlign w:val="center"/>
          </w:tcPr>
          <w:p w14:paraId="5F771845" w14:textId="77777777" w:rsidR="00DE2F09" w:rsidRPr="00204BFB" w:rsidRDefault="00DE2F09" w:rsidP="00885846">
            <w:pPr>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sz w:val="24"/>
                <w:szCs w:val="24"/>
                <w:lang w:val="ro-RO"/>
              </w:rPr>
            </w:pPr>
            <w:r w:rsidRPr="00204BFB">
              <w:rPr>
                <w:rFonts w:ascii="Wingdings" w:hAnsi="Wingdings" w:cs="Segoe UI"/>
                <w:sz w:val="24"/>
                <w:szCs w:val="24"/>
                <w:lang w:val="ro-RO"/>
              </w:rPr>
              <w:t></w:t>
            </w:r>
          </w:p>
        </w:tc>
        <w:tc>
          <w:tcPr>
            <w:tcW w:w="3390" w:type="dxa"/>
            <w:tcBorders>
              <w:top w:val="single" w:sz="6" w:space="0" w:color="auto"/>
              <w:left w:val="nil"/>
              <w:bottom w:val="single" w:sz="6" w:space="0" w:color="auto"/>
              <w:right w:val="single" w:sz="6" w:space="0" w:color="auto"/>
            </w:tcBorders>
            <w:shd w:val="clear" w:color="auto" w:fill="auto"/>
            <w:vAlign w:val="center"/>
          </w:tcPr>
          <w:p w14:paraId="76EB02AD" w14:textId="77777777" w:rsidR="00DE2F09" w:rsidRPr="00204BFB" w:rsidRDefault="00DE2F09" w:rsidP="00885846">
            <w:pPr>
              <w:jc w:val="center"/>
              <w:cnfStyle w:val="000000000000" w:firstRow="0" w:lastRow="0" w:firstColumn="0" w:lastColumn="0" w:oddVBand="0" w:evenVBand="0" w:oddHBand="0" w:evenHBand="0" w:firstRowFirstColumn="0" w:firstRowLastColumn="0" w:lastRowFirstColumn="0" w:lastRowLastColumn="0"/>
              <w:rPr>
                <w:sz w:val="24"/>
                <w:szCs w:val="24"/>
                <w:lang w:val="ro-RO"/>
              </w:rPr>
            </w:pPr>
            <w:r w:rsidRPr="00204BFB">
              <w:rPr>
                <w:rFonts w:ascii="Wingdings" w:hAnsi="Wingdings" w:cs="Segoe UI"/>
                <w:sz w:val="24"/>
                <w:szCs w:val="24"/>
                <w:lang w:val="ro-RO"/>
              </w:rPr>
              <w:t></w:t>
            </w:r>
          </w:p>
        </w:tc>
        <w:tc>
          <w:tcPr>
            <w:tcW w:w="3532" w:type="dxa"/>
            <w:tcBorders>
              <w:top w:val="single" w:sz="6" w:space="0" w:color="auto"/>
              <w:left w:val="nil"/>
              <w:bottom w:val="single" w:sz="6" w:space="0" w:color="auto"/>
              <w:right w:val="single" w:sz="6" w:space="0" w:color="auto"/>
            </w:tcBorders>
            <w:shd w:val="clear" w:color="auto" w:fill="auto"/>
            <w:vAlign w:val="center"/>
          </w:tcPr>
          <w:p w14:paraId="30D2B177" w14:textId="77777777" w:rsidR="00DE2F09" w:rsidRPr="00204BFB" w:rsidRDefault="00DE2F09" w:rsidP="00885846">
            <w:pPr>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sz w:val="20"/>
                <w:szCs w:val="20"/>
                <w:lang w:val="ro-RO"/>
              </w:rPr>
            </w:pPr>
            <w:r w:rsidRPr="00204BFB">
              <w:rPr>
                <w:rFonts w:ascii="Wingdings" w:hAnsi="Wingdings" w:cs="Segoe UI"/>
                <w:sz w:val="24"/>
                <w:szCs w:val="24"/>
                <w:lang w:val="ro-RO"/>
              </w:rPr>
              <w:t></w:t>
            </w:r>
          </w:p>
        </w:tc>
      </w:tr>
      <w:tr w:rsidR="00DE2F09" w:rsidRPr="00204BFB" w14:paraId="11382DB1" w14:textId="77777777" w:rsidTr="00885846">
        <w:trPr>
          <w:trHeight w:val="501"/>
        </w:trPr>
        <w:tc>
          <w:tcPr>
            <w:cnfStyle w:val="001000000000" w:firstRow="0" w:lastRow="0" w:firstColumn="1" w:lastColumn="0" w:oddVBand="0" w:evenVBand="0" w:oddHBand="0" w:evenHBand="0" w:firstRowFirstColumn="0" w:firstRowLastColumn="0" w:lastRowFirstColumn="0" w:lastRowLastColumn="0"/>
            <w:tcW w:w="3527" w:type="dxa"/>
            <w:vAlign w:val="center"/>
          </w:tcPr>
          <w:p w14:paraId="74828D9F" w14:textId="77777777" w:rsidR="00DE2F09" w:rsidRPr="00204BFB" w:rsidRDefault="00DE2F09" w:rsidP="00885846">
            <w:pPr>
              <w:rPr>
                <w:b w:val="0"/>
                <w:bCs w:val="0"/>
                <w:sz w:val="20"/>
                <w:szCs w:val="20"/>
                <w:lang w:val="ro-RO"/>
              </w:rPr>
            </w:pPr>
            <w:r w:rsidRPr="00204BFB">
              <w:rPr>
                <w:sz w:val="20"/>
                <w:szCs w:val="20"/>
                <w:lang w:val="ro-RO"/>
              </w:rPr>
              <w:t xml:space="preserve">2: </w:t>
            </w:r>
            <w:r w:rsidRPr="00204BFB">
              <w:rPr>
                <w:lang w:val="ro-RO"/>
              </w:rPr>
              <w:t xml:space="preserve"> </w:t>
            </w:r>
            <w:r w:rsidRPr="00204BFB">
              <w:rPr>
                <w:sz w:val="20"/>
                <w:szCs w:val="20"/>
                <w:lang w:val="ro-RO"/>
              </w:rPr>
              <w:t>Reabilitarea ori redimensionarea rețelei de drenaj și a lucrărilor de apărare existente</w:t>
            </w:r>
          </w:p>
        </w:tc>
        <w:tc>
          <w:tcPr>
            <w:tcW w:w="3390" w:type="dxa"/>
            <w:tcBorders>
              <w:top w:val="nil"/>
              <w:left w:val="nil"/>
              <w:bottom w:val="single" w:sz="6" w:space="0" w:color="auto"/>
              <w:right w:val="single" w:sz="6" w:space="0" w:color="auto"/>
            </w:tcBorders>
            <w:shd w:val="clear" w:color="auto" w:fill="92D050"/>
            <w:vAlign w:val="center"/>
          </w:tcPr>
          <w:p w14:paraId="4F8006D2" w14:textId="77777777" w:rsidR="00DE2F09" w:rsidRPr="00204BFB" w:rsidRDefault="00DE2F09" w:rsidP="00885846">
            <w:pPr>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sz w:val="24"/>
                <w:szCs w:val="24"/>
                <w:lang w:val="ro-RO"/>
              </w:rPr>
            </w:pPr>
            <w:r w:rsidRPr="00204BFB">
              <w:rPr>
                <w:rFonts w:ascii="Wingdings" w:hAnsi="Wingdings" w:cs="Segoe UI"/>
                <w:sz w:val="24"/>
                <w:szCs w:val="24"/>
                <w:lang w:val="ro-RO"/>
              </w:rPr>
              <w:t></w:t>
            </w:r>
          </w:p>
        </w:tc>
        <w:tc>
          <w:tcPr>
            <w:tcW w:w="3390" w:type="dxa"/>
            <w:tcBorders>
              <w:top w:val="nil"/>
              <w:left w:val="nil"/>
              <w:bottom w:val="single" w:sz="6" w:space="0" w:color="auto"/>
              <w:right w:val="single" w:sz="6" w:space="0" w:color="auto"/>
            </w:tcBorders>
            <w:shd w:val="clear" w:color="auto" w:fill="92D050"/>
            <w:vAlign w:val="center"/>
          </w:tcPr>
          <w:p w14:paraId="7D927C14" w14:textId="77777777" w:rsidR="00DE2F09" w:rsidRPr="00204BFB" w:rsidRDefault="00DE2F09" w:rsidP="00885846">
            <w:pPr>
              <w:jc w:val="center"/>
              <w:cnfStyle w:val="000000000000" w:firstRow="0" w:lastRow="0" w:firstColumn="0" w:lastColumn="0" w:oddVBand="0" w:evenVBand="0" w:oddHBand="0" w:evenHBand="0" w:firstRowFirstColumn="0" w:firstRowLastColumn="0" w:lastRowFirstColumn="0" w:lastRowLastColumn="0"/>
              <w:rPr>
                <w:sz w:val="24"/>
                <w:szCs w:val="24"/>
                <w:lang w:val="ro-RO"/>
              </w:rPr>
            </w:pPr>
            <w:r w:rsidRPr="00204BFB">
              <w:rPr>
                <w:rFonts w:ascii="Wingdings" w:hAnsi="Wingdings" w:cs="Segoe UI"/>
                <w:sz w:val="24"/>
                <w:szCs w:val="24"/>
                <w:lang w:val="ro-RO"/>
              </w:rPr>
              <w:t></w:t>
            </w:r>
          </w:p>
        </w:tc>
        <w:tc>
          <w:tcPr>
            <w:tcW w:w="3532" w:type="dxa"/>
            <w:tcBorders>
              <w:top w:val="nil"/>
              <w:left w:val="nil"/>
              <w:bottom w:val="single" w:sz="6" w:space="0" w:color="auto"/>
              <w:right w:val="single" w:sz="6" w:space="0" w:color="auto"/>
            </w:tcBorders>
            <w:shd w:val="clear" w:color="auto" w:fill="92D050"/>
            <w:vAlign w:val="center"/>
          </w:tcPr>
          <w:p w14:paraId="77AF0AA4" w14:textId="77777777" w:rsidR="00DE2F09" w:rsidRPr="00204BFB" w:rsidRDefault="00DE2F09" w:rsidP="00885846">
            <w:pPr>
              <w:jc w:val="center"/>
              <w:cnfStyle w:val="000000000000" w:firstRow="0" w:lastRow="0" w:firstColumn="0" w:lastColumn="0" w:oddVBand="0" w:evenVBand="0" w:oddHBand="0" w:evenHBand="0" w:firstRowFirstColumn="0" w:firstRowLastColumn="0" w:lastRowFirstColumn="0" w:lastRowLastColumn="0"/>
              <w:rPr>
                <w:rFonts w:eastAsia="Wingdings"/>
                <w:sz w:val="20"/>
                <w:szCs w:val="20"/>
                <w:lang w:val="ro-RO"/>
              </w:rPr>
            </w:pPr>
            <w:r w:rsidRPr="00204BFB">
              <w:rPr>
                <w:sz w:val="20"/>
                <w:szCs w:val="20"/>
                <w:lang w:val="ro-RO"/>
              </w:rPr>
              <w:t>Parte a comp.</w:t>
            </w:r>
          </w:p>
        </w:tc>
      </w:tr>
      <w:tr w:rsidR="00DE2F09" w:rsidRPr="00204BFB" w14:paraId="67513CA2" w14:textId="77777777" w:rsidTr="00BB22FF">
        <w:trPr>
          <w:trHeight w:val="759"/>
        </w:trPr>
        <w:tc>
          <w:tcPr>
            <w:cnfStyle w:val="001000000000" w:firstRow="0" w:lastRow="0" w:firstColumn="1" w:lastColumn="0" w:oddVBand="0" w:evenVBand="0" w:oddHBand="0" w:evenHBand="0" w:firstRowFirstColumn="0" w:firstRowLastColumn="0" w:lastRowFirstColumn="0" w:lastRowLastColumn="0"/>
            <w:tcW w:w="3527" w:type="dxa"/>
            <w:vAlign w:val="center"/>
          </w:tcPr>
          <w:p w14:paraId="333D995F" w14:textId="77777777" w:rsidR="00DE2F09" w:rsidRPr="00204BFB" w:rsidRDefault="00DE2F09" w:rsidP="00885846">
            <w:pPr>
              <w:rPr>
                <w:b w:val="0"/>
                <w:bCs w:val="0"/>
                <w:sz w:val="20"/>
                <w:szCs w:val="20"/>
                <w:lang w:val="ro-RO"/>
              </w:rPr>
            </w:pPr>
            <w:r w:rsidRPr="00204BFB">
              <w:rPr>
                <w:sz w:val="20"/>
                <w:szCs w:val="20"/>
                <w:lang w:val="ro-RO"/>
              </w:rPr>
              <w:t xml:space="preserve">3: </w:t>
            </w:r>
            <w:r w:rsidRPr="00204BFB">
              <w:rPr>
                <w:lang w:val="ro-RO"/>
              </w:rPr>
              <w:t xml:space="preserve"> </w:t>
            </w:r>
            <w:r w:rsidRPr="00204BFB">
              <w:rPr>
                <w:sz w:val="20"/>
                <w:szCs w:val="20"/>
                <w:lang w:val="ro-RO"/>
              </w:rPr>
              <w:t>Măsuri de reducere a scurgerii de suprafață  la scara întregului bazin și acțiuni disperse de reducere a scurgerii de suprafață (precum infiltrarea și captarea în amonte)</w:t>
            </w:r>
          </w:p>
        </w:tc>
        <w:tc>
          <w:tcPr>
            <w:tcW w:w="3390" w:type="dxa"/>
            <w:tcBorders>
              <w:top w:val="nil"/>
              <w:left w:val="nil"/>
              <w:bottom w:val="single" w:sz="6" w:space="0" w:color="auto"/>
              <w:right w:val="single" w:sz="6" w:space="0" w:color="auto"/>
            </w:tcBorders>
            <w:shd w:val="clear" w:color="auto" w:fill="auto"/>
            <w:vAlign w:val="center"/>
          </w:tcPr>
          <w:p w14:paraId="5D31A295" w14:textId="77777777" w:rsidR="00DE2F09" w:rsidRPr="00204BFB" w:rsidRDefault="00DE2F09" w:rsidP="00885846">
            <w:pPr>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sz w:val="24"/>
                <w:szCs w:val="24"/>
                <w:lang w:val="ro-RO"/>
              </w:rPr>
            </w:pPr>
            <w:r w:rsidRPr="00204BFB">
              <w:rPr>
                <w:rFonts w:ascii="Wingdings" w:hAnsi="Wingdings" w:cs="Segoe UI"/>
                <w:sz w:val="24"/>
                <w:szCs w:val="24"/>
                <w:lang w:val="ro-RO"/>
              </w:rPr>
              <w:t></w:t>
            </w:r>
          </w:p>
        </w:tc>
        <w:tc>
          <w:tcPr>
            <w:tcW w:w="3390" w:type="dxa"/>
            <w:tcBorders>
              <w:top w:val="nil"/>
              <w:left w:val="nil"/>
              <w:bottom w:val="single" w:sz="6" w:space="0" w:color="auto"/>
              <w:right w:val="single" w:sz="6" w:space="0" w:color="auto"/>
            </w:tcBorders>
            <w:shd w:val="clear" w:color="auto" w:fill="auto"/>
            <w:vAlign w:val="center"/>
          </w:tcPr>
          <w:p w14:paraId="54371C7F" w14:textId="56EB95AE" w:rsidR="00DE2F09" w:rsidRPr="00204BFB" w:rsidRDefault="00BB22FF" w:rsidP="00885846">
            <w:pPr>
              <w:jc w:val="center"/>
              <w:cnfStyle w:val="000000000000" w:firstRow="0" w:lastRow="0" w:firstColumn="0" w:lastColumn="0" w:oddVBand="0" w:evenVBand="0" w:oddHBand="0" w:evenHBand="0" w:firstRowFirstColumn="0" w:firstRowLastColumn="0" w:lastRowFirstColumn="0" w:lastRowLastColumn="0"/>
              <w:rPr>
                <w:sz w:val="24"/>
                <w:szCs w:val="24"/>
                <w:lang w:val="ro-RO"/>
              </w:rPr>
            </w:pPr>
            <w:r w:rsidRPr="00204BFB">
              <w:rPr>
                <w:rFonts w:ascii="Wingdings" w:hAnsi="Wingdings" w:cs="Segoe UI"/>
                <w:sz w:val="24"/>
                <w:szCs w:val="24"/>
                <w:lang w:val="ro-RO"/>
              </w:rPr>
              <w:t></w:t>
            </w:r>
          </w:p>
        </w:tc>
        <w:tc>
          <w:tcPr>
            <w:tcW w:w="3532" w:type="dxa"/>
            <w:tcBorders>
              <w:top w:val="nil"/>
              <w:left w:val="nil"/>
              <w:bottom w:val="single" w:sz="6" w:space="0" w:color="auto"/>
              <w:right w:val="single" w:sz="6" w:space="0" w:color="auto"/>
            </w:tcBorders>
            <w:shd w:val="clear" w:color="auto" w:fill="auto"/>
            <w:vAlign w:val="center"/>
          </w:tcPr>
          <w:p w14:paraId="614D2354" w14:textId="175F6EA1" w:rsidR="00DE2F09" w:rsidRPr="00204BFB" w:rsidRDefault="00BB22FF" w:rsidP="00885846">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ro-RO"/>
              </w:rPr>
            </w:pPr>
            <w:r w:rsidRPr="00204BFB">
              <w:rPr>
                <w:rFonts w:ascii="Wingdings" w:hAnsi="Wingdings" w:cs="Segoe UI"/>
                <w:sz w:val="24"/>
                <w:szCs w:val="24"/>
                <w:lang w:val="ro-RO"/>
              </w:rPr>
              <w:t></w:t>
            </w:r>
          </w:p>
        </w:tc>
      </w:tr>
      <w:tr w:rsidR="00DE2F09" w:rsidRPr="00204BFB" w14:paraId="48B071AE" w14:textId="77777777" w:rsidTr="00885846">
        <w:trPr>
          <w:trHeight w:val="456"/>
        </w:trPr>
        <w:tc>
          <w:tcPr>
            <w:cnfStyle w:val="001000000000" w:firstRow="0" w:lastRow="0" w:firstColumn="1" w:lastColumn="0" w:oddVBand="0" w:evenVBand="0" w:oddHBand="0" w:evenHBand="0" w:firstRowFirstColumn="0" w:firstRowLastColumn="0" w:lastRowFirstColumn="0" w:lastRowLastColumn="0"/>
            <w:tcW w:w="3527" w:type="dxa"/>
            <w:vAlign w:val="center"/>
          </w:tcPr>
          <w:p w14:paraId="328FFB01" w14:textId="77777777" w:rsidR="00DE2F09" w:rsidRPr="00204BFB" w:rsidRDefault="00DE2F09" w:rsidP="00885846">
            <w:pPr>
              <w:rPr>
                <w:b w:val="0"/>
                <w:bCs w:val="0"/>
                <w:sz w:val="20"/>
                <w:szCs w:val="20"/>
                <w:lang w:val="ro-RO"/>
              </w:rPr>
            </w:pPr>
            <w:r w:rsidRPr="00204BFB">
              <w:rPr>
                <w:sz w:val="20"/>
                <w:szCs w:val="20"/>
                <w:lang w:val="ro-RO"/>
              </w:rPr>
              <w:t>4: Atenuarea scurgerii de suprafață din amonte (abordări gri sau verzi)</w:t>
            </w:r>
          </w:p>
        </w:tc>
        <w:tc>
          <w:tcPr>
            <w:tcW w:w="3390" w:type="dxa"/>
            <w:tcBorders>
              <w:top w:val="nil"/>
              <w:left w:val="nil"/>
              <w:bottom w:val="single" w:sz="6" w:space="0" w:color="auto"/>
              <w:right w:val="single" w:sz="6" w:space="0" w:color="auto"/>
            </w:tcBorders>
            <w:shd w:val="clear" w:color="auto" w:fill="92D050"/>
            <w:vAlign w:val="center"/>
          </w:tcPr>
          <w:p w14:paraId="589D1B45" w14:textId="77777777" w:rsidR="00DE2F09" w:rsidRPr="00204BFB" w:rsidRDefault="00DE2F09" w:rsidP="00885846">
            <w:pPr>
              <w:jc w:val="center"/>
              <w:cnfStyle w:val="000000000000" w:firstRow="0" w:lastRow="0" w:firstColumn="0" w:lastColumn="0" w:oddVBand="0" w:evenVBand="0" w:oddHBand="0" w:evenHBand="0" w:firstRowFirstColumn="0" w:firstRowLastColumn="0" w:lastRowFirstColumn="0" w:lastRowLastColumn="0"/>
              <w:rPr>
                <w:rFonts w:ascii="Wingdings" w:hAnsi="Wingdings" w:cs="Segoe UI"/>
                <w:sz w:val="24"/>
                <w:szCs w:val="24"/>
                <w:lang w:val="ro-RO"/>
              </w:rPr>
            </w:pPr>
            <w:r w:rsidRPr="00204BFB">
              <w:rPr>
                <w:rFonts w:ascii="Wingdings" w:hAnsi="Wingdings" w:cs="Segoe UI"/>
                <w:sz w:val="24"/>
                <w:szCs w:val="24"/>
                <w:lang w:val="ro-RO"/>
              </w:rPr>
              <w:t></w:t>
            </w:r>
          </w:p>
        </w:tc>
        <w:tc>
          <w:tcPr>
            <w:tcW w:w="3390" w:type="dxa"/>
            <w:tcBorders>
              <w:top w:val="nil"/>
              <w:left w:val="nil"/>
              <w:bottom w:val="single" w:sz="6" w:space="0" w:color="auto"/>
              <w:right w:val="single" w:sz="6" w:space="0" w:color="auto"/>
            </w:tcBorders>
            <w:shd w:val="clear" w:color="auto" w:fill="92D050"/>
            <w:vAlign w:val="center"/>
          </w:tcPr>
          <w:p w14:paraId="1E2C11F7" w14:textId="77777777" w:rsidR="00DE2F09" w:rsidRPr="00204BFB" w:rsidRDefault="00DE2F09" w:rsidP="00885846">
            <w:pPr>
              <w:jc w:val="center"/>
              <w:cnfStyle w:val="000000000000" w:firstRow="0" w:lastRow="0" w:firstColumn="0" w:lastColumn="0" w:oddVBand="0" w:evenVBand="0" w:oddHBand="0" w:evenHBand="0" w:firstRowFirstColumn="0" w:firstRowLastColumn="0" w:lastRowFirstColumn="0" w:lastRowLastColumn="0"/>
              <w:rPr>
                <w:sz w:val="24"/>
                <w:szCs w:val="24"/>
                <w:lang w:val="ro-RO"/>
              </w:rPr>
            </w:pPr>
            <w:r w:rsidRPr="00204BFB">
              <w:rPr>
                <w:rFonts w:ascii="Wingdings" w:hAnsi="Wingdings" w:cs="Segoe UI"/>
                <w:sz w:val="24"/>
                <w:szCs w:val="24"/>
                <w:lang w:val="ro-RO"/>
              </w:rPr>
              <w:t></w:t>
            </w:r>
          </w:p>
        </w:tc>
        <w:tc>
          <w:tcPr>
            <w:tcW w:w="3532" w:type="dxa"/>
            <w:tcBorders>
              <w:top w:val="nil"/>
              <w:left w:val="nil"/>
              <w:bottom w:val="single" w:sz="6" w:space="0" w:color="auto"/>
              <w:right w:val="single" w:sz="6" w:space="0" w:color="auto"/>
            </w:tcBorders>
            <w:shd w:val="clear" w:color="auto" w:fill="92D050"/>
            <w:vAlign w:val="center"/>
          </w:tcPr>
          <w:p w14:paraId="1BB9F9CA" w14:textId="77777777" w:rsidR="00DE2F09" w:rsidRPr="00204BFB" w:rsidRDefault="00DE2F09" w:rsidP="00885846">
            <w:pPr>
              <w:jc w:val="center"/>
              <w:cnfStyle w:val="000000000000" w:firstRow="0" w:lastRow="0" w:firstColumn="0" w:lastColumn="0" w:oddVBand="0" w:evenVBand="0" w:oddHBand="0" w:evenHBand="0" w:firstRowFirstColumn="0" w:firstRowLastColumn="0" w:lastRowFirstColumn="0" w:lastRowLastColumn="0"/>
              <w:rPr>
                <w:rFonts w:eastAsia="Wingdings"/>
                <w:sz w:val="20"/>
                <w:szCs w:val="20"/>
                <w:lang w:val="ro-RO"/>
              </w:rPr>
            </w:pPr>
            <w:r w:rsidRPr="00204BFB">
              <w:rPr>
                <w:sz w:val="20"/>
                <w:szCs w:val="20"/>
                <w:lang w:val="ro-RO"/>
              </w:rPr>
              <w:t>Parte a comp.</w:t>
            </w:r>
          </w:p>
        </w:tc>
      </w:tr>
      <w:tr w:rsidR="00DE2F09" w:rsidRPr="00204BFB" w14:paraId="2D468DE8" w14:textId="77777777" w:rsidTr="00885846">
        <w:trPr>
          <w:trHeight w:val="320"/>
        </w:trPr>
        <w:tc>
          <w:tcPr>
            <w:cnfStyle w:val="001000000000" w:firstRow="0" w:lastRow="0" w:firstColumn="1" w:lastColumn="0" w:oddVBand="0" w:evenVBand="0" w:oddHBand="0" w:evenHBand="0" w:firstRowFirstColumn="0" w:firstRowLastColumn="0" w:lastRowFirstColumn="0" w:lastRowLastColumn="0"/>
            <w:tcW w:w="3527" w:type="dxa"/>
            <w:vAlign w:val="center"/>
          </w:tcPr>
          <w:p w14:paraId="3405FC00" w14:textId="77777777" w:rsidR="00DE2F09" w:rsidRPr="00204BFB" w:rsidRDefault="00DE2F09" w:rsidP="00885846">
            <w:pPr>
              <w:rPr>
                <w:sz w:val="20"/>
                <w:szCs w:val="20"/>
                <w:lang w:val="ro-RO"/>
              </w:rPr>
            </w:pPr>
            <w:r w:rsidRPr="00204BFB">
              <w:rPr>
                <w:sz w:val="20"/>
                <w:szCs w:val="20"/>
                <w:lang w:val="ro-RO"/>
              </w:rPr>
              <w:t xml:space="preserve">5: </w:t>
            </w:r>
            <w:r w:rsidRPr="00204BFB">
              <w:rPr>
                <w:lang w:val="ro-RO"/>
              </w:rPr>
              <w:t xml:space="preserve"> </w:t>
            </w:r>
            <w:r w:rsidRPr="00204BFB">
              <w:rPr>
                <w:sz w:val="20"/>
                <w:szCs w:val="20"/>
                <w:lang w:val="ro-RO"/>
              </w:rPr>
              <w:t>Redirecționarea scurgerii de suprafață la distanță de zona de risc</w:t>
            </w:r>
          </w:p>
        </w:tc>
        <w:tc>
          <w:tcPr>
            <w:tcW w:w="3390" w:type="dxa"/>
            <w:tcBorders>
              <w:top w:val="nil"/>
              <w:left w:val="nil"/>
              <w:bottom w:val="single" w:sz="6" w:space="0" w:color="auto"/>
              <w:right w:val="single" w:sz="6" w:space="0" w:color="auto"/>
            </w:tcBorders>
            <w:shd w:val="clear" w:color="auto" w:fill="auto"/>
            <w:vAlign w:val="center"/>
          </w:tcPr>
          <w:p w14:paraId="64A15308" w14:textId="77777777" w:rsidR="00DE2F09" w:rsidRPr="00204BFB" w:rsidRDefault="00DE2F09" w:rsidP="00885846">
            <w:pPr>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sz w:val="24"/>
                <w:szCs w:val="24"/>
                <w:lang w:val="ro-RO"/>
              </w:rPr>
            </w:pPr>
            <w:r w:rsidRPr="00204BFB">
              <w:rPr>
                <w:rFonts w:ascii="Wingdings" w:hAnsi="Wingdings" w:cs="Segoe UI"/>
                <w:sz w:val="24"/>
                <w:szCs w:val="24"/>
                <w:lang w:val="ro-RO"/>
              </w:rPr>
              <w:t></w:t>
            </w:r>
          </w:p>
        </w:tc>
        <w:tc>
          <w:tcPr>
            <w:tcW w:w="3390" w:type="dxa"/>
            <w:tcBorders>
              <w:top w:val="nil"/>
              <w:left w:val="nil"/>
              <w:bottom w:val="single" w:sz="6" w:space="0" w:color="auto"/>
              <w:right w:val="single" w:sz="6" w:space="0" w:color="auto"/>
            </w:tcBorders>
            <w:shd w:val="clear" w:color="auto" w:fill="auto"/>
            <w:vAlign w:val="center"/>
          </w:tcPr>
          <w:p w14:paraId="1BFB3B3E" w14:textId="77777777" w:rsidR="00DE2F09" w:rsidRPr="00204BFB" w:rsidRDefault="00DE2F09" w:rsidP="00885846">
            <w:pPr>
              <w:jc w:val="center"/>
              <w:cnfStyle w:val="000000000000" w:firstRow="0" w:lastRow="0" w:firstColumn="0" w:lastColumn="0" w:oddVBand="0" w:evenVBand="0" w:oddHBand="0" w:evenHBand="0" w:firstRowFirstColumn="0" w:firstRowLastColumn="0" w:lastRowFirstColumn="0" w:lastRowLastColumn="0"/>
              <w:rPr>
                <w:sz w:val="24"/>
                <w:szCs w:val="24"/>
                <w:lang w:val="ro-RO"/>
              </w:rPr>
            </w:pPr>
            <w:r w:rsidRPr="00204BFB">
              <w:rPr>
                <w:rFonts w:ascii="Wingdings" w:hAnsi="Wingdings" w:cs="Segoe UI"/>
                <w:sz w:val="24"/>
                <w:szCs w:val="24"/>
                <w:lang w:val="ro-RO"/>
              </w:rPr>
              <w:t></w:t>
            </w:r>
          </w:p>
        </w:tc>
        <w:tc>
          <w:tcPr>
            <w:tcW w:w="3532" w:type="dxa"/>
            <w:tcBorders>
              <w:top w:val="nil"/>
              <w:left w:val="nil"/>
              <w:bottom w:val="single" w:sz="6" w:space="0" w:color="auto"/>
              <w:right w:val="single" w:sz="6" w:space="0" w:color="auto"/>
            </w:tcBorders>
            <w:shd w:val="clear" w:color="auto" w:fill="auto"/>
            <w:vAlign w:val="center"/>
          </w:tcPr>
          <w:p w14:paraId="101C6B21" w14:textId="77777777" w:rsidR="00DE2F09" w:rsidRPr="00204BFB" w:rsidRDefault="00DE2F09" w:rsidP="00885846">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ro-RO"/>
              </w:rPr>
            </w:pPr>
            <w:r w:rsidRPr="00204BFB">
              <w:rPr>
                <w:rFonts w:ascii="Wingdings" w:hAnsi="Wingdings" w:cs="Segoe UI"/>
                <w:sz w:val="24"/>
                <w:szCs w:val="24"/>
                <w:lang w:val="ro-RO"/>
              </w:rPr>
              <w:t></w:t>
            </w:r>
          </w:p>
        </w:tc>
      </w:tr>
      <w:tr w:rsidR="00DE2F09" w:rsidRPr="00204BFB" w14:paraId="7322E962" w14:textId="77777777" w:rsidTr="00885846">
        <w:trPr>
          <w:trHeight w:val="633"/>
        </w:trPr>
        <w:tc>
          <w:tcPr>
            <w:cnfStyle w:val="001000000000" w:firstRow="0" w:lastRow="0" w:firstColumn="1" w:lastColumn="0" w:oddVBand="0" w:evenVBand="0" w:oddHBand="0" w:evenHBand="0" w:firstRowFirstColumn="0" w:firstRowLastColumn="0" w:lastRowFirstColumn="0" w:lastRowLastColumn="0"/>
            <w:tcW w:w="3527" w:type="dxa"/>
            <w:vAlign w:val="center"/>
          </w:tcPr>
          <w:p w14:paraId="06BECA9C" w14:textId="77777777" w:rsidR="00DE2F09" w:rsidRPr="00204BFB" w:rsidRDefault="00DE2F09" w:rsidP="00885846">
            <w:pPr>
              <w:rPr>
                <w:b w:val="0"/>
                <w:bCs w:val="0"/>
                <w:sz w:val="20"/>
                <w:szCs w:val="20"/>
                <w:lang w:val="ro-RO"/>
              </w:rPr>
            </w:pPr>
            <w:r w:rsidRPr="00204BFB">
              <w:rPr>
                <w:sz w:val="20"/>
                <w:szCs w:val="20"/>
                <w:lang w:val="ro-RO"/>
              </w:rPr>
              <w:t xml:space="preserve">6: </w:t>
            </w:r>
            <w:r w:rsidRPr="00204BFB">
              <w:rPr>
                <w:lang w:val="ro-RO"/>
              </w:rPr>
              <w:t xml:space="preserve"> </w:t>
            </w:r>
            <w:r w:rsidRPr="00204BFB">
              <w:rPr>
                <w:sz w:val="20"/>
                <w:szCs w:val="20"/>
                <w:lang w:val="ro-RO"/>
              </w:rPr>
              <w:t>Creșterea capacității de transport a albiei prin intermediul rețelei de drenaj a apei de suprafață</w:t>
            </w:r>
          </w:p>
        </w:tc>
        <w:tc>
          <w:tcPr>
            <w:tcW w:w="3390" w:type="dxa"/>
            <w:tcBorders>
              <w:top w:val="nil"/>
              <w:left w:val="nil"/>
              <w:bottom w:val="single" w:sz="6" w:space="0" w:color="auto"/>
              <w:right w:val="single" w:sz="6" w:space="0" w:color="auto"/>
            </w:tcBorders>
            <w:shd w:val="clear" w:color="auto" w:fill="92D050"/>
            <w:vAlign w:val="center"/>
          </w:tcPr>
          <w:p w14:paraId="606F8788" w14:textId="77777777" w:rsidR="00DE2F09" w:rsidRPr="00204BFB" w:rsidRDefault="00DE2F09" w:rsidP="00885846">
            <w:pPr>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sz w:val="24"/>
                <w:szCs w:val="24"/>
                <w:lang w:val="ro-RO"/>
              </w:rPr>
            </w:pPr>
            <w:r w:rsidRPr="00204BFB">
              <w:rPr>
                <w:rFonts w:ascii="Wingdings" w:hAnsi="Wingdings" w:cs="Segoe UI"/>
                <w:sz w:val="24"/>
                <w:szCs w:val="24"/>
                <w:lang w:val="ro-RO"/>
              </w:rPr>
              <w:t></w:t>
            </w:r>
          </w:p>
        </w:tc>
        <w:tc>
          <w:tcPr>
            <w:tcW w:w="3390" w:type="dxa"/>
            <w:tcBorders>
              <w:top w:val="nil"/>
              <w:left w:val="nil"/>
              <w:bottom w:val="single" w:sz="6" w:space="0" w:color="auto"/>
              <w:right w:val="single" w:sz="6" w:space="0" w:color="auto"/>
            </w:tcBorders>
            <w:shd w:val="clear" w:color="auto" w:fill="92D050"/>
            <w:vAlign w:val="center"/>
          </w:tcPr>
          <w:p w14:paraId="31AF4379" w14:textId="77777777" w:rsidR="00DE2F09" w:rsidRPr="00204BFB" w:rsidRDefault="00DE2F09" w:rsidP="00885846">
            <w:pPr>
              <w:jc w:val="center"/>
              <w:cnfStyle w:val="000000000000" w:firstRow="0" w:lastRow="0" w:firstColumn="0" w:lastColumn="0" w:oddVBand="0" w:evenVBand="0" w:oddHBand="0" w:evenHBand="0" w:firstRowFirstColumn="0" w:firstRowLastColumn="0" w:lastRowFirstColumn="0" w:lastRowLastColumn="0"/>
              <w:rPr>
                <w:sz w:val="24"/>
                <w:szCs w:val="24"/>
                <w:lang w:val="ro-RO"/>
              </w:rPr>
            </w:pPr>
            <w:r w:rsidRPr="00204BFB">
              <w:rPr>
                <w:rFonts w:ascii="Wingdings" w:hAnsi="Wingdings" w:cs="Segoe UI"/>
                <w:sz w:val="24"/>
                <w:szCs w:val="24"/>
                <w:lang w:val="ro-RO"/>
              </w:rPr>
              <w:t></w:t>
            </w:r>
          </w:p>
        </w:tc>
        <w:tc>
          <w:tcPr>
            <w:tcW w:w="3532" w:type="dxa"/>
            <w:tcBorders>
              <w:top w:val="nil"/>
              <w:left w:val="nil"/>
              <w:bottom w:val="single" w:sz="6" w:space="0" w:color="auto"/>
              <w:right w:val="single" w:sz="6" w:space="0" w:color="auto"/>
            </w:tcBorders>
            <w:shd w:val="clear" w:color="auto" w:fill="92D050"/>
            <w:vAlign w:val="center"/>
          </w:tcPr>
          <w:p w14:paraId="2BBC5558" w14:textId="77777777" w:rsidR="00DE2F09" w:rsidRPr="00204BFB" w:rsidRDefault="00DE2F09" w:rsidP="00885846">
            <w:pPr>
              <w:jc w:val="center"/>
              <w:cnfStyle w:val="000000000000" w:firstRow="0" w:lastRow="0" w:firstColumn="0" w:lastColumn="0" w:oddVBand="0" w:evenVBand="0" w:oddHBand="0" w:evenHBand="0" w:firstRowFirstColumn="0" w:firstRowLastColumn="0" w:lastRowFirstColumn="0" w:lastRowLastColumn="0"/>
              <w:rPr>
                <w:rFonts w:eastAsia="Wingdings"/>
                <w:sz w:val="20"/>
                <w:szCs w:val="20"/>
                <w:lang w:val="ro-RO"/>
              </w:rPr>
            </w:pPr>
            <w:r w:rsidRPr="00204BFB">
              <w:rPr>
                <w:sz w:val="20"/>
                <w:szCs w:val="20"/>
                <w:lang w:val="ro-RO"/>
              </w:rPr>
              <w:t>Parte a comp.</w:t>
            </w:r>
          </w:p>
        </w:tc>
      </w:tr>
      <w:tr w:rsidR="00DE2F09" w:rsidRPr="00204BFB" w14:paraId="6486B39F" w14:textId="77777777" w:rsidTr="00885846">
        <w:trPr>
          <w:trHeight w:val="867"/>
        </w:trPr>
        <w:tc>
          <w:tcPr>
            <w:cnfStyle w:val="001000000000" w:firstRow="0" w:lastRow="0" w:firstColumn="1" w:lastColumn="0" w:oddVBand="0" w:evenVBand="0" w:oddHBand="0" w:evenHBand="0" w:firstRowFirstColumn="0" w:firstRowLastColumn="0" w:lastRowFirstColumn="0" w:lastRowLastColumn="0"/>
            <w:tcW w:w="3527" w:type="dxa"/>
            <w:vAlign w:val="center"/>
          </w:tcPr>
          <w:p w14:paraId="1D603B55" w14:textId="77777777" w:rsidR="00DE2F09" w:rsidRPr="00204BFB" w:rsidRDefault="00DE2F09" w:rsidP="00885846">
            <w:pPr>
              <w:rPr>
                <w:sz w:val="20"/>
                <w:szCs w:val="20"/>
                <w:lang w:val="ro-RO"/>
              </w:rPr>
            </w:pPr>
            <w:r w:rsidRPr="00204BFB">
              <w:rPr>
                <w:sz w:val="20"/>
                <w:szCs w:val="20"/>
                <w:lang w:val="ro-RO"/>
              </w:rPr>
              <w:t xml:space="preserve">7: </w:t>
            </w:r>
            <w:r w:rsidRPr="00204BFB">
              <w:rPr>
                <w:lang w:val="ro-RO"/>
              </w:rPr>
              <w:t xml:space="preserve"> </w:t>
            </w:r>
            <w:r w:rsidRPr="00204BFB">
              <w:rPr>
                <w:sz w:val="20"/>
                <w:szCs w:val="20"/>
                <w:lang w:val="ro-RO"/>
              </w:rPr>
              <w:t>Limitarea scurgerii de suprafață prin mecanisme naturale de evacuare (bazate pe gravitație sau pe infiltrare) ori evacuarea prin intermediul sistemelor de pompare</w:t>
            </w:r>
          </w:p>
        </w:tc>
        <w:tc>
          <w:tcPr>
            <w:tcW w:w="3390" w:type="dxa"/>
            <w:tcBorders>
              <w:top w:val="nil"/>
              <w:left w:val="nil"/>
              <w:bottom w:val="single" w:sz="6" w:space="0" w:color="auto"/>
              <w:right w:val="single" w:sz="6" w:space="0" w:color="auto"/>
            </w:tcBorders>
            <w:shd w:val="clear" w:color="auto" w:fill="auto"/>
            <w:vAlign w:val="center"/>
          </w:tcPr>
          <w:p w14:paraId="0FD0E08F" w14:textId="77777777" w:rsidR="00DE2F09" w:rsidRPr="00204BFB" w:rsidRDefault="00DE2F09" w:rsidP="00885846">
            <w:pPr>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sz w:val="20"/>
                <w:szCs w:val="20"/>
                <w:lang w:val="ro-RO"/>
              </w:rPr>
            </w:pPr>
            <w:r w:rsidRPr="00204BFB">
              <w:rPr>
                <w:rFonts w:ascii="Wingdings" w:hAnsi="Wingdings" w:cs="Segoe UI"/>
                <w:sz w:val="24"/>
                <w:szCs w:val="24"/>
                <w:lang w:val="ro-RO"/>
              </w:rPr>
              <w:t></w:t>
            </w:r>
          </w:p>
        </w:tc>
        <w:tc>
          <w:tcPr>
            <w:tcW w:w="3390" w:type="dxa"/>
            <w:tcBorders>
              <w:top w:val="nil"/>
              <w:left w:val="nil"/>
              <w:bottom w:val="single" w:sz="6" w:space="0" w:color="auto"/>
              <w:right w:val="single" w:sz="6" w:space="0" w:color="auto"/>
            </w:tcBorders>
            <w:shd w:val="clear" w:color="auto" w:fill="auto"/>
            <w:vAlign w:val="center"/>
          </w:tcPr>
          <w:p w14:paraId="5B4375A9" w14:textId="77777777" w:rsidR="00DE2F09" w:rsidRPr="00204BFB" w:rsidRDefault="00DE2F09" w:rsidP="00885846">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204BFB">
              <w:rPr>
                <w:rFonts w:ascii="Wingdings" w:hAnsi="Wingdings" w:cs="Segoe UI"/>
                <w:sz w:val="24"/>
                <w:szCs w:val="24"/>
                <w:lang w:val="ro-RO"/>
              </w:rPr>
              <w:t></w:t>
            </w:r>
          </w:p>
        </w:tc>
        <w:tc>
          <w:tcPr>
            <w:tcW w:w="3532" w:type="dxa"/>
            <w:tcBorders>
              <w:top w:val="nil"/>
              <w:left w:val="nil"/>
              <w:bottom w:val="single" w:sz="6" w:space="0" w:color="auto"/>
              <w:right w:val="single" w:sz="6" w:space="0" w:color="auto"/>
            </w:tcBorders>
            <w:shd w:val="clear" w:color="auto" w:fill="auto"/>
            <w:vAlign w:val="center"/>
          </w:tcPr>
          <w:p w14:paraId="4605B893" w14:textId="77777777" w:rsidR="00DE2F09" w:rsidRPr="00204BFB" w:rsidRDefault="00DE2F09" w:rsidP="00885846">
            <w:pPr>
              <w:jc w:val="center"/>
              <w:cnfStyle w:val="000000000000" w:firstRow="0" w:lastRow="0" w:firstColumn="0" w:lastColumn="0" w:oddVBand="0" w:evenVBand="0" w:oddHBand="0" w:evenHBand="0" w:firstRowFirstColumn="0" w:firstRowLastColumn="0" w:lastRowFirstColumn="0" w:lastRowLastColumn="0"/>
              <w:rPr>
                <w:rFonts w:eastAsia="Wingdings"/>
                <w:sz w:val="20"/>
                <w:szCs w:val="20"/>
                <w:lang w:val="ro-RO"/>
              </w:rPr>
            </w:pPr>
            <w:r w:rsidRPr="00204BFB">
              <w:rPr>
                <w:rFonts w:ascii="Wingdings" w:hAnsi="Wingdings" w:cs="Segoe UI"/>
                <w:sz w:val="24"/>
                <w:szCs w:val="24"/>
                <w:lang w:val="ro-RO"/>
              </w:rPr>
              <w:t></w:t>
            </w:r>
          </w:p>
        </w:tc>
      </w:tr>
    </w:tbl>
    <w:p w14:paraId="229BFDA9" w14:textId="5712DBEB" w:rsidR="00D674AB" w:rsidRPr="00204BFB" w:rsidRDefault="00D674AB" w:rsidP="00806124">
      <w:pPr>
        <w:tabs>
          <w:tab w:val="left" w:pos="3815"/>
        </w:tabs>
        <w:rPr>
          <w:lang w:val="ro-RO"/>
        </w:rPr>
      </w:pPr>
      <w:r w:rsidRPr="00204BFB">
        <w:rPr>
          <w:rFonts w:ascii="Arial" w:hAnsi="Arial" w:cs="Arial"/>
          <w:b/>
          <w:bCs/>
          <w:i/>
          <w:sz w:val="18"/>
          <w:szCs w:val="18"/>
          <w:lang w:val="ro-RO"/>
        </w:rPr>
        <w:t>Notă Q</w:t>
      </w:r>
      <w:r w:rsidR="00270730" w:rsidRPr="00204BFB">
        <w:rPr>
          <w:rFonts w:ascii="Arial" w:hAnsi="Arial" w:cs="Arial"/>
          <w:b/>
          <w:bCs/>
          <w:i/>
          <w:sz w:val="18"/>
          <w:szCs w:val="18"/>
          <w:lang w:val="ro-RO"/>
        </w:rPr>
        <w:t>3</w:t>
      </w:r>
      <w:r w:rsidRPr="00204BFB">
        <w:rPr>
          <w:rFonts w:ascii="Arial" w:hAnsi="Arial" w:cs="Arial"/>
          <w:i/>
          <w:sz w:val="18"/>
          <w:szCs w:val="18"/>
          <w:lang w:val="ro-RO"/>
        </w:rPr>
        <w:t xml:space="preserve">: Componenta principală - Comp. pr.; Parte a componentei – Parte a comp.; Propunere Incerta – Incert; Răspuns negativ - </w:t>
      </w:r>
      <w:r w:rsidRPr="00204BFB">
        <w:rPr>
          <w:rFonts w:ascii="Wingdings" w:eastAsia="Wingdings" w:hAnsi="Wingdings" w:cs="Wingdings"/>
          <w:i/>
          <w:sz w:val="18"/>
          <w:szCs w:val="18"/>
          <w:lang w:val="ro-RO"/>
        </w:rPr>
        <w:t></w:t>
      </w:r>
    </w:p>
    <w:p w14:paraId="398EE85F" w14:textId="77777777" w:rsidR="00D674AB" w:rsidRPr="00204BFB" w:rsidRDefault="00D674AB" w:rsidP="00D674AB">
      <w:pPr>
        <w:rPr>
          <w:lang w:val="ro-RO"/>
        </w:rPr>
      </w:pPr>
    </w:p>
    <w:p w14:paraId="061A0FB0" w14:textId="555F06A6" w:rsidR="00172B61" w:rsidRPr="00204BFB" w:rsidRDefault="00172B61" w:rsidP="00837C56">
      <w:pPr>
        <w:rPr>
          <w:lang w:val="ro-RO"/>
        </w:rPr>
        <w:sectPr w:rsidR="00172B61" w:rsidRPr="00204BFB" w:rsidSect="002364F0">
          <w:pgSz w:w="16838" w:h="11906" w:orient="landscape"/>
          <w:pgMar w:top="1440" w:right="1440" w:bottom="1440" w:left="1440" w:header="708" w:footer="708" w:gutter="0"/>
          <w:cols w:space="708"/>
          <w:docGrid w:linePitch="360"/>
        </w:sectPr>
      </w:pPr>
    </w:p>
    <w:p w14:paraId="75BF80FF" w14:textId="4F47040C" w:rsidR="000B1016" w:rsidRPr="00204BFB" w:rsidRDefault="009B17FC" w:rsidP="000B1016">
      <w:pPr>
        <w:pStyle w:val="Heading2"/>
        <w:rPr>
          <w:lang w:val="ro-RO"/>
        </w:rPr>
      </w:pPr>
      <w:r w:rsidRPr="00204BFB">
        <w:rPr>
          <w:lang w:val="ro-RO"/>
        </w:rPr>
        <w:t>Descrierea masurilor</w:t>
      </w:r>
    </w:p>
    <w:tbl>
      <w:tblPr>
        <w:tblStyle w:val="GridTable4-Accent52"/>
        <w:tblW w:w="9715" w:type="dxa"/>
        <w:tblLook w:val="04A0" w:firstRow="1" w:lastRow="0" w:firstColumn="1" w:lastColumn="0" w:noHBand="0" w:noVBand="1"/>
      </w:tblPr>
      <w:tblGrid>
        <w:gridCol w:w="1460"/>
        <w:gridCol w:w="5436"/>
        <w:gridCol w:w="1440"/>
        <w:gridCol w:w="1379"/>
      </w:tblGrid>
      <w:tr w:rsidR="00B4531D" w:rsidRPr="00204BFB" w14:paraId="1C4E8272" w14:textId="77777777" w:rsidTr="7D5569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1" w:type="dxa"/>
          </w:tcPr>
          <w:p w14:paraId="68841157" w14:textId="06C26A78" w:rsidR="00B4531D" w:rsidRPr="00204BFB" w:rsidRDefault="00B4531D" w:rsidP="00885846">
            <w:pPr>
              <w:rPr>
                <w:lang w:val="ro-RO"/>
              </w:rPr>
            </w:pPr>
            <w:r w:rsidRPr="00204BFB">
              <w:rPr>
                <w:lang w:val="ro-RO"/>
              </w:rPr>
              <w:t>Abordarea propus</w:t>
            </w:r>
            <w:r w:rsidR="00A168B2" w:rsidRPr="00204BFB">
              <w:rPr>
                <w:lang w:val="ro-RO"/>
              </w:rPr>
              <w:t>ă</w:t>
            </w:r>
          </w:p>
        </w:tc>
        <w:tc>
          <w:tcPr>
            <w:tcW w:w="5554" w:type="dxa"/>
          </w:tcPr>
          <w:p w14:paraId="2D9A322A" w14:textId="6D72DB1A" w:rsidR="00B4531D" w:rsidRPr="00204BFB" w:rsidRDefault="00B4531D" w:rsidP="00885846">
            <w:pPr>
              <w:cnfStyle w:val="100000000000" w:firstRow="1" w:lastRow="0" w:firstColumn="0" w:lastColumn="0" w:oddVBand="0" w:evenVBand="0" w:oddHBand="0" w:evenHBand="0" w:firstRowFirstColumn="0" w:firstRowLastColumn="0" w:lastRowFirstColumn="0" w:lastRowLastColumn="0"/>
              <w:rPr>
                <w:b w:val="0"/>
                <w:bCs w:val="0"/>
                <w:lang w:val="ro-RO"/>
              </w:rPr>
            </w:pPr>
            <w:r w:rsidRPr="00204BFB">
              <w:rPr>
                <w:lang w:val="ro-RO"/>
              </w:rPr>
              <w:t>Descrierea m</w:t>
            </w:r>
            <w:r w:rsidR="00A168B2" w:rsidRPr="00204BFB">
              <w:rPr>
                <w:lang w:val="ro-RO"/>
              </w:rPr>
              <w:t>ă</w:t>
            </w:r>
            <w:r w:rsidRPr="00204BFB">
              <w:rPr>
                <w:lang w:val="ro-RO"/>
              </w:rPr>
              <w:t>surilor asociate</w:t>
            </w:r>
          </w:p>
          <w:p w14:paraId="0F833CE4" w14:textId="141945A1" w:rsidR="00B4531D" w:rsidRPr="00204BFB" w:rsidRDefault="00B4531D" w:rsidP="00885846">
            <w:pPr>
              <w:cnfStyle w:val="100000000000" w:firstRow="1" w:lastRow="0" w:firstColumn="0" w:lastColumn="0" w:oddVBand="0" w:evenVBand="0" w:oddHBand="0" w:evenHBand="0" w:firstRowFirstColumn="0" w:firstRowLastColumn="0" w:lastRowFirstColumn="0" w:lastRowLastColumn="0"/>
              <w:rPr>
                <w:b w:val="0"/>
                <w:bCs w:val="0"/>
                <w:lang w:val="ro-RO"/>
              </w:rPr>
            </w:pPr>
            <w:r w:rsidRPr="00204BFB">
              <w:rPr>
                <w:lang w:val="ro-RO"/>
              </w:rPr>
              <w:t xml:space="preserve"> (dacă exist</w:t>
            </w:r>
            <w:r w:rsidR="008A0637" w:rsidRPr="00204BFB">
              <w:rPr>
                <w:lang w:val="ro-RO"/>
              </w:rPr>
              <w:t xml:space="preserve">ă </w:t>
            </w:r>
            <w:r w:rsidRPr="00204BFB">
              <w:rPr>
                <w:lang w:val="ro-RO"/>
              </w:rPr>
              <w:t>informații disponibile)</w:t>
            </w:r>
          </w:p>
        </w:tc>
        <w:tc>
          <w:tcPr>
            <w:tcW w:w="1321" w:type="dxa"/>
          </w:tcPr>
          <w:p w14:paraId="38C3C32E" w14:textId="77777777" w:rsidR="00B4531D" w:rsidRPr="00204BFB" w:rsidRDefault="00B4531D" w:rsidP="00885846">
            <w:pPr>
              <w:cnfStyle w:val="100000000000" w:firstRow="1" w:lastRow="0" w:firstColumn="0" w:lastColumn="0" w:oddVBand="0" w:evenVBand="0" w:oddHBand="0" w:evenHBand="0" w:firstRowFirstColumn="0" w:firstRowLastColumn="0" w:lastRowFirstColumn="0" w:lastRowLastColumn="0"/>
              <w:rPr>
                <w:lang w:val="ro-RO"/>
              </w:rPr>
            </w:pPr>
            <w:r w:rsidRPr="00204BFB">
              <w:rPr>
                <w:lang w:val="ro-RO"/>
              </w:rPr>
              <w:t>Clasificare măsură</w:t>
            </w:r>
          </w:p>
          <w:p w14:paraId="49239912" w14:textId="77777777" w:rsidR="00B4531D" w:rsidRPr="00204BFB" w:rsidRDefault="00B4531D" w:rsidP="00885846">
            <w:pPr>
              <w:cnfStyle w:val="100000000000" w:firstRow="1" w:lastRow="0" w:firstColumn="0" w:lastColumn="0" w:oddVBand="0" w:evenVBand="0" w:oddHBand="0" w:evenHBand="0" w:firstRowFirstColumn="0" w:firstRowLastColumn="0" w:lastRowFirstColumn="0" w:lastRowLastColumn="0"/>
              <w:rPr>
                <w:lang w:val="ro-RO"/>
              </w:rPr>
            </w:pPr>
            <w:r w:rsidRPr="00204BFB">
              <w:rPr>
                <w:lang w:val="ro-RO"/>
              </w:rPr>
              <w:t>Gri-Verde</w:t>
            </w:r>
          </w:p>
        </w:tc>
        <w:tc>
          <w:tcPr>
            <w:tcW w:w="1379" w:type="dxa"/>
          </w:tcPr>
          <w:p w14:paraId="75B42DD0" w14:textId="5C502B02" w:rsidR="00B4531D" w:rsidRPr="00204BFB" w:rsidRDefault="00B4531D" w:rsidP="00885846">
            <w:pPr>
              <w:cnfStyle w:val="100000000000" w:firstRow="1" w:lastRow="0" w:firstColumn="0" w:lastColumn="0" w:oddVBand="0" w:evenVBand="0" w:oddHBand="0" w:evenHBand="0" w:firstRowFirstColumn="0" w:firstRowLastColumn="0" w:lastRowFirstColumn="0" w:lastRowLastColumn="0"/>
              <w:rPr>
                <w:lang w:val="ro-RO"/>
              </w:rPr>
            </w:pPr>
            <w:r w:rsidRPr="00204BFB">
              <w:rPr>
                <w:lang w:val="ro-RO"/>
              </w:rPr>
              <w:t>Autoritatea responsabil</w:t>
            </w:r>
            <w:r w:rsidR="008A0637" w:rsidRPr="00204BFB">
              <w:rPr>
                <w:lang w:val="ro-RO"/>
              </w:rPr>
              <w:t>ă</w:t>
            </w:r>
          </w:p>
        </w:tc>
      </w:tr>
      <w:tr w:rsidR="00B4531D" w:rsidRPr="00204BFB" w14:paraId="6C5B8FC5" w14:textId="77777777" w:rsidTr="7D5569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1" w:type="dxa"/>
          </w:tcPr>
          <w:p w14:paraId="0AEF08E3" w14:textId="580F0196" w:rsidR="00B4531D" w:rsidRPr="00204BFB" w:rsidRDefault="00B4531D" w:rsidP="00885846">
            <w:pPr>
              <w:spacing w:after="160" w:line="259" w:lineRule="auto"/>
              <w:rPr>
                <w:lang w:val="ro-RO"/>
              </w:rPr>
            </w:pPr>
            <w:r w:rsidRPr="00204BFB">
              <w:rPr>
                <w:lang w:val="ro-RO"/>
              </w:rPr>
              <w:t>Descrierea succint</w:t>
            </w:r>
            <w:r w:rsidR="00A168B2" w:rsidRPr="00204BFB">
              <w:rPr>
                <w:lang w:val="ro-RO"/>
              </w:rPr>
              <w:t>ă</w:t>
            </w:r>
            <w:r w:rsidRPr="00204BFB">
              <w:rPr>
                <w:lang w:val="ro-RO"/>
              </w:rPr>
              <w:t xml:space="preserve"> a Strategiei APSFR</w:t>
            </w:r>
          </w:p>
        </w:tc>
        <w:tc>
          <w:tcPr>
            <w:tcW w:w="5554" w:type="dxa"/>
          </w:tcPr>
          <w:p w14:paraId="7B4E6C47" w14:textId="77777777" w:rsidR="004A6EA9" w:rsidRPr="001F7DE3" w:rsidRDefault="004A6EA9" w:rsidP="004A6EA9">
            <w:pPr>
              <w:jc w:val="both"/>
              <w:cnfStyle w:val="000000100000" w:firstRow="0" w:lastRow="0" w:firstColumn="0" w:lastColumn="0" w:oddVBand="0" w:evenVBand="0" w:oddHBand="1" w:evenHBand="0" w:firstRowFirstColumn="0" w:firstRowLastColumn="0" w:lastRowFirstColumn="0" w:lastRowLastColumn="0"/>
              <w:rPr>
                <w:lang w:val="ro-RO"/>
              </w:rPr>
            </w:pPr>
            <w:r w:rsidRPr="001F7DE3">
              <w:rPr>
                <w:lang w:val="ro-RO"/>
              </w:rPr>
              <w:t xml:space="preserve">Măsura cea mai importantă este realizarea unui </w:t>
            </w:r>
            <w:r>
              <w:rPr>
                <w:lang w:val="ro-RO"/>
              </w:rPr>
              <w:t>P</w:t>
            </w:r>
            <w:r w:rsidRPr="00505EDD">
              <w:rPr>
                <w:lang w:val="ro-RO"/>
              </w:rPr>
              <w:t xml:space="preserve">lan de </w:t>
            </w:r>
            <w:r>
              <w:rPr>
                <w:lang w:val="ro-RO"/>
              </w:rPr>
              <w:t>M</w:t>
            </w:r>
            <w:r w:rsidRPr="001F7DE3">
              <w:rPr>
                <w:lang w:val="ro-RO"/>
              </w:rPr>
              <w:t xml:space="preserve">anagement al </w:t>
            </w:r>
            <w:r>
              <w:rPr>
                <w:lang w:val="ro-RO"/>
              </w:rPr>
              <w:t>A</w:t>
            </w:r>
            <w:r w:rsidRPr="001F7DE3">
              <w:rPr>
                <w:lang w:val="ro-RO"/>
              </w:rPr>
              <w:t xml:space="preserve">pelor </w:t>
            </w:r>
            <w:r>
              <w:rPr>
                <w:lang w:val="ro-RO"/>
              </w:rPr>
              <w:t>P</w:t>
            </w:r>
            <w:r w:rsidRPr="001F7DE3">
              <w:rPr>
                <w:lang w:val="ro-RO"/>
              </w:rPr>
              <w:t>luviale pentru zona urbană principală. Mai jos urmează alte recomandări.</w:t>
            </w:r>
          </w:p>
          <w:p w14:paraId="0A9CCEFD" w14:textId="77777777" w:rsidR="004A6EA9" w:rsidRPr="001F7DE3" w:rsidRDefault="004A6EA9" w:rsidP="004A6EA9">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Segoe UI"/>
                <w:sz w:val="22"/>
                <w:szCs w:val="22"/>
                <w:lang w:val="ro-RO"/>
              </w:rPr>
            </w:pPr>
            <w:r w:rsidRPr="001F7DE3">
              <w:rPr>
                <w:rFonts w:asciiTheme="minorHAnsi" w:hAnsiTheme="minorHAnsi"/>
                <w:sz w:val="22"/>
                <w:szCs w:val="22"/>
                <w:lang w:val="ro-RO"/>
              </w:rPr>
              <w:t>Se recomandă modelarea</w:t>
            </w:r>
            <w:r>
              <w:rPr>
                <w:rFonts w:asciiTheme="minorHAnsi" w:hAnsiTheme="minorHAnsi"/>
                <w:sz w:val="22"/>
                <w:szCs w:val="22"/>
                <w:lang w:val="ro-RO"/>
              </w:rPr>
              <w:t xml:space="preserve"> </w:t>
            </w:r>
            <w:r w:rsidRPr="001440EE">
              <w:rPr>
                <w:rFonts w:asciiTheme="minorHAnsi" w:hAnsiTheme="minorHAnsi"/>
                <w:sz w:val="22"/>
                <w:szCs w:val="22"/>
                <w:lang w:val="ro-RO"/>
              </w:rPr>
              <w:t>detaliat</w:t>
            </w:r>
            <w:r>
              <w:rPr>
                <w:rFonts w:asciiTheme="minorHAnsi" w:hAnsiTheme="minorHAnsi"/>
                <w:sz w:val="22"/>
                <w:szCs w:val="22"/>
                <w:lang w:val="ro-RO"/>
              </w:rPr>
              <w:t>ă</w:t>
            </w:r>
            <w:r w:rsidRPr="001F7DE3">
              <w:rPr>
                <w:rFonts w:asciiTheme="minorHAnsi" w:hAnsiTheme="minorHAnsi"/>
                <w:sz w:val="22"/>
                <w:szCs w:val="22"/>
                <w:lang w:val="ro-RO"/>
              </w:rPr>
              <w:t xml:space="preserve"> </w:t>
            </w:r>
            <w:r w:rsidRPr="004B341E">
              <w:rPr>
                <w:rFonts w:asciiTheme="minorHAnsi" w:hAnsiTheme="minorHAnsi"/>
                <w:sz w:val="22"/>
                <w:szCs w:val="22"/>
                <w:lang w:val="ro-RO"/>
              </w:rPr>
              <w:t>a infrastructurii existente de canalizare pluvială și drenaj stradal al apei pluviale</w:t>
            </w:r>
            <w:r w:rsidRPr="001F7DE3">
              <w:rPr>
                <w:rFonts w:asciiTheme="minorHAnsi" w:hAnsiTheme="minorHAnsi"/>
                <w:sz w:val="22"/>
                <w:szCs w:val="22"/>
                <w:lang w:val="ro-RO"/>
              </w:rPr>
              <w:t>.</w:t>
            </w:r>
          </w:p>
          <w:p w14:paraId="3CBD88AB" w14:textId="033AD105" w:rsidR="004A6EA9" w:rsidRPr="00B119AC" w:rsidRDefault="004A6EA9" w:rsidP="004A6EA9">
            <w:pPr>
              <w:jc w:val="both"/>
              <w:cnfStyle w:val="000000100000" w:firstRow="0" w:lastRow="0" w:firstColumn="0" w:lastColumn="0" w:oddVBand="0" w:evenVBand="0" w:oddHBand="1" w:evenHBand="0" w:firstRowFirstColumn="0" w:firstRowLastColumn="0" w:lastRowFirstColumn="0" w:lastRowLastColumn="0"/>
              <w:rPr>
                <w:lang w:val="ro-RO"/>
              </w:rPr>
            </w:pPr>
            <w:r w:rsidRPr="7D5569ED">
              <w:rPr>
                <w:lang w:val="ro-RO"/>
              </w:rPr>
              <w:t xml:space="preserve">În baza rezultatelor obținute din modelul detaliat se va putea propune o </w:t>
            </w:r>
            <w:r w:rsidR="6CF18A7C" w:rsidRPr="7D5569ED">
              <w:rPr>
                <w:lang w:val="ro-RO"/>
              </w:rPr>
              <w:t>combinație</w:t>
            </w:r>
            <w:r w:rsidRPr="7D5569ED">
              <w:rPr>
                <w:lang w:val="ro-RO"/>
              </w:rPr>
              <w:t xml:space="preserve"> combinația optimă de măsuri prin care să se reducă scurgerea în amonte, să se atenueze scurgerea de suprafață, să se colecteze și să se transporte debitele pluviale prin rețeaua de canalizare și astfel încât să fie determinată soluția adecvată pentru reținerea și/ sau evacuarea apei din zonele de băltire în rețeaua fl</w:t>
            </w:r>
            <w:r w:rsidRPr="7D5569ED">
              <w:t>uvial</w:t>
            </w:r>
            <w:r w:rsidRPr="7D5569ED">
              <w:rPr>
                <w:lang w:val="ro-RO"/>
              </w:rPr>
              <w:t>ă a orașului.</w:t>
            </w:r>
          </w:p>
          <w:p w14:paraId="4E30C9E8" w14:textId="77777777" w:rsidR="004A6EA9" w:rsidRPr="00B119AC" w:rsidRDefault="004A6EA9" w:rsidP="004A6EA9">
            <w:pPr>
              <w:jc w:val="both"/>
              <w:cnfStyle w:val="000000100000" w:firstRow="0" w:lastRow="0" w:firstColumn="0" w:lastColumn="0" w:oddVBand="0" w:evenVBand="0" w:oddHBand="1" w:evenHBand="0" w:firstRowFirstColumn="0" w:firstRowLastColumn="0" w:lastRowFirstColumn="0" w:lastRowLastColumn="0"/>
              <w:rPr>
                <w:lang w:val="ro-RO"/>
              </w:rPr>
            </w:pPr>
            <w:r w:rsidRPr="00B119AC">
              <w:rPr>
                <w:rFonts w:cstheme="minorHAnsi"/>
                <w:lang w:val="ro-RO"/>
              </w:rPr>
              <w:t xml:space="preserve">Ar trebui adoptat </w:t>
            </w:r>
            <w:r>
              <w:rPr>
                <w:rFonts w:cstheme="minorHAnsi"/>
                <w:lang w:val="ro-RO"/>
              </w:rPr>
              <w:t xml:space="preserve">o combinație </w:t>
            </w:r>
            <w:r w:rsidRPr="00B119AC">
              <w:rPr>
                <w:rFonts w:cstheme="minorHAnsi"/>
                <w:lang w:val="ro-RO"/>
              </w:rPr>
              <w:t>de măsuri structurale tradiționale și SuDS (</w:t>
            </w:r>
            <w:r w:rsidRPr="009C0E7C">
              <w:rPr>
                <w:rFonts w:cstheme="minorHAnsi"/>
                <w:lang w:val="ro-RO"/>
              </w:rPr>
              <w:t>Sisteme Sustenabile de Drenaj Urban</w:t>
            </w:r>
            <w:r w:rsidRPr="00B119AC">
              <w:rPr>
                <w:rFonts w:cstheme="minorHAnsi"/>
                <w:lang w:val="ro-RO"/>
              </w:rPr>
              <w:t>) cu soluții bazate pe natură, maximizând efectul măsurilor verzi</w:t>
            </w:r>
            <w:r w:rsidRPr="00B119AC">
              <w:rPr>
                <w:lang w:val="ro-RO"/>
              </w:rPr>
              <w:t>.</w:t>
            </w:r>
          </w:p>
          <w:p w14:paraId="7862B45B" w14:textId="40BEB58E" w:rsidR="00D44D91" w:rsidRPr="00204BFB" w:rsidRDefault="004A6EA9" w:rsidP="004A6EA9">
            <w:pPr>
              <w:jc w:val="both"/>
              <w:cnfStyle w:val="000000100000" w:firstRow="0" w:lastRow="0" w:firstColumn="0" w:lastColumn="0" w:oddVBand="0" w:evenVBand="0" w:oddHBand="1" w:evenHBand="0" w:firstRowFirstColumn="0" w:firstRowLastColumn="0" w:lastRowFirstColumn="0" w:lastRowLastColumn="0"/>
              <w:rPr>
                <w:lang w:val="ro-RO"/>
              </w:rPr>
            </w:pPr>
            <w:r w:rsidRPr="00B119AC">
              <w:rPr>
                <w:lang w:val="ro-RO"/>
              </w:rPr>
              <w:t xml:space="preserve">Principalul scop al măsurilor de protecție îl constituie controlul vitezelor de curgere și al </w:t>
            </w:r>
            <w:r w:rsidRPr="009C0E7C">
              <w:rPr>
                <w:rFonts w:cstheme="minorHAnsi"/>
                <w:lang w:val="ro-RO"/>
              </w:rPr>
              <w:t xml:space="preserve">adâncimilor </w:t>
            </w:r>
            <w:r>
              <w:rPr>
                <w:rFonts w:cstheme="minorHAnsi"/>
                <w:lang w:val="ro-RO"/>
              </w:rPr>
              <w:t>apei</w:t>
            </w:r>
            <w:r w:rsidRPr="00B119AC">
              <w:rPr>
                <w:lang w:val="ro-RO"/>
              </w:rPr>
              <w:t>, asigur</w:t>
            </w:r>
            <w:r>
              <w:rPr>
                <w:lang w:val="ro-RO"/>
              </w:rPr>
              <w:t>ar</w:t>
            </w:r>
            <w:r w:rsidRPr="00B119AC">
              <w:rPr>
                <w:lang w:val="ro-RO"/>
              </w:rPr>
              <w:t>e</w:t>
            </w:r>
            <w:r>
              <w:rPr>
                <w:lang w:val="ro-RO"/>
              </w:rPr>
              <w:t>a</w:t>
            </w:r>
            <w:r w:rsidRPr="00B119AC">
              <w:rPr>
                <w:lang w:val="ro-RO"/>
              </w:rPr>
              <w:t xml:space="preserve"> rezi</w:t>
            </w:r>
            <w:r>
              <w:rPr>
                <w:lang w:val="ro-RO"/>
              </w:rPr>
              <w:t>lienței</w:t>
            </w:r>
            <w:r w:rsidRPr="00B119AC">
              <w:rPr>
                <w:lang w:val="ro-RO"/>
              </w:rPr>
              <w:t xml:space="preserve"> infrastructurii critice și </w:t>
            </w:r>
            <w:r>
              <w:rPr>
                <w:rFonts w:cstheme="minorHAnsi"/>
                <w:lang w:val="ro-RO"/>
              </w:rPr>
              <w:t xml:space="preserve">facilitarea unei </w:t>
            </w:r>
            <w:r w:rsidRPr="009C0E7C">
              <w:rPr>
                <w:rFonts w:cstheme="minorHAnsi"/>
                <w:lang w:val="ro-RO"/>
              </w:rPr>
              <w:t>recuper</w:t>
            </w:r>
            <w:r>
              <w:rPr>
                <w:rFonts w:cstheme="minorHAnsi"/>
                <w:lang w:val="ro-RO"/>
              </w:rPr>
              <w:t>ă</w:t>
            </w:r>
            <w:r w:rsidRPr="009C0E7C">
              <w:rPr>
                <w:rFonts w:cstheme="minorHAnsi"/>
                <w:lang w:val="ro-RO"/>
              </w:rPr>
              <w:t>r</w:t>
            </w:r>
            <w:r>
              <w:rPr>
                <w:rFonts w:cstheme="minorHAnsi"/>
                <w:lang w:val="ro-RO"/>
              </w:rPr>
              <w:t>i</w:t>
            </w:r>
            <w:r w:rsidRPr="009C0E7C">
              <w:rPr>
                <w:rFonts w:cstheme="minorHAnsi"/>
                <w:lang w:val="ro-RO"/>
              </w:rPr>
              <w:t xml:space="preserve"> rapid</w:t>
            </w:r>
            <w:r>
              <w:rPr>
                <w:rFonts w:cstheme="minorHAnsi"/>
                <w:lang w:val="ro-RO"/>
              </w:rPr>
              <w:t>e post-eveniment</w:t>
            </w:r>
            <w:r w:rsidRPr="00B119AC">
              <w:rPr>
                <w:lang w:val="ro-RO"/>
              </w:rPr>
              <w:t xml:space="preserve">. Unele locații pot fi proiectate pentru inundare temporară. </w:t>
            </w:r>
            <w:r w:rsidRPr="00EF0375">
              <w:rPr>
                <w:lang w:val="ro-RO"/>
              </w:rPr>
              <w:t xml:space="preserve">Măsurile de </w:t>
            </w:r>
            <w:r>
              <w:rPr>
                <w:rFonts w:cstheme="minorHAnsi"/>
                <w:lang w:val="ro-RO"/>
              </w:rPr>
              <w:t>z</w:t>
            </w:r>
            <w:r w:rsidRPr="00B119AC">
              <w:rPr>
                <w:rFonts w:cstheme="minorHAnsi"/>
                <w:lang w:val="ro-RO"/>
              </w:rPr>
              <w:t>onare</w:t>
            </w:r>
            <w:r>
              <w:rPr>
                <w:rFonts w:cstheme="minorHAnsi"/>
                <w:lang w:val="ro-RO"/>
              </w:rPr>
              <w:t xml:space="preserve"> </w:t>
            </w:r>
            <w:r w:rsidRPr="00B119AC">
              <w:rPr>
                <w:rFonts w:cstheme="minorHAnsi"/>
                <w:lang w:val="ro-RO"/>
              </w:rPr>
              <w:t xml:space="preserve">a utilizării terenurilor și de control a dezvoltării </w:t>
            </w:r>
            <w:r>
              <w:rPr>
                <w:rFonts w:cstheme="minorHAnsi"/>
                <w:lang w:val="ro-RO"/>
              </w:rPr>
              <w:t xml:space="preserve">acestora </w:t>
            </w:r>
            <w:r w:rsidRPr="00B119AC">
              <w:rPr>
                <w:rFonts w:cstheme="minorHAnsi"/>
                <w:lang w:val="ro-RO"/>
              </w:rPr>
              <w:t>sunt condiții prealabile pentru implementarea oricărei scheme structurale</w:t>
            </w:r>
            <w:r>
              <w:rPr>
                <w:rFonts w:cstheme="minorHAnsi"/>
                <w:lang w:val="ro-RO"/>
              </w:rPr>
              <w:t xml:space="preserve"> </w:t>
            </w:r>
            <w:r>
              <w:rPr>
                <w:lang w:val="ro-RO"/>
              </w:rPr>
              <w:t>de management a riscului la inundații</w:t>
            </w:r>
            <w:r w:rsidRPr="00B119AC">
              <w:rPr>
                <w:rFonts w:cstheme="minorHAnsi"/>
                <w:lang w:val="ro-RO"/>
              </w:rPr>
              <w:t>.</w:t>
            </w:r>
          </w:p>
        </w:tc>
        <w:tc>
          <w:tcPr>
            <w:tcW w:w="1321" w:type="dxa"/>
            <w:shd w:val="clear" w:color="auto" w:fill="A6A6A6" w:themeFill="background1" w:themeFillShade="A6"/>
          </w:tcPr>
          <w:p w14:paraId="7DADFA98" w14:textId="77777777" w:rsidR="00B4531D" w:rsidRPr="00204BFB" w:rsidRDefault="00B4531D" w:rsidP="00885846">
            <w:pPr>
              <w:spacing w:after="160" w:line="259" w:lineRule="auto"/>
              <w:cnfStyle w:val="000000100000" w:firstRow="0" w:lastRow="0" w:firstColumn="0" w:lastColumn="0" w:oddVBand="0" w:evenVBand="0" w:oddHBand="1" w:evenHBand="0" w:firstRowFirstColumn="0" w:firstRowLastColumn="0" w:lastRowFirstColumn="0" w:lastRowLastColumn="0"/>
              <w:rPr>
                <w:lang w:val="ro-RO"/>
              </w:rPr>
            </w:pPr>
          </w:p>
        </w:tc>
        <w:tc>
          <w:tcPr>
            <w:tcW w:w="1379" w:type="dxa"/>
            <w:shd w:val="clear" w:color="auto" w:fill="A6A6A6" w:themeFill="background1" w:themeFillShade="A6"/>
          </w:tcPr>
          <w:p w14:paraId="16739D05" w14:textId="77777777" w:rsidR="00B4531D" w:rsidRPr="00204BFB" w:rsidRDefault="00B4531D" w:rsidP="00885846">
            <w:pPr>
              <w:spacing w:after="160" w:line="259" w:lineRule="auto"/>
              <w:cnfStyle w:val="000000100000" w:firstRow="0" w:lastRow="0" w:firstColumn="0" w:lastColumn="0" w:oddVBand="0" w:evenVBand="0" w:oddHBand="1" w:evenHBand="0" w:firstRowFirstColumn="0" w:firstRowLastColumn="0" w:lastRowFirstColumn="0" w:lastRowLastColumn="0"/>
              <w:rPr>
                <w:lang w:val="ro-RO"/>
              </w:rPr>
            </w:pPr>
          </w:p>
        </w:tc>
      </w:tr>
      <w:tr w:rsidR="00B4531D" w:rsidRPr="00204BFB" w14:paraId="71C3AE84" w14:textId="77777777" w:rsidTr="7D5569ED">
        <w:tc>
          <w:tcPr>
            <w:cnfStyle w:val="001000000000" w:firstRow="0" w:lastRow="0" w:firstColumn="1" w:lastColumn="0" w:oddVBand="0" w:evenVBand="0" w:oddHBand="0" w:evenHBand="0" w:firstRowFirstColumn="0" w:firstRowLastColumn="0" w:lastRowFirstColumn="0" w:lastRowLastColumn="0"/>
            <w:tcW w:w="1461" w:type="dxa"/>
          </w:tcPr>
          <w:p w14:paraId="7612AA93" w14:textId="77777777" w:rsidR="00B4531D" w:rsidRPr="00204BFB" w:rsidRDefault="0068281D" w:rsidP="00C20379">
            <w:pPr>
              <w:spacing w:line="259" w:lineRule="auto"/>
              <w:rPr>
                <w:lang w:val="ro-RO"/>
              </w:rPr>
            </w:pPr>
            <w:r w:rsidRPr="00204BFB">
              <w:rPr>
                <w:lang w:val="ro-RO"/>
              </w:rPr>
              <w:t>Măsura 1</w:t>
            </w:r>
          </w:p>
          <w:p w14:paraId="0FA7794C" w14:textId="65504129" w:rsidR="00912E10" w:rsidRPr="00204BFB" w:rsidRDefault="00912E10" w:rsidP="00C20379">
            <w:pPr>
              <w:spacing w:line="259" w:lineRule="auto"/>
              <w:rPr>
                <w:lang w:val="ro-RO"/>
              </w:rPr>
            </w:pPr>
            <w:r w:rsidRPr="00204BFB">
              <w:rPr>
                <w:lang w:val="ro-RO"/>
              </w:rPr>
              <w:t>(M34-RO38)</w:t>
            </w:r>
          </w:p>
        </w:tc>
        <w:tc>
          <w:tcPr>
            <w:tcW w:w="5554" w:type="dxa"/>
          </w:tcPr>
          <w:p w14:paraId="26E50E7C" w14:textId="0D981515" w:rsidR="00B4531D" w:rsidRPr="00204BFB" w:rsidRDefault="0005126A" w:rsidP="00C20379">
            <w:pPr>
              <w:spacing w:line="259" w:lineRule="auto"/>
              <w:jc w:val="both"/>
              <w:cnfStyle w:val="000000000000" w:firstRow="0" w:lastRow="0" w:firstColumn="0" w:lastColumn="0" w:oddVBand="0" w:evenVBand="0" w:oddHBand="0" w:evenHBand="0" w:firstRowFirstColumn="0" w:firstRowLastColumn="0" w:lastRowFirstColumn="0" w:lastRowLastColumn="0"/>
              <w:rPr>
                <w:b/>
                <w:bCs/>
                <w:lang w:val="ro-RO"/>
              </w:rPr>
            </w:pPr>
            <w:r w:rsidRPr="00204BFB">
              <w:rPr>
                <w:b/>
                <w:bCs/>
                <w:lang w:val="ro-RO"/>
              </w:rPr>
              <w:t>Realizarea unui Plan de Management al Apelor Pluviale pentru orașul Caransebeș.</w:t>
            </w:r>
          </w:p>
        </w:tc>
        <w:tc>
          <w:tcPr>
            <w:tcW w:w="1321" w:type="dxa"/>
          </w:tcPr>
          <w:p w14:paraId="3C697587" w14:textId="627A4E0C" w:rsidR="00B4531D" w:rsidRPr="00204BFB" w:rsidRDefault="0005126A" w:rsidP="0069162F">
            <w:pPr>
              <w:spacing w:line="259" w:lineRule="auto"/>
              <w:jc w:val="center"/>
              <w:cnfStyle w:val="000000000000" w:firstRow="0" w:lastRow="0" w:firstColumn="0" w:lastColumn="0" w:oddVBand="0" w:evenVBand="0" w:oddHBand="0" w:evenHBand="0" w:firstRowFirstColumn="0" w:firstRowLastColumn="0" w:lastRowFirstColumn="0" w:lastRowLastColumn="0"/>
              <w:rPr>
                <w:lang w:val="ro-RO"/>
              </w:rPr>
            </w:pPr>
            <w:r w:rsidRPr="00204BFB">
              <w:rPr>
                <w:lang w:val="ro-RO"/>
              </w:rPr>
              <w:t>Nestructurală</w:t>
            </w:r>
          </w:p>
        </w:tc>
        <w:tc>
          <w:tcPr>
            <w:tcW w:w="1379" w:type="dxa"/>
          </w:tcPr>
          <w:p w14:paraId="34CE84A6" w14:textId="77777777" w:rsidR="00B4531D" w:rsidRPr="00204BFB" w:rsidRDefault="00B4531D" w:rsidP="0069162F">
            <w:pPr>
              <w:spacing w:line="259" w:lineRule="auto"/>
              <w:cnfStyle w:val="000000000000" w:firstRow="0" w:lastRow="0" w:firstColumn="0" w:lastColumn="0" w:oddVBand="0" w:evenVBand="0" w:oddHBand="0" w:evenHBand="0" w:firstRowFirstColumn="0" w:firstRowLastColumn="0" w:lastRowFirstColumn="0" w:lastRowLastColumn="0"/>
              <w:rPr>
                <w:lang w:val="ro-RO"/>
              </w:rPr>
            </w:pPr>
          </w:p>
        </w:tc>
      </w:tr>
      <w:tr w:rsidR="00B4531D" w:rsidRPr="00204BFB" w14:paraId="012241C2" w14:textId="77777777" w:rsidTr="7D5569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1" w:type="dxa"/>
          </w:tcPr>
          <w:p w14:paraId="7B0AF277" w14:textId="18DA4B20" w:rsidR="00B4531D" w:rsidRPr="00204BFB" w:rsidRDefault="0005126A" w:rsidP="00885846">
            <w:pPr>
              <w:spacing w:after="160" w:line="259" w:lineRule="auto"/>
              <w:rPr>
                <w:lang w:val="ro-RO"/>
              </w:rPr>
            </w:pPr>
            <w:r w:rsidRPr="00204BFB">
              <w:rPr>
                <w:lang w:val="ro-RO"/>
              </w:rPr>
              <w:t>Recomandări</w:t>
            </w:r>
          </w:p>
        </w:tc>
        <w:tc>
          <w:tcPr>
            <w:tcW w:w="5554" w:type="dxa"/>
          </w:tcPr>
          <w:p w14:paraId="6E04AA73" w14:textId="7954AE83" w:rsidR="00A62002" w:rsidRPr="00204BFB" w:rsidRDefault="0005126A" w:rsidP="0069162F">
            <w:pPr>
              <w:spacing w:line="259" w:lineRule="auto"/>
              <w:jc w:val="both"/>
              <w:cnfStyle w:val="000000100000" w:firstRow="0" w:lastRow="0" w:firstColumn="0" w:lastColumn="0" w:oddVBand="0" w:evenVBand="0" w:oddHBand="1" w:evenHBand="0" w:firstRowFirstColumn="0" w:firstRowLastColumn="0" w:lastRowFirstColumn="0" w:lastRowLastColumn="0"/>
              <w:rPr>
                <w:lang w:val="ro-RO"/>
              </w:rPr>
            </w:pPr>
            <w:r w:rsidRPr="7D5569ED">
              <w:rPr>
                <w:lang w:val="ro-RO"/>
              </w:rPr>
              <w:t>Întreținerea pârâului Potoc care</w:t>
            </w:r>
            <w:r w:rsidR="00A62002" w:rsidRPr="7D5569ED">
              <w:rPr>
                <w:color w:val="FF0000"/>
                <w:lang w:val="ro-RO"/>
              </w:rPr>
              <w:t xml:space="preserve"> </w:t>
            </w:r>
            <w:r w:rsidR="00A62002" w:rsidRPr="7D5569ED">
              <w:rPr>
                <w:lang w:val="ro-RO"/>
              </w:rPr>
              <w:t xml:space="preserve">poate genera </w:t>
            </w:r>
            <w:r w:rsidRPr="7D5569ED">
              <w:rPr>
                <w:lang w:val="ro-RO"/>
              </w:rPr>
              <w:t xml:space="preserve">inundații / acumulări </w:t>
            </w:r>
            <w:r w:rsidR="00A62002" w:rsidRPr="7D5569ED">
              <w:rPr>
                <w:lang w:val="ro-RO"/>
              </w:rPr>
              <w:t>de ap</w:t>
            </w:r>
            <w:r w:rsidR="004C0062" w:rsidRPr="7D5569ED">
              <w:rPr>
                <w:lang w:val="ro-RO"/>
              </w:rPr>
              <w:t>ă î</w:t>
            </w:r>
            <w:r w:rsidR="00A62002" w:rsidRPr="7D5569ED">
              <w:rPr>
                <w:lang w:val="ro-RO"/>
              </w:rPr>
              <w:t>n zone joase</w:t>
            </w:r>
            <w:r w:rsidRPr="7D5569ED">
              <w:rPr>
                <w:lang w:val="ro-RO"/>
              </w:rPr>
              <w:t xml:space="preserve">, la intersecțiile </w:t>
            </w:r>
            <w:r w:rsidR="007B26FE" w:rsidRPr="7D5569ED">
              <w:rPr>
                <w:lang w:val="ro-RO"/>
              </w:rPr>
              <w:t xml:space="preserve">cu </w:t>
            </w:r>
            <w:r w:rsidRPr="7D5569ED">
              <w:rPr>
                <w:lang w:val="ro-RO"/>
              </w:rPr>
              <w:t>Străzi</w:t>
            </w:r>
            <w:r w:rsidR="00A35736" w:rsidRPr="7D5569ED">
              <w:rPr>
                <w:lang w:val="ro-RO"/>
              </w:rPr>
              <w:t>le</w:t>
            </w:r>
            <w:r w:rsidRPr="7D5569ED">
              <w:rPr>
                <w:lang w:val="ro-RO"/>
              </w:rPr>
              <w:t xml:space="preserve"> Tudor Vladimirescu și Ardealului (traseul 68).</w:t>
            </w:r>
          </w:p>
        </w:tc>
        <w:tc>
          <w:tcPr>
            <w:tcW w:w="1321" w:type="dxa"/>
          </w:tcPr>
          <w:p w14:paraId="440BFB48" w14:textId="043CED7F" w:rsidR="00B4531D" w:rsidRPr="00204BFB" w:rsidRDefault="0005126A" w:rsidP="00885846">
            <w:pPr>
              <w:spacing w:after="160" w:line="259" w:lineRule="auto"/>
              <w:jc w:val="center"/>
              <w:cnfStyle w:val="000000100000" w:firstRow="0" w:lastRow="0" w:firstColumn="0" w:lastColumn="0" w:oddVBand="0" w:evenVBand="0" w:oddHBand="1" w:evenHBand="0" w:firstRowFirstColumn="0" w:firstRowLastColumn="0" w:lastRowFirstColumn="0" w:lastRowLastColumn="0"/>
              <w:rPr>
                <w:lang w:val="ro-RO"/>
              </w:rPr>
            </w:pPr>
            <w:r w:rsidRPr="00204BFB">
              <w:rPr>
                <w:lang w:val="ro-RO"/>
              </w:rPr>
              <w:t>Structurală Ușoară</w:t>
            </w:r>
          </w:p>
        </w:tc>
        <w:tc>
          <w:tcPr>
            <w:tcW w:w="1379" w:type="dxa"/>
          </w:tcPr>
          <w:p w14:paraId="1AB3DC97" w14:textId="77777777" w:rsidR="00B4531D" w:rsidRPr="00204BFB" w:rsidRDefault="00B4531D" w:rsidP="00885846">
            <w:pPr>
              <w:spacing w:after="160" w:line="259" w:lineRule="auto"/>
              <w:cnfStyle w:val="000000100000" w:firstRow="0" w:lastRow="0" w:firstColumn="0" w:lastColumn="0" w:oddVBand="0" w:evenVBand="0" w:oddHBand="1" w:evenHBand="0" w:firstRowFirstColumn="0" w:firstRowLastColumn="0" w:lastRowFirstColumn="0" w:lastRowLastColumn="0"/>
              <w:rPr>
                <w:lang w:val="ro-RO"/>
              </w:rPr>
            </w:pPr>
          </w:p>
        </w:tc>
      </w:tr>
      <w:tr w:rsidR="00B4531D" w:rsidRPr="00204BFB" w14:paraId="5EE6D512" w14:textId="77777777" w:rsidTr="7D5569ED">
        <w:tc>
          <w:tcPr>
            <w:cnfStyle w:val="001000000000" w:firstRow="0" w:lastRow="0" w:firstColumn="1" w:lastColumn="0" w:oddVBand="0" w:evenVBand="0" w:oddHBand="0" w:evenHBand="0" w:firstRowFirstColumn="0" w:firstRowLastColumn="0" w:lastRowFirstColumn="0" w:lastRowLastColumn="0"/>
            <w:tcW w:w="1461" w:type="dxa"/>
          </w:tcPr>
          <w:p w14:paraId="1A416C19" w14:textId="02B1FB3E" w:rsidR="00B4531D" w:rsidRPr="00204BFB" w:rsidRDefault="00B4531D" w:rsidP="00885846">
            <w:pPr>
              <w:spacing w:after="160" w:line="259" w:lineRule="auto"/>
              <w:rPr>
                <w:lang w:val="ro-RO"/>
              </w:rPr>
            </w:pPr>
          </w:p>
        </w:tc>
        <w:tc>
          <w:tcPr>
            <w:tcW w:w="5554" w:type="dxa"/>
          </w:tcPr>
          <w:p w14:paraId="5ADCAC89" w14:textId="74FAB382" w:rsidR="00B4531D" w:rsidRPr="00204BFB" w:rsidRDefault="0005126A" w:rsidP="0069162F">
            <w:pPr>
              <w:spacing w:line="259" w:lineRule="auto"/>
              <w:jc w:val="both"/>
              <w:cnfStyle w:val="000000000000" w:firstRow="0" w:lastRow="0" w:firstColumn="0" w:lastColumn="0" w:oddVBand="0" w:evenVBand="0" w:oddHBand="0" w:evenHBand="0" w:firstRowFirstColumn="0" w:firstRowLastColumn="0" w:lastRowFirstColumn="0" w:lastRowLastColumn="0"/>
              <w:rPr>
                <w:lang w:val="ro-RO"/>
              </w:rPr>
            </w:pPr>
            <w:r w:rsidRPr="00204BFB">
              <w:rPr>
                <w:lang w:val="ro-RO"/>
              </w:rPr>
              <w:t xml:space="preserve">Modelarea hidraulică detaliată a infrastructurii de </w:t>
            </w:r>
            <w:r w:rsidR="009D4833">
              <w:rPr>
                <w:lang w:val="ro-RO"/>
              </w:rPr>
              <w:t>gestionare</w:t>
            </w:r>
            <w:r w:rsidR="009D4833" w:rsidRPr="00204BFB">
              <w:rPr>
                <w:color w:val="FF0000"/>
                <w:lang w:val="ro-RO"/>
              </w:rPr>
              <w:t xml:space="preserve"> </w:t>
            </w:r>
            <w:r w:rsidRPr="00204BFB">
              <w:rPr>
                <w:lang w:val="ro-RO"/>
              </w:rPr>
              <w:t>a apei pluviale pentru orașul Caransebeș.</w:t>
            </w:r>
          </w:p>
        </w:tc>
        <w:tc>
          <w:tcPr>
            <w:tcW w:w="1321" w:type="dxa"/>
          </w:tcPr>
          <w:p w14:paraId="5ED3E49D" w14:textId="77777777" w:rsidR="00B4531D" w:rsidRPr="00204BFB" w:rsidRDefault="00B4531D" w:rsidP="00885846">
            <w:pPr>
              <w:spacing w:after="160" w:line="259" w:lineRule="auto"/>
              <w:jc w:val="center"/>
              <w:cnfStyle w:val="000000000000" w:firstRow="0" w:lastRow="0" w:firstColumn="0" w:lastColumn="0" w:oddVBand="0" w:evenVBand="0" w:oddHBand="0" w:evenHBand="0" w:firstRowFirstColumn="0" w:firstRowLastColumn="0" w:lastRowFirstColumn="0" w:lastRowLastColumn="0"/>
              <w:rPr>
                <w:lang w:val="ro-RO"/>
              </w:rPr>
            </w:pPr>
            <w:r w:rsidRPr="00204BFB">
              <w:rPr>
                <w:lang w:val="ro-RO"/>
              </w:rPr>
              <w:t>Nestructurală</w:t>
            </w:r>
          </w:p>
        </w:tc>
        <w:tc>
          <w:tcPr>
            <w:tcW w:w="1379" w:type="dxa"/>
          </w:tcPr>
          <w:p w14:paraId="01F63F4B" w14:textId="77777777" w:rsidR="00B4531D" w:rsidRPr="00204BFB" w:rsidRDefault="00B4531D" w:rsidP="00885846">
            <w:pPr>
              <w:spacing w:after="160" w:line="259" w:lineRule="auto"/>
              <w:cnfStyle w:val="000000000000" w:firstRow="0" w:lastRow="0" w:firstColumn="0" w:lastColumn="0" w:oddVBand="0" w:evenVBand="0" w:oddHBand="0" w:evenHBand="0" w:firstRowFirstColumn="0" w:firstRowLastColumn="0" w:lastRowFirstColumn="0" w:lastRowLastColumn="0"/>
              <w:rPr>
                <w:lang w:val="ro-RO"/>
              </w:rPr>
            </w:pPr>
          </w:p>
        </w:tc>
      </w:tr>
      <w:tr w:rsidR="00B4531D" w:rsidRPr="00204BFB" w14:paraId="18FCF6E9" w14:textId="77777777" w:rsidTr="7D5569ED">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1461" w:type="dxa"/>
          </w:tcPr>
          <w:p w14:paraId="32959B8E" w14:textId="276E9FCC" w:rsidR="00B4531D" w:rsidRPr="00204BFB" w:rsidRDefault="00B4531D" w:rsidP="00885846">
            <w:pPr>
              <w:spacing w:after="160" w:line="259" w:lineRule="auto"/>
              <w:rPr>
                <w:lang w:val="ro-RO"/>
              </w:rPr>
            </w:pPr>
          </w:p>
        </w:tc>
        <w:tc>
          <w:tcPr>
            <w:tcW w:w="5554" w:type="dxa"/>
          </w:tcPr>
          <w:p w14:paraId="307D650A" w14:textId="78C44749" w:rsidR="0005126A" w:rsidRPr="00204BFB" w:rsidRDefault="00D44D91" w:rsidP="0069162F">
            <w:pPr>
              <w:jc w:val="both"/>
              <w:cnfStyle w:val="000000100000" w:firstRow="0" w:lastRow="0" w:firstColumn="0" w:lastColumn="0" w:oddVBand="0" w:evenVBand="0" w:oddHBand="1" w:evenHBand="0" w:firstRowFirstColumn="0" w:firstRowLastColumn="0" w:lastRowFirstColumn="0" w:lastRowLastColumn="0"/>
              <w:rPr>
                <w:lang w:val="ro-RO"/>
              </w:rPr>
            </w:pPr>
            <w:r w:rsidRPr="00204BFB">
              <w:rPr>
                <w:lang w:val="ro-RO"/>
              </w:rPr>
              <w:t xml:space="preserve">Zonarea utilizării terenurilor și controlul dezvoltării acestora </w:t>
            </w:r>
            <w:r w:rsidR="008C1B9D" w:rsidRPr="009C0E7C">
              <w:rPr>
                <w:rFonts w:cstheme="minorHAnsi"/>
                <w:lang w:val="ro-RO"/>
              </w:rPr>
              <w:t>(</w:t>
            </w:r>
            <w:r w:rsidR="008C1B9D">
              <w:rPr>
                <w:rFonts w:cstheme="minorHAnsi"/>
                <w:lang w:val="ro-RO"/>
              </w:rPr>
              <w:t>î</w:t>
            </w:r>
            <w:r w:rsidR="008C1B9D" w:rsidRPr="009C0E7C">
              <w:rPr>
                <w:rFonts w:cstheme="minorHAnsi"/>
                <w:lang w:val="ro-RO"/>
              </w:rPr>
              <w:t>n conformitate cu legisla</w:t>
            </w:r>
            <w:r w:rsidR="008C1B9D">
              <w:rPr>
                <w:rFonts w:cstheme="minorHAnsi"/>
                <w:lang w:val="ro-RO"/>
              </w:rPr>
              <w:t>ț</w:t>
            </w:r>
            <w:r w:rsidR="008C1B9D" w:rsidRPr="009C0E7C">
              <w:rPr>
                <w:rFonts w:cstheme="minorHAnsi"/>
                <w:lang w:val="ro-RO"/>
              </w:rPr>
              <w:t xml:space="preserve">ia </w:t>
            </w:r>
            <w:r w:rsidR="008C1B9D">
              <w:rPr>
                <w:rFonts w:cstheme="minorHAnsi"/>
                <w:lang w:val="ro-RO"/>
              </w:rPr>
              <w:t>î</w:t>
            </w:r>
            <w:r w:rsidR="008C1B9D" w:rsidRPr="009C0E7C">
              <w:rPr>
                <w:rFonts w:cstheme="minorHAnsi"/>
                <w:lang w:val="ro-RO"/>
              </w:rPr>
              <w:t>n vigoare) în vederea restricționării dezvoltării în zonele cu risc ridicat și în zonele prevăzute pentru inundare, precum și implementarea sistemelor de tip SuDS, în scopul realizării unor infrastructuri noi.</w:t>
            </w:r>
          </w:p>
        </w:tc>
        <w:tc>
          <w:tcPr>
            <w:tcW w:w="1321" w:type="dxa"/>
          </w:tcPr>
          <w:p w14:paraId="5599EAED" w14:textId="77777777" w:rsidR="00B4531D" w:rsidRPr="00204BFB" w:rsidRDefault="00B4531D" w:rsidP="00885846">
            <w:pPr>
              <w:spacing w:after="160" w:line="259" w:lineRule="auto"/>
              <w:jc w:val="center"/>
              <w:cnfStyle w:val="000000100000" w:firstRow="0" w:lastRow="0" w:firstColumn="0" w:lastColumn="0" w:oddVBand="0" w:evenVBand="0" w:oddHBand="1" w:evenHBand="0" w:firstRowFirstColumn="0" w:firstRowLastColumn="0" w:lastRowFirstColumn="0" w:lastRowLastColumn="0"/>
              <w:rPr>
                <w:lang w:val="ro-RO"/>
              </w:rPr>
            </w:pPr>
            <w:r w:rsidRPr="00204BFB">
              <w:rPr>
                <w:lang w:val="ro-RO"/>
              </w:rPr>
              <w:t>Nestructurală</w:t>
            </w:r>
          </w:p>
        </w:tc>
        <w:tc>
          <w:tcPr>
            <w:tcW w:w="1379" w:type="dxa"/>
          </w:tcPr>
          <w:p w14:paraId="0CD66C14" w14:textId="77777777" w:rsidR="00B4531D" w:rsidRPr="00204BFB" w:rsidRDefault="00B4531D" w:rsidP="00885846">
            <w:pPr>
              <w:spacing w:after="160" w:line="259" w:lineRule="auto"/>
              <w:cnfStyle w:val="000000100000" w:firstRow="0" w:lastRow="0" w:firstColumn="0" w:lastColumn="0" w:oddVBand="0" w:evenVBand="0" w:oddHBand="1" w:evenHBand="0" w:firstRowFirstColumn="0" w:firstRowLastColumn="0" w:lastRowFirstColumn="0" w:lastRowLastColumn="0"/>
              <w:rPr>
                <w:lang w:val="ro-RO"/>
              </w:rPr>
            </w:pPr>
          </w:p>
        </w:tc>
      </w:tr>
    </w:tbl>
    <w:p w14:paraId="2DFBF889" w14:textId="3E2FE4DA" w:rsidR="0063497C" w:rsidRPr="00204BFB" w:rsidRDefault="008E0110" w:rsidP="0063497C">
      <w:pPr>
        <w:pStyle w:val="Heading1"/>
        <w:rPr>
          <w:lang w:val="ro-RO"/>
        </w:rPr>
      </w:pPr>
      <w:r w:rsidRPr="00204BFB">
        <w:rPr>
          <w:lang w:val="ro-RO"/>
        </w:rPr>
        <w:t>Acțiuni</w:t>
      </w:r>
      <w:r w:rsidR="0063497C" w:rsidRPr="00204BFB">
        <w:rPr>
          <w:lang w:val="ro-RO"/>
        </w:rPr>
        <w:t xml:space="preserve"> ulterioare </w:t>
      </w:r>
      <w:r w:rsidRPr="00204BFB">
        <w:rPr>
          <w:lang w:val="ro-RO"/>
        </w:rPr>
        <w:t>aprobării</w:t>
      </w:r>
      <w:r w:rsidR="0063497C" w:rsidRPr="00204BFB">
        <w:rPr>
          <w:lang w:val="ro-RO"/>
        </w:rPr>
        <w:t xml:space="preserve"> PMRI</w:t>
      </w:r>
    </w:p>
    <w:p w14:paraId="2285CF81" w14:textId="1C15014F" w:rsidR="00A57AD5" w:rsidRPr="00204BFB" w:rsidRDefault="00EB47F8" w:rsidP="00EB47F8">
      <w:pPr>
        <w:rPr>
          <w:lang w:val="ro-RO"/>
        </w:rPr>
      </w:pPr>
      <w:r w:rsidRPr="001F7DE3">
        <w:rPr>
          <w:rStyle w:val="normaltextrun"/>
          <w:rFonts w:ascii="Calibri" w:hAnsi="Calibri" w:cs="Calibri"/>
          <w:shd w:val="clear" w:color="auto" w:fill="FFFFFF"/>
          <w:lang w:val="ro-RO"/>
        </w:rPr>
        <w:t>În scopul implementării măsurilor / recomand</w:t>
      </w:r>
      <w:r>
        <w:rPr>
          <w:rStyle w:val="normaltextrun"/>
          <w:rFonts w:ascii="Calibri" w:hAnsi="Calibri" w:cs="Calibri"/>
          <w:shd w:val="clear" w:color="auto" w:fill="FFFFFF"/>
          <w:lang w:val="ro-RO"/>
        </w:rPr>
        <w:t>ă</w:t>
      </w:r>
      <w:r w:rsidRPr="001F7DE3">
        <w:rPr>
          <w:rStyle w:val="normaltextrun"/>
          <w:rFonts w:ascii="Calibri" w:hAnsi="Calibri" w:cs="Calibri"/>
          <w:shd w:val="clear" w:color="auto" w:fill="FFFFFF"/>
          <w:lang w:val="ro-RO"/>
        </w:rPr>
        <w:t xml:space="preserve">rilor propuse este absolut necesară dezvoltarea unui </w:t>
      </w:r>
      <w:r w:rsidRPr="001F7DE3">
        <w:rPr>
          <w:lang w:val="ro-RO"/>
        </w:rPr>
        <w:t>Plan de Management al Apelor Pluviale , care s</w:t>
      </w:r>
      <w:r>
        <w:rPr>
          <w:lang w:val="ro-RO"/>
        </w:rPr>
        <w:t>ă</w:t>
      </w:r>
      <w:r w:rsidRPr="001F7DE3">
        <w:rPr>
          <w:lang w:val="ro-RO"/>
        </w:rPr>
        <w:t xml:space="preserve"> ia </w:t>
      </w:r>
      <w:r>
        <w:rPr>
          <w:lang w:val="ro-RO"/>
        </w:rPr>
        <w:t>î</w:t>
      </w:r>
      <w:r w:rsidRPr="001F7DE3">
        <w:rPr>
          <w:lang w:val="ro-RO"/>
        </w:rPr>
        <w:t xml:space="preserve">n considerare </w:t>
      </w:r>
      <w:r>
        <w:rPr>
          <w:lang w:val="ro-RO"/>
        </w:rPr>
        <w:t>ș</w:t>
      </w:r>
      <w:r w:rsidRPr="001F7DE3">
        <w:rPr>
          <w:lang w:val="ro-RO"/>
        </w:rPr>
        <w:t>i inunda</w:t>
      </w:r>
      <w:r>
        <w:rPr>
          <w:lang w:val="ro-RO"/>
        </w:rPr>
        <w:t>ț</w:t>
      </w:r>
      <w:r w:rsidRPr="001F7DE3">
        <w:rPr>
          <w:lang w:val="ro-RO"/>
        </w:rPr>
        <w:t xml:space="preserve">iile de tip </w:t>
      </w:r>
      <w:r w:rsidRPr="7D5569ED">
        <w:rPr>
          <w:lang w:val="ro-RO"/>
        </w:rPr>
        <w:t>f</w:t>
      </w:r>
      <w:r w:rsidRPr="001F7DE3">
        <w:rPr>
          <w:lang w:val="ro-RO"/>
        </w:rPr>
        <w:t>luvial</w:t>
      </w:r>
      <w:r w:rsidRPr="001F7DE3">
        <w:rPr>
          <w:rStyle w:val="normaltextrun"/>
          <w:rFonts w:ascii="Calibri" w:hAnsi="Calibri" w:cs="Calibri"/>
          <w:shd w:val="clear" w:color="auto" w:fill="FFFFFF"/>
          <w:lang w:val="ro-RO"/>
        </w:rPr>
        <w:t>. În acest sens, este necesară efectuarea de studii specifice / evalu</w:t>
      </w:r>
      <w:r>
        <w:rPr>
          <w:rStyle w:val="normaltextrun"/>
          <w:rFonts w:ascii="Calibri" w:hAnsi="Calibri" w:cs="Calibri"/>
          <w:shd w:val="clear" w:color="auto" w:fill="FFFFFF"/>
          <w:lang w:val="ro-RO"/>
        </w:rPr>
        <w:t>ă</w:t>
      </w:r>
      <w:r w:rsidRPr="001F7DE3">
        <w:rPr>
          <w:rStyle w:val="normaltextrun"/>
          <w:rFonts w:ascii="Calibri" w:hAnsi="Calibri" w:cs="Calibri"/>
          <w:shd w:val="clear" w:color="auto" w:fill="FFFFFF"/>
          <w:lang w:val="ro-RO"/>
        </w:rPr>
        <w:t>ri ale riscului la inunda</w:t>
      </w:r>
      <w:r>
        <w:rPr>
          <w:rStyle w:val="normaltextrun"/>
          <w:rFonts w:ascii="Calibri" w:hAnsi="Calibri" w:cs="Calibri"/>
          <w:shd w:val="clear" w:color="auto" w:fill="FFFFFF"/>
          <w:lang w:val="ro-RO"/>
        </w:rPr>
        <w:t>ț</w:t>
      </w:r>
      <w:r w:rsidRPr="001F7DE3">
        <w:rPr>
          <w:rStyle w:val="normaltextrun"/>
          <w:rFonts w:ascii="Calibri" w:hAnsi="Calibri" w:cs="Calibri"/>
          <w:shd w:val="clear" w:color="auto" w:fill="FFFFFF"/>
          <w:lang w:val="ro-RO"/>
        </w:rPr>
        <w:t>ii (bazate pe modelare, prin care s</w:t>
      </w:r>
      <w:r>
        <w:rPr>
          <w:rStyle w:val="normaltextrun"/>
          <w:rFonts w:ascii="Calibri" w:hAnsi="Calibri" w:cs="Calibri"/>
          <w:shd w:val="clear" w:color="auto" w:fill="FFFFFF"/>
          <w:lang w:val="ro-RO"/>
        </w:rPr>
        <w:t>ă</w:t>
      </w:r>
      <w:r w:rsidRPr="001F7DE3">
        <w:rPr>
          <w:rStyle w:val="normaltextrun"/>
          <w:rFonts w:ascii="Calibri" w:hAnsi="Calibri" w:cs="Calibri"/>
          <w:shd w:val="clear" w:color="auto" w:fill="FFFFFF"/>
          <w:lang w:val="ro-RO"/>
        </w:rPr>
        <w:t xml:space="preserve"> se testeze viabilitatea m</w:t>
      </w:r>
      <w:r>
        <w:rPr>
          <w:rStyle w:val="normaltextrun"/>
          <w:rFonts w:ascii="Calibri" w:hAnsi="Calibri" w:cs="Calibri"/>
          <w:shd w:val="clear" w:color="auto" w:fill="FFFFFF"/>
          <w:lang w:val="ro-RO"/>
        </w:rPr>
        <w:t>ă</w:t>
      </w:r>
      <w:r w:rsidRPr="001F7DE3">
        <w:rPr>
          <w:rStyle w:val="normaltextrun"/>
          <w:rFonts w:ascii="Calibri" w:hAnsi="Calibri" w:cs="Calibri"/>
          <w:shd w:val="clear" w:color="auto" w:fill="FFFFFF"/>
          <w:lang w:val="ro-RO"/>
        </w:rPr>
        <w:t xml:space="preserve">surilor propuse pentru o gama de valori ale nivelului apei </w:t>
      </w:r>
      <w:r>
        <w:rPr>
          <w:rStyle w:val="normaltextrun"/>
          <w:rFonts w:ascii="Calibri" w:hAnsi="Calibri" w:cs="Calibri"/>
          <w:shd w:val="clear" w:color="auto" w:fill="FFFFFF"/>
          <w:lang w:val="ro-RO"/>
        </w:rPr>
        <w:t>-</w:t>
      </w:r>
      <w:r w:rsidRPr="00B119AC">
        <w:rPr>
          <w:rStyle w:val="normaltextrun"/>
          <w:rFonts w:ascii="Calibri" w:hAnsi="Calibri" w:cs="Calibri"/>
          <w:shd w:val="clear" w:color="auto" w:fill="FFFFFF"/>
          <w:lang w:val="ro-RO"/>
        </w:rPr>
        <w:t xml:space="preserve"> niveluri considerate ca </w:t>
      </w:r>
      <w:r>
        <w:rPr>
          <w:rStyle w:val="normaltextrun"/>
          <w:rFonts w:ascii="Calibri" w:hAnsi="Calibri" w:cs="Calibri"/>
          <w:shd w:val="clear" w:color="auto" w:fill="FFFFFF"/>
          <w:lang w:val="ro-RO"/>
        </w:rPr>
        <w:t>ș</w:t>
      </w:r>
      <w:r w:rsidRPr="00B119AC">
        <w:rPr>
          <w:rStyle w:val="normaltextrun"/>
          <w:rFonts w:ascii="Calibri" w:hAnsi="Calibri" w:cs="Calibri"/>
          <w:shd w:val="clear" w:color="auto" w:fill="FFFFFF"/>
          <w:lang w:val="ro-RO"/>
        </w:rPr>
        <w:t xml:space="preserve">i </w:t>
      </w:r>
      <w:r w:rsidR="4876564A" w:rsidRPr="00B119AC">
        <w:rPr>
          <w:rStyle w:val="normaltextrun"/>
          <w:rFonts w:ascii="Calibri" w:hAnsi="Calibri" w:cs="Calibri"/>
          <w:shd w:val="clear" w:color="auto" w:fill="FFFFFF"/>
          <w:lang w:val="ro-RO"/>
        </w:rPr>
        <w:t>condiții</w:t>
      </w:r>
      <w:r w:rsidRPr="00B119AC">
        <w:rPr>
          <w:rStyle w:val="normaltextrun"/>
          <w:rFonts w:ascii="Calibri" w:hAnsi="Calibri" w:cs="Calibri"/>
          <w:shd w:val="clear" w:color="auto" w:fill="FFFFFF"/>
          <w:lang w:val="ro-RO"/>
        </w:rPr>
        <w:t xml:space="preserve"> la limit</w:t>
      </w:r>
      <w:r>
        <w:rPr>
          <w:rStyle w:val="normaltextrun"/>
          <w:rFonts w:ascii="Calibri" w:hAnsi="Calibri" w:cs="Calibri"/>
          <w:shd w:val="clear" w:color="auto" w:fill="FFFFFF"/>
          <w:lang w:val="ro-RO"/>
        </w:rPr>
        <w:t>ă</w:t>
      </w:r>
      <w:r w:rsidRPr="00B119AC">
        <w:rPr>
          <w:rStyle w:val="normaltextrun"/>
          <w:rFonts w:ascii="Calibri" w:hAnsi="Calibri" w:cs="Calibri"/>
          <w:shd w:val="clear" w:color="auto" w:fill="FFFFFF"/>
          <w:lang w:val="ro-RO"/>
        </w:rPr>
        <w:t xml:space="preserve"> </w:t>
      </w:r>
      <w:r>
        <w:rPr>
          <w:rStyle w:val="normaltextrun"/>
          <w:rFonts w:ascii="Calibri" w:hAnsi="Calibri" w:cs="Calibri"/>
          <w:shd w:val="clear" w:color="auto" w:fill="FFFFFF"/>
          <w:lang w:val="ro-RO"/>
        </w:rPr>
        <w:t>î</w:t>
      </w:r>
      <w:r w:rsidRPr="00B119AC">
        <w:rPr>
          <w:rStyle w:val="normaltextrun"/>
          <w:rFonts w:ascii="Calibri" w:hAnsi="Calibri" w:cs="Calibri"/>
          <w:shd w:val="clear" w:color="auto" w:fill="FFFFFF"/>
          <w:lang w:val="ro-RO"/>
        </w:rPr>
        <w:t>n model</w:t>
      </w:r>
      <w:r w:rsidRPr="004A2974">
        <w:rPr>
          <w:rStyle w:val="normaltextrun"/>
          <w:rFonts w:ascii="Calibri" w:hAnsi="Calibri" w:cs="Calibri"/>
          <w:shd w:val="clear" w:color="auto" w:fill="FFFFFF"/>
          <w:lang w:val="ro-RO"/>
        </w:rPr>
        <w:t>).</w:t>
      </w:r>
    </w:p>
    <w:sectPr w:rsidR="00A57AD5" w:rsidRPr="00204BF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DC739F" w14:textId="77777777" w:rsidR="00D00095" w:rsidRDefault="00D00095" w:rsidP="00214617">
      <w:pPr>
        <w:spacing w:after="0" w:line="240" w:lineRule="auto"/>
      </w:pPr>
      <w:r>
        <w:separator/>
      </w:r>
    </w:p>
  </w:endnote>
  <w:endnote w:type="continuationSeparator" w:id="0">
    <w:p w14:paraId="4D388634" w14:textId="77777777" w:rsidR="00D00095" w:rsidRDefault="00D00095" w:rsidP="00214617">
      <w:pPr>
        <w:spacing w:after="0" w:line="240" w:lineRule="auto"/>
      </w:pPr>
      <w:r>
        <w:continuationSeparator/>
      </w:r>
    </w:p>
  </w:endnote>
  <w:endnote w:type="continuationNotice" w:id="1">
    <w:p w14:paraId="5738E527" w14:textId="77777777" w:rsidR="00D00095" w:rsidRDefault="00D000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2370310"/>
      <w:docPartObj>
        <w:docPartGallery w:val="Page Numbers (Bottom of Page)"/>
        <w:docPartUnique/>
      </w:docPartObj>
    </w:sdtPr>
    <w:sdtEndPr>
      <w:rPr>
        <w:noProof/>
      </w:rPr>
    </w:sdtEndPr>
    <w:sdtContent>
      <w:p w14:paraId="44E325C2" w14:textId="16F3535E" w:rsidR="00214617" w:rsidRDefault="00214617">
        <w:pPr>
          <w:pStyle w:val="Footer"/>
          <w:jc w:val="right"/>
        </w:pPr>
        <w:r>
          <w:fldChar w:fldCharType="begin"/>
        </w:r>
        <w:r>
          <w:instrText xml:space="preserve"> PAGE   \* MERGEFORMAT </w:instrText>
        </w:r>
        <w:r>
          <w:fldChar w:fldCharType="separate"/>
        </w:r>
        <w:r w:rsidR="0072583E">
          <w:rPr>
            <w:noProof/>
          </w:rPr>
          <w:t>7</w:t>
        </w:r>
        <w:r>
          <w:rPr>
            <w:noProof/>
          </w:rPr>
          <w:fldChar w:fldCharType="end"/>
        </w:r>
      </w:p>
    </w:sdtContent>
  </w:sdt>
  <w:p w14:paraId="150EEB46" w14:textId="51ED6E63" w:rsidR="00214617" w:rsidRDefault="00885846">
    <w:pPr>
      <w:pStyle w:val="Footer"/>
    </w:pPr>
    <w:fldSimple w:instr="FILENAME \* MERGEFORMAT">
      <w:r w:rsidR="00AA6FD6">
        <w:rPr>
          <w:noProof/>
        </w:rPr>
        <w:t>RO-C2-PoM-APSFR-STR-Vol2-01-A064P-Caransebes-RO-FI.docx</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386F64" w14:textId="77777777" w:rsidR="00D00095" w:rsidRDefault="00D00095" w:rsidP="00214617">
      <w:pPr>
        <w:spacing w:after="0" w:line="240" w:lineRule="auto"/>
      </w:pPr>
      <w:r>
        <w:separator/>
      </w:r>
    </w:p>
  </w:footnote>
  <w:footnote w:type="continuationSeparator" w:id="0">
    <w:p w14:paraId="798E7658" w14:textId="77777777" w:rsidR="00D00095" w:rsidRDefault="00D00095" w:rsidP="00214617">
      <w:pPr>
        <w:spacing w:after="0" w:line="240" w:lineRule="auto"/>
      </w:pPr>
      <w:r>
        <w:continuationSeparator/>
      </w:r>
    </w:p>
  </w:footnote>
  <w:footnote w:type="continuationNotice" w:id="1">
    <w:p w14:paraId="7EBDDF02" w14:textId="77777777" w:rsidR="00D00095" w:rsidRDefault="00D0009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B71051" w14:textId="77777777" w:rsidR="00264A05" w:rsidRDefault="00264A05">
    <w:pPr>
      <w:pStyle w:val="Header"/>
    </w:pPr>
    <w:r w:rsidRPr="00264A05">
      <w:t xml:space="preserve">Strategia APSFR Volumul II </w:t>
    </w:r>
  </w:p>
  <w:p w14:paraId="31B5EEBF" w14:textId="42659646" w:rsidR="00214617" w:rsidRDefault="0054255C">
    <w:pPr>
      <w:pStyle w:val="Header"/>
    </w:pPr>
    <w:r>
      <w:t>APSFR</w:t>
    </w:r>
    <w:r w:rsidR="009F115F">
      <w:t xml:space="preserve"> Pluvial</w:t>
    </w:r>
    <w:r w:rsidR="00214617">
      <w:tab/>
    </w:r>
    <w:r w:rsidR="00214617">
      <w:tab/>
    </w:r>
    <w:sdt>
      <w:sdtPr>
        <w:alias w:val="Title"/>
        <w:tag w:val=""/>
        <w:id w:val="2094206464"/>
        <w:placeholder>
          <w:docPart w:val="F6D6D1C0AB9648AF8F70C090F8F2F619"/>
        </w:placeholder>
        <w:dataBinding w:prefixMappings="xmlns:ns0='http://purl.org/dc/elements/1.1/' xmlns:ns1='http://schemas.openxmlformats.org/package/2006/metadata/core-properties' " w:xpath="/ns1:coreProperties[1]/ns0:title[1]" w:storeItemID="{6C3C8BC8-F283-45AE-878A-BAB7291924A1}"/>
        <w:text/>
      </w:sdtPr>
      <w:sdtContent>
        <w:r w:rsidR="00045279">
          <w:t>01-A064P Caransebes</w:t>
        </w:r>
      </w:sdtContent>
    </w:sdt>
    <w:r w:rsidR="00B0153B">
      <w:t xml:space="preserve"> </w:t>
    </w:r>
  </w:p>
</w:hdr>
</file>

<file path=word/intelligence2.xml><?xml version="1.0" encoding="utf-8"?>
<int2:intelligence xmlns:int2="http://schemas.microsoft.com/office/intelligence/2020/intelligence" xmlns:oel="http://schemas.microsoft.com/office/2019/extlst">
  <int2:observations>
    <int2:textHash int2:hashCode="7nOpPravtOvany" int2:id="zpO1tcTg">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562D3"/>
    <w:multiLevelType w:val="hybridMultilevel"/>
    <w:tmpl w:val="B178F6CE"/>
    <w:lvl w:ilvl="0" w:tplc="82268E6E">
      <w:start w:val="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447C6A"/>
    <w:multiLevelType w:val="multilevel"/>
    <w:tmpl w:val="A61CF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951478"/>
    <w:multiLevelType w:val="hybridMultilevel"/>
    <w:tmpl w:val="BE4851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5717DA"/>
    <w:multiLevelType w:val="hybridMultilevel"/>
    <w:tmpl w:val="864221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541A04"/>
    <w:multiLevelType w:val="hybridMultilevel"/>
    <w:tmpl w:val="75E69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8E1C26"/>
    <w:multiLevelType w:val="hybridMultilevel"/>
    <w:tmpl w:val="1FCEA8AC"/>
    <w:lvl w:ilvl="0" w:tplc="BD30924E">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A35A3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2310B56"/>
    <w:multiLevelType w:val="hybridMultilevel"/>
    <w:tmpl w:val="3A927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5F0340"/>
    <w:multiLevelType w:val="hybridMultilevel"/>
    <w:tmpl w:val="C5E800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DF424C"/>
    <w:multiLevelType w:val="hybridMultilevel"/>
    <w:tmpl w:val="1BA4D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851A0A"/>
    <w:multiLevelType w:val="hybridMultilevel"/>
    <w:tmpl w:val="5DC25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E274E5"/>
    <w:multiLevelType w:val="multilevel"/>
    <w:tmpl w:val="CC1E3EC0"/>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B062DC1"/>
    <w:multiLevelType w:val="hybridMultilevel"/>
    <w:tmpl w:val="FD2E810A"/>
    <w:lvl w:ilvl="0" w:tplc="E522E02E">
      <w:start w:val="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E10085"/>
    <w:multiLevelType w:val="hybridMultilevel"/>
    <w:tmpl w:val="4F5017C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125BF8"/>
    <w:multiLevelType w:val="hybridMultilevel"/>
    <w:tmpl w:val="A996548C"/>
    <w:lvl w:ilvl="0" w:tplc="3E92C75C">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597D88"/>
    <w:multiLevelType w:val="hybridMultilevel"/>
    <w:tmpl w:val="18FC056A"/>
    <w:lvl w:ilvl="0" w:tplc="350200D0">
      <w:start w:val="1"/>
      <w:numFmt w:val="bullet"/>
      <w:lvlText w:val="•"/>
      <w:lvlJc w:val="left"/>
      <w:pPr>
        <w:tabs>
          <w:tab w:val="num" w:pos="720"/>
        </w:tabs>
        <w:ind w:left="720" w:hanging="360"/>
      </w:pPr>
      <w:rPr>
        <w:rFonts w:ascii="Times New Roman" w:hAnsi="Times New Roman" w:hint="default"/>
      </w:rPr>
    </w:lvl>
    <w:lvl w:ilvl="1" w:tplc="778A5FC4" w:tentative="1">
      <w:start w:val="1"/>
      <w:numFmt w:val="bullet"/>
      <w:lvlText w:val="•"/>
      <w:lvlJc w:val="left"/>
      <w:pPr>
        <w:tabs>
          <w:tab w:val="num" w:pos="1440"/>
        </w:tabs>
        <w:ind w:left="1440" w:hanging="360"/>
      </w:pPr>
      <w:rPr>
        <w:rFonts w:ascii="Times New Roman" w:hAnsi="Times New Roman" w:hint="default"/>
      </w:rPr>
    </w:lvl>
    <w:lvl w:ilvl="2" w:tplc="350457A8" w:tentative="1">
      <w:start w:val="1"/>
      <w:numFmt w:val="bullet"/>
      <w:lvlText w:val="•"/>
      <w:lvlJc w:val="left"/>
      <w:pPr>
        <w:tabs>
          <w:tab w:val="num" w:pos="2160"/>
        </w:tabs>
        <w:ind w:left="2160" w:hanging="360"/>
      </w:pPr>
      <w:rPr>
        <w:rFonts w:ascii="Times New Roman" w:hAnsi="Times New Roman" w:hint="default"/>
      </w:rPr>
    </w:lvl>
    <w:lvl w:ilvl="3" w:tplc="362EDAD8" w:tentative="1">
      <w:start w:val="1"/>
      <w:numFmt w:val="bullet"/>
      <w:lvlText w:val="•"/>
      <w:lvlJc w:val="left"/>
      <w:pPr>
        <w:tabs>
          <w:tab w:val="num" w:pos="2880"/>
        </w:tabs>
        <w:ind w:left="2880" w:hanging="360"/>
      </w:pPr>
      <w:rPr>
        <w:rFonts w:ascii="Times New Roman" w:hAnsi="Times New Roman" w:hint="default"/>
      </w:rPr>
    </w:lvl>
    <w:lvl w:ilvl="4" w:tplc="17A6961A" w:tentative="1">
      <w:start w:val="1"/>
      <w:numFmt w:val="bullet"/>
      <w:lvlText w:val="•"/>
      <w:lvlJc w:val="left"/>
      <w:pPr>
        <w:tabs>
          <w:tab w:val="num" w:pos="3600"/>
        </w:tabs>
        <w:ind w:left="3600" w:hanging="360"/>
      </w:pPr>
      <w:rPr>
        <w:rFonts w:ascii="Times New Roman" w:hAnsi="Times New Roman" w:hint="default"/>
      </w:rPr>
    </w:lvl>
    <w:lvl w:ilvl="5" w:tplc="CC0A2FDC" w:tentative="1">
      <w:start w:val="1"/>
      <w:numFmt w:val="bullet"/>
      <w:lvlText w:val="•"/>
      <w:lvlJc w:val="left"/>
      <w:pPr>
        <w:tabs>
          <w:tab w:val="num" w:pos="4320"/>
        </w:tabs>
        <w:ind w:left="4320" w:hanging="360"/>
      </w:pPr>
      <w:rPr>
        <w:rFonts w:ascii="Times New Roman" w:hAnsi="Times New Roman" w:hint="default"/>
      </w:rPr>
    </w:lvl>
    <w:lvl w:ilvl="6" w:tplc="7B88939C" w:tentative="1">
      <w:start w:val="1"/>
      <w:numFmt w:val="bullet"/>
      <w:lvlText w:val="•"/>
      <w:lvlJc w:val="left"/>
      <w:pPr>
        <w:tabs>
          <w:tab w:val="num" w:pos="5040"/>
        </w:tabs>
        <w:ind w:left="5040" w:hanging="360"/>
      </w:pPr>
      <w:rPr>
        <w:rFonts w:ascii="Times New Roman" w:hAnsi="Times New Roman" w:hint="default"/>
      </w:rPr>
    </w:lvl>
    <w:lvl w:ilvl="7" w:tplc="4C5CFB32" w:tentative="1">
      <w:start w:val="1"/>
      <w:numFmt w:val="bullet"/>
      <w:lvlText w:val="•"/>
      <w:lvlJc w:val="left"/>
      <w:pPr>
        <w:tabs>
          <w:tab w:val="num" w:pos="5760"/>
        </w:tabs>
        <w:ind w:left="5760" w:hanging="360"/>
      </w:pPr>
      <w:rPr>
        <w:rFonts w:ascii="Times New Roman" w:hAnsi="Times New Roman" w:hint="default"/>
      </w:rPr>
    </w:lvl>
    <w:lvl w:ilvl="8" w:tplc="5A14062A"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46E0F1E"/>
    <w:multiLevelType w:val="hybridMultilevel"/>
    <w:tmpl w:val="C5E800A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7395703"/>
    <w:multiLevelType w:val="hybridMultilevel"/>
    <w:tmpl w:val="8FDC779A"/>
    <w:lvl w:ilvl="0" w:tplc="E490E9E6">
      <w:start w:val="1"/>
      <w:numFmt w:val="bullet"/>
      <w:lvlText w:val="•"/>
      <w:lvlJc w:val="left"/>
      <w:pPr>
        <w:tabs>
          <w:tab w:val="num" w:pos="720"/>
        </w:tabs>
        <w:ind w:left="720" w:hanging="360"/>
      </w:pPr>
      <w:rPr>
        <w:rFonts w:ascii="Times New Roman" w:hAnsi="Times New Roman" w:hint="default"/>
      </w:rPr>
    </w:lvl>
    <w:lvl w:ilvl="1" w:tplc="C756BE38" w:tentative="1">
      <w:start w:val="1"/>
      <w:numFmt w:val="bullet"/>
      <w:lvlText w:val="•"/>
      <w:lvlJc w:val="left"/>
      <w:pPr>
        <w:tabs>
          <w:tab w:val="num" w:pos="1440"/>
        </w:tabs>
        <w:ind w:left="1440" w:hanging="360"/>
      </w:pPr>
      <w:rPr>
        <w:rFonts w:ascii="Times New Roman" w:hAnsi="Times New Roman" w:hint="default"/>
      </w:rPr>
    </w:lvl>
    <w:lvl w:ilvl="2" w:tplc="F4ECB386" w:tentative="1">
      <w:start w:val="1"/>
      <w:numFmt w:val="bullet"/>
      <w:lvlText w:val="•"/>
      <w:lvlJc w:val="left"/>
      <w:pPr>
        <w:tabs>
          <w:tab w:val="num" w:pos="2160"/>
        </w:tabs>
        <w:ind w:left="2160" w:hanging="360"/>
      </w:pPr>
      <w:rPr>
        <w:rFonts w:ascii="Times New Roman" w:hAnsi="Times New Roman" w:hint="default"/>
      </w:rPr>
    </w:lvl>
    <w:lvl w:ilvl="3" w:tplc="9FE0F5C2" w:tentative="1">
      <w:start w:val="1"/>
      <w:numFmt w:val="bullet"/>
      <w:lvlText w:val="•"/>
      <w:lvlJc w:val="left"/>
      <w:pPr>
        <w:tabs>
          <w:tab w:val="num" w:pos="2880"/>
        </w:tabs>
        <w:ind w:left="2880" w:hanging="360"/>
      </w:pPr>
      <w:rPr>
        <w:rFonts w:ascii="Times New Roman" w:hAnsi="Times New Roman" w:hint="default"/>
      </w:rPr>
    </w:lvl>
    <w:lvl w:ilvl="4" w:tplc="A1D26F4A" w:tentative="1">
      <w:start w:val="1"/>
      <w:numFmt w:val="bullet"/>
      <w:lvlText w:val="•"/>
      <w:lvlJc w:val="left"/>
      <w:pPr>
        <w:tabs>
          <w:tab w:val="num" w:pos="3600"/>
        </w:tabs>
        <w:ind w:left="3600" w:hanging="360"/>
      </w:pPr>
      <w:rPr>
        <w:rFonts w:ascii="Times New Roman" w:hAnsi="Times New Roman" w:hint="default"/>
      </w:rPr>
    </w:lvl>
    <w:lvl w:ilvl="5" w:tplc="D71CCFCA" w:tentative="1">
      <w:start w:val="1"/>
      <w:numFmt w:val="bullet"/>
      <w:lvlText w:val="•"/>
      <w:lvlJc w:val="left"/>
      <w:pPr>
        <w:tabs>
          <w:tab w:val="num" w:pos="4320"/>
        </w:tabs>
        <w:ind w:left="4320" w:hanging="360"/>
      </w:pPr>
      <w:rPr>
        <w:rFonts w:ascii="Times New Roman" w:hAnsi="Times New Roman" w:hint="default"/>
      </w:rPr>
    </w:lvl>
    <w:lvl w:ilvl="6" w:tplc="0638DAF4" w:tentative="1">
      <w:start w:val="1"/>
      <w:numFmt w:val="bullet"/>
      <w:lvlText w:val="•"/>
      <w:lvlJc w:val="left"/>
      <w:pPr>
        <w:tabs>
          <w:tab w:val="num" w:pos="5040"/>
        </w:tabs>
        <w:ind w:left="5040" w:hanging="360"/>
      </w:pPr>
      <w:rPr>
        <w:rFonts w:ascii="Times New Roman" w:hAnsi="Times New Roman" w:hint="default"/>
      </w:rPr>
    </w:lvl>
    <w:lvl w:ilvl="7" w:tplc="807455C4" w:tentative="1">
      <w:start w:val="1"/>
      <w:numFmt w:val="bullet"/>
      <w:lvlText w:val="•"/>
      <w:lvlJc w:val="left"/>
      <w:pPr>
        <w:tabs>
          <w:tab w:val="num" w:pos="5760"/>
        </w:tabs>
        <w:ind w:left="5760" w:hanging="360"/>
      </w:pPr>
      <w:rPr>
        <w:rFonts w:ascii="Times New Roman" w:hAnsi="Times New Roman" w:hint="default"/>
      </w:rPr>
    </w:lvl>
    <w:lvl w:ilvl="8" w:tplc="DA56C9E0"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92E65EE"/>
    <w:multiLevelType w:val="hybridMultilevel"/>
    <w:tmpl w:val="54023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3152E3"/>
    <w:multiLevelType w:val="hybridMultilevel"/>
    <w:tmpl w:val="EF1215CC"/>
    <w:lvl w:ilvl="0" w:tplc="5326403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3764DD"/>
    <w:multiLevelType w:val="hybridMultilevel"/>
    <w:tmpl w:val="5A84E7A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37B7FE3"/>
    <w:multiLevelType w:val="hybridMultilevel"/>
    <w:tmpl w:val="218662BC"/>
    <w:lvl w:ilvl="0" w:tplc="BD30924E">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08331B"/>
    <w:multiLevelType w:val="hybridMultilevel"/>
    <w:tmpl w:val="9C7A6B20"/>
    <w:lvl w:ilvl="0" w:tplc="07A21E8A">
      <w:start w:val="1"/>
      <w:numFmt w:val="bullet"/>
      <w:lvlText w:val="•"/>
      <w:lvlJc w:val="left"/>
      <w:pPr>
        <w:tabs>
          <w:tab w:val="num" w:pos="720"/>
        </w:tabs>
        <w:ind w:left="720" w:hanging="360"/>
      </w:pPr>
      <w:rPr>
        <w:rFonts w:ascii="Times New Roman" w:hAnsi="Times New Roman" w:hint="default"/>
      </w:rPr>
    </w:lvl>
    <w:lvl w:ilvl="1" w:tplc="F25A2B52" w:tentative="1">
      <w:start w:val="1"/>
      <w:numFmt w:val="bullet"/>
      <w:lvlText w:val="•"/>
      <w:lvlJc w:val="left"/>
      <w:pPr>
        <w:tabs>
          <w:tab w:val="num" w:pos="1440"/>
        </w:tabs>
        <w:ind w:left="1440" w:hanging="360"/>
      </w:pPr>
      <w:rPr>
        <w:rFonts w:ascii="Times New Roman" w:hAnsi="Times New Roman" w:hint="default"/>
      </w:rPr>
    </w:lvl>
    <w:lvl w:ilvl="2" w:tplc="6F1C1954" w:tentative="1">
      <w:start w:val="1"/>
      <w:numFmt w:val="bullet"/>
      <w:lvlText w:val="•"/>
      <w:lvlJc w:val="left"/>
      <w:pPr>
        <w:tabs>
          <w:tab w:val="num" w:pos="2160"/>
        </w:tabs>
        <w:ind w:left="2160" w:hanging="360"/>
      </w:pPr>
      <w:rPr>
        <w:rFonts w:ascii="Times New Roman" w:hAnsi="Times New Roman" w:hint="default"/>
      </w:rPr>
    </w:lvl>
    <w:lvl w:ilvl="3" w:tplc="F3083D0A" w:tentative="1">
      <w:start w:val="1"/>
      <w:numFmt w:val="bullet"/>
      <w:lvlText w:val="•"/>
      <w:lvlJc w:val="left"/>
      <w:pPr>
        <w:tabs>
          <w:tab w:val="num" w:pos="2880"/>
        </w:tabs>
        <w:ind w:left="2880" w:hanging="360"/>
      </w:pPr>
      <w:rPr>
        <w:rFonts w:ascii="Times New Roman" w:hAnsi="Times New Roman" w:hint="default"/>
      </w:rPr>
    </w:lvl>
    <w:lvl w:ilvl="4" w:tplc="3A8A1D08" w:tentative="1">
      <w:start w:val="1"/>
      <w:numFmt w:val="bullet"/>
      <w:lvlText w:val="•"/>
      <w:lvlJc w:val="left"/>
      <w:pPr>
        <w:tabs>
          <w:tab w:val="num" w:pos="3600"/>
        </w:tabs>
        <w:ind w:left="3600" w:hanging="360"/>
      </w:pPr>
      <w:rPr>
        <w:rFonts w:ascii="Times New Roman" w:hAnsi="Times New Roman" w:hint="default"/>
      </w:rPr>
    </w:lvl>
    <w:lvl w:ilvl="5" w:tplc="4406FE50" w:tentative="1">
      <w:start w:val="1"/>
      <w:numFmt w:val="bullet"/>
      <w:lvlText w:val="•"/>
      <w:lvlJc w:val="left"/>
      <w:pPr>
        <w:tabs>
          <w:tab w:val="num" w:pos="4320"/>
        </w:tabs>
        <w:ind w:left="4320" w:hanging="360"/>
      </w:pPr>
      <w:rPr>
        <w:rFonts w:ascii="Times New Roman" w:hAnsi="Times New Roman" w:hint="default"/>
      </w:rPr>
    </w:lvl>
    <w:lvl w:ilvl="6" w:tplc="DF1268C2" w:tentative="1">
      <w:start w:val="1"/>
      <w:numFmt w:val="bullet"/>
      <w:lvlText w:val="•"/>
      <w:lvlJc w:val="left"/>
      <w:pPr>
        <w:tabs>
          <w:tab w:val="num" w:pos="5040"/>
        </w:tabs>
        <w:ind w:left="5040" w:hanging="360"/>
      </w:pPr>
      <w:rPr>
        <w:rFonts w:ascii="Times New Roman" w:hAnsi="Times New Roman" w:hint="default"/>
      </w:rPr>
    </w:lvl>
    <w:lvl w:ilvl="7" w:tplc="56D22378" w:tentative="1">
      <w:start w:val="1"/>
      <w:numFmt w:val="bullet"/>
      <w:lvlText w:val="•"/>
      <w:lvlJc w:val="left"/>
      <w:pPr>
        <w:tabs>
          <w:tab w:val="num" w:pos="5760"/>
        </w:tabs>
        <w:ind w:left="5760" w:hanging="360"/>
      </w:pPr>
      <w:rPr>
        <w:rFonts w:ascii="Times New Roman" w:hAnsi="Times New Roman" w:hint="default"/>
      </w:rPr>
    </w:lvl>
    <w:lvl w:ilvl="8" w:tplc="3192FD90"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7D613EF"/>
    <w:multiLevelType w:val="multilevel"/>
    <w:tmpl w:val="DD2ED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D40581D"/>
    <w:multiLevelType w:val="hybridMultilevel"/>
    <w:tmpl w:val="30AC7E52"/>
    <w:lvl w:ilvl="0" w:tplc="993E4D82">
      <w:start w:val="1"/>
      <w:numFmt w:val="bullet"/>
      <w:lvlText w:val="•"/>
      <w:lvlJc w:val="left"/>
      <w:pPr>
        <w:tabs>
          <w:tab w:val="num" w:pos="720"/>
        </w:tabs>
        <w:ind w:left="720" w:hanging="360"/>
      </w:pPr>
      <w:rPr>
        <w:rFonts w:ascii="Times New Roman" w:hAnsi="Times New Roman" w:hint="default"/>
      </w:rPr>
    </w:lvl>
    <w:lvl w:ilvl="1" w:tplc="C426A130" w:tentative="1">
      <w:start w:val="1"/>
      <w:numFmt w:val="bullet"/>
      <w:lvlText w:val="•"/>
      <w:lvlJc w:val="left"/>
      <w:pPr>
        <w:tabs>
          <w:tab w:val="num" w:pos="1440"/>
        </w:tabs>
        <w:ind w:left="1440" w:hanging="360"/>
      </w:pPr>
      <w:rPr>
        <w:rFonts w:ascii="Times New Roman" w:hAnsi="Times New Roman" w:hint="default"/>
      </w:rPr>
    </w:lvl>
    <w:lvl w:ilvl="2" w:tplc="5D5E5B6A" w:tentative="1">
      <w:start w:val="1"/>
      <w:numFmt w:val="bullet"/>
      <w:lvlText w:val="•"/>
      <w:lvlJc w:val="left"/>
      <w:pPr>
        <w:tabs>
          <w:tab w:val="num" w:pos="2160"/>
        </w:tabs>
        <w:ind w:left="2160" w:hanging="360"/>
      </w:pPr>
      <w:rPr>
        <w:rFonts w:ascii="Times New Roman" w:hAnsi="Times New Roman" w:hint="default"/>
      </w:rPr>
    </w:lvl>
    <w:lvl w:ilvl="3" w:tplc="6DDE698C" w:tentative="1">
      <w:start w:val="1"/>
      <w:numFmt w:val="bullet"/>
      <w:lvlText w:val="•"/>
      <w:lvlJc w:val="left"/>
      <w:pPr>
        <w:tabs>
          <w:tab w:val="num" w:pos="2880"/>
        </w:tabs>
        <w:ind w:left="2880" w:hanging="360"/>
      </w:pPr>
      <w:rPr>
        <w:rFonts w:ascii="Times New Roman" w:hAnsi="Times New Roman" w:hint="default"/>
      </w:rPr>
    </w:lvl>
    <w:lvl w:ilvl="4" w:tplc="8A460026" w:tentative="1">
      <w:start w:val="1"/>
      <w:numFmt w:val="bullet"/>
      <w:lvlText w:val="•"/>
      <w:lvlJc w:val="left"/>
      <w:pPr>
        <w:tabs>
          <w:tab w:val="num" w:pos="3600"/>
        </w:tabs>
        <w:ind w:left="3600" w:hanging="360"/>
      </w:pPr>
      <w:rPr>
        <w:rFonts w:ascii="Times New Roman" w:hAnsi="Times New Roman" w:hint="default"/>
      </w:rPr>
    </w:lvl>
    <w:lvl w:ilvl="5" w:tplc="E904C3D4" w:tentative="1">
      <w:start w:val="1"/>
      <w:numFmt w:val="bullet"/>
      <w:lvlText w:val="•"/>
      <w:lvlJc w:val="left"/>
      <w:pPr>
        <w:tabs>
          <w:tab w:val="num" w:pos="4320"/>
        </w:tabs>
        <w:ind w:left="4320" w:hanging="360"/>
      </w:pPr>
      <w:rPr>
        <w:rFonts w:ascii="Times New Roman" w:hAnsi="Times New Roman" w:hint="default"/>
      </w:rPr>
    </w:lvl>
    <w:lvl w:ilvl="6" w:tplc="278454D8" w:tentative="1">
      <w:start w:val="1"/>
      <w:numFmt w:val="bullet"/>
      <w:lvlText w:val="•"/>
      <w:lvlJc w:val="left"/>
      <w:pPr>
        <w:tabs>
          <w:tab w:val="num" w:pos="5040"/>
        </w:tabs>
        <w:ind w:left="5040" w:hanging="360"/>
      </w:pPr>
      <w:rPr>
        <w:rFonts w:ascii="Times New Roman" w:hAnsi="Times New Roman" w:hint="default"/>
      </w:rPr>
    </w:lvl>
    <w:lvl w:ilvl="7" w:tplc="670C9540" w:tentative="1">
      <w:start w:val="1"/>
      <w:numFmt w:val="bullet"/>
      <w:lvlText w:val="•"/>
      <w:lvlJc w:val="left"/>
      <w:pPr>
        <w:tabs>
          <w:tab w:val="num" w:pos="5760"/>
        </w:tabs>
        <w:ind w:left="5760" w:hanging="360"/>
      </w:pPr>
      <w:rPr>
        <w:rFonts w:ascii="Times New Roman" w:hAnsi="Times New Roman" w:hint="default"/>
      </w:rPr>
    </w:lvl>
    <w:lvl w:ilvl="8" w:tplc="425654E4"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E1E21AF"/>
    <w:multiLevelType w:val="hybridMultilevel"/>
    <w:tmpl w:val="C21E9AD8"/>
    <w:lvl w:ilvl="0" w:tplc="E68AF1AA">
      <w:start w:val="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891201"/>
    <w:multiLevelType w:val="hybridMultilevel"/>
    <w:tmpl w:val="EB2475EE"/>
    <w:lvl w:ilvl="0" w:tplc="FC7A971E">
      <w:numFmt w:val="bullet"/>
      <w:lvlText w:val="-"/>
      <w:lvlJc w:val="left"/>
      <w:pPr>
        <w:ind w:left="855" w:hanging="360"/>
      </w:pPr>
      <w:rPr>
        <w:rFonts w:ascii="Calibri" w:eastAsiaTheme="minorHAnsi" w:hAnsi="Calibri" w:cs="Calibri"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27" w15:restartNumberingAfterBreak="0">
    <w:nsid w:val="59DE71D0"/>
    <w:multiLevelType w:val="hybridMultilevel"/>
    <w:tmpl w:val="65A61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BA5104"/>
    <w:multiLevelType w:val="hybridMultilevel"/>
    <w:tmpl w:val="9684D29C"/>
    <w:lvl w:ilvl="0" w:tplc="240AE08E">
      <w:start w:val="1"/>
      <w:numFmt w:val="bullet"/>
      <w:lvlText w:val="•"/>
      <w:lvlJc w:val="left"/>
      <w:pPr>
        <w:tabs>
          <w:tab w:val="num" w:pos="720"/>
        </w:tabs>
        <w:ind w:left="720" w:hanging="360"/>
      </w:pPr>
      <w:rPr>
        <w:rFonts w:ascii="Times New Roman" w:hAnsi="Times New Roman" w:hint="default"/>
      </w:rPr>
    </w:lvl>
    <w:lvl w:ilvl="1" w:tplc="49745B18" w:tentative="1">
      <w:start w:val="1"/>
      <w:numFmt w:val="bullet"/>
      <w:lvlText w:val="•"/>
      <w:lvlJc w:val="left"/>
      <w:pPr>
        <w:tabs>
          <w:tab w:val="num" w:pos="1440"/>
        </w:tabs>
        <w:ind w:left="1440" w:hanging="360"/>
      </w:pPr>
      <w:rPr>
        <w:rFonts w:ascii="Times New Roman" w:hAnsi="Times New Roman" w:hint="default"/>
      </w:rPr>
    </w:lvl>
    <w:lvl w:ilvl="2" w:tplc="14D4728C" w:tentative="1">
      <w:start w:val="1"/>
      <w:numFmt w:val="bullet"/>
      <w:lvlText w:val="•"/>
      <w:lvlJc w:val="left"/>
      <w:pPr>
        <w:tabs>
          <w:tab w:val="num" w:pos="2160"/>
        </w:tabs>
        <w:ind w:left="2160" w:hanging="360"/>
      </w:pPr>
      <w:rPr>
        <w:rFonts w:ascii="Times New Roman" w:hAnsi="Times New Roman" w:hint="default"/>
      </w:rPr>
    </w:lvl>
    <w:lvl w:ilvl="3" w:tplc="025CF7A2" w:tentative="1">
      <w:start w:val="1"/>
      <w:numFmt w:val="bullet"/>
      <w:lvlText w:val="•"/>
      <w:lvlJc w:val="left"/>
      <w:pPr>
        <w:tabs>
          <w:tab w:val="num" w:pos="2880"/>
        </w:tabs>
        <w:ind w:left="2880" w:hanging="360"/>
      </w:pPr>
      <w:rPr>
        <w:rFonts w:ascii="Times New Roman" w:hAnsi="Times New Roman" w:hint="default"/>
      </w:rPr>
    </w:lvl>
    <w:lvl w:ilvl="4" w:tplc="87F06A36" w:tentative="1">
      <w:start w:val="1"/>
      <w:numFmt w:val="bullet"/>
      <w:lvlText w:val="•"/>
      <w:lvlJc w:val="left"/>
      <w:pPr>
        <w:tabs>
          <w:tab w:val="num" w:pos="3600"/>
        </w:tabs>
        <w:ind w:left="3600" w:hanging="360"/>
      </w:pPr>
      <w:rPr>
        <w:rFonts w:ascii="Times New Roman" w:hAnsi="Times New Roman" w:hint="default"/>
      </w:rPr>
    </w:lvl>
    <w:lvl w:ilvl="5" w:tplc="1648447C" w:tentative="1">
      <w:start w:val="1"/>
      <w:numFmt w:val="bullet"/>
      <w:lvlText w:val="•"/>
      <w:lvlJc w:val="left"/>
      <w:pPr>
        <w:tabs>
          <w:tab w:val="num" w:pos="4320"/>
        </w:tabs>
        <w:ind w:left="4320" w:hanging="360"/>
      </w:pPr>
      <w:rPr>
        <w:rFonts w:ascii="Times New Roman" w:hAnsi="Times New Roman" w:hint="default"/>
      </w:rPr>
    </w:lvl>
    <w:lvl w:ilvl="6" w:tplc="A3129910" w:tentative="1">
      <w:start w:val="1"/>
      <w:numFmt w:val="bullet"/>
      <w:lvlText w:val="•"/>
      <w:lvlJc w:val="left"/>
      <w:pPr>
        <w:tabs>
          <w:tab w:val="num" w:pos="5040"/>
        </w:tabs>
        <w:ind w:left="5040" w:hanging="360"/>
      </w:pPr>
      <w:rPr>
        <w:rFonts w:ascii="Times New Roman" w:hAnsi="Times New Roman" w:hint="default"/>
      </w:rPr>
    </w:lvl>
    <w:lvl w:ilvl="7" w:tplc="87984160" w:tentative="1">
      <w:start w:val="1"/>
      <w:numFmt w:val="bullet"/>
      <w:lvlText w:val="•"/>
      <w:lvlJc w:val="left"/>
      <w:pPr>
        <w:tabs>
          <w:tab w:val="num" w:pos="5760"/>
        </w:tabs>
        <w:ind w:left="5760" w:hanging="360"/>
      </w:pPr>
      <w:rPr>
        <w:rFonts w:ascii="Times New Roman" w:hAnsi="Times New Roman" w:hint="default"/>
      </w:rPr>
    </w:lvl>
    <w:lvl w:ilvl="8" w:tplc="5F1E8438"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64031CD2"/>
    <w:multiLevelType w:val="hybridMultilevel"/>
    <w:tmpl w:val="94C026A0"/>
    <w:lvl w:ilvl="0" w:tplc="98E0712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B07E64"/>
    <w:multiLevelType w:val="hybridMultilevel"/>
    <w:tmpl w:val="0A549E28"/>
    <w:lvl w:ilvl="0" w:tplc="CCF69322">
      <w:start w:val="1"/>
      <w:numFmt w:val="bullet"/>
      <w:lvlText w:val="•"/>
      <w:lvlJc w:val="left"/>
      <w:pPr>
        <w:tabs>
          <w:tab w:val="num" w:pos="720"/>
        </w:tabs>
        <w:ind w:left="720" w:hanging="360"/>
      </w:pPr>
      <w:rPr>
        <w:rFonts w:ascii="Times New Roman" w:hAnsi="Times New Roman" w:hint="default"/>
      </w:rPr>
    </w:lvl>
    <w:lvl w:ilvl="1" w:tplc="E6166FB8" w:tentative="1">
      <w:start w:val="1"/>
      <w:numFmt w:val="bullet"/>
      <w:lvlText w:val="•"/>
      <w:lvlJc w:val="left"/>
      <w:pPr>
        <w:tabs>
          <w:tab w:val="num" w:pos="1440"/>
        </w:tabs>
        <w:ind w:left="1440" w:hanging="360"/>
      </w:pPr>
      <w:rPr>
        <w:rFonts w:ascii="Times New Roman" w:hAnsi="Times New Roman" w:hint="default"/>
      </w:rPr>
    </w:lvl>
    <w:lvl w:ilvl="2" w:tplc="69E02072" w:tentative="1">
      <w:start w:val="1"/>
      <w:numFmt w:val="bullet"/>
      <w:lvlText w:val="•"/>
      <w:lvlJc w:val="left"/>
      <w:pPr>
        <w:tabs>
          <w:tab w:val="num" w:pos="2160"/>
        </w:tabs>
        <w:ind w:left="2160" w:hanging="360"/>
      </w:pPr>
      <w:rPr>
        <w:rFonts w:ascii="Times New Roman" w:hAnsi="Times New Roman" w:hint="default"/>
      </w:rPr>
    </w:lvl>
    <w:lvl w:ilvl="3" w:tplc="F64A0518" w:tentative="1">
      <w:start w:val="1"/>
      <w:numFmt w:val="bullet"/>
      <w:lvlText w:val="•"/>
      <w:lvlJc w:val="left"/>
      <w:pPr>
        <w:tabs>
          <w:tab w:val="num" w:pos="2880"/>
        </w:tabs>
        <w:ind w:left="2880" w:hanging="360"/>
      </w:pPr>
      <w:rPr>
        <w:rFonts w:ascii="Times New Roman" w:hAnsi="Times New Roman" w:hint="default"/>
      </w:rPr>
    </w:lvl>
    <w:lvl w:ilvl="4" w:tplc="D49C1AEA" w:tentative="1">
      <w:start w:val="1"/>
      <w:numFmt w:val="bullet"/>
      <w:lvlText w:val="•"/>
      <w:lvlJc w:val="left"/>
      <w:pPr>
        <w:tabs>
          <w:tab w:val="num" w:pos="3600"/>
        </w:tabs>
        <w:ind w:left="3600" w:hanging="360"/>
      </w:pPr>
      <w:rPr>
        <w:rFonts w:ascii="Times New Roman" w:hAnsi="Times New Roman" w:hint="default"/>
      </w:rPr>
    </w:lvl>
    <w:lvl w:ilvl="5" w:tplc="C6E847AC" w:tentative="1">
      <w:start w:val="1"/>
      <w:numFmt w:val="bullet"/>
      <w:lvlText w:val="•"/>
      <w:lvlJc w:val="left"/>
      <w:pPr>
        <w:tabs>
          <w:tab w:val="num" w:pos="4320"/>
        </w:tabs>
        <w:ind w:left="4320" w:hanging="360"/>
      </w:pPr>
      <w:rPr>
        <w:rFonts w:ascii="Times New Roman" w:hAnsi="Times New Roman" w:hint="default"/>
      </w:rPr>
    </w:lvl>
    <w:lvl w:ilvl="6" w:tplc="0016C55E" w:tentative="1">
      <w:start w:val="1"/>
      <w:numFmt w:val="bullet"/>
      <w:lvlText w:val="•"/>
      <w:lvlJc w:val="left"/>
      <w:pPr>
        <w:tabs>
          <w:tab w:val="num" w:pos="5040"/>
        </w:tabs>
        <w:ind w:left="5040" w:hanging="360"/>
      </w:pPr>
      <w:rPr>
        <w:rFonts w:ascii="Times New Roman" w:hAnsi="Times New Roman" w:hint="default"/>
      </w:rPr>
    </w:lvl>
    <w:lvl w:ilvl="7" w:tplc="1CA43A0C" w:tentative="1">
      <w:start w:val="1"/>
      <w:numFmt w:val="bullet"/>
      <w:lvlText w:val="•"/>
      <w:lvlJc w:val="left"/>
      <w:pPr>
        <w:tabs>
          <w:tab w:val="num" w:pos="5760"/>
        </w:tabs>
        <w:ind w:left="5760" w:hanging="360"/>
      </w:pPr>
      <w:rPr>
        <w:rFonts w:ascii="Times New Roman" w:hAnsi="Times New Roman" w:hint="default"/>
      </w:rPr>
    </w:lvl>
    <w:lvl w:ilvl="8" w:tplc="29BA09F8"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65C75133"/>
    <w:multiLevelType w:val="hybridMultilevel"/>
    <w:tmpl w:val="8A1CDDFA"/>
    <w:lvl w:ilvl="0" w:tplc="98E07126">
      <w:numFmt w:val="bullet"/>
      <w:lvlText w:val="-"/>
      <w:lvlJc w:val="left"/>
      <w:pPr>
        <w:ind w:left="855" w:hanging="360"/>
      </w:pPr>
      <w:rPr>
        <w:rFonts w:ascii="Calibri" w:eastAsiaTheme="minorHAnsi" w:hAnsi="Calibri" w:cstheme="minorBidi" w:hint="default"/>
      </w:rPr>
    </w:lvl>
    <w:lvl w:ilvl="1" w:tplc="FFFFFFFF" w:tentative="1">
      <w:start w:val="1"/>
      <w:numFmt w:val="bullet"/>
      <w:lvlText w:val="o"/>
      <w:lvlJc w:val="left"/>
      <w:pPr>
        <w:ind w:left="1575" w:hanging="360"/>
      </w:pPr>
      <w:rPr>
        <w:rFonts w:ascii="Courier New" w:hAnsi="Courier New" w:cs="Courier New" w:hint="default"/>
      </w:rPr>
    </w:lvl>
    <w:lvl w:ilvl="2" w:tplc="FFFFFFFF" w:tentative="1">
      <w:start w:val="1"/>
      <w:numFmt w:val="bullet"/>
      <w:lvlText w:val=""/>
      <w:lvlJc w:val="left"/>
      <w:pPr>
        <w:ind w:left="2295" w:hanging="360"/>
      </w:pPr>
      <w:rPr>
        <w:rFonts w:ascii="Wingdings" w:hAnsi="Wingdings" w:hint="default"/>
      </w:rPr>
    </w:lvl>
    <w:lvl w:ilvl="3" w:tplc="FFFFFFFF" w:tentative="1">
      <w:start w:val="1"/>
      <w:numFmt w:val="bullet"/>
      <w:lvlText w:val=""/>
      <w:lvlJc w:val="left"/>
      <w:pPr>
        <w:ind w:left="3015" w:hanging="360"/>
      </w:pPr>
      <w:rPr>
        <w:rFonts w:ascii="Symbol" w:hAnsi="Symbol" w:hint="default"/>
      </w:rPr>
    </w:lvl>
    <w:lvl w:ilvl="4" w:tplc="FFFFFFFF" w:tentative="1">
      <w:start w:val="1"/>
      <w:numFmt w:val="bullet"/>
      <w:lvlText w:val="o"/>
      <w:lvlJc w:val="left"/>
      <w:pPr>
        <w:ind w:left="3735" w:hanging="360"/>
      </w:pPr>
      <w:rPr>
        <w:rFonts w:ascii="Courier New" w:hAnsi="Courier New" w:cs="Courier New" w:hint="default"/>
      </w:rPr>
    </w:lvl>
    <w:lvl w:ilvl="5" w:tplc="FFFFFFFF" w:tentative="1">
      <w:start w:val="1"/>
      <w:numFmt w:val="bullet"/>
      <w:lvlText w:val=""/>
      <w:lvlJc w:val="left"/>
      <w:pPr>
        <w:ind w:left="4455" w:hanging="360"/>
      </w:pPr>
      <w:rPr>
        <w:rFonts w:ascii="Wingdings" w:hAnsi="Wingdings" w:hint="default"/>
      </w:rPr>
    </w:lvl>
    <w:lvl w:ilvl="6" w:tplc="FFFFFFFF" w:tentative="1">
      <w:start w:val="1"/>
      <w:numFmt w:val="bullet"/>
      <w:lvlText w:val=""/>
      <w:lvlJc w:val="left"/>
      <w:pPr>
        <w:ind w:left="5175" w:hanging="360"/>
      </w:pPr>
      <w:rPr>
        <w:rFonts w:ascii="Symbol" w:hAnsi="Symbol" w:hint="default"/>
      </w:rPr>
    </w:lvl>
    <w:lvl w:ilvl="7" w:tplc="FFFFFFFF" w:tentative="1">
      <w:start w:val="1"/>
      <w:numFmt w:val="bullet"/>
      <w:lvlText w:val="o"/>
      <w:lvlJc w:val="left"/>
      <w:pPr>
        <w:ind w:left="5895" w:hanging="360"/>
      </w:pPr>
      <w:rPr>
        <w:rFonts w:ascii="Courier New" w:hAnsi="Courier New" w:cs="Courier New" w:hint="default"/>
      </w:rPr>
    </w:lvl>
    <w:lvl w:ilvl="8" w:tplc="FFFFFFFF" w:tentative="1">
      <w:start w:val="1"/>
      <w:numFmt w:val="bullet"/>
      <w:lvlText w:val=""/>
      <w:lvlJc w:val="left"/>
      <w:pPr>
        <w:ind w:left="6615" w:hanging="360"/>
      </w:pPr>
      <w:rPr>
        <w:rFonts w:ascii="Wingdings" w:hAnsi="Wingdings" w:hint="default"/>
      </w:rPr>
    </w:lvl>
  </w:abstractNum>
  <w:abstractNum w:abstractNumId="32" w15:restartNumberingAfterBreak="0">
    <w:nsid w:val="669000D7"/>
    <w:multiLevelType w:val="hybridMultilevel"/>
    <w:tmpl w:val="AE8CCC1A"/>
    <w:lvl w:ilvl="0" w:tplc="5DC6F2D0">
      <w:start w:val="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8D510C"/>
    <w:multiLevelType w:val="hybridMultilevel"/>
    <w:tmpl w:val="3F6C6E2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F9E4575"/>
    <w:multiLevelType w:val="hybridMultilevel"/>
    <w:tmpl w:val="D748A3E4"/>
    <w:lvl w:ilvl="0" w:tplc="98E0712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D464B1"/>
    <w:multiLevelType w:val="hybridMultilevel"/>
    <w:tmpl w:val="FA063B0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B4608D8"/>
    <w:multiLevelType w:val="hybridMultilevel"/>
    <w:tmpl w:val="DC8A49D6"/>
    <w:lvl w:ilvl="0" w:tplc="04BE3F0A">
      <w:start w:val="1"/>
      <w:numFmt w:val="bullet"/>
      <w:lvlText w:val="•"/>
      <w:lvlJc w:val="left"/>
      <w:pPr>
        <w:tabs>
          <w:tab w:val="num" w:pos="720"/>
        </w:tabs>
        <w:ind w:left="720" w:hanging="360"/>
      </w:pPr>
      <w:rPr>
        <w:rFonts w:ascii="Times New Roman" w:hAnsi="Times New Roman" w:hint="default"/>
      </w:rPr>
    </w:lvl>
    <w:lvl w:ilvl="1" w:tplc="BE3226BA" w:tentative="1">
      <w:start w:val="1"/>
      <w:numFmt w:val="bullet"/>
      <w:lvlText w:val="•"/>
      <w:lvlJc w:val="left"/>
      <w:pPr>
        <w:tabs>
          <w:tab w:val="num" w:pos="1440"/>
        </w:tabs>
        <w:ind w:left="1440" w:hanging="360"/>
      </w:pPr>
      <w:rPr>
        <w:rFonts w:ascii="Times New Roman" w:hAnsi="Times New Roman" w:hint="default"/>
      </w:rPr>
    </w:lvl>
    <w:lvl w:ilvl="2" w:tplc="260C26E6" w:tentative="1">
      <w:start w:val="1"/>
      <w:numFmt w:val="bullet"/>
      <w:lvlText w:val="•"/>
      <w:lvlJc w:val="left"/>
      <w:pPr>
        <w:tabs>
          <w:tab w:val="num" w:pos="2160"/>
        </w:tabs>
        <w:ind w:left="2160" w:hanging="360"/>
      </w:pPr>
      <w:rPr>
        <w:rFonts w:ascii="Times New Roman" w:hAnsi="Times New Roman" w:hint="default"/>
      </w:rPr>
    </w:lvl>
    <w:lvl w:ilvl="3" w:tplc="8DD843D2" w:tentative="1">
      <w:start w:val="1"/>
      <w:numFmt w:val="bullet"/>
      <w:lvlText w:val="•"/>
      <w:lvlJc w:val="left"/>
      <w:pPr>
        <w:tabs>
          <w:tab w:val="num" w:pos="2880"/>
        </w:tabs>
        <w:ind w:left="2880" w:hanging="360"/>
      </w:pPr>
      <w:rPr>
        <w:rFonts w:ascii="Times New Roman" w:hAnsi="Times New Roman" w:hint="default"/>
      </w:rPr>
    </w:lvl>
    <w:lvl w:ilvl="4" w:tplc="62421C4E" w:tentative="1">
      <w:start w:val="1"/>
      <w:numFmt w:val="bullet"/>
      <w:lvlText w:val="•"/>
      <w:lvlJc w:val="left"/>
      <w:pPr>
        <w:tabs>
          <w:tab w:val="num" w:pos="3600"/>
        </w:tabs>
        <w:ind w:left="3600" w:hanging="360"/>
      </w:pPr>
      <w:rPr>
        <w:rFonts w:ascii="Times New Roman" w:hAnsi="Times New Roman" w:hint="default"/>
      </w:rPr>
    </w:lvl>
    <w:lvl w:ilvl="5" w:tplc="37CA9E4C" w:tentative="1">
      <w:start w:val="1"/>
      <w:numFmt w:val="bullet"/>
      <w:lvlText w:val="•"/>
      <w:lvlJc w:val="left"/>
      <w:pPr>
        <w:tabs>
          <w:tab w:val="num" w:pos="4320"/>
        </w:tabs>
        <w:ind w:left="4320" w:hanging="360"/>
      </w:pPr>
      <w:rPr>
        <w:rFonts w:ascii="Times New Roman" w:hAnsi="Times New Roman" w:hint="default"/>
      </w:rPr>
    </w:lvl>
    <w:lvl w:ilvl="6" w:tplc="7B1C70A0" w:tentative="1">
      <w:start w:val="1"/>
      <w:numFmt w:val="bullet"/>
      <w:lvlText w:val="•"/>
      <w:lvlJc w:val="left"/>
      <w:pPr>
        <w:tabs>
          <w:tab w:val="num" w:pos="5040"/>
        </w:tabs>
        <w:ind w:left="5040" w:hanging="360"/>
      </w:pPr>
      <w:rPr>
        <w:rFonts w:ascii="Times New Roman" w:hAnsi="Times New Roman" w:hint="default"/>
      </w:rPr>
    </w:lvl>
    <w:lvl w:ilvl="7" w:tplc="370C599E" w:tentative="1">
      <w:start w:val="1"/>
      <w:numFmt w:val="bullet"/>
      <w:lvlText w:val="•"/>
      <w:lvlJc w:val="left"/>
      <w:pPr>
        <w:tabs>
          <w:tab w:val="num" w:pos="5760"/>
        </w:tabs>
        <w:ind w:left="5760" w:hanging="360"/>
      </w:pPr>
      <w:rPr>
        <w:rFonts w:ascii="Times New Roman" w:hAnsi="Times New Roman" w:hint="default"/>
      </w:rPr>
    </w:lvl>
    <w:lvl w:ilvl="8" w:tplc="7FC05232"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7C2B60BB"/>
    <w:multiLevelType w:val="hybridMultilevel"/>
    <w:tmpl w:val="456CCF54"/>
    <w:lvl w:ilvl="0" w:tplc="6882CB12">
      <w:start w:val="1"/>
      <w:numFmt w:val="bullet"/>
      <w:lvlText w:val="•"/>
      <w:lvlJc w:val="left"/>
      <w:pPr>
        <w:tabs>
          <w:tab w:val="num" w:pos="720"/>
        </w:tabs>
        <w:ind w:left="720" w:hanging="360"/>
      </w:pPr>
      <w:rPr>
        <w:rFonts w:ascii="Times New Roman" w:hAnsi="Times New Roman" w:hint="default"/>
      </w:rPr>
    </w:lvl>
    <w:lvl w:ilvl="1" w:tplc="0C348DD4" w:tentative="1">
      <w:start w:val="1"/>
      <w:numFmt w:val="bullet"/>
      <w:lvlText w:val="•"/>
      <w:lvlJc w:val="left"/>
      <w:pPr>
        <w:tabs>
          <w:tab w:val="num" w:pos="1440"/>
        </w:tabs>
        <w:ind w:left="1440" w:hanging="360"/>
      </w:pPr>
      <w:rPr>
        <w:rFonts w:ascii="Times New Roman" w:hAnsi="Times New Roman" w:hint="default"/>
      </w:rPr>
    </w:lvl>
    <w:lvl w:ilvl="2" w:tplc="81063780" w:tentative="1">
      <w:start w:val="1"/>
      <w:numFmt w:val="bullet"/>
      <w:lvlText w:val="•"/>
      <w:lvlJc w:val="left"/>
      <w:pPr>
        <w:tabs>
          <w:tab w:val="num" w:pos="2160"/>
        </w:tabs>
        <w:ind w:left="2160" w:hanging="360"/>
      </w:pPr>
      <w:rPr>
        <w:rFonts w:ascii="Times New Roman" w:hAnsi="Times New Roman" w:hint="default"/>
      </w:rPr>
    </w:lvl>
    <w:lvl w:ilvl="3" w:tplc="9A4E3F46" w:tentative="1">
      <w:start w:val="1"/>
      <w:numFmt w:val="bullet"/>
      <w:lvlText w:val="•"/>
      <w:lvlJc w:val="left"/>
      <w:pPr>
        <w:tabs>
          <w:tab w:val="num" w:pos="2880"/>
        </w:tabs>
        <w:ind w:left="2880" w:hanging="360"/>
      </w:pPr>
      <w:rPr>
        <w:rFonts w:ascii="Times New Roman" w:hAnsi="Times New Roman" w:hint="default"/>
      </w:rPr>
    </w:lvl>
    <w:lvl w:ilvl="4" w:tplc="F056918C" w:tentative="1">
      <w:start w:val="1"/>
      <w:numFmt w:val="bullet"/>
      <w:lvlText w:val="•"/>
      <w:lvlJc w:val="left"/>
      <w:pPr>
        <w:tabs>
          <w:tab w:val="num" w:pos="3600"/>
        </w:tabs>
        <w:ind w:left="3600" w:hanging="360"/>
      </w:pPr>
      <w:rPr>
        <w:rFonts w:ascii="Times New Roman" w:hAnsi="Times New Roman" w:hint="default"/>
      </w:rPr>
    </w:lvl>
    <w:lvl w:ilvl="5" w:tplc="4B14B836" w:tentative="1">
      <w:start w:val="1"/>
      <w:numFmt w:val="bullet"/>
      <w:lvlText w:val="•"/>
      <w:lvlJc w:val="left"/>
      <w:pPr>
        <w:tabs>
          <w:tab w:val="num" w:pos="4320"/>
        </w:tabs>
        <w:ind w:left="4320" w:hanging="360"/>
      </w:pPr>
      <w:rPr>
        <w:rFonts w:ascii="Times New Roman" w:hAnsi="Times New Roman" w:hint="default"/>
      </w:rPr>
    </w:lvl>
    <w:lvl w:ilvl="6" w:tplc="A13AD0CE" w:tentative="1">
      <w:start w:val="1"/>
      <w:numFmt w:val="bullet"/>
      <w:lvlText w:val="•"/>
      <w:lvlJc w:val="left"/>
      <w:pPr>
        <w:tabs>
          <w:tab w:val="num" w:pos="5040"/>
        </w:tabs>
        <w:ind w:left="5040" w:hanging="360"/>
      </w:pPr>
      <w:rPr>
        <w:rFonts w:ascii="Times New Roman" w:hAnsi="Times New Roman" w:hint="default"/>
      </w:rPr>
    </w:lvl>
    <w:lvl w:ilvl="7" w:tplc="FDDA3F1E" w:tentative="1">
      <w:start w:val="1"/>
      <w:numFmt w:val="bullet"/>
      <w:lvlText w:val="•"/>
      <w:lvlJc w:val="left"/>
      <w:pPr>
        <w:tabs>
          <w:tab w:val="num" w:pos="5760"/>
        </w:tabs>
        <w:ind w:left="5760" w:hanging="360"/>
      </w:pPr>
      <w:rPr>
        <w:rFonts w:ascii="Times New Roman" w:hAnsi="Times New Roman" w:hint="default"/>
      </w:rPr>
    </w:lvl>
    <w:lvl w:ilvl="8" w:tplc="B9269E26" w:tentative="1">
      <w:start w:val="1"/>
      <w:numFmt w:val="bullet"/>
      <w:lvlText w:val="•"/>
      <w:lvlJc w:val="left"/>
      <w:pPr>
        <w:tabs>
          <w:tab w:val="num" w:pos="6480"/>
        </w:tabs>
        <w:ind w:left="6480" w:hanging="360"/>
      </w:pPr>
      <w:rPr>
        <w:rFonts w:ascii="Times New Roman" w:hAnsi="Times New Roman" w:hint="default"/>
      </w:rPr>
    </w:lvl>
  </w:abstractNum>
  <w:num w:numId="1" w16cid:durableId="681249915">
    <w:abstractNumId w:val="11"/>
  </w:num>
  <w:num w:numId="2" w16cid:durableId="72702921">
    <w:abstractNumId w:val="6"/>
  </w:num>
  <w:num w:numId="3" w16cid:durableId="1825587560">
    <w:abstractNumId w:val="35"/>
  </w:num>
  <w:num w:numId="4" w16cid:durableId="1151556950">
    <w:abstractNumId w:val="14"/>
  </w:num>
  <w:num w:numId="5" w16cid:durableId="1446580026">
    <w:abstractNumId w:val="8"/>
  </w:num>
  <w:num w:numId="6" w16cid:durableId="1140851323">
    <w:abstractNumId w:val="10"/>
  </w:num>
  <w:num w:numId="7" w16cid:durableId="1997149573">
    <w:abstractNumId w:val="37"/>
  </w:num>
  <w:num w:numId="8" w16cid:durableId="1998221751">
    <w:abstractNumId w:val="22"/>
  </w:num>
  <w:num w:numId="9" w16cid:durableId="678583988">
    <w:abstractNumId w:val="24"/>
  </w:num>
  <w:num w:numId="10" w16cid:durableId="21592998">
    <w:abstractNumId w:val="15"/>
  </w:num>
  <w:num w:numId="11" w16cid:durableId="1518427970">
    <w:abstractNumId w:val="17"/>
  </w:num>
  <w:num w:numId="12" w16cid:durableId="192816362">
    <w:abstractNumId w:val="30"/>
  </w:num>
  <w:num w:numId="13" w16cid:durableId="1847087396">
    <w:abstractNumId w:val="28"/>
  </w:num>
  <w:num w:numId="14" w16cid:durableId="97872227">
    <w:abstractNumId w:val="36"/>
  </w:num>
  <w:num w:numId="15" w16cid:durableId="341205432">
    <w:abstractNumId w:val="21"/>
  </w:num>
  <w:num w:numId="16" w16cid:durableId="1332371784">
    <w:abstractNumId w:val="5"/>
  </w:num>
  <w:num w:numId="17" w16cid:durableId="1201168680">
    <w:abstractNumId w:val="33"/>
  </w:num>
  <w:num w:numId="18" w16cid:durableId="1542396318">
    <w:abstractNumId w:val="32"/>
  </w:num>
  <w:num w:numId="19" w16cid:durableId="684866649">
    <w:abstractNumId w:val="12"/>
  </w:num>
  <w:num w:numId="20" w16cid:durableId="1494566286">
    <w:abstractNumId w:val="16"/>
  </w:num>
  <w:num w:numId="21" w16cid:durableId="1076394134">
    <w:abstractNumId w:val="0"/>
  </w:num>
  <w:num w:numId="22" w16cid:durableId="348021688">
    <w:abstractNumId w:val="25"/>
  </w:num>
  <w:num w:numId="23" w16cid:durableId="1810510751">
    <w:abstractNumId w:val="26"/>
  </w:num>
  <w:num w:numId="24" w16cid:durableId="814682619">
    <w:abstractNumId w:val="2"/>
  </w:num>
  <w:num w:numId="25" w16cid:durableId="1331837233">
    <w:abstractNumId w:val="18"/>
  </w:num>
  <w:num w:numId="26" w16cid:durableId="1668827161">
    <w:abstractNumId w:val="4"/>
  </w:num>
  <w:num w:numId="27" w16cid:durableId="1667397462">
    <w:abstractNumId w:val="27"/>
  </w:num>
  <w:num w:numId="28" w16cid:durableId="1553999687">
    <w:abstractNumId w:val="29"/>
  </w:num>
  <w:num w:numId="29" w16cid:durableId="630672713">
    <w:abstractNumId w:val="34"/>
  </w:num>
  <w:num w:numId="30" w16cid:durableId="1165633126">
    <w:abstractNumId w:val="31"/>
  </w:num>
  <w:num w:numId="31" w16cid:durableId="1854682700">
    <w:abstractNumId w:val="3"/>
  </w:num>
  <w:num w:numId="32" w16cid:durableId="1280995439">
    <w:abstractNumId w:val="7"/>
  </w:num>
  <w:num w:numId="33" w16cid:durableId="772825497">
    <w:abstractNumId w:val="9"/>
  </w:num>
  <w:num w:numId="34" w16cid:durableId="1799641784">
    <w:abstractNumId w:val="13"/>
  </w:num>
  <w:num w:numId="35" w16cid:durableId="523371025">
    <w:abstractNumId w:val="20"/>
  </w:num>
  <w:num w:numId="36" w16cid:durableId="2143765606">
    <w:abstractNumId w:val="1"/>
  </w:num>
  <w:num w:numId="37" w16cid:durableId="194661353">
    <w:abstractNumId w:val="23"/>
  </w:num>
  <w:num w:numId="38" w16cid:durableId="20980909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617"/>
    <w:rsid w:val="000003AF"/>
    <w:rsid w:val="00000EDF"/>
    <w:rsid w:val="000016A4"/>
    <w:rsid w:val="00001F1E"/>
    <w:rsid w:val="00001FC1"/>
    <w:rsid w:val="000022DE"/>
    <w:rsid w:val="00004894"/>
    <w:rsid w:val="00005CE9"/>
    <w:rsid w:val="00011036"/>
    <w:rsid w:val="00012308"/>
    <w:rsid w:val="00012F33"/>
    <w:rsid w:val="00013920"/>
    <w:rsid w:val="00014A34"/>
    <w:rsid w:val="00014A53"/>
    <w:rsid w:val="00015140"/>
    <w:rsid w:val="00015A25"/>
    <w:rsid w:val="00015CED"/>
    <w:rsid w:val="00017A61"/>
    <w:rsid w:val="00037E14"/>
    <w:rsid w:val="00040431"/>
    <w:rsid w:val="0004353D"/>
    <w:rsid w:val="00045279"/>
    <w:rsid w:val="00046124"/>
    <w:rsid w:val="0005126A"/>
    <w:rsid w:val="00053B86"/>
    <w:rsid w:val="00054A9D"/>
    <w:rsid w:val="00061CDB"/>
    <w:rsid w:val="00062F82"/>
    <w:rsid w:val="00063527"/>
    <w:rsid w:val="0006394B"/>
    <w:rsid w:val="000644C7"/>
    <w:rsid w:val="00065301"/>
    <w:rsid w:val="0007624E"/>
    <w:rsid w:val="00076CFD"/>
    <w:rsid w:val="0008159D"/>
    <w:rsid w:val="00081C1C"/>
    <w:rsid w:val="00083823"/>
    <w:rsid w:val="00086DCB"/>
    <w:rsid w:val="00087488"/>
    <w:rsid w:val="00087ED3"/>
    <w:rsid w:val="00087FA8"/>
    <w:rsid w:val="00092DB9"/>
    <w:rsid w:val="00093487"/>
    <w:rsid w:val="00094B66"/>
    <w:rsid w:val="00094D22"/>
    <w:rsid w:val="000A63D6"/>
    <w:rsid w:val="000B01B7"/>
    <w:rsid w:val="000B1016"/>
    <w:rsid w:val="000C28CB"/>
    <w:rsid w:val="000C5EAF"/>
    <w:rsid w:val="000C661B"/>
    <w:rsid w:val="000D0629"/>
    <w:rsid w:val="000D2F84"/>
    <w:rsid w:val="000D5F2E"/>
    <w:rsid w:val="000D6CE9"/>
    <w:rsid w:val="000E0956"/>
    <w:rsid w:val="000E0D78"/>
    <w:rsid w:val="000E134A"/>
    <w:rsid w:val="000E1474"/>
    <w:rsid w:val="000E1F97"/>
    <w:rsid w:val="000E2893"/>
    <w:rsid w:val="000E5984"/>
    <w:rsid w:val="000F346A"/>
    <w:rsid w:val="00101A71"/>
    <w:rsid w:val="00102B18"/>
    <w:rsid w:val="00103FC1"/>
    <w:rsid w:val="00107374"/>
    <w:rsid w:val="001165C0"/>
    <w:rsid w:val="00116809"/>
    <w:rsid w:val="00121939"/>
    <w:rsid w:val="001228D1"/>
    <w:rsid w:val="00122D79"/>
    <w:rsid w:val="001233CA"/>
    <w:rsid w:val="00131FD0"/>
    <w:rsid w:val="001328A9"/>
    <w:rsid w:val="001335E7"/>
    <w:rsid w:val="00133BA7"/>
    <w:rsid w:val="00136347"/>
    <w:rsid w:val="00137092"/>
    <w:rsid w:val="00137EC1"/>
    <w:rsid w:val="00141B1D"/>
    <w:rsid w:val="001439F6"/>
    <w:rsid w:val="0015193C"/>
    <w:rsid w:val="0015609D"/>
    <w:rsid w:val="00165025"/>
    <w:rsid w:val="00165A15"/>
    <w:rsid w:val="00170F4E"/>
    <w:rsid w:val="00172B61"/>
    <w:rsid w:val="00173943"/>
    <w:rsid w:val="001803BD"/>
    <w:rsid w:val="00180AB3"/>
    <w:rsid w:val="00192580"/>
    <w:rsid w:val="001935F8"/>
    <w:rsid w:val="001955DE"/>
    <w:rsid w:val="00197202"/>
    <w:rsid w:val="001978A2"/>
    <w:rsid w:val="00197920"/>
    <w:rsid w:val="001979C0"/>
    <w:rsid w:val="001A0566"/>
    <w:rsid w:val="001A0B79"/>
    <w:rsid w:val="001A4D4D"/>
    <w:rsid w:val="001A59BC"/>
    <w:rsid w:val="001A75BB"/>
    <w:rsid w:val="001B598B"/>
    <w:rsid w:val="001C101C"/>
    <w:rsid w:val="001C1EC2"/>
    <w:rsid w:val="001C48BB"/>
    <w:rsid w:val="001C5203"/>
    <w:rsid w:val="001D2713"/>
    <w:rsid w:val="001D428E"/>
    <w:rsid w:val="001E2810"/>
    <w:rsid w:val="001E63D7"/>
    <w:rsid w:val="001F0C32"/>
    <w:rsid w:val="001F301E"/>
    <w:rsid w:val="001F5A94"/>
    <w:rsid w:val="002004A7"/>
    <w:rsid w:val="00200DC4"/>
    <w:rsid w:val="0020189A"/>
    <w:rsid w:val="00204BFB"/>
    <w:rsid w:val="0021260D"/>
    <w:rsid w:val="00213B6D"/>
    <w:rsid w:val="00214617"/>
    <w:rsid w:val="002164B6"/>
    <w:rsid w:val="002177CD"/>
    <w:rsid w:val="00220D02"/>
    <w:rsid w:val="00223E9F"/>
    <w:rsid w:val="00224A2E"/>
    <w:rsid w:val="00225D22"/>
    <w:rsid w:val="00226A18"/>
    <w:rsid w:val="002302A0"/>
    <w:rsid w:val="002330D0"/>
    <w:rsid w:val="00233432"/>
    <w:rsid w:val="002335AA"/>
    <w:rsid w:val="002364F0"/>
    <w:rsid w:val="00240B89"/>
    <w:rsid w:val="002453CB"/>
    <w:rsid w:val="00246864"/>
    <w:rsid w:val="00247EA2"/>
    <w:rsid w:val="002519AF"/>
    <w:rsid w:val="002522C3"/>
    <w:rsid w:val="00257806"/>
    <w:rsid w:val="00257CFE"/>
    <w:rsid w:val="00261349"/>
    <w:rsid w:val="00261521"/>
    <w:rsid w:val="00262D27"/>
    <w:rsid w:val="002631BA"/>
    <w:rsid w:val="00264A05"/>
    <w:rsid w:val="002658CD"/>
    <w:rsid w:val="00266C05"/>
    <w:rsid w:val="00270730"/>
    <w:rsid w:val="00271FA8"/>
    <w:rsid w:val="0027251E"/>
    <w:rsid w:val="00274674"/>
    <w:rsid w:val="00274A66"/>
    <w:rsid w:val="0028076C"/>
    <w:rsid w:val="00280B42"/>
    <w:rsid w:val="00280E58"/>
    <w:rsid w:val="00283111"/>
    <w:rsid w:val="00284CA6"/>
    <w:rsid w:val="00285AC3"/>
    <w:rsid w:val="002932EE"/>
    <w:rsid w:val="002956BC"/>
    <w:rsid w:val="00295737"/>
    <w:rsid w:val="002975CB"/>
    <w:rsid w:val="002A39A7"/>
    <w:rsid w:val="002A401A"/>
    <w:rsid w:val="002A4B17"/>
    <w:rsid w:val="002A4E32"/>
    <w:rsid w:val="002A71E0"/>
    <w:rsid w:val="002B2C3A"/>
    <w:rsid w:val="002B70D5"/>
    <w:rsid w:val="002B71DB"/>
    <w:rsid w:val="002C00B8"/>
    <w:rsid w:val="002C194F"/>
    <w:rsid w:val="002C1FBD"/>
    <w:rsid w:val="002C6C94"/>
    <w:rsid w:val="002D0249"/>
    <w:rsid w:val="002D2285"/>
    <w:rsid w:val="002D2355"/>
    <w:rsid w:val="002D4ED9"/>
    <w:rsid w:val="002D6EBF"/>
    <w:rsid w:val="002E3412"/>
    <w:rsid w:val="002E38F0"/>
    <w:rsid w:val="002E3D26"/>
    <w:rsid w:val="002E49AB"/>
    <w:rsid w:val="002E78FD"/>
    <w:rsid w:val="002F0744"/>
    <w:rsid w:val="002F1AC1"/>
    <w:rsid w:val="002F5839"/>
    <w:rsid w:val="00304FE2"/>
    <w:rsid w:val="00306071"/>
    <w:rsid w:val="00307179"/>
    <w:rsid w:val="00314877"/>
    <w:rsid w:val="00321212"/>
    <w:rsid w:val="00323B46"/>
    <w:rsid w:val="00324793"/>
    <w:rsid w:val="00327A78"/>
    <w:rsid w:val="00330A00"/>
    <w:rsid w:val="003311EE"/>
    <w:rsid w:val="00331DEA"/>
    <w:rsid w:val="00336589"/>
    <w:rsid w:val="00336DF8"/>
    <w:rsid w:val="00346789"/>
    <w:rsid w:val="003477E4"/>
    <w:rsid w:val="00351F27"/>
    <w:rsid w:val="00353C6F"/>
    <w:rsid w:val="0035465A"/>
    <w:rsid w:val="00356106"/>
    <w:rsid w:val="0035653F"/>
    <w:rsid w:val="00356EB9"/>
    <w:rsid w:val="003600B8"/>
    <w:rsid w:val="003604D7"/>
    <w:rsid w:val="0036590B"/>
    <w:rsid w:val="00373ABE"/>
    <w:rsid w:val="00375260"/>
    <w:rsid w:val="003769FA"/>
    <w:rsid w:val="003778DF"/>
    <w:rsid w:val="00377F16"/>
    <w:rsid w:val="00380083"/>
    <w:rsid w:val="00392D51"/>
    <w:rsid w:val="00393973"/>
    <w:rsid w:val="003960FD"/>
    <w:rsid w:val="00397C9D"/>
    <w:rsid w:val="003A017C"/>
    <w:rsid w:val="003A20C0"/>
    <w:rsid w:val="003A33C0"/>
    <w:rsid w:val="003A5089"/>
    <w:rsid w:val="003A6975"/>
    <w:rsid w:val="003B219E"/>
    <w:rsid w:val="003B4D33"/>
    <w:rsid w:val="003B4F13"/>
    <w:rsid w:val="003B5B33"/>
    <w:rsid w:val="003C37E8"/>
    <w:rsid w:val="003C4A86"/>
    <w:rsid w:val="003C68C4"/>
    <w:rsid w:val="003D2A39"/>
    <w:rsid w:val="003D45B7"/>
    <w:rsid w:val="003E2243"/>
    <w:rsid w:val="003E3D2E"/>
    <w:rsid w:val="003E508E"/>
    <w:rsid w:val="003E7DDC"/>
    <w:rsid w:val="003F0657"/>
    <w:rsid w:val="003F0B7D"/>
    <w:rsid w:val="003F5F90"/>
    <w:rsid w:val="003F64D7"/>
    <w:rsid w:val="003F701C"/>
    <w:rsid w:val="004009CE"/>
    <w:rsid w:val="00402158"/>
    <w:rsid w:val="00407469"/>
    <w:rsid w:val="00407685"/>
    <w:rsid w:val="00410A11"/>
    <w:rsid w:val="00415A9E"/>
    <w:rsid w:val="00416081"/>
    <w:rsid w:val="00425141"/>
    <w:rsid w:val="00434FD0"/>
    <w:rsid w:val="004355DE"/>
    <w:rsid w:val="00441B2A"/>
    <w:rsid w:val="0044257C"/>
    <w:rsid w:val="00442697"/>
    <w:rsid w:val="00442EA8"/>
    <w:rsid w:val="0044328F"/>
    <w:rsid w:val="00443F27"/>
    <w:rsid w:val="00446F71"/>
    <w:rsid w:val="004503F1"/>
    <w:rsid w:val="0045165D"/>
    <w:rsid w:val="00460D9F"/>
    <w:rsid w:val="00463A94"/>
    <w:rsid w:val="00465F34"/>
    <w:rsid w:val="004701CE"/>
    <w:rsid w:val="00472F64"/>
    <w:rsid w:val="00473284"/>
    <w:rsid w:val="00477115"/>
    <w:rsid w:val="00482D9F"/>
    <w:rsid w:val="00483416"/>
    <w:rsid w:val="0048607C"/>
    <w:rsid w:val="00487E6D"/>
    <w:rsid w:val="004939FF"/>
    <w:rsid w:val="00494CB0"/>
    <w:rsid w:val="00495236"/>
    <w:rsid w:val="00495B9B"/>
    <w:rsid w:val="00495C5E"/>
    <w:rsid w:val="00495DFD"/>
    <w:rsid w:val="004A2C0B"/>
    <w:rsid w:val="004A6EA9"/>
    <w:rsid w:val="004A7985"/>
    <w:rsid w:val="004B0107"/>
    <w:rsid w:val="004B196A"/>
    <w:rsid w:val="004B3FBA"/>
    <w:rsid w:val="004B4E46"/>
    <w:rsid w:val="004B7D92"/>
    <w:rsid w:val="004C0062"/>
    <w:rsid w:val="004C67F0"/>
    <w:rsid w:val="004D49B3"/>
    <w:rsid w:val="004D73C0"/>
    <w:rsid w:val="004E0D77"/>
    <w:rsid w:val="004E174E"/>
    <w:rsid w:val="004F04E5"/>
    <w:rsid w:val="00505935"/>
    <w:rsid w:val="00505CC0"/>
    <w:rsid w:val="00507902"/>
    <w:rsid w:val="00511163"/>
    <w:rsid w:val="00511DED"/>
    <w:rsid w:val="00513615"/>
    <w:rsid w:val="00516492"/>
    <w:rsid w:val="00516933"/>
    <w:rsid w:val="00516F9D"/>
    <w:rsid w:val="0051757C"/>
    <w:rsid w:val="005201BF"/>
    <w:rsid w:val="0052194C"/>
    <w:rsid w:val="0052608D"/>
    <w:rsid w:val="00526252"/>
    <w:rsid w:val="00526898"/>
    <w:rsid w:val="005274DB"/>
    <w:rsid w:val="005309C2"/>
    <w:rsid w:val="00531C65"/>
    <w:rsid w:val="00534169"/>
    <w:rsid w:val="00536777"/>
    <w:rsid w:val="00537452"/>
    <w:rsid w:val="0053795E"/>
    <w:rsid w:val="00541130"/>
    <w:rsid w:val="0054255C"/>
    <w:rsid w:val="00543A67"/>
    <w:rsid w:val="00543CB1"/>
    <w:rsid w:val="005515E9"/>
    <w:rsid w:val="00553A9B"/>
    <w:rsid w:val="00553AF6"/>
    <w:rsid w:val="00557B54"/>
    <w:rsid w:val="0056042D"/>
    <w:rsid w:val="00560E43"/>
    <w:rsid w:val="0057241B"/>
    <w:rsid w:val="005857AA"/>
    <w:rsid w:val="00592F41"/>
    <w:rsid w:val="005933D6"/>
    <w:rsid w:val="00597862"/>
    <w:rsid w:val="005A167D"/>
    <w:rsid w:val="005A2A05"/>
    <w:rsid w:val="005A43ED"/>
    <w:rsid w:val="005A5E5C"/>
    <w:rsid w:val="005B0225"/>
    <w:rsid w:val="005B6071"/>
    <w:rsid w:val="005B6262"/>
    <w:rsid w:val="005C03FA"/>
    <w:rsid w:val="005C1D38"/>
    <w:rsid w:val="005D11B9"/>
    <w:rsid w:val="005D178E"/>
    <w:rsid w:val="005D38AB"/>
    <w:rsid w:val="005E26C9"/>
    <w:rsid w:val="005E44AF"/>
    <w:rsid w:val="005E55B5"/>
    <w:rsid w:val="005E7D00"/>
    <w:rsid w:val="005F095C"/>
    <w:rsid w:val="005F4AAC"/>
    <w:rsid w:val="005F5AFB"/>
    <w:rsid w:val="006047D3"/>
    <w:rsid w:val="00604AD4"/>
    <w:rsid w:val="006072EF"/>
    <w:rsid w:val="0061285F"/>
    <w:rsid w:val="0061565E"/>
    <w:rsid w:val="006167ED"/>
    <w:rsid w:val="00617BDD"/>
    <w:rsid w:val="00617EAE"/>
    <w:rsid w:val="00620629"/>
    <w:rsid w:val="0062171C"/>
    <w:rsid w:val="0062434B"/>
    <w:rsid w:val="0062461A"/>
    <w:rsid w:val="00631906"/>
    <w:rsid w:val="0063493E"/>
    <w:rsid w:val="0063497C"/>
    <w:rsid w:val="00635AD9"/>
    <w:rsid w:val="00636524"/>
    <w:rsid w:val="00645355"/>
    <w:rsid w:val="00650B9E"/>
    <w:rsid w:val="00652446"/>
    <w:rsid w:val="006558A7"/>
    <w:rsid w:val="00666C3A"/>
    <w:rsid w:val="006671B0"/>
    <w:rsid w:val="006707D0"/>
    <w:rsid w:val="00671E2A"/>
    <w:rsid w:val="0067379B"/>
    <w:rsid w:val="00673F38"/>
    <w:rsid w:val="00674D45"/>
    <w:rsid w:val="0067598B"/>
    <w:rsid w:val="00676B07"/>
    <w:rsid w:val="00680950"/>
    <w:rsid w:val="0068179C"/>
    <w:rsid w:val="0068281D"/>
    <w:rsid w:val="0068649E"/>
    <w:rsid w:val="0069162F"/>
    <w:rsid w:val="006919F5"/>
    <w:rsid w:val="006A060D"/>
    <w:rsid w:val="006A0A7D"/>
    <w:rsid w:val="006A2865"/>
    <w:rsid w:val="006A3EE4"/>
    <w:rsid w:val="006A7A92"/>
    <w:rsid w:val="006B135F"/>
    <w:rsid w:val="006B13EC"/>
    <w:rsid w:val="006C0871"/>
    <w:rsid w:val="006C13C7"/>
    <w:rsid w:val="006C1ED3"/>
    <w:rsid w:val="006C28C4"/>
    <w:rsid w:val="006C2920"/>
    <w:rsid w:val="006C3118"/>
    <w:rsid w:val="006C6071"/>
    <w:rsid w:val="006C6217"/>
    <w:rsid w:val="006C6D76"/>
    <w:rsid w:val="006D1B03"/>
    <w:rsid w:val="006D7B6A"/>
    <w:rsid w:val="006E20C3"/>
    <w:rsid w:val="006E36F2"/>
    <w:rsid w:val="006E3A64"/>
    <w:rsid w:val="006E548C"/>
    <w:rsid w:val="006E78CE"/>
    <w:rsid w:val="006F05E6"/>
    <w:rsid w:val="006F0AF8"/>
    <w:rsid w:val="006F34CF"/>
    <w:rsid w:val="006F6075"/>
    <w:rsid w:val="006F75F8"/>
    <w:rsid w:val="0070038F"/>
    <w:rsid w:val="00700A9B"/>
    <w:rsid w:val="0070398A"/>
    <w:rsid w:val="00703B04"/>
    <w:rsid w:val="00706B0E"/>
    <w:rsid w:val="00706D35"/>
    <w:rsid w:val="0071092E"/>
    <w:rsid w:val="00713C9A"/>
    <w:rsid w:val="00715269"/>
    <w:rsid w:val="00717D67"/>
    <w:rsid w:val="007243BD"/>
    <w:rsid w:val="00724517"/>
    <w:rsid w:val="0072583E"/>
    <w:rsid w:val="00734B81"/>
    <w:rsid w:val="00735380"/>
    <w:rsid w:val="007358DE"/>
    <w:rsid w:val="00740EE0"/>
    <w:rsid w:val="00745D94"/>
    <w:rsid w:val="007466D8"/>
    <w:rsid w:val="00746704"/>
    <w:rsid w:val="0074735E"/>
    <w:rsid w:val="00747A34"/>
    <w:rsid w:val="00752F67"/>
    <w:rsid w:val="00757351"/>
    <w:rsid w:val="00764691"/>
    <w:rsid w:val="00766A4F"/>
    <w:rsid w:val="00766B0C"/>
    <w:rsid w:val="00771107"/>
    <w:rsid w:val="0077295F"/>
    <w:rsid w:val="00775CFC"/>
    <w:rsid w:val="00781C04"/>
    <w:rsid w:val="0078210D"/>
    <w:rsid w:val="00782EE0"/>
    <w:rsid w:val="0078394D"/>
    <w:rsid w:val="00786185"/>
    <w:rsid w:val="00791A23"/>
    <w:rsid w:val="007A4A8E"/>
    <w:rsid w:val="007A56BE"/>
    <w:rsid w:val="007A64F5"/>
    <w:rsid w:val="007A6F56"/>
    <w:rsid w:val="007B26FE"/>
    <w:rsid w:val="007B5E7A"/>
    <w:rsid w:val="007B643E"/>
    <w:rsid w:val="007B6729"/>
    <w:rsid w:val="007B6DE7"/>
    <w:rsid w:val="007C074D"/>
    <w:rsid w:val="007C1E0A"/>
    <w:rsid w:val="007C6666"/>
    <w:rsid w:val="007D0061"/>
    <w:rsid w:val="007D02EB"/>
    <w:rsid w:val="007D1A70"/>
    <w:rsid w:val="007D38A2"/>
    <w:rsid w:val="007D7AB9"/>
    <w:rsid w:val="007E0F36"/>
    <w:rsid w:val="007E387F"/>
    <w:rsid w:val="007E4498"/>
    <w:rsid w:val="007E6364"/>
    <w:rsid w:val="007E766A"/>
    <w:rsid w:val="007E7C9E"/>
    <w:rsid w:val="007F35C6"/>
    <w:rsid w:val="007F57EE"/>
    <w:rsid w:val="007F696D"/>
    <w:rsid w:val="007F7C6F"/>
    <w:rsid w:val="008001AA"/>
    <w:rsid w:val="008035D3"/>
    <w:rsid w:val="00806124"/>
    <w:rsid w:val="008079C6"/>
    <w:rsid w:val="0081119F"/>
    <w:rsid w:val="00811DE4"/>
    <w:rsid w:val="00811F99"/>
    <w:rsid w:val="00812B77"/>
    <w:rsid w:val="008147A8"/>
    <w:rsid w:val="00815CDD"/>
    <w:rsid w:val="00816637"/>
    <w:rsid w:val="008171BF"/>
    <w:rsid w:val="00820625"/>
    <w:rsid w:val="00826CC1"/>
    <w:rsid w:val="00827B7B"/>
    <w:rsid w:val="00831661"/>
    <w:rsid w:val="00837C56"/>
    <w:rsid w:val="00840743"/>
    <w:rsid w:val="0084479E"/>
    <w:rsid w:val="008475B2"/>
    <w:rsid w:val="00852290"/>
    <w:rsid w:val="00852B1B"/>
    <w:rsid w:val="008567B2"/>
    <w:rsid w:val="008624C1"/>
    <w:rsid w:val="0086339A"/>
    <w:rsid w:val="00865648"/>
    <w:rsid w:val="00867828"/>
    <w:rsid w:val="00874DBC"/>
    <w:rsid w:val="00875753"/>
    <w:rsid w:val="008762E9"/>
    <w:rsid w:val="008762F0"/>
    <w:rsid w:val="00885846"/>
    <w:rsid w:val="00893A84"/>
    <w:rsid w:val="008A0637"/>
    <w:rsid w:val="008A1B4B"/>
    <w:rsid w:val="008A2716"/>
    <w:rsid w:val="008A4FF4"/>
    <w:rsid w:val="008A65BA"/>
    <w:rsid w:val="008B308D"/>
    <w:rsid w:val="008C1B9D"/>
    <w:rsid w:val="008D069F"/>
    <w:rsid w:val="008D347B"/>
    <w:rsid w:val="008D34D9"/>
    <w:rsid w:val="008D5476"/>
    <w:rsid w:val="008D56FE"/>
    <w:rsid w:val="008D61BE"/>
    <w:rsid w:val="008E0110"/>
    <w:rsid w:val="008E0F29"/>
    <w:rsid w:val="008E1A1D"/>
    <w:rsid w:val="008E4759"/>
    <w:rsid w:val="008E6429"/>
    <w:rsid w:val="008F0647"/>
    <w:rsid w:val="008F2AAF"/>
    <w:rsid w:val="008F2C56"/>
    <w:rsid w:val="008F4A05"/>
    <w:rsid w:val="008F6069"/>
    <w:rsid w:val="009018D6"/>
    <w:rsid w:val="00906319"/>
    <w:rsid w:val="0090671E"/>
    <w:rsid w:val="00906E75"/>
    <w:rsid w:val="00910F9F"/>
    <w:rsid w:val="00912A91"/>
    <w:rsid w:val="00912E10"/>
    <w:rsid w:val="0091366F"/>
    <w:rsid w:val="00923272"/>
    <w:rsid w:val="0092342B"/>
    <w:rsid w:val="00927152"/>
    <w:rsid w:val="00927CED"/>
    <w:rsid w:val="00927DDC"/>
    <w:rsid w:val="00930F85"/>
    <w:rsid w:val="00931033"/>
    <w:rsid w:val="00935C9A"/>
    <w:rsid w:val="0094055A"/>
    <w:rsid w:val="009460D0"/>
    <w:rsid w:val="009510AA"/>
    <w:rsid w:val="0095223A"/>
    <w:rsid w:val="00953329"/>
    <w:rsid w:val="00954708"/>
    <w:rsid w:val="0096023D"/>
    <w:rsid w:val="00961C0B"/>
    <w:rsid w:val="00963C08"/>
    <w:rsid w:val="00965E49"/>
    <w:rsid w:val="0097092E"/>
    <w:rsid w:val="0097131A"/>
    <w:rsid w:val="009724EC"/>
    <w:rsid w:val="00976759"/>
    <w:rsid w:val="00977B7C"/>
    <w:rsid w:val="009800C3"/>
    <w:rsid w:val="00980D0F"/>
    <w:rsid w:val="00982A1B"/>
    <w:rsid w:val="00985330"/>
    <w:rsid w:val="0098594E"/>
    <w:rsid w:val="00985951"/>
    <w:rsid w:val="009918E7"/>
    <w:rsid w:val="00993F65"/>
    <w:rsid w:val="0099493B"/>
    <w:rsid w:val="009957EC"/>
    <w:rsid w:val="009958E3"/>
    <w:rsid w:val="00996A5A"/>
    <w:rsid w:val="00996BBE"/>
    <w:rsid w:val="009A0E6A"/>
    <w:rsid w:val="009A10F9"/>
    <w:rsid w:val="009A2797"/>
    <w:rsid w:val="009B17FC"/>
    <w:rsid w:val="009B48DA"/>
    <w:rsid w:val="009B49E9"/>
    <w:rsid w:val="009B55CB"/>
    <w:rsid w:val="009B69DB"/>
    <w:rsid w:val="009B763C"/>
    <w:rsid w:val="009C11E6"/>
    <w:rsid w:val="009C2A63"/>
    <w:rsid w:val="009C4AB1"/>
    <w:rsid w:val="009C5EA5"/>
    <w:rsid w:val="009C63FC"/>
    <w:rsid w:val="009D4826"/>
    <w:rsid w:val="009D4833"/>
    <w:rsid w:val="009D59BB"/>
    <w:rsid w:val="009D6E0E"/>
    <w:rsid w:val="009E395F"/>
    <w:rsid w:val="009E4E0C"/>
    <w:rsid w:val="009E5CDA"/>
    <w:rsid w:val="009E6C2F"/>
    <w:rsid w:val="009E7044"/>
    <w:rsid w:val="009F115F"/>
    <w:rsid w:val="009F1AFD"/>
    <w:rsid w:val="009F2098"/>
    <w:rsid w:val="009F37AB"/>
    <w:rsid w:val="009F3B13"/>
    <w:rsid w:val="009F55D7"/>
    <w:rsid w:val="009F7C5B"/>
    <w:rsid w:val="00A00D20"/>
    <w:rsid w:val="00A02A3B"/>
    <w:rsid w:val="00A02CEC"/>
    <w:rsid w:val="00A046AC"/>
    <w:rsid w:val="00A07B68"/>
    <w:rsid w:val="00A13351"/>
    <w:rsid w:val="00A16130"/>
    <w:rsid w:val="00A168B2"/>
    <w:rsid w:val="00A1744E"/>
    <w:rsid w:val="00A22DF7"/>
    <w:rsid w:val="00A33038"/>
    <w:rsid w:val="00A343A0"/>
    <w:rsid w:val="00A344E3"/>
    <w:rsid w:val="00A35736"/>
    <w:rsid w:val="00A3748D"/>
    <w:rsid w:val="00A44647"/>
    <w:rsid w:val="00A45A9F"/>
    <w:rsid w:val="00A51952"/>
    <w:rsid w:val="00A5339D"/>
    <w:rsid w:val="00A53A9D"/>
    <w:rsid w:val="00A541D5"/>
    <w:rsid w:val="00A54467"/>
    <w:rsid w:val="00A5452B"/>
    <w:rsid w:val="00A558C5"/>
    <w:rsid w:val="00A56F3C"/>
    <w:rsid w:val="00A57AD5"/>
    <w:rsid w:val="00A62002"/>
    <w:rsid w:val="00A649EA"/>
    <w:rsid w:val="00A71A8B"/>
    <w:rsid w:val="00A75AF4"/>
    <w:rsid w:val="00A77466"/>
    <w:rsid w:val="00A77CF5"/>
    <w:rsid w:val="00A80428"/>
    <w:rsid w:val="00A835BA"/>
    <w:rsid w:val="00A83CEA"/>
    <w:rsid w:val="00A842EF"/>
    <w:rsid w:val="00A923DE"/>
    <w:rsid w:val="00A935E1"/>
    <w:rsid w:val="00A9429A"/>
    <w:rsid w:val="00A976C9"/>
    <w:rsid w:val="00A97830"/>
    <w:rsid w:val="00AA19B7"/>
    <w:rsid w:val="00AA4EDB"/>
    <w:rsid w:val="00AA583C"/>
    <w:rsid w:val="00AA6FD6"/>
    <w:rsid w:val="00AB39F4"/>
    <w:rsid w:val="00AB4148"/>
    <w:rsid w:val="00AC016A"/>
    <w:rsid w:val="00AC3FED"/>
    <w:rsid w:val="00AC77F4"/>
    <w:rsid w:val="00AD02B5"/>
    <w:rsid w:val="00AD2A63"/>
    <w:rsid w:val="00AD2F44"/>
    <w:rsid w:val="00AD3CC3"/>
    <w:rsid w:val="00AE1525"/>
    <w:rsid w:val="00AE19AF"/>
    <w:rsid w:val="00AE2BF9"/>
    <w:rsid w:val="00AE55FC"/>
    <w:rsid w:val="00B0080B"/>
    <w:rsid w:val="00B0153B"/>
    <w:rsid w:val="00B05E4B"/>
    <w:rsid w:val="00B05EC6"/>
    <w:rsid w:val="00B10CC2"/>
    <w:rsid w:val="00B11FB8"/>
    <w:rsid w:val="00B13D0B"/>
    <w:rsid w:val="00B1463E"/>
    <w:rsid w:val="00B1570E"/>
    <w:rsid w:val="00B16094"/>
    <w:rsid w:val="00B16D45"/>
    <w:rsid w:val="00B17D05"/>
    <w:rsid w:val="00B20E69"/>
    <w:rsid w:val="00B223FC"/>
    <w:rsid w:val="00B228AB"/>
    <w:rsid w:val="00B23EFD"/>
    <w:rsid w:val="00B25727"/>
    <w:rsid w:val="00B26186"/>
    <w:rsid w:val="00B27810"/>
    <w:rsid w:val="00B278F2"/>
    <w:rsid w:val="00B27B97"/>
    <w:rsid w:val="00B27D4A"/>
    <w:rsid w:val="00B317CF"/>
    <w:rsid w:val="00B3245B"/>
    <w:rsid w:val="00B33DD0"/>
    <w:rsid w:val="00B34B01"/>
    <w:rsid w:val="00B377ED"/>
    <w:rsid w:val="00B4364B"/>
    <w:rsid w:val="00B4531D"/>
    <w:rsid w:val="00B45679"/>
    <w:rsid w:val="00B51738"/>
    <w:rsid w:val="00B51CA0"/>
    <w:rsid w:val="00B52D07"/>
    <w:rsid w:val="00B56756"/>
    <w:rsid w:val="00B5755E"/>
    <w:rsid w:val="00B57C8D"/>
    <w:rsid w:val="00B63698"/>
    <w:rsid w:val="00B64A66"/>
    <w:rsid w:val="00B67819"/>
    <w:rsid w:val="00B70A33"/>
    <w:rsid w:val="00B73EC3"/>
    <w:rsid w:val="00B85918"/>
    <w:rsid w:val="00B862A1"/>
    <w:rsid w:val="00BA339A"/>
    <w:rsid w:val="00BA3E8D"/>
    <w:rsid w:val="00BA43B6"/>
    <w:rsid w:val="00BA7931"/>
    <w:rsid w:val="00BB20E2"/>
    <w:rsid w:val="00BB22FF"/>
    <w:rsid w:val="00BB32A9"/>
    <w:rsid w:val="00BB5A3D"/>
    <w:rsid w:val="00BC1A60"/>
    <w:rsid w:val="00BC2453"/>
    <w:rsid w:val="00BC4FCF"/>
    <w:rsid w:val="00BC7502"/>
    <w:rsid w:val="00BD0084"/>
    <w:rsid w:val="00BD2A60"/>
    <w:rsid w:val="00BD51EE"/>
    <w:rsid w:val="00BD626E"/>
    <w:rsid w:val="00BE1480"/>
    <w:rsid w:val="00BE39F4"/>
    <w:rsid w:val="00BE3ACC"/>
    <w:rsid w:val="00BE5079"/>
    <w:rsid w:val="00BF0139"/>
    <w:rsid w:val="00BF0D30"/>
    <w:rsid w:val="00BF1E14"/>
    <w:rsid w:val="00BF7155"/>
    <w:rsid w:val="00C038E5"/>
    <w:rsid w:val="00C06360"/>
    <w:rsid w:val="00C06B28"/>
    <w:rsid w:val="00C07085"/>
    <w:rsid w:val="00C07C43"/>
    <w:rsid w:val="00C10BB1"/>
    <w:rsid w:val="00C11C52"/>
    <w:rsid w:val="00C14260"/>
    <w:rsid w:val="00C144B7"/>
    <w:rsid w:val="00C1654B"/>
    <w:rsid w:val="00C20379"/>
    <w:rsid w:val="00C236A9"/>
    <w:rsid w:val="00C253F5"/>
    <w:rsid w:val="00C25899"/>
    <w:rsid w:val="00C25B36"/>
    <w:rsid w:val="00C26D70"/>
    <w:rsid w:val="00C34B99"/>
    <w:rsid w:val="00C35541"/>
    <w:rsid w:val="00C37A22"/>
    <w:rsid w:val="00C407AF"/>
    <w:rsid w:val="00C42D26"/>
    <w:rsid w:val="00C43D7E"/>
    <w:rsid w:val="00C446B3"/>
    <w:rsid w:val="00C46575"/>
    <w:rsid w:val="00C50C37"/>
    <w:rsid w:val="00C52AD2"/>
    <w:rsid w:val="00C5565F"/>
    <w:rsid w:val="00C568A4"/>
    <w:rsid w:val="00C56ABF"/>
    <w:rsid w:val="00C57214"/>
    <w:rsid w:val="00C65193"/>
    <w:rsid w:val="00C67380"/>
    <w:rsid w:val="00C71948"/>
    <w:rsid w:val="00C71EE3"/>
    <w:rsid w:val="00C74ACB"/>
    <w:rsid w:val="00C754E9"/>
    <w:rsid w:val="00C81E41"/>
    <w:rsid w:val="00C86D6F"/>
    <w:rsid w:val="00C90BCA"/>
    <w:rsid w:val="00C9604F"/>
    <w:rsid w:val="00C969F2"/>
    <w:rsid w:val="00CA0C1F"/>
    <w:rsid w:val="00CA2EF6"/>
    <w:rsid w:val="00CA6577"/>
    <w:rsid w:val="00CB2411"/>
    <w:rsid w:val="00CB33E4"/>
    <w:rsid w:val="00CB3A02"/>
    <w:rsid w:val="00CB4FA6"/>
    <w:rsid w:val="00CB7D38"/>
    <w:rsid w:val="00CC1623"/>
    <w:rsid w:val="00CC1FAC"/>
    <w:rsid w:val="00CC7360"/>
    <w:rsid w:val="00CD0213"/>
    <w:rsid w:val="00CD2765"/>
    <w:rsid w:val="00CD2CC9"/>
    <w:rsid w:val="00CD7C06"/>
    <w:rsid w:val="00CE011B"/>
    <w:rsid w:val="00CE38A0"/>
    <w:rsid w:val="00CE604D"/>
    <w:rsid w:val="00CF2D40"/>
    <w:rsid w:val="00CF3634"/>
    <w:rsid w:val="00CF692D"/>
    <w:rsid w:val="00D00095"/>
    <w:rsid w:val="00D031FD"/>
    <w:rsid w:val="00D065BD"/>
    <w:rsid w:val="00D0665C"/>
    <w:rsid w:val="00D11CF9"/>
    <w:rsid w:val="00D14DDB"/>
    <w:rsid w:val="00D14F48"/>
    <w:rsid w:val="00D16103"/>
    <w:rsid w:val="00D16594"/>
    <w:rsid w:val="00D2549D"/>
    <w:rsid w:val="00D25A04"/>
    <w:rsid w:val="00D26A8A"/>
    <w:rsid w:val="00D30884"/>
    <w:rsid w:val="00D3351F"/>
    <w:rsid w:val="00D35BA6"/>
    <w:rsid w:val="00D41C86"/>
    <w:rsid w:val="00D44736"/>
    <w:rsid w:val="00D44D91"/>
    <w:rsid w:val="00D47ECA"/>
    <w:rsid w:val="00D51A4D"/>
    <w:rsid w:val="00D52D03"/>
    <w:rsid w:val="00D52F81"/>
    <w:rsid w:val="00D53A67"/>
    <w:rsid w:val="00D54BC1"/>
    <w:rsid w:val="00D57411"/>
    <w:rsid w:val="00D637ED"/>
    <w:rsid w:val="00D64488"/>
    <w:rsid w:val="00D6529B"/>
    <w:rsid w:val="00D674AB"/>
    <w:rsid w:val="00D7183D"/>
    <w:rsid w:val="00D71E28"/>
    <w:rsid w:val="00D75904"/>
    <w:rsid w:val="00D75B54"/>
    <w:rsid w:val="00D76675"/>
    <w:rsid w:val="00D80733"/>
    <w:rsid w:val="00D823AA"/>
    <w:rsid w:val="00D840D3"/>
    <w:rsid w:val="00D879D2"/>
    <w:rsid w:val="00D905E6"/>
    <w:rsid w:val="00D909DE"/>
    <w:rsid w:val="00D9239B"/>
    <w:rsid w:val="00DA10F0"/>
    <w:rsid w:val="00DA1485"/>
    <w:rsid w:val="00DA28B9"/>
    <w:rsid w:val="00DA2DC9"/>
    <w:rsid w:val="00DA4B0D"/>
    <w:rsid w:val="00DB383B"/>
    <w:rsid w:val="00DB6CA1"/>
    <w:rsid w:val="00DC3D53"/>
    <w:rsid w:val="00DC64EA"/>
    <w:rsid w:val="00DC7645"/>
    <w:rsid w:val="00DD0741"/>
    <w:rsid w:val="00DD07A6"/>
    <w:rsid w:val="00DD6982"/>
    <w:rsid w:val="00DD79E6"/>
    <w:rsid w:val="00DE107D"/>
    <w:rsid w:val="00DE2F09"/>
    <w:rsid w:val="00DE7466"/>
    <w:rsid w:val="00DE75F7"/>
    <w:rsid w:val="00DF14A4"/>
    <w:rsid w:val="00DF219A"/>
    <w:rsid w:val="00DF2833"/>
    <w:rsid w:val="00DF6A5E"/>
    <w:rsid w:val="00DF7E33"/>
    <w:rsid w:val="00E02D1A"/>
    <w:rsid w:val="00E02EC2"/>
    <w:rsid w:val="00E032DD"/>
    <w:rsid w:val="00E03BE2"/>
    <w:rsid w:val="00E03C2A"/>
    <w:rsid w:val="00E03E66"/>
    <w:rsid w:val="00E0746F"/>
    <w:rsid w:val="00E11F1E"/>
    <w:rsid w:val="00E13A5D"/>
    <w:rsid w:val="00E13ADF"/>
    <w:rsid w:val="00E13D73"/>
    <w:rsid w:val="00E14540"/>
    <w:rsid w:val="00E14AE0"/>
    <w:rsid w:val="00E151E4"/>
    <w:rsid w:val="00E1634F"/>
    <w:rsid w:val="00E20551"/>
    <w:rsid w:val="00E23076"/>
    <w:rsid w:val="00E25233"/>
    <w:rsid w:val="00E274BD"/>
    <w:rsid w:val="00E3047D"/>
    <w:rsid w:val="00E31656"/>
    <w:rsid w:val="00E323FA"/>
    <w:rsid w:val="00E36CFB"/>
    <w:rsid w:val="00E4024C"/>
    <w:rsid w:val="00E45D64"/>
    <w:rsid w:val="00E465AC"/>
    <w:rsid w:val="00E475D6"/>
    <w:rsid w:val="00E47820"/>
    <w:rsid w:val="00E50DFD"/>
    <w:rsid w:val="00E51D4C"/>
    <w:rsid w:val="00E54A67"/>
    <w:rsid w:val="00E5528B"/>
    <w:rsid w:val="00E55817"/>
    <w:rsid w:val="00E55AD0"/>
    <w:rsid w:val="00E56F14"/>
    <w:rsid w:val="00E571AA"/>
    <w:rsid w:val="00E60ADD"/>
    <w:rsid w:val="00E615B4"/>
    <w:rsid w:val="00E62862"/>
    <w:rsid w:val="00E65404"/>
    <w:rsid w:val="00E658A2"/>
    <w:rsid w:val="00E72380"/>
    <w:rsid w:val="00E7314F"/>
    <w:rsid w:val="00E73C45"/>
    <w:rsid w:val="00E750A1"/>
    <w:rsid w:val="00E77982"/>
    <w:rsid w:val="00E83EF2"/>
    <w:rsid w:val="00E848B3"/>
    <w:rsid w:val="00E852D6"/>
    <w:rsid w:val="00E856CA"/>
    <w:rsid w:val="00E9408E"/>
    <w:rsid w:val="00E95A1E"/>
    <w:rsid w:val="00EA2436"/>
    <w:rsid w:val="00EA60D6"/>
    <w:rsid w:val="00EA66ED"/>
    <w:rsid w:val="00EA7039"/>
    <w:rsid w:val="00EB0622"/>
    <w:rsid w:val="00EB4599"/>
    <w:rsid w:val="00EB46CF"/>
    <w:rsid w:val="00EB47F8"/>
    <w:rsid w:val="00EB628E"/>
    <w:rsid w:val="00EC1997"/>
    <w:rsid w:val="00EC326F"/>
    <w:rsid w:val="00EC3471"/>
    <w:rsid w:val="00ED4899"/>
    <w:rsid w:val="00ED48C7"/>
    <w:rsid w:val="00ED5BD0"/>
    <w:rsid w:val="00ED66BE"/>
    <w:rsid w:val="00ED6767"/>
    <w:rsid w:val="00EE0CDC"/>
    <w:rsid w:val="00EE4D55"/>
    <w:rsid w:val="00EE6C6D"/>
    <w:rsid w:val="00EF30CA"/>
    <w:rsid w:val="00EF44EF"/>
    <w:rsid w:val="00EF7C57"/>
    <w:rsid w:val="00F019D7"/>
    <w:rsid w:val="00F0214C"/>
    <w:rsid w:val="00F076A9"/>
    <w:rsid w:val="00F14D64"/>
    <w:rsid w:val="00F21DA2"/>
    <w:rsid w:val="00F27AE3"/>
    <w:rsid w:val="00F31A60"/>
    <w:rsid w:val="00F31FC2"/>
    <w:rsid w:val="00F32BAD"/>
    <w:rsid w:val="00F3583C"/>
    <w:rsid w:val="00F41976"/>
    <w:rsid w:val="00F46D4D"/>
    <w:rsid w:val="00F54CBF"/>
    <w:rsid w:val="00F5534C"/>
    <w:rsid w:val="00F57BC3"/>
    <w:rsid w:val="00F62600"/>
    <w:rsid w:val="00F65F42"/>
    <w:rsid w:val="00F70A6E"/>
    <w:rsid w:val="00F72682"/>
    <w:rsid w:val="00F752C2"/>
    <w:rsid w:val="00F761CE"/>
    <w:rsid w:val="00F769B1"/>
    <w:rsid w:val="00F80A77"/>
    <w:rsid w:val="00F826E2"/>
    <w:rsid w:val="00F82875"/>
    <w:rsid w:val="00F84016"/>
    <w:rsid w:val="00F84E5F"/>
    <w:rsid w:val="00F855DA"/>
    <w:rsid w:val="00F86334"/>
    <w:rsid w:val="00F90550"/>
    <w:rsid w:val="00F91346"/>
    <w:rsid w:val="00F929FE"/>
    <w:rsid w:val="00F9514D"/>
    <w:rsid w:val="00F9572D"/>
    <w:rsid w:val="00F95DC1"/>
    <w:rsid w:val="00F9778C"/>
    <w:rsid w:val="00FA52F6"/>
    <w:rsid w:val="00FB60C5"/>
    <w:rsid w:val="00FC1AB9"/>
    <w:rsid w:val="00FD04BD"/>
    <w:rsid w:val="00FD0FCB"/>
    <w:rsid w:val="00FD527F"/>
    <w:rsid w:val="00FD52D8"/>
    <w:rsid w:val="00FE095D"/>
    <w:rsid w:val="00FE1496"/>
    <w:rsid w:val="00FE2CB2"/>
    <w:rsid w:val="00FE2DBF"/>
    <w:rsid w:val="00FE65F9"/>
    <w:rsid w:val="00FE74B8"/>
    <w:rsid w:val="00FF0CB5"/>
    <w:rsid w:val="00FF309D"/>
    <w:rsid w:val="00FF33F4"/>
    <w:rsid w:val="00FF3FF6"/>
    <w:rsid w:val="064C7169"/>
    <w:rsid w:val="0C6C4F20"/>
    <w:rsid w:val="0CEFFD1B"/>
    <w:rsid w:val="0DC2A422"/>
    <w:rsid w:val="10116AD8"/>
    <w:rsid w:val="10F859D3"/>
    <w:rsid w:val="16DAA760"/>
    <w:rsid w:val="1ACD33DB"/>
    <w:rsid w:val="32B1280B"/>
    <w:rsid w:val="376B6AC8"/>
    <w:rsid w:val="412222F2"/>
    <w:rsid w:val="48286C1D"/>
    <w:rsid w:val="4876564A"/>
    <w:rsid w:val="4944806E"/>
    <w:rsid w:val="4DE4DBE9"/>
    <w:rsid w:val="4EFCF640"/>
    <w:rsid w:val="578C15C0"/>
    <w:rsid w:val="625664F7"/>
    <w:rsid w:val="63BFE880"/>
    <w:rsid w:val="63D61B85"/>
    <w:rsid w:val="658379C8"/>
    <w:rsid w:val="67926B2C"/>
    <w:rsid w:val="6C6B08B1"/>
    <w:rsid w:val="6CF18A7C"/>
    <w:rsid w:val="7A14F64D"/>
    <w:rsid w:val="7D5569E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DFD21"/>
  <w15:docId w15:val="{074FB237-4836-40C3-A4A9-BF726B181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347B"/>
  </w:style>
  <w:style w:type="paragraph" w:styleId="Heading1">
    <w:name w:val="heading 1"/>
    <w:basedOn w:val="Normal"/>
    <w:next w:val="Normal"/>
    <w:link w:val="Heading1Char"/>
    <w:uiPriority w:val="9"/>
    <w:qFormat/>
    <w:rsid w:val="000644C7"/>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644C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12F3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46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4617"/>
  </w:style>
  <w:style w:type="paragraph" w:styleId="Footer">
    <w:name w:val="footer"/>
    <w:basedOn w:val="Normal"/>
    <w:link w:val="FooterChar"/>
    <w:uiPriority w:val="99"/>
    <w:unhideWhenUsed/>
    <w:rsid w:val="002146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4617"/>
  </w:style>
  <w:style w:type="character" w:customStyle="1" w:styleId="Heading1Char">
    <w:name w:val="Heading 1 Char"/>
    <w:basedOn w:val="DefaultParagraphFont"/>
    <w:link w:val="Heading1"/>
    <w:uiPriority w:val="9"/>
    <w:rsid w:val="000644C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644C7"/>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0934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3487"/>
    <w:pPr>
      <w:ind w:left="720"/>
      <w:contextualSpacing/>
    </w:pPr>
  </w:style>
  <w:style w:type="table" w:customStyle="1" w:styleId="GridTable1Light1">
    <w:name w:val="Grid Table 1 Light1"/>
    <w:basedOn w:val="TableNormal"/>
    <w:uiPriority w:val="46"/>
    <w:rsid w:val="000934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78394D"/>
    <w:rPr>
      <w:sz w:val="16"/>
      <w:szCs w:val="16"/>
    </w:rPr>
  </w:style>
  <w:style w:type="paragraph" w:styleId="CommentText">
    <w:name w:val="annotation text"/>
    <w:basedOn w:val="Normal"/>
    <w:link w:val="CommentTextChar"/>
    <w:uiPriority w:val="99"/>
    <w:unhideWhenUsed/>
    <w:rsid w:val="0078394D"/>
    <w:pPr>
      <w:spacing w:line="240" w:lineRule="auto"/>
    </w:pPr>
    <w:rPr>
      <w:sz w:val="20"/>
      <w:szCs w:val="20"/>
    </w:rPr>
  </w:style>
  <w:style w:type="character" w:customStyle="1" w:styleId="CommentTextChar">
    <w:name w:val="Comment Text Char"/>
    <w:basedOn w:val="DefaultParagraphFont"/>
    <w:link w:val="CommentText"/>
    <w:uiPriority w:val="99"/>
    <w:rsid w:val="0078394D"/>
    <w:rPr>
      <w:sz w:val="20"/>
      <w:szCs w:val="20"/>
    </w:rPr>
  </w:style>
  <w:style w:type="paragraph" w:styleId="CommentSubject">
    <w:name w:val="annotation subject"/>
    <w:basedOn w:val="CommentText"/>
    <w:next w:val="CommentText"/>
    <w:link w:val="CommentSubjectChar"/>
    <w:uiPriority w:val="99"/>
    <w:semiHidden/>
    <w:unhideWhenUsed/>
    <w:rsid w:val="0078394D"/>
    <w:rPr>
      <w:b/>
      <w:bCs/>
    </w:rPr>
  </w:style>
  <w:style w:type="character" w:customStyle="1" w:styleId="CommentSubjectChar">
    <w:name w:val="Comment Subject Char"/>
    <w:basedOn w:val="CommentTextChar"/>
    <w:link w:val="CommentSubject"/>
    <w:uiPriority w:val="99"/>
    <w:semiHidden/>
    <w:rsid w:val="0078394D"/>
    <w:rPr>
      <w:b/>
      <w:bCs/>
      <w:sz w:val="20"/>
      <w:szCs w:val="20"/>
    </w:rPr>
  </w:style>
  <w:style w:type="paragraph" w:styleId="FootnoteText">
    <w:name w:val="footnote text"/>
    <w:basedOn w:val="Normal"/>
    <w:link w:val="FootnoteTextChar"/>
    <w:uiPriority w:val="99"/>
    <w:semiHidden/>
    <w:unhideWhenUsed/>
    <w:rsid w:val="00AD02B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D02B5"/>
    <w:rPr>
      <w:sz w:val="20"/>
      <w:szCs w:val="20"/>
    </w:rPr>
  </w:style>
  <w:style w:type="character" w:styleId="FootnoteReference">
    <w:name w:val="footnote reference"/>
    <w:basedOn w:val="DefaultParagraphFont"/>
    <w:uiPriority w:val="99"/>
    <w:semiHidden/>
    <w:unhideWhenUsed/>
    <w:rsid w:val="00AD02B5"/>
    <w:rPr>
      <w:vertAlign w:val="superscript"/>
    </w:rPr>
  </w:style>
  <w:style w:type="character" w:customStyle="1" w:styleId="Heading3Char">
    <w:name w:val="Heading 3 Char"/>
    <w:basedOn w:val="DefaultParagraphFont"/>
    <w:link w:val="Heading3"/>
    <w:uiPriority w:val="9"/>
    <w:rsid w:val="00012F33"/>
    <w:rPr>
      <w:rFonts w:asciiTheme="majorHAnsi" w:eastAsiaTheme="majorEastAsia" w:hAnsiTheme="majorHAnsi" w:cstheme="majorBidi"/>
      <w:color w:val="1F3763" w:themeColor="accent1" w:themeShade="7F"/>
      <w:sz w:val="24"/>
      <w:szCs w:val="24"/>
    </w:rPr>
  </w:style>
  <w:style w:type="table" w:customStyle="1" w:styleId="GridTable5Dark-Accent11">
    <w:name w:val="Grid Table 5 Dark - Accent 11"/>
    <w:basedOn w:val="TableNormal"/>
    <w:uiPriority w:val="50"/>
    <w:rsid w:val="005B62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Revision">
    <w:name w:val="Revision"/>
    <w:hidden/>
    <w:uiPriority w:val="99"/>
    <w:semiHidden/>
    <w:rsid w:val="002004A7"/>
    <w:pPr>
      <w:spacing w:after="0" w:line="240" w:lineRule="auto"/>
    </w:pPr>
  </w:style>
  <w:style w:type="character" w:customStyle="1" w:styleId="normaltextrun">
    <w:name w:val="normaltextrun"/>
    <w:basedOn w:val="DefaultParagraphFont"/>
    <w:rsid w:val="009510AA"/>
  </w:style>
  <w:style w:type="character" w:customStyle="1" w:styleId="eop">
    <w:name w:val="eop"/>
    <w:basedOn w:val="DefaultParagraphFont"/>
    <w:rsid w:val="009510AA"/>
  </w:style>
  <w:style w:type="character" w:styleId="PlaceholderText">
    <w:name w:val="Placeholder Text"/>
    <w:basedOn w:val="DefaultParagraphFont"/>
    <w:uiPriority w:val="99"/>
    <w:semiHidden/>
    <w:rsid w:val="00E47820"/>
    <w:rPr>
      <w:color w:val="808080"/>
    </w:rPr>
  </w:style>
  <w:style w:type="table" w:customStyle="1" w:styleId="GridTable4-Accent11">
    <w:name w:val="Grid Table 4 - Accent 11"/>
    <w:basedOn w:val="TableNormal"/>
    <w:uiPriority w:val="49"/>
    <w:rsid w:val="009D482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aption">
    <w:name w:val="caption"/>
    <w:basedOn w:val="Normal"/>
    <w:next w:val="Normal"/>
    <w:uiPriority w:val="35"/>
    <w:unhideWhenUsed/>
    <w:qFormat/>
    <w:rsid w:val="00C038E5"/>
    <w:pPr>
      <w:spacing w:after="200" w:line="240" w:lineRule="auto"/>
    </w:pPr>
    <w:rPr>
      <w:i/>
      <w:iCs/>
      <w:color w:val="44546A" w:themeColor="text2"/>
      <w:sz w:val="18"/>
      <w:szCs w:val="18"/>
    </w:rPr>
  </w:style>
  <w:style w:type="paragraph" w:customStyle="1" w:styleId="JBATableText9ptLeft">
    <w:name w:val="JBA Table Text 9pt Left"/>
    <w:basedOn w:val="Normal"/>
    <w:rsid w:val="006E3A64"/>
    <w:pPr>
      <w:widowControl w:val="0"/>
      <w:spacing w:before="40" w:after="40" w:line="240" w:lineRule="auto"/>
      <w:ind w:left="57" w:right="57"/>
    </w:pPr>
    <w:rPr>
      <w:rFonts w:ascii="Arial" w:eastAsia="Calibri" w:hAnsi="Arial" w:cs="Times New Roman"/>
      <w:sz w:val="18"/>
      <w:szCs w:val="20"/>
      <w:lang w:eastAsia="en-GB"/>
    </w:rPr>
  </w:style>
  <w:style w:type="table" w:customStyle="1" w:styleId="GridTable1Light-Accent51">
    <w:name w:val="Grid Table 1 Light - Accent 51"/>
    <w:basedOn w:val="TableNormal"/>
    <w:uiPriority w:val="46"/>
    <w:rsid w:val="00314877"/>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rsid w:val="00BD0084"/>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GridTable1Light10">
    <w:name w:val="Grid Table 1 Light10"/>
    <w:basedOn w:val="TableNormal"/>
    <w:next w:val="GridTable1Light1"/>
    <w:uiPriority w:val="46"/>
    <w:rsid w:val="0032479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2">
    <w:name w:val="Grid Table 1 Light2"/>
    <w:basedOn w:val="TableNormal"/>
    <w:next w:val="GridTable1Light1"/>
    <w:uiPriority w:val="46"/>
    <w:rsid w:val="007711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aragraph">
    <w:name w:val="paragraph"/>
    <w:basedOn w:val="Normal"/>
    <w:rsid w:val="00811DE4"/>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GridTable4-Accent51">
    <w:name w:val="Grid Table 4 - Accent 51"/>
    <w:basedOn w:val="TableNormal"/>
    <w:next w:val="GridTable4-Accent52"/>
    <w:uiPriority w:val="49"/>
    <w:rsid w:val="00B51CA0"/>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52">
    <w:name w:val="Grid Table 4 - Accent 52"/>
    <w:basedOn w:val="TableNormal"/>
    <w:uiPriority w:val="49"/>
    <w:rsid w:val="00B51CA0"/>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1Light-Accent11">
    <w:name w:val="Grid Table 1 Light - Accent 11"/>
    <w:basedOn w:val="TableNormal"/>
    <w:uiPriority w:val="46"/>
    <w:rsid w:val="0001103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ListTable3-Accent51">
    <w:name w:val="List Table 3 - Accent 51"/>
    <w:basedOn w:val="TableNormal"/>
    <w:uiPriority w:val="48"/>
    <w:rsid w:val="00865648"/>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character" w:customStyle="1" w:styleId="spellingerror">
    <w:name w:val="spellingerror"/>
    <w:basedOn w:val="DefaultParagraphFont"/>
    <w:rsid w:val="00700A9B"/>
  </w:style>
  <w:style w:type="paragraph" w:styleId="BalloonText">
    <w:name w:val="Balloon Text"/>
    <w:basedOn w:val="Normal"/>
    <w:link w:val="BalloonTextChar"/>
    <w:uiPriority w:val="99"/>
    <w:semiHidden/>
    <w:unhideWhenUsed/>
    <w:rsid w:val="00A57A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7AD5"/>
    <w:rPr>
      <w:rFonts w:ascii="Tahoma" w:hAnsi="Tahoma" w:cs="Tahoma"/>
      <w:sz w:val="16"/>
      <w:szCs w:val="16"/>
    </w:rPr>
  </w:style>
  <w:style w:type="character" w:customStyle="1" w:styleId="def">
    <w:name w:val="def"/>
    <w:basedOn w:val="DefaultParagraphFont"/>
    <w:rsid w:val="003F5F90"/>
  </w:style>
  <w:style w:type="character" w:customStyle="1" w:styleId="q4iawc">
    <w:name w:val="q4iawc"/>
    <w:basedOn w:val="DefaultParagraphFont"/>
    <w:rsid w:val="006243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841890">
      <w:bodyDiv w:val="1"/>
      <w:marLeft w:val="0"/>
      <w:marRight w:val="0"/>
      <w:marTop w:val="0"/>
      <w:marBottom w:val="0"/>
      <w:divBdr>
        <w:top w:val="none" w:sz="0" w:space="0" w:color="auto"/>
        <w:left w:val="none" w:sz="0" w:space="0" w:color="auto"/>
        <w:bottom w:val="none" w:sz="0" w:space="0" w:color="auto"/>
        <w:right w:val="none" w:sz="0" w:space="0" w:color="auto"/>
      </w:divBdr>
      <w:divsChild>
        <w:div w:id="1189224410">
          <w:marLeft w:val="547"/>
          <w:marRight w:val="0"/>
          <w:marTop w:val="0"/>
          <w:marBottom w:val="0"/>
          <w:divBdr>
            <w:top w:val="none" w:sz="0" w:space="0" w:color="auto"/>
            <w:left w:val="none" w:sz="0" w:space="0" w:color="auto"/>
            <w:bottom w:val="none" w:sz="0" w:space="0" w:color="auto"/>
            <w:right w:val="none" w:sz="0" w:space="0" w:color="auto"/>
          </w:divBdr>
        </w:div>
      </w:divsChild>
    </w:div>
    <w:div w:id="377709086">
      <w:bodyDiv w:val="1"/>
      <w:marLeft w:val="0"/>
      <w:marRight w:val="0"/>
      <w:marTop w:val="0"/>
      <w:marBottom w:val="0"/>
      <w:divBdr>
        <w:top w:val="none" w:sz="0" w:space="0" w:color="auto"/>
        <w:left w:val="none" w:sz="0" w:space="0" w:color="auto"/>
        <w:bottom w:val="none" w:sz="0" w:space="0" w:color="auto"/>
        <w:right w:val="none" w:sz="0" w:space="0" w:color="auto"/>
      </w:divBdr>
      <w:divsChild>
        <w:div w:id="1336298625">
          <w:marLeft w:val="547"/>
          <w:marRight w:val="0"/>
          <w:marTop w:val="0"/>
          <w:marBottom w:val="0"/>
          <w:divBdr>
            <w:top w:val="none" w:sz="0" w:space="0" w:color="auto"/>
            <w:left w:val="none" w:sz="0" w:space="0" w:color="auto"/>
            <w:bottom w:val="none" w:sz="0" w:space="0" w:color="auto"/>
            <w:right w:val="none" w:sz="0" w:space="0" w:color="auto"/>
          </w:divBdr>
        </w:div>
      </w:divsChild>
    </w:div>
    <w:div w:id="597446737">
      <w:bodyDiv w:val="1"/>
      <w:marLeft w:val="0"/>
      <w:marRight w:val="0"/>
      <w:marTop w:val="0"/>
      <w:marBottom w:val="0"/>
      <w:divBdr>
        <w:top w:val="none" w:sz="0" w:space="0" w:color="auto"/>
        <w:left w:val="none" w:sz="0" w:space="0" w:color="auto"/>
        <w:bottom w:val="none" w:sz="0" w:space="0" w:color="auto"/>
        <w:right w:val="none" w:sz="0" w:space="0" w:color="auto"/>
      </w:divBdr>
      <w:divsChild>
        <w:div w:id="1976717142">
          <w:marLeft w:val="547"/>
          <w:marRight w:val="0"/>
          <w:marTop w:val="0"/>
          <w:marBottom w:val="0"/>
          <w:divBdr>
            <w:top w:val="none" w:sz="0" w:space="0" w:color="auto"/>
            <w:left w:val="none" w:sz="0" w:space="0" w:color="auto"/>
            <w:bottom w:val="none" w:sz="0" w:space="0" w:color="auto"/>
            <w:right w:val="none" w:sz="0" w:space="0" w:color="auto"/>
          </w:divBdr>
        </w:div>
      </w:divsChild>
    </w:div>
    <w:div w:id="665788596">
      <w:bodyDiv w:val="1"/>
      <w:marLeft w:val="0"/>
      <w:marRight w:val="0"/>
      <w:marTop w:val="0"/>
      <w:marBottom w:val="0"/>
      <w:divBdr>
        <w:top w:val="none" w:sz="0" w:space="0" w:color="auto"/>
        <w:left w:val="none" w:sz="0" w:space="0" w:color="auto"/>
        <w:bottom w:val="none" w:sz="0" w:space="0" w:color="auto"/>
        <w:right w:val="none" w:sz="0" w:space="0" w:color="auto"/>
      </w:divBdr>
      <w:divsChild>
        <w:div w:id="643388533">
          <w:marLeft w:val="547"/>
          <w:marRight w:val="0"/>
          <w:marTop w:val="0"/>
          <w:marBottom w:val="0"/>
          <w:divBdr>
            <w:top w:val="none" w:sz="0" w:space="0" w:color="auto"/>
            <w:left w:val="none" w:sz="0" w:space="0" w:color="auto"/>
            <w:bottom w:val="none" w:sz="0" w:space="0" w:color="auto"/>
            <w:right w:val="none" w:sz="0" w:space="0" w:color="auto"/>
          </w:divBdr>
        </w:div>
      </w:divsChild>
    </w:div>
    <w:div w:id="899900600">
      <w:bodyDiv w:val="1"/>
      <w:marLeft w:val="0"/>
      <w:marRight w:val="0"/>
      <w:marTop w:val="0"/>
      <w:marBottom w:val="0"/>
      <w:divBdr>
        <w:top w:val="none" w:sz="0" w:space="0" w:color="auto"/>
        <w:left w:val="none" w:sz="0" w:space="0" w:color="auto"/>
        <w:bottom w:val="none" w:sz="0" w:space="0" w:color="auto"/>
        <w:right w:val="none" w:sz="0" w:space="0" w:color="auto"/>
      </w:divBdr>
      <w:divsChild>
        <w:div w:id="1990937386">
          <w:marLeft w:val="547"/>
          <w:marRight w:val="0"/>
          <w:marTop w:val="0"/>
          <w:marBottom w:val="0"/>
          <w:divBdr>
            <w:top w:val="none" w:sz="0" w:space="0" w:color="auto"/>
            <w:left w:val="none" w:sz="0" w:space="0" w:color="auto"/>
            <w:bottom w:val="none" w:sz="0" w:space="0" w:color="auto"/>
            <w:right w:val="none" w:sz="0" w:space="0" w:color="auto"/>
          </w:divBdr>
        </w:div>
      </w:divsChild>
    </w:div>
    <w:div w:id="1098522237">
      <w:bodyDiv w:val="1"/>
      <w:marLeft w:val="0"/>
      <w:marRight w:val="0"/>
      <w:marTop w:val="0"/>
      <w:marBottom w:val="0"/>
      <w:divBdr>
        <w:top w:val="none" w:sz="0" w:space="0" w:color="auto"/>
        <w:left w:val="none" w:sz="0" w:space="0" w:color="auto"/>
        <w:bottom w:val="none" w:sz="0" w:space="0" w:color="auto"/>
        <w:right w:val="none" w:sz="0" w:space="0" w:color="auto"/>
      </w:divBdr>
      <w:divsChild>
        <w:div w:id="311906199">
          <w:marLeft w:val="0"/>
          <w:marRight w:val="0"/>
          <w:marTop w:val="0"/>
          <w:marBottom w:val="0"/>
          <w:divBdr>
            <w:top w:val="none" w:sz="0" w:space="0" w:color="auto"/>
            <w:left w:val="none" w:sz="0" w:space="0" w:color="auto"/>
            <w:bottom w:val="none" w:sz="0" w:space="0" w:color="auto"/>
            <w:right w:val="none" w:sz="0" w:space="0" w:color="auto"/>
          </w:divBdr>
        </w:div>
        <w:div w:id="1281910454">
          <w:marLeft w:val="0"/>
          <w:marRight w:val="0"/>
          <w:marTop w:val="0"/>
          <w:marBottom w:val="0"/>
          <w:divBdr>
            <w:top w:val="none" w:sz="0" w:space="0" w:color="auto"/>
            <w:left w:val="none" w:sz="0" w:space="0" w:color="auto"/>
            <w:bottom w:val="none" w:sz="0" w:space="0" w:color="auto"/>
            <w:right w:val="none" w:sz="0" w:space="0" w:color="auto"/>
          </w:divBdr>
        </w:div>
        <w:div w:id="1924029144">
          <w:marLeft w:val="0"/>
          <w:marRight w:val="0"/>
          <w:marTop w:val="0"/>
          <w:marBottom w:val="0"/>
          <w:divBdr>
            <w:top w:val="none" w:sz="0" w:space="0" w:color="auto"/>
            <w:left w:val="none" w:sz="0" w:space="0" w:color="auto"/>
            <w:bottom w:val="none" w:sz="0" w:space="0" w:color="auto"/>
            <w:right w:val="none" w:sz="0" w:space="0" w:color="auto"/>
          </w:divBdr>
        </w:div>
      </w:divsChild>
    </w:div>
    <w:div w:id="1300526859">
      <w:bodyDiv w:val="1"/>
      <w:marLeft w:val="0"/>
      <w:marRight w:val="0"/>
      <w:marTop w:val="0"/>
      <w:marBottom w:val="0"/>
      <w:divBdr>
        <w:top w:val="none" w:sz="0" w:space="0" w:color="auto"/>
        <w:left w:val="none" w:sz="0" w:space="0" w:color="auto"/>
        <w:bottom w:val="none" w:sz="0" w:space="0" w:color="auto"/>
        <w:right w:val="none" w:sz="0" w:space="0" w:color="auto"/>
      </w:divBdr>
    </w:div>
    <w:div w:id="1329672114">
      <w:bodyDiv w:val="1"/>
      <w:marLeft w:val="0"/>
      <w:marRight w:val="0"/>
      <w:marTop w:val="0"/>
      <w:marBottom w:val="0"/>
      <w:divBdr>
        <w:top w:val="none" w:sz="0" w:space="0" w:color="auto"/>
        <w:left w:val="none" w:sz="0" w:space="0" w:color="auto"/>
        <w:bottom w:val="none" w:sz="0" w:space="0" w:color="auto"/>
        <w:right w:val="none" w:sz="0" w:space="0" w:color="auto"/>
      </w:divBdr>
      <w:divsChild>
        <w:div w:id="2109226934">
          <w:marLeft w:val="547"/>
          <w:marRight w:val="0"/>
          <w:marTop w:val="0"/>
          <w:marBottom w:val="0"/>
          <w:divBdr>
            <w:top w:val="none" w:sz="0" w:space="0" w:color="auto"/>
            <w:left w:val="none" w:sz="0" w:space="0" w:color="auto"/>
            <w:bottom w:val="none" w:sz="0" w:space="0" w:color="auto"/>
            <w:right w:val="none" w:sz="0" w:space="0" w:color="auto"/>
          </w:divBdr>
        </w:div>
      </w:divsChild>
    </w:div>
    <w:div w:id="2048985202">
      <w:bodyDiv w:val="1"/>
      <w:marLeft w:val="0"/>
      <w:marRight w:val="0"/>
      <w:marTop w:val="0"/>
      <w:marBottom w:val="0"/>
      <w:divBdr>
        <w:top w:val="none" w:sz="0" w:space="0" w:color="auto"/>
        <w:left w:val="none" w:sz="0" w:space="0" w:color="auto"/>
        <w:bottom w:val="none" w:sz="0" w:space="0" w:color="auto"/>
        <w:right w:val="none" w:sz="0" w:space="0" w:color="auto"/>
      </w:divBdr>
      <w:divsChild>
        <w:div w:id="1949701154">
          <w:marLeft w:val="547"/>
          <w:marRight w:val="0"/>
          <w:marTop w:val="0"/>
          <w:marBottom w:val="0"/>
          <w:divBdr>
            <w:top w:val="none" w:sz="0" w:space="0" w:color="auto"/>
            <w:left w:val="none" w:sz="0" w:space="0" w:color="auto"/>
            <w:bottom w:val="none" w:sz="0" w:space="0" w:color="auto"/>
            <w:right w:val="none" w:sz="0" w:space="0" w:color="auto"/>
          </w:divBdr>
        </w:div>
      </w:divsChild>
    </w:div>
    <w:div w:id="2134860375">
      <w:bodyDiv w:val="1"/>
      <w:marLeft w:val="0"/>
      <w:marRight w:val="0"/>
      <w:marTop w:val="0"/>
      <w:marBottom w:val="0"/>
      <w:divBdr>
        <w:top w:val="none" w:sz="0" w:space="0" w:color="auto"/>
        <w:left w:val="none" w:sz="0" w:space="0" w:color="auto"/>
        <w:bottom w:val="none" w:sz="0" w:space="0" w:color="auto"/>
        <w:right w:val="none" w:sz="0" w:space="0" w:color="auto"/>
      </w:divBdr>
      <w:divsChild>
        <w:div w:id="82177425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6D6D1C0AB9648AF8F70C090F8F2F619"/>
        <w:category>
          <w:name w:val="General"/>
          <w:gallery w:val="placeholder"/>
        </w:category>
        <w:types>
          <w:type w:val="bbPlcHdr"/>
        </w:types>
        <w:behaviors>
          <w:behavior w:val="content"/>
        </w:behaviors>
        <w:guid w:val="{F92D1962-40DE-4A07-B462-BF3FC7CFCA3A}"/>
      </w:docPartPr>
      <w:docPartBody>
        <w:p w:rsidR="0093732F" w:rsidRDefault="00E9408E">
          <w:r w:rsidRPr="00C8279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 w:name="Aptos">
    <w:panose1 w:val="00000000000000000000"/>
    <w:charset w:val="00"/>
    <w:family w:val="roman"/>
    <w:notTrueType/>
    <w:pitch w:val="default"/>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9408E"/>
    <w:rsid w:val="00145C92"/>
    <w:rsid w:val="001A7901"/>
    <w:rsid w:val="00355B9F"/>
    <w:rsid w:val="003F2BB9"/>
    <w:rsid w:val="0041253C"/>
    <w:rsid w:val="00463D42"/>
    <w:rsid w:val="00495BFA"/>
    <w:rsid w:val="004F28D1"/>
    <w:rsid w:val="00693212"/>
    <w:rsid w:val="006A3528"/>
    <w:rsid w:val="006E5DD4"/>
    <w:rsid w:val="0070218E"/>
    <w:rsid w:val="0075317A"/>
    <w:rsid w:val="007B690C"/>
    <w:rsid w:val="007C5F1A"/>
    <w:rsid w:val="00856A85"/>
    <w:rsid w:val="0093732F"/>
    <w:rsid w:val="00B20CBB"/>
    <w:rsid w:val="00BB0FFD"/>
    <w:rsid w:val="00CE35A8"/>
    <w:rsid w:val="00D93BAA"/>
    <w:rsid w:val="00DC5DA7"/>
    <w:rsid w:val="00DE34F2"/>
    <w:rsid w:val="00DE4417"/>
    <w:rsid w:val="00E9408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408E"/>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9408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9b61decd-f65c-44f9-b86c-d95e3a430ae2">
      <UserInfo>
        <DisplayName>Raluca Ciobanu</DisplayName>
        <AccountId>158</AccountId>
        <AccountType/>
      </UserInfo>
    </SharedWithUsers>
    <lcf76f155ced4ddcb4097134ff3c332f xmlns="567f622a-ade3-4c0f-8ad2-28ce56814684">
      <Terms xmlns="http://schemas.microsoft.com/office/infopath/2007/PartnerControls"/>
    </lcf76f155ced4ddcb4097134ff3c332f>
    <TaxCatchAll xmlns="9b61decd-f65c-44f9-b86c-d95e3a430ae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0B10432EEE4D84B84C4D7AD85C4BF04" ma:contentTypeVersion="17" ma:contentTypeDescription="Create a new document." ma:contentTypeScope="" ma:versionID="950a998493b4c04be23afd2529c2f0b8">
  <xsd:schema xmlns:xsd="http://www.w3.org/2001/XMLSchema" xmlns:xs="http://www.w3.org/2001/XMLSchema" xmlns:p="http://schemas.microsoft.com/office/2006/metadata/properties" xmlns:ns2="567f622a-ade3-4c0f-8ad2-28ce56814684" xmlns:ns3="9b61decd-f65c-44f9-b86c-d95e3a430ae2" targetNamespace="http://schemas.microsoft.com/office/2006/metadata/properties" ma:root="true" ma:fieldsID="cc249fff027a18e94b565b168aa0f4d9" ns2:_="" ns3:_="">
    <xsd:import namespace="567f622a-ade3-4c0f-8ad2-28ce56814684"/>
    <xsd:import namespace="9b61decd-f65c-44f9-b86c-d95e3a430ae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OCR"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7f622a-ade3-4c0f-8ad2-28ce568146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9e6c7e4-3866-47f6-a8f9-1f11433ee68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61decd-f65c-44f9-b86c-d95e3a430ae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770179a-94c9-4dd2-bdcf-77df2cd8ad41}" ma:internalName="TaxCatchAll" ma:showField="CatchAllData" ma:web="9b61decd-f65c-44f9-b86c-d95e3a430a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DBF232-9EAE-4E8C-A58A-69A79C82DC6D}">
  <ds:schemaRefs>
    <ds:schemaRef ds:uri="http://schemas.openxmlformats.org/officeDocument/2006/bibliography"/>
  </ds:schemaRefs>
</ds:datastoreItem>
</file>

<file path=customXml/itemProps2.xml><?xml version="1.0" encoding="utf-8"?>
<ds:datastoreItem xmlns:ds="http://schemas.openxmlformats.org/officeDocument/2006/customXml" ds:itemID="{118C6456-5ED0-4429-9FF6-1CA464E4D224}">
  <ds:schemaRefs>
    <ds:schemaRef ds:uri="http://schemas.microsoft.com/sharepoint/v3/contenttype/forms"/>
  </ds:schemaRefs>
</ds:datastoreItem>
</file>

<file path=customXml/itemProps3.xml><?xml version="1.0" encoding="utf-8"?>
<ds:datastoreItem xmlns:ds="http://schemas.openxmlformats.org/officeDocument/2006/customXml" ds:itemID="{66FEC8A6-D09F-4E97-9DD0-8121CC01B660}">
  <ds:schemaRefs>
    <ds:schemaRef ds:uri="http://schemas.microsoft.com/office/2006/metadata/properties"/>
    <ds:schemaRef ds:uri="http://schemas.microsoft.com/office/infopath/2007/PartnerControls"/>
    <ds:schemaRef ds:uri="9b61decd-f65c-44f9-b86c-d95e3a430ae2"/>
    <ds:schemaRef ds:uri="567f622a-ade3-4c0f-8ad2-28ce56814684"/>
  </ds:schemaRefs>
</ds:datastoreItem>
</file>

<file path=customXml/itemProps4.xml><?xml version="1.0" encoding="utf-8"?>
<ds:datastoreItem xmlns:ds="http://schemas.openxmlformats.org/officeDocument/2006/customXml" ds:itemID="{30D7BDFA-A975-4AA5-9521-5333D2C7E2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7f622a-ade3-4c0f-8ad2-28ce56814684"/>
    <ds:schemaRef ds:uri="9b61decd-f65c-44f9-b86c-d95e3a430a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1574</Words>
  <Characters>8973</Characters>
  <Application>Microsoft Office Word</Application>
  <DocSecurity>4</DocSecurity>
  <Lines>74</Lines>
  <Paragraphs>21</Paragraphs>
  <ScaleCrop>false</ScaleCrop>
  <Company/>
  <LinksUpToDate>false</LinksUpToDate>
  <CharactersWithSpaces>10526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01-A064P Caransebes</dc:title>
  <dc:subject/>
  <dc:creator>Tom Sampson</dc:creator>
  <cp:keywords/>
  <dc:description/>
  <cp:lastModifiedBy>Alice Ghitescu</cp:lastModifiedBy>
  <cp:revision>75</cp:revision>
  <cp:lastPrinted>2023-06-28T19:58:00Z</cp:lastPrinted>
  <dcterms:created xsi:type="dcterms:W3CDTF">2022-08-04T19:42:00Z</dcterms:created>
  <dcterms:modified xsi:type="dcterms:W3CDTF">2023-07-26T10:20:00Z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0x010100B0B10432EEE4D84B84C4D7AD85C4BF04</vt:lpwstr>
  </property>
  <property fmtid="{D5CDD505-2E9C-101B-9397-08002B2CF9AE}" pid="3" name="MediaServiceImageTags">
    <vt:lpwstr/>
  </property>
</Properties>
</file>