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3E215" w14:textId="6344A132" w:rsidR="00780F59" w:rsidRPr="005D3650" w:rsidRDefault="00EC34F8" w:rsidP="000D5D63">
      <w:pPr>
        <w:pStyle w:val="JBAReportTitle"/>
      </w:pPr>
      <w:r w:rsidRPr="005D3650">
        <w:t>P</w:t>
      </w:r>
      <w:r w:rsidR="00F4640F" w:rsidRPr="005D3650">
        <w:t>-0</w:t>
      </w:r>
      <w:r w:rsidR="631A7A89" w:rsidRPr="005D3650">
        <w:t>4</w:t>
      </w:r>
      <w:r w:rsidR="00F4640F" w:rsidRPr="005D3650">
        <w:t xml:space="preserve">-Olt </w:t>
      </w:r>
      <w:r w:rsidR="00E05636">
        <w:t xml:space="preserve">– </w:t>
      </w:r>
      <w:r w:rsidR="000D5D63">
        <w:t>S</w:t>
      </w:r>
      <w:r w:rsidR="00E05636">
        <w:t xml:space="preserve">f. Gheorghe </w:t>
      </w:r>
      <w:r w:rsidR="00F4640F" w:rsidRPr="005D3650">
        <w:t>(</w:t>
      </w:r>
      <w:r w:rsidR="00245275" w:rsidRPr="005D3650">
        <w:t>Proiect integrat</w:t>
      </w:r>
      <w:r w:rsidR="00F4640F" w:rsidRPr="005D3650">
        <w:t>)</w:t>
      </w:r>
    </w:p>
    <w:p w14:paraId="734E0617" w14:textId="3039564E" w:rsidR="00EE6190" w:rsidRPr="005D3650" w:rsidRDefault="0049416C" w:rsidP="008234D9">
      <w:pPr>
        <w:pStyle w:val="Heading1"/>
        <w:numPr>
          <w:ilvl w:val="0"/>
          <w:numId w:val="44"/>
        </w:numPr>
        <w:ind w:left="851" w:hanging="397"/>
        <w:rPr>
          <w:rFonts w:ascii="Calibri Light" w:hAnsi="Calibri Light" w:cs="Calibri Light"/>
          <w:sz w:val="28"/>
          <w:lang w:val="ro-RO"/>
        </w:rPr>
      </w:pPr>
      <w:r w:rsidRPr="005D3650">
        <w:rPr>
          <w:rFonts w:ascii="Calibri Light" w:hAnsi="Calibri Light" w:cs="Calibri Light"/>
          <w:sz w:val="28"/>
          <w:lang w:val="ro-RO"/>
        </w:rPr>
        <w:t>Introducere și justificarea propunerii</w:t>
      </w:r>
    </w:p>
    <w:p w14:paraId="556F24AE" w14:textId="72D95774" w:rsidR="00C72EF5" w:rsidRPr="005D3650" w:rsidRDefault="27682528" w:rsidP="00BA02AB">
      <w:pPr>
        <w:pStyle w:val="Heading2"/>
        <w:ind w:left="1531" w:right="431" w:hanging="624"/>
        <w:rPr>
          <w:rFonts w:ascii="Calibri Light" w:hAnsi="Calibri Light" w:cs="Calibri Light"/>
          <w:sz w:val="24"/>
          <w:szCs w:val="24"/>
          <w:lang w:val="ro-RO"/>
        </w:rPr>
      </w:pPr>
      <w:r w:rsidRPr="005D3650">
        <w:rPr>
          <w:rFonts w:ascii="Calibri Light" w:hAnsi="Calibri Light" w:cs="Calibri Light"/>
          <w:sz w:val="24"/>
          <w:szCs w:val="24"/>
          <w:lang w:val="ro-RO"/>
        </w:rPr>
        <w:t xml:space="preserve">1.1. </w:t>
      </w:r>
      <w:r w:rsidR="00636A13" w:rsidRPr="005D3650">
        <w:rPr>
          <w:rFonts w:ascii="Calibri Light" w:hAnsi="Calibri Light" w:cs="Calibri Light"/>
          <w:sz w:val="24"/>
          <w:szCs w:val="24"/>
          <w:lang w:val="ro-RO"/>
        </w:rPr>
        <w:t>Localizarea</w:t>
      </w:r>
      <w:r w:rsidR="00C72EF5" w:rsidRPr="005D3650">
        <w:rPr>
          <w:rFonts w:ascii="Calibri Light" w:hAnsi="Calibri Light" w:cs="Calibri Light"/>
          <w:sz w:val="24"/>
          <w:szCs w:val="24"/>
          <w:lang w:val="ro-RO"/>
        </w:rPr>
        <w:t xml:space="preserve"> proiect</w:t>
      </w:r>
      <w:r w:rsidR="00162609" w:rsidRPr="005D3650">
        <w:rPr>
          <w:rFonts w:ascii="Calibri Light" w:hAnsi="Calibri Light" w:cs="Calibri Light"/>
          <w:sz w:val="24"/>
          <w:szCs w:val="24"/>
          <w:lang w:val="ro-RO"/>
        </w:rPr>
        <w:t>ului</w:t>
      </w:r>
      <w:r w:rsidR="00C72EF5" w:rsidRPr="005D3650">
        <w:rPr>
          <w:rFonts w:ascii="Calibri Light" w:hAnsi="Calibri Light" w:cs="Calibri Light"/>
          <w:sz w:val="24"/>
          <w:szCs w:val="24"/>
          <w:lang w:val="ro-RO"/>
        </w:rPr>
        <w:t xml:space="preserve"> </w:t>
      </w:r>
    </w:p>
    <w:tbl>
      <w:tblPr>
        <w:tblStyle w:val="TableGrid"/>
        <w:tblW w:w="0" w:type="auto"/>
        <w:tblInd w:w="720" w:type="dxa"/>
        <w:tblLook w:val="04A0" w:firstRow="1" w:lastRow="0" w:firstColumn="1" w:lastColumn="0" w:noHBand="0" w:noVBand="1"/>
      </w:tblPr>
      <w:tblGrid>
        <w:gridCol w:w="3103"/>
        <w:gridCol w:w="6863"/>
      </w:tblGrid>
      <w:tr w:rsidR="00FB50FC" w:rsidRPr="005D3650" w14:paraId="42A2F871" w14:textId="77777777" w:rsidTr="00311F3A">
        <w:trPr>
          <w:cnfStyle w:val="100000000000" w:firstRow="1" w:lastRow="0" w:firstColumn="0" w:lastColumn="0" w:oddVBand="0" w:evenVBand="0" w:oddHBand="0" w:evenHBand="0" w:firstRowFirstColumn="0" w:firstRowLastColumn="0" w:lastRowFirstColumn="0" w:lastRowLastColumn="0"/>
        </w:trPr>
        <w:tc>
          <w:tcPr>
            <w:tcW w:w="3103" w:type="dxa"/>
          </w:tcPr>
          <w:p w14:paraId="522CAFD8" w14:textId="1BE2F681" w:rsidR="00FB50FC" w:rsidRPr="005D3650" w:rsidRDefault="00FB50FC">
            <w:pPr>
              <w:pStyle w:val="JBANewTableText"/>
              <w:rPr>
                <w:rFonts w:ascii="Calibri Light" w:hAnsi="Calibri Light" w:cs="Calibri Light"/>
                <w:lang w:val="ro-RO"/>
              </w:rPr>
            </w:pPr>
            <w:r w:rsidRPr="005D3650">
              <w:rPr>
                <w:rFonts w:ascii="Calibri Light" w:hAnsi="Calibri Light" w:cs="Calibri Light"/>
                <w:lang w:val="ro-RO"/>
              </w:rPr>
              <w:t>ABA</w:t>
            </w:r>
          </w:p>
        </w:tc>
        <w:tc>
          <w:tcPr>
            <w:tcW w:w="6863" w:type="dxa"/>
          </w:tcPr>
          <w:p w14:paraId="1762C16C" w14:textId="337CAD31" w:rsidR="00FB50FC" w:rsidRPr="005D3650" w:rsidRDefault="00D91105" w:rsidP="000D5D63">
            <w:pPr>
              <w:pStyle w:val="JBANewTableText"/>
              <w:jc w:val="both"/>
              <w:rPr>
                <w:rFonts w:ascii="Calibri Light" w:hAnsi="Calibri Light" w:cs="Calibri Light"/>
                <w:lang w:val="ro-RO"/>
              </w:rPr>
            </w:pPr>
            <w:r w:rsidRPr="2622286C">
              <w:rPr>
                <w:rFonts w:ascii="Calibri Light" w:hAnsi="Calibri Light" w:cs="Calibri Light"/>
                <w:lang w:val="ro-RO"/>
              </w:rPr>
              <w:t>O</w:t>
            </w:r>
            <w:r w:rsidR="00F3250D">
              <w:rPr>
                <w:rFonts w:ascii="Calibri Light" w:hAnsi="Calibri Light" w:cs="Calibri Light"/>
                <w:lang w:val="ro-RO"/>
              </w:rPr>
              <w:t>LT</w:t>
            </w:r>
          </w:p>
        </w:tc>
      </w:tr>
      <w:tr w:rsidR="00FB50FC" w:rsidRPr="005D3650" w14:paraId="063A067E" w14:textId="77777777" w:rsidTr="00311F3A">
        <w:trPr>
          <w:cnfStyle w:val="000000100000" w:firstRow="0" w:lastRow="0" w:firstColumn="0" w:lastColumn="0" w:oddVBand="0" w:evenVBand="0" w:oddHBand="1" w:evenHBand="0" w:firstRowFirstColumn="0" w:firstRowLastColumn="0" w:lastRowFirstColumn="0" w:lastRowLastColumn="0"/>
        </w:trPr>
        <w:tc>
          <w:tcPr>
            <w:tcW w:w="3103" w:type="dxa"/>
          </w:tcPr>
          <w:p w14:paraId="0121E756" w14:textId="27FAFFCA" w:rsidR="00FB50FC" w:rsidRPr="005D3650" w:rsidRDefault="00FB50FC">
            <w:pPr>
              <w:pStyle w:val="JBANewTableText"/>
              <w:rPr>
                <w:rFonts w:ascii="Calibri Light" w:hAnsi="Calibri Light" w:cs="Calibri Light"/>
                <w:lang w:val="ro-RO"/>
              </w:rPr>
            </w:pPr>
            <w:r w:rsidRPr="005D3650">
              <w:rPr>
                <w:rFonts w:ascii="Calibri Light" w:hAnsi="Calibri Light" w:cs="Calibri Light"/>
                <w:lang w:val="ro-RO"/>
              </w:rPr>
              <w:t>Zon</w:t>
            </w:r>
            <w:r w:rsidR="003003D4" w:rsidRPr="005D3650">
              <w:rPr>
                <w:rFonts w:ascii="Calibri Light" w:hAnsi="Calibri Light" w:cs="Calibri Light"/>
                <w:lang w:val="ro-RO"/>
              </w:rPr>
              <w:t>a proiectului</w:t>
            </w:r>
          </w:p>
        </w:tc>
        <w:tc>
          <w:tcPr>
            <w:tcW w:w="6863" w:type="dxa"/>
          </w:tcPr>
          <w:p w14:paraId="0CB49162" w14:textId="634A76EB" w:rsidR="00FB50FC" w:rsidRPr="005D3650" w:rsidRDefault="293B0411" w:rsidP="000D5D63">
            <w:pPr>
              <w:pStyle w:val="JBANewTableText"/>
              <w:jc w:val="both"/>
              <w:rPr>
                <w:rFonts w:ascii="Calibri Light" w:hAnsi="Calibri Light" w:cs="Calibri Light"/>
                <w:lang w:val="ro-RO"/>
              </w:rPr>
            </w:pPr>
            <w:r w:rsidRPr="005D3650">
              <w:rPr>
                <w:rFonts w:ascii="Calibri Light" w:hAnsi="Calibri Light" w:cs="Calibri Light"/>
                <w:lang w:val="ro-RO"/>
              </w:rPr>
              <w:t xml:space="preserve">Bazinul </w:t>
            </w:r>
            <w:r w:rsidR="7208AE9A" w:rsidRPr="005D3650">
              <w:rPr>
                <w:rFonts w:ascii="Calibri Light" w:hAnsi="Calibri Light" w:cs="Calibri Light"/>
                <w:lang w:val="ro-RO"/>
              </w:rPr>
              <w:t>superior al r. Olt</w:t>
            </w:r>
            <w:r w:rsidR="72CCE50C" w:rsidRPr="005D3650">
              <w:rPr>
                <w:rFonts w:ascii="Calibri Light" w:hAnsi="Calibri Light" w:cs="Calibri Light"/>
                <w:lang w:val="ro-RO"/>
              </w:rPr>
              <w:t xml:space="preserve"> </w:t>
            </w:r>
            <w:r w:rsidR="7DAD4ACB" w:rsidRPr="005D3650">
              <w:rPr>
                <w:rFonts w:ascii="Calibri Light" w:hAnsi="Calibri Light" w:cs="Calibri Light"/>
                <w:lang w:val="ro-RO"/>
              </w:rPr>
              <w:t>ș</w:t>
            </w:r>
            <w:r w:rsidR="72CCE50C" w:rsidRPr="005D3650">
              <w:rPr>
                <w:rFonts w:ascii="Calibri Light" w:hAnsi="Calibri Light" w:cs="Calibri Light"/>
                <w:lang w:val="ro-RO"/>
              </w:rPr>
              <w:t xml:space="preserve">i anume </w:t>
            </w:r>
            <w:r w:rsidR="3E6AD50F" w:rsidRPr="005D3650">
              <w:rPr>
                <w:rFonts w:ascii="Calibri Light" w:hAnsi="Calibri Light" w:cs="Calibri Light"/>
                <w:lang w:val="ro-RO"/>
              </w:rPr>
              <w:t>afluenții</w:t>
            </w:r>
            <w:r w:rsidR="7208AE9A" w:rsidRPr="005D3650">
              <w:rPr>
                <w:rFonts w:ascii="Calibri Light" w:hAnsi="Calibri Light" w:cs="Calibri Light"/>
                <w:lang w:val="ro-RO"/>
              </w:rPr>
              <w:t xml:space="preserve"> </w:t>
            </w:r>
            <w:r w:rsidR="72CCE50C" w:rsidRPr="005D3650">
              <w:rPr>
                <w:rFonts w:ascii="Calibri Light" w:hAnsi="Calibri Light" w:cs="Calibri Light"/>
                <w:lang w:val="ro-RO"/>
              </w:rPr>
              <w:t>săi</w:t>
            </w:r>
            <w:r w:rsidR="1784AB54" w:rsidRPr="005D3650">
              <w:rPr>
                <w:rFonts w:ascii="Calibri Light" w:hAnsi="Calibri Light" w:cs="Calibri Light"/>
                <w:lang w:val="ro-RO"/>
              </w:rPr>
              <w:t>:</w:t>
            </w:r>
            <w:r w:rsidR="72CCE50C" w:rsidRPr="005D3650">
              <w:rPr>
                <w:rFonts w:ascii="Calibri Light" w:hAnsi="Calibri Light" w:cs="Calibri Light"/>
                <w:lang w:val="ro-RO"/>
              </w:rPr>
              <w:t xml:space="preserve"> </w:t>
            </w:r>
            <w:r w:rsidR="7208AE9A" w:rsidRPr="005D3650">
              <w:rPr>
                <w:rFonts w:ascii="Calibri Light" w:hAnsi="Calibri Light" w:cs="Calibri Light"/>
                <w:lang w:val="ro-RO"/>
              </w:rPr>
              <w:t xml:space="preserve">r. </w:t>
            </w:r>
            <w:proofErr w:type="spellStart"/>
            <w:r w:rsidR="14E92302" w:rsidRPr="005D3650">
              <w:rPr>
                <w:rFonts w:ascii="Calibri Light" w:hAnsi="Calibri Light" w:cs="Calibri Light"/>
                <w:lang w:val="ro-RO"/>
              </w:rPr>
              <w:t>Debren</w:t>
            </w:r>
            <w:proofErr w:type="spellEnd"/>
            <w:r w:rsidR="14E92302" w:rsidRPr="005D3650">
              <w:rPr>
                <w:rFonts w:ascii="Calibri Light" w:hAnsi="Calibri Light" w:cs="Calibri Light"/>
                <w:lang w:val="ro-RO"/>
              </w:rPr>
              <w:t>, r. Valea Porumbelor</w:t>
            </w:r>
            <w:r w:rsidR="7208AE9A" w:rsidRPr="005D3650">
              <w:rPr>
                <w:rFonts w:ascii="Calibri Light" w:hAnsi="Calibri Light" w:cs="Calibri Light"/>
                <w:lang w:val="ro-RO"/>
              </w:rPr>
              <w:t xml:space="preserve"> </w:t>
            </w:r>
            <w:r w:rsidR="7DAD4ACB" w:rsidRPr="005D3650">
              <w:rPr>
                <w:rFonts w:ascii="Calibri Light" w:hAnsi="Calibri Light" w:cs="Calibri Light"/>
                <w:lang w:val="ro-RO"/>
              </w:rPr>
              <w:t>ș</w:t>
            </w:r>
            <w:r w:rsidR="14E92302" w:rsidRPr="005D3650">
              <w:rPr>
                <w:rFonts w:ascii="Calibri Light" w:hAnsi="Calibri Light" w:cs="Calibri Light"/>
                <w:lang w:val="ro-RO"/>
              </w:rPr>
              <w:t xml:space="preserve">i un sector de 13 km pe r. Olt (amonte </w:t>
            </w:r>
            <w:r w:rsidR="4B9EFBEF" w:rsidRPr="005D3650">
              <w:rPr>
                <w:rFonts w:ascii="Calibri Light" w:hAnsi="Calibri Light" w:cs="Calibri Light"/>
                <w:lang w:val="ro-RO"/>
              </w:rPr>
              <w:t>ș</w:t>
            </w:r>
            <w:r w:rsidR="14E92302" w:rsidRPr="005D3650">
              <w:rPr>
                <w:rFonts w:ascii="Calibri Light" w:hAnsi="Calibri Light" w:cs="Calibri Light"/>
                <w:lang w:val="ro-RO"/>
              </w:rPr>
              <w:t xml:space="preserve">i aval de localitatea Sf. </w:t>
            </w:r>
            <w:r w:rsidR="3E6AD50F" w:rsidRPr="005D3650">
              <w:rPr>
                <w:rFonts w:ascii="Calibri Light" w:hAnsi="Calibri Light" w:cs="Calibri Light"/>
                <w:lang w:val="ro-RO"/>
              </w:rPr>
              <w:t>Gheorghe</w:t>
            </w:r>
            <w:r w:rsidR="14E92302" w:rsidRPr="005D3650">
              <w:rPr>
                <w:rFonts w:ascii="Calibri Light" w:hAnsi="Calibri Light" w:cs="Calibri Light"/>
                <w:lang w:val="ro-RO"/>
              </w:rPr>
              <w:t xml:space="preserve"> – de la </w:t>
            </w:r>
            <w:r w:rsidR="3E6AD50F" w:rsidRPr="005D3650">
              <w:rPr>
                <w:rFonts w:ascii="Calibri Light" w:hAnsi="Calibri Light" w:cs="Calibri Light"/>
                <w:lang w:val="ro-RO"/>
              </w:rPr>
              <w:t>Ghidfalău</w:t>
            </w:r>
            <w:r w:rsidR="14E92302" w:rsidRPr="005D3650">
              <w:rPr>
                <w:rFonts w:ascii="Calibri Light" w:hAnsi="Calibri Light" w:cs="Calibri Light"/>
                <w:lang w:val="ro-RO"/>
              </w:rPr>
              <w:t xml:space="preserve"> p</w:t>
            </w:r>
            <w:r w:rsidR="7DAD4ACB" w:rsidRPr="005D3650">
              <w:rPr>
                <w:rFonts w:ascii="Calibri Light" w:hAnsi="Calibri Light" w:cs="Calibri Light"/>
                <w:lang w:val="ro-RO"/>
              </w:rPr>
              <w:t>â</w:t>
            </w:r>
            <w:r w:rsidR="14E92302" w:rsidRPr="005D3650">
              <w:rPr>
                <w:rFonts w:ascii="Calibri Light" w:hAnsi="Calibri Light" w:cs="Calibri Light"/>
                <w:lang w:val="ro-RO"/>
              </w:rPr>
              <w:t>n</w:t>
            </w:r>
            <w:r w:rsidR="7DAD4ACB" w:rsidRPr="005D3650">
              <w:rPr>
                <w:rFonts w:ascii="Calibri Light" w:hAnsi="Calibri Light" w:cs="Calibri Light"/>
                <w:lang w:val="ro-RO"/>
              </w:rPr>
              <w:t>ă</w:t>
            </w:r>
            <w:r w:rsidR="14E92302" w:rsidRPr="005D3650">
              <w:rPr>
                <w:rFonts w:ascii="Calibri Light" w:hAnsi="Calibri Light" w:cs="Calibri Light"/>
                <w:lang w:val="ro-RO"/>
              </w:rPr>
              <w:t xml:space="preserve"> la </w:t>
            </w:r>
            <w:r w:rsidR="3E6AD50F" w:rsidRPr="005D3650">
              <w:rPr>
                <w:rFonts w:ascii="Calibri Light" w:hAnsi="Calibri Light" w:cs="Calibri Light"/>
                <w:lang w:val="ro-RO"/>
              </w:rPr>
              <w:t>Coșeni</w:t>
            </w:r>
            <w:r w:rsidR="14E92302" w:rsidRPr="005D3650">
              <w:rPr>
                <w:rFonts w:ascii="Calibri Light" w:hAnsi="Calibri Light" w:cs="Calibri Light"/>
                <w:lang w:val="ro-RO"/>
              </w:rPr>
              <w:t>)</w:t>
            </w:r>
          </w:p>
        </w:tc>
      </w:tr>
      <w:tr w:rsidR="0006634A" w:rsidRPr="00D62F0A" w14:paraId="72A41844" w14:textId="77777777" w:rsidTr="00311F3A">
        <w:trPr>
          <w:cnfStyle w:val="000000010000" w:firstRow="0" w:lastRow="0" w:firstColumn="0" w:lastColumn="0" w:oddVBand="0" w:evenVBand="0" w:oddHBand="0" w:evenHBand="1" w:firstRowFirstColumn="0" w:firstRowLastColumn="0" w:lastRowFirstColumn="0" w:lastRowLastColumn="0"/>
        </w:trPr>
        <w:tc>
          <w:tcPr>
            <w:tcW w:w="3103" w:type="dxa"/>
          </w:tcPr>
          <w:p w14:paraId="16F8BC8E" w14:textId="497A3823" w:rsidR="0006634A" w:rsidRPr="005D3650" w:rsidRDefault="00846A67">
            <w:pPr>
              <w:pStyle w:val="JBANewTableText"/>
              <w:rPr>
                <w:rFonts w:ascii="Calibri Light" w:hAnsi="Calibri Light" w:cs="Calibri Light"/>
                <w:lang w:val="ro-RO"/>
              </w:rPr>
            </w:pPr>
            <w:r w:rsidRPr="005D3650">
              <w:rPr>
                <w:rFonts w:ascii="Calibri Light" w:hAnsi="Calibri Light" w:cs="Calibri Light"/>
                <w:lang w:val="ro-RO"/>
              </w:rPr>
              <w:t>APFSR-uri incluse</w:t>
            </w:r>
          </w:p>
        </w:tc>
        <w:tc>
          <w:tcPr>
            <w:tcW w:w="6863" w:type="dxa"/>
          </w:tcPr>
          <w:p w14:paraId="6C8779BA" w14:textId="577FC559" w:rsidR="00245275" w:rsidRPr="005D3650" w:rsidRDefault="14E92302" w:rsidP="000D5D63">
            <w:pPr>
              <w:pStyle w:val="JBANewTableText"/>
              <w:jc w:val="both"/>
              <w:rPr>
                <w:rFonts w:ascii="Calibri Light" w:hAnsi="Calibri Light" w:cs="Calibri Light"/>
                <w:lang w:val="ro-RO"/>
              </w:rPr>
            </w:pPr>
            <w:r w:rsidRPr="005D3650">
              <w:rPr>
                <w:rFonts w:ascii="Calibri Light" w:hAnsi="Calibri Light" w:cs="Calibri Light"/>
                <w:lang w:val="ro-RO"/>
              </w:rPr>
              <w:t xml:space="preserve">Cluster X007 – APSFR A01F r. Olt (amonte </w:t>
            </w:r>
            <w:r w:rsidR="2C3A2672" w:rsidRPr="005D3650">
              <w:rPr>
                <w:rFonts w:ascii="Calibri Light" w:hAnsi="Calibri Light" w:cs="Calibri Light"/>
                <w:lang w:val="ro-RO"/>
              </w:rPr>
              <w:t>ș</w:t>
            </w:r>
            <w:r w:rsidRPr="005D3650">
              <w:rPr>
                <w:rFonts w:ascii="Calibri Light" w:hAnsi="Calibri Light" w:cs="Calibri Light"/>
                <w:lang w:val="ro-RO"/>
              </w:rPr>
              <w:t xml:space="preserve">i aval de localitatea Sf. </w:t>
            </w:r>
            <w:r w:rsidR="3E6AD50F" w:rsidRPr="005D3650">
              <w:rPr>
                <w:rFonts w:ascii="Calibri Light" w:hAnsi="Calibri Light" w:cs="Calibri Light"/>
                <w:lang w:val="ro-RO"/>
              </w:rPr>
              <w:t>Gheorghe</w:t>
            </w:r>
            <w:r w:rsidRPr="005D3650">
              <w:rPr>
                <w:rFonts w:ascii="Calibri Light" w:hAnsi="Calibri Light" w:cs="Calibri Light"/>
                <w:lang w:val="ro-RO"/>
              </w:rPr>
              <w:t xml:space="preserve"> – de la </w:t>
            </w:r>
            <w:r w:rsidR="3E6AD50F" w:rsidRPr="005D3650">
              <w:rPr>
                <w:rFonts w:ascii="Calibri Light" w:hAnsi="Calibri Light" w:cs="Calibri Light"/>
                <w:lang w:val="ro-RO"/>
              </w:rPr>
              <w:t>Ghidfalău</w:t>
            </w:r>
            <w:r w:rsidRPr="005D3650">
              <w:rPr>
                <w:rFonts w:ascii="Calibri Light" w:hAnsi="Calibri Light" w:cs="Calibri Light"/>
                <w:lang w:val="ro-RO"/>
              </w:rPr>
              <w:t xml:space="preserve"> p</w:t>
            </w:r>
            <w:r w:rsidR="7DAD4ACB" w:rsidRPr="005D3650">
              <w:rPr>
                <w:rFonts w:ascii="Calibri Light" w:hAnsi="Calibri Light" w:cs="Calibri Light"/>
                <w:lang w:val="ro-RO"/>
              </w:rPr>
              <w:t>â</w:t>
            </w:r>
            <w:r w:rsidRPr="005D3650">
              <w:rPr>
                <w:rFonts w:ascii="Calibri Light" w:hAnsi="Calibri Light" w:cs="Calibri Light"/>
                <w:lang w:val="ro-RO"/>
              </w:rPr>
              <w:t>n</w:t>
            </w:r>
            <w:r w:rsidR="7DAD4ACB" w:rsidRPr="005D3650">
              <w:rPr>
                <w:rFonts w:ascii="Calibri Light" w:hAnsi="Calibri Light" w:cs="Calibri Light"/>
                <w:lang w:val="ro-RO"/>
              </w:rPr>
              <w:t>ă</w:t>
            </w:r>
            <w:r w:rsidRPr="005D3650">
              <w:rPr>
                <w:rFonts w:ascii="Calibri Light" w:hAnsi="Calibri Light" w:cs="Calibri Light"/>
                <w:lang w:val="ro-RO"/>
              </w:rPr>
              <w:t xml:space="preserve"> la </w:t>
            </w:r>
            <w:r w:rsidR="3E6AD50F" w:rsidRPr="005D3650">
              <w:rPr>
                <w:rFonts w:ascii="Calibri Light" w:hAnsi="Calibri Light" w:cs="Calibri Light"/>
                <w:lang w:val="ro-RO"/>
              </w:rPr>
              <w:t>Coșeni</w:t>
            </w:r>
            <w:r w:rsidR="0B39D59C" w:rsidRPr="005D3650">
              <w:rPr>
                <w:rFonts w:ascii="Calibri Light" w:hAnsi="Calibri Light" w:cs="Calibri Light"/>
                <w:lang w:val="ro-RO"/>
              </w:rPr>
              <w:t xml:space="preserve"> - 13km</w:t>
            </w:r>
            <w:r w:rsidR="636CBF26" w:rsidRPr="005D3650">
              <w:rPr>
                <w:rFonts w:ascii="Calibri Light" w:hAnsi="Calibri Light" w:cs="Calibri Light"/>
                <w:lang w:val="ro-RO"/>
              </w:rPr>
              <w:t>)</w:t>
            </w:r>
          </w:p>
          <w:p w14:paraId="5AAFECAF" w14:textId="0C7259B9" w:rsidR="00C93685" w:rsidRPr="005D3650" w:rsidRDefault="14E92302" w:rsidP="000D5D63">
            <w:pPr>
              <w:pStyle w:val="JBANewTableText"/>
              <w:jc w:val="both"/>
              <w:rPr>
                <w:rFonts w:ascii="Calibri Light" w:hAnsi="Calibri Light" w:cs="Calibri Light"/>
                <w:lang w:val="ro-RO"/>
              </w:rPr>
            </w:pPr>
            <w:r w:rsidRPr="005D3650">
              <w:rPr>
                <w:rFonts w:ascii="Calibri Light" w:hAnsi="Calibri Light" w:cs="Calibri Light"/>
                <w:lang w:val="ro-RO"/>
              </w:rPr>
              <w:t>Cluster X009 – APSFR A005F r. Valea Porumbelor – localitate</w:t>
            </w:r>
            <w:r w:rsidR="03562FDD" w:rsidRPr="005D3650">
              <w:rPr>
                <w:rFonts w:ascii="Calibri Light" w:hAnsi="Calibri Light" w:cs="Calibri Light"/>
                <w:lang w:val="ro-RO"/>
              </w:rPr>
              <w:t>a</w:t>
            </w:r>
            <w:r w:rsidRPr="005D3650">
              <w:rPr>
                <w:rFonts w:ascii="Calibri Light" w:hAnsi="Calibri Light" w:cs="Calibri Light"/>
                <w:lang w:val="ro-RO"/>
              </w:rPr>
              <w:t xml:space="preserve"> Sf. Gheorghe</w:t>
            </w:r>
            <w:r w:rsidR="508FED59" w:rsidRPr="005D3650">
              <w:rPr>
                <w:rFonts w:ascii="Calibri Light" w:hAnsi="Calibri Light" w:cs="Calibri Light"/>
                <w:lang w:val="ro-RO"/>
              </w:rPr>
              <w:t xml:space="preserve"> (1,63km)</w:t>
            </w:r>
          </w:p>
          <w:p w14:paraId="5F664CFB" w14:textId="0B7B7AA6" w:rsidR="00C93685" w:rsidRPr="005D3650" w:rsidRDefault="37A002F0" w:rsidP="000D5D63">
            <w:pPr>
              <w:pStyle w:val="JBANewTableText"/>
              <w:jc w:val="both"/>
              <w:rPr>
                <w:rFonts w:ascii="Calibri Light" w:hAnsi="Calibri Light" w:cs="Calibri Light"/>
                <w:lang w:val="ro-RO"/>
              </w:rPr>
            </w:pPr>
            <w:r w:rsidRPr="005D3650">
              <w:rPr>
                <w:rFonts w:ascii="Calibri Light" w:hAnsi="Calibri Light" w:cs="Calibri Light"/>
                <w:lang w:val="ro-RO"/>
              </w:rPr>
              <w:t xml:space="preserve">Cluster X009 – APSFR A006F r. </w:t>
            </w:r>
            <w:proofErr w:type="spellStart"/>
            <w:r w:rsidRPr="005D3650">
              <w:rPr>
                <w:rFonts w:ascii="Calibri Light" w:hAnsi="Calibri Light" w:cs="Calibri Light"/>
                <w:lang w:val="ro-RO"/>
              </w:rPr>
              <w:t>Debren</w:t>
            </w:r>
            <w:proofErr w:type="spellEnd"/>
            <w:r w:rsidRPr="005D3650">
              <w:rPr>
                <w:rFonts w:ascii="Calibri Light" w:hAnsi="Calibri Light" w:cs="Calibri Light"/>
                <w:lang w:val="ro-RO"/>
              </w:rPr>
              <w:t xml:space="preserve"> - localitate</w:t>
            </w:r>
            <w:r w:rsidR="4907CC46" w:rsidRPr="005D3650">
              <w:rPr>
                <w:rFonts w:ascii="Calibri Light" w:hAnsi="Calibri Light" w:cs="Calibri Light"/>
                <w:lang w:val="ro-RO"/>
              </w:rPr>
              <w:t>a</w:t>
            </w:r>
            <w:r w:rsidRPr="005D3650">
              <w:rPr>
                <w:rFonts w:ascii="Calibri Light" w:hAnsi="Calibri Light" w:cs="Calibri Light"/>
                <w:lang w:val="ro-RO"/>
              </w:rPr>
              <w:t xml:space="preserve"> Sf. Gheorghe</w:t>
            </w:r>
            <w:r w:rsidR="25D3A4E2" w:rsidRPr="005D3650">
              <w:rPr>
                <w:rFonts w:ascii="Calibri Light" w:hAnsi="Calibri Light" w:cs="Calibri Light"/>
                <w:lang w:val="ro-RO"/>
              </w:rPr>
              <w:t xml:space="preserve"> (3,30</w:t>
            </w:r>
            <w:r w:rsidR="09DD1553" w:rsidRPr="005D3650">
              <w:rPr>
                <w:rFonts w:ascii="Calibri Light" w:hAnsi="Calibri Light" w:cs="Calibri Light"/>
                <w:lang w:val="ro-RO"/>
              </w:rPr>
              <w:t>k</w:t>
            </w:r>
            <w:r w:rsidR="25D3A4E2" w:rsidRPr="005D3650">
              <w:rPr>
                <w:rFonts w:ascii="Calibri Light" w:hAnsi="Calibri Light" w:cs="Calibri Light"/>
                <w:lang w:val="ro-RO"/>
              </w:rPr>
              <w:t>m)</w:t>
            </w:r>
          </w:p>
        </w:tc>
      </w:tr>
      <w:tr w:rsidR="00FB50FC" w:rsidRPr="005D3650" w14:paraId="7B6B905D" w14:textId="77777777" w:rsidTr="00311F3A">
        <w:trPr>
          <w:cnfStyle w:val="000000100000" w:firstRow="0" w:lastRow="0" w:firstColumn="0" w:lastColumn="0" w:oddVBand="0" w:evenVBand="0" w:oddHBand="1" w:evenHBand="0" w:firstRowFirstColumn="0" w:firstRowLastColumn="0" w:lastRowFirstColumn="0" w:lastRowLastColumn="0"/>
        </w:trPr>
        <w:tc>
          <w:tcPr>
            <w:tcW w:w="3103" w:type="dxa"/>
          </w:tcPr>
          <w:p w14:paraId="7B17BCFD" w14:textId="3B694405" w:rsidR="00FB50FC" w:rsidRPr="005D3650" w:rsidRDefault="001C4C10">
            <w:pPr>
              <w:pStyle w:val="JBANewTableText"/>
              <w:rPr>
                <w:rFonts w:ascii="Calibri Light" w:hAnsi="Calibri Light" w:cs="Calibri Light"/>
                <w:lang w:val="ro-RO"/>
              </w:rPr>
            </w:pPr>
            <w:r w:rsidRPr="005D3650">
              <w:rPr>
                <w:rFonts w:ascii="Calibri Light" w:hAnsi="Calibri Light" w:cs="Calibri Light"/>
                <w:lang w:val="ro-RO"/>
              </w:rPr>
              <w:t>Localități</w:t>
            </w:r>
            <w:r w:rsidR="00A873FC" w:rsidRPr="005D3650">
              <w:rPr>
                <w:rFonts w:ascii="Calibri Light" w:hAnsi="Calibri Light" w:cs="Calibri Light"/>
                <w:lang w:val="ro-RO"/>
              </w:rPr>
              <w:t xml:space="preserve"> </w:t>
            </w:r>
            <w:r w:rsidR="00A15F77" w:rsidRPr="005D3650">
              <w:rPr>
                <w:rFonts w:ascii="Calibri Light" w:hAnsi="Calibri Light" w:cs="Calibri Light"/>
                <w:lang w:val="ro-RO"/>
              </w:rPr>
              <w:t xml:space="preserve">cu risc la inundații </w:t>
            </w:r>
            <w:r w:rsidR="00891A96" w:rsidRPr="005D3650">
              <w:rPr>
                <w:rFonts w:ascii="Calibri Light" w:hAnsi="Calibri Light" w:cs="Calibri Light"/>
                <w:lang w:val="ro-RO"/>
              </w:rPr>
              <w:t xml:space="preserve">aflate </w:t>
            </w:r>
            <w:r w:rsidR="004F550F" w:rsidRPr="005D3650">
              <w:rPr>
                <w:rFonts w:ascii="Calibri Light" w:hAnsi="Calibri Light" w:cs="Calibri Light"/>
                <w:lang w:val="ro-RO"/>
              </w:rPr>
              <w:t>î</w:t>
            </w:r>
            <w:r w:rsidR="00891A96" w:rsidRPr="005D3650">
              <w:rPr>
                <w:rFonts w:ascii="Calibri Light" w:hAnsi="Calibri Light" w:cs="Calibri Light"/>
                <w:lang w:val="ro-RO"/>
              </w:rPr>
              <w:t>n zo</w:t>
            </w:r>
            <w:r w:rsidR="0006634A" w:rsidRPr="005D3650">
              <w:rPr>
                <w:rFonts w:ascii="Calibri Light" w:hAnsi="Calibri Light" w:cs="Calibri Light"/>
                <w:lang w:val="ro-RO"/>
              </w:rPr>
              <w:t>na proiectului</w:t>
            </w:r>
          </w:p>
        </w:tc>
        <w:tc>
          <w:tcPr>
            <w:tcW w:w="6863" w:type="dxa"/>
          </w:tcPr>
          <w:p w14:paraId="58BA3AB8" w14:textId="26F05559" w:rsidR="00FB50FC" w:rsidRPr="005D3650" w:rsidRDefault="00C93685">
            <w:pPr>
              <w:pStyle w:val="JBANewTableText"/>
              <w:rPr>
                <w:rFonts w:ascii="Calibri Light" w:hAnsi="Calibri Light" w:cs="Calibri Light"/>
                <w:lang w:val="ro-RO"/>
              </w:rPr>
            </w:pPr>
            <w:r w:rsidRPr="005D3650">
              <w:rPr>
                <w:rFonts w:ascii="Calibri Light" w:hAnsi="Calibri Light" w:cs="Calibri Light"/>
                <w:lang w:val="ro-RO"/>
              </w:rPr>
              <w:t>Sfântu Gheorghe</w:t>
            </w:r>
          </w:p>
        </w:tc>
      </w:tr>
    </w:tbl>
    <w:p w14:paraId="422DF7C6" w14:textId="4DBED648" w:rsidR="002D0E0B" w:rsidRPr="005D3650" w:rsidRDefault="585AF43D" w:rsidP="00BA02AB">
      <w:pPr>
        <w:pStyle w:val="Heading2"/>
        <w:ind w:left="1531" w:right="431" w:hanging="624"/>
        <w:rPr>
          <w:rFonts w:ascii="Calibri Light" w:hAnsi="Calibri Light" w:cs="Calibri Light"/>
          <w:sz w:val="24"/>
          <w:szCs w:val="24"/>
          <w:lang w:val="ro-RO"/>
        </w:rPr>
      </w:pPr>
      <w:r w:rsidRPr="005D3650">
        <w:rPr>
          <w:rFonts w:ascii="Calibri Light" w:hAnsi="Calibri Light" w:cs="Calibri Light"/>
          <w:sz w:val="24"/>
          <w:szCs w:val="24"/>
          <w:lang w:val="ro-RO"/>
        </w:rPr>
        <w:t>1.</w:t>
      </w:r>
      <w:r w:rsidR="2FCB5176" w:rsidRPr="005D3650">
        <w:rPr>
          <w:rFonts w:ascii="Calibri Light" w:hAnsi="Calibri Light" w:cs="Calibri Light"/>
          <w:sz w:val="24"/>
          <w:szCs w:val="24"/>
          <w:lang w:val="ro-RO"/>
        </w:rPr>
        <w:t>2</w:t>
      </w:r>
      <w:r w:rsidRPr="005D3650">
        <w:rPr>
          <w:rFonts w:ascii="Calibri Light" w:hAnsi="Calibri Light" w:cs="Calibri Light"/>
          <w:sz w:val="24"/>
          <w:szCs w:val="24"/>
          <w:lang w:val="ro-RO"/>
        </w:rPr>
        <w:t xml:space="preserve">. </w:t>
      </w:r>
      <w:r w:rsidR="3E413FD8" w:rsidRPr="005D3650">
        <w:rPr>
          <w:rFonts w:ascii="Calibri Light" w:hAnsi="Calibri Light" w:cs="Calibri Light"/>
          <w:sz w:val="24"/>
          <w:szCs w:val="24"/>
          <w:lang w:val="ro-RO"/>
        </w:rPr>
        <w:t xml:space="preserve">Descrierea </w:t>
      </w:r>
      <w:r w:rsidR="0FDDEEF5" w:rsidRPr="005D3650">
        <w:rPr>
          <w:rFonts w:ascii="Calibri Light" w:hAnsi="Calibri Light" w:cs="Calibri Light"/>
          <w:sz w:val="24"/>
          <w:szCs w:val="24"/>
          <w:lang w:val="ro-RO"/>
        </w:rPr>
        <w:t>proiect</w:t>
      </w:r>
      <w:r w:rsidR="543BD746" w:rsidRPr="005D3650">
        <w:rPr>
          <w:rFonts w:ascii="Calibri Light" w:hAnsi="Calibri Light" w:cs="Calibri Light"/>
          <w:sz w:val="24"/>
          <w:szCs w:val="24"/>
          <w:lang w:val="ro-RO"/>
        </w:rPr>
        <w:t>ului</w:t>
      </w:r>
    </w:p>
    <w:p w14:paraId="3835150F" w14:textId="2F81ED4A" w:rsidR="000C2988" w:rsidRPr="005D3650" w:rsidRDefault="557FADEC" w:rsidP="00311F3A">
      <w:pPr>
        <w:pStyle w:val="JBAParaText"/>
        <w:ind w:left="518" w:right="64" w:firstLine="14"/>
        <w:jc w:val="center"/>
        <w:rPr>
          <w:lang w:val="ro-RO"/>
        </w:rPr>
      </w:pPr>
      <w:r w:rsidRPr="005D3650">
        <w:rPr>
          <w:noProof/>
        </w:rPr>
        <w:drawing>
          <wp:inline distT="0" distB="0" distL="0" distR="0" wp14:anchorId="0CCDE6D5" wp14:editId="5041AE76">
            <wp:extent cx="5843506" cy="4114800"/>
            <wp:effectExtent l="0" t="0" r="5080" b="0"/>
            <wp:docPr id="1671921674" name="Picture 167192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843506" cy="4114800"/>
                    </a:xfrm>
                    <a:prstGeom prst="rect">
                      <a:avLst/>
                    </a:prstGeom>
                  </pic:spPr>
                </pic:pic>
              </a:graphicData>
            </a:graphic>
          </wp:inline>
        </w:drawing>
      </w:r>
    </w:p>
    <w:p w14:paraId="1407C921" w14:textId="38FF7813" w:rsidR="006B141D" w:rsidRPr="005D3650" w:rsidRDefault="561995A4" w:rsidP="00D939D1">
      <w:pPr>
        <w:pStyle w:val="Caption"/>
        <w:rPr>
          <w:rStyle w:val="normaltextrun"/>
          <w:shd w:val="clear" w:color="auto" w:fill="FFFFFF"/>
          <w:lang w:val="ro-RO"/>
        </w:rPr>
      </w:pPr>
      <w:r w:rsidRPr="005D3650">
        <w:rPr>
          <w:rStyle w:val="normaltextrun"/>
          <w:rFonts w:ascii="Calibri Light" w:hAnsi="Calibri Light" w:cs="Calibri Light"/>
          <w:shd w:val="clear" w:color="auto" w:fill="FFFFFF"/>
          <w:lang w:val="ro-RO"/>
        </w:rPr>
        <w:lastRenderedPageBreak/>
        <w:t>Figura 1: Zona de studiu a proiectului</w:t>
      </w:r>
    </w:p>
    <w:p w14:paraId="5F61BEE7" w14:textId="63CE9FE0" w:rsidR="05A9C449" w:rsidRPr="005D3650" w:rsidRDefault="37009340" w:rsidP="00BA02AB">
      <w:pPr>
        <w:pStyle w:val="Caption"/>
        <w:spacing w:after="0"/>
        <w:ind w:left="539" w:right="346"/>
        <w:jc w:val="center"/>
        <w:rPr>
          <w:lang w:val="ro-RO"/>
        </w:rPr>
      </w:pPr>
      <w:r w:rsidRPr="005D3650">
        <w:rPr>
          <w:noProof/>
        </w:rPr>
        <w:drawing>
          <wp:inline distT="0" distB="0" distL="0" distR="0" wp14:anchorId="5C06E1E8" wp14:editId="3F0CD29D">
            <wp:extent cx="5505754" cy="3657600"/>
            <wp:effectExtent l="19050" t="19050" r="19050" b="19050"/>
            <wp:docPr id="309376350" name="Picture 309376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376350"/>
                    <pic:cNvPicPr/>
                  </pic:nvPicPr>
                  <pic:blipFill rotWithShape="1">
                    <a:blip r:embed="rId12">
                      <a:extLst>
                        <a:ext uri="{28A0092B-C50C-407E-A947-70E740481C1C}">
                          <a14:useLocalDpi xmlns:a14="http://schemas.microsoft.com/office/drawing/2010/main" val="0"/>
                        </a:ext>
                      </a:extLst>
                    </a:blip>
                    <a:srcRect t="5207" b="4970"/>
                    <a:stretch/>
                  </pic:blipFill>
                  <pic:spPr bwMode="auto">
                    <a:xfrm>
                      <a:off x="0" y="0"/>
                      <a:ext cx="5505754" cy="36576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627D664" w14:textId="2A992F84" w:rsidR="05A9C449" w:rsidRPr="005D3650" w:rsidRDefault="41255DAD" w:rsidP="00BA02AB">
      <w:pPr>
        <w:pStyle w:val="Caption"/>
        <w:jc w:val="center"/>
        <w:rPr>
          <w:rStyle w:val="normaltextrun"/>
          <w:rFonts w:ascii="Calibri Light" w:hAnsi="Calibri Light" w:cs="Calibri Light"/>
          <w:shd w:val="clear" w:color="auto" w:fill="FFFFFF"/>
          <w:lang w:val="ro-RO"/>
        </w:rPr>
      </w:pPr>
      <w:r w:rsidRPr="005D3650">
        <w:rPr>
          <w:rStyle w:val="normaltextrun"/>
          <w:rFonts w:ascii="Calibri Light" w:hAnsi="Calibri Light" w:cs="Calibri Light"/>
          <w:shd w:val="clear" w:color="auto" w:fill="FFFFFF"/>
          <w:lang w:val="ro-RO"/>
        </w:rPr>
        <w:t>Figura</w:t>
      </w:r>
      <w:r w:rsidR="1BB11FE8" w:rsidRPr="005D3650">
        <w:rPr>
          <w:rStyle w:val="normaltextrun"/>
          <w:rFonts w:ascii="Calibri Light" w:hAnsi="Calibri Light" w:cs="Calibri Light"/>
          <w:shd w:val="clear" w:color="auto" w:fill="FFFFFF"/>
          <w:lang w:val="ro-RO"/>
        </w:rPr>
        <w:t xml:space="preserve"> </w:t>
      </w:r>
      <w:r w:rsidR="3264C97A" w:rsidRPr="005D3650">
        <w:rPr>
          <w:rStyle w:val="normaltextrun"/>
          <w:rFonts w:ascii="Calibri Light" w:hAnsi="Calibri Light" w:cs="Calibri Light"/>
          <w:lang w:val="ro-RO"/>
        </w:rPr>
        <w:t>2</w:t>
      </w:r>
      <w:r w:rsidR="5B764392" w:rsidRPr="005D3650">
        <w:rPr>
          <w:rStyle w:val="normaltextrun"/>
          <w:rFonts w:ascii="Calibri Light" w:hAnsi="Calibri Light" w:cs="Calibri Light"/>
          <w:shd w:val="clear" w:color="auto" w:fill="FFFFFF"/>
          <w:lang w:val="ro-RO"/>
        </w:rPr>
        <w:t xml:space="preserve">: </w:t>
      </w:r>
      <w:r w:rsidR="33CC020B" w:rsidRPr="005D3650">
        <w:rPr>
          <w:rStyle w:val="normaltextrun"/>
          <w:rFonts w:ascii="Calibri Light" w:hAnsi="Calibri Light" w:cs="Calibri Light"/>
          <w:shd w:val="clear" w:color="auto" w:fill="FFFFFF"/>
          <w:lang w:val="ro-RO"/>
        </w:rPr>
        <w:t>Schema sinoptică a proiectului</w:t>
      </w:r>
      <w:r w:rsidR="00576AC0" w:rsidRPr="005D3650">
        <w:rPr>
          <w:rStyle w:val="normaltextrun"/>
          <w:rFonts w:ascii="Calibri Light" w:hAnsi="Calibri Light" w:cs="Calibri Light"/>
          <w:shd w:val="clear" w:color="auto" w:fill="FFFFFF"/>
          <w:lang w:val="ro-RO"/>
        </w:rPr>
        <w:t xml:space="preserve"> ***</w:t>
      </w:r>
    </w:p>
    <w:p w14:paraId="2660CA0E" w14:textId="77777777" w:rsidR="00576AC0" w:rsidRPr="005D3650" w:rsidRDefault="00576AC0" w:rsidP="007772F4">
      <w:pPr>
        <w:pStyle w:val="JBAParaText"/>
        <w:ind w:right="490"/>
        <w:rPr>
          <w:rFonts w:ascii="Calibri Light" w:hAnsi="Calibri Light" w:cs="Calibri Light"/>
          <w:i/>
          <w:iCs/>
          <w:lang w:val="ro-RO"/>
        </w:rPr>
      </w:pPr>
      <w:r w:rsidRPr="005D3650">
        <w:rPr>
          <w:rFonts w:ascii="Calibri Light" w:hAnsi="Calibri Light" w:cs="Calibri Light"/>
          <w:i/>
          <w:iCs/>
          <w:lang w:val="ro-RO"/>
        </w:rPr>
        <w:t xml:space="preserve">***Schema sinoptică prezintă cu galben afluenți principali care aparțin bazinului / </w:t>
      </w:r>
      <w:proofErr w:type="spellStart"/>
      <w:r w:rsidRPr="005D3650">
        <w:rPr>
          <w:rFonts w:ascii="Calibri Light" w:hAnsi="Calibri Light" w:cs="Calibri Light"/>
          <w:i/>
          <w:iCs/>
          <w:lang w:val="ro-RO"/>
        </w:rPr>
        <w:t>subbazinului</w:t>
      </w:r>
      <w:proofErr w:type="spellEnd"/>
      <w:r w:rsidRPr="005D3650">
        <w:rPr>
          <w:rFonts w:ascii="Calibri Light" w:hAnsi="Calibri Light" w:cs="Calibri Light"/>
          <w:i/>
          <w:iCs/>
          <w:lang w:val="ro-RO"/>
        </w:rPr>
        <w:t xml:space="preserve"> hidrografic aferent proiectului dar care nu fac parte din clusterul proiectului integrat și care implicit nu au fost modelați în proiect. Fiecare dintre acești afluenți deține o strategie de sine stătătoare dezvoltată la nivelul etapei </w:t>
      </w:r>
      <w:proofErr w:type="spellStart"/>
      <w:r w:rsidRPr="005D3650">
        <w:rPr>
          <w:rFonts w:ascii="Calibri Light" w:hAnsi="Calibri Light" w:cs="Calibri Light"/>
          <w:i/>
          <w:iCs/>
          <w:lang w:val="ro-RO"/>
        </w:rPr>
        <w:t>PoM</w:t>
      </w:r>
      <w:proofErr w:type="spellEnd"/>
      <w:r w:rsidRPr="005D3650">
        <w:rPr>
          <w:rFonts w:ascii="Calibri Light" w:hAnsi="Calibri Light" w:cs="Calibri Light"/>
          <w:i/>
          <w:iCs/>
          <w:lang w:val="ro-RO"/>
        </w:rPr>
        <w:t xml:space="preserve"> dar care nu este modelată în cadrul etapei etapa 12+12+6. Cu toate acestea, afluenții marcați cu culoarea galben nu au fost ignorați în modelare ci au fost considerați ca aporturi laterale de debit pentru a menține probabilitatea de-a lungul râului principal (acolo unde este cazul).</w:t>
      </w:r>
    </w:p>
    <w:p w14:paraId="1102DEA5" w14:textId="3B6984BC" w:rsidR="002D0E0B" w:rsidRPr="005D3650" w:rsidRDefault="21671EAF" w:rsidP="00BA02AB">
      <w:pPr>
        <w:pStyle w:val="Heading2"/>
        <w:ind w:left="1531" w:right="431" w:hanging="624"/>
        <w:rPr>
          <w:rFonts w:ascii="Calibri Light" w:hAnsi="Calibri Light" w:cs="Calibri Light"/>
          <w:sz w:val="24"/>
          <w:szCs w:val="24"/>
          <w:lang w:val="ro-RO"/>
        </w:rPr>
      </w:pPr>
      <w:r w:rsidRPr="005D3650">
        <w:rPr>
          <w:rFonts w:ascii="Calibri Light" w:hAnsi="Calibri Light" w:cs="Calibri Light"/>
          <w:sz w:val="24"/>
          <w:szCs w:val="24"/>
          <w:lang w:val="ro-RO"/>
        </w:rPr>
        <w:t xml:space="preserve">1.3. </w:t>
      </w:r>
      <w:r w:rsidR="0076130E" w:rsidRPr="005D3650">
        <w:rPr>
          <w:rFonts w:ascii="Calibri Light" w:hAnsi="Calibri Light" w:cs="Calibri Light"/>
          <w:sz w:val="24"/>
          <w:szCs w:val="24"/>
          <w:lang w:val="ro-RO"/>
        </w:rPr>
        <w:t>Justificarea proiectului</w:t>
      </w:r>
    </w:p>
    <w:tbl>
      <w:tblPr>
        <w:tblStyle w:val="TableGrid"/>
        <w:tblW w:w="0" w:type="auto"/>
        <w:tblInd w:w="720" w:type="dxa"/>
        <w:tblLook w:val="04A0" w:firstRow="1" w:lastRow="0" w:firstColumn="1" w:lastColumn="0" w:noHBand="0" w:noVBand="1"/>
      </w:tblPr>
      <w:tblGrid>
        <w:gridCol w:w="2875"/>
        <w:gridCol w:w="7091"/>
      </w:tblGrid>
      <w:tr w:rsidR="002D0E0B" w:rsidRPr="00D62F0A" w14:paraId="3A7F2566" w14:textId="77777777" w:rsidTr="003B530C">
        <w:trPr>
          <w:cnfStyle w:val="100000000000" w:firstRow="1" w:lastRow="0" w:firstColumn="0" w:lastColumn="0" w:oddVBand="0" w:evenVBand="0" w:oddHBand="0" w:evenHBand="0" w:firstRowFirstColumn="0" w:firstRowLastColumn="0" w:lastRowFirstColumn="0" w:lastRowLastColumn="0"/>
        </w:trPr>
        <w:tc>
          <w:tcPr>
            <w:tcW w:w="2875" w:type="dxa"/>
          </w:tcPr>
          <w:p w14:paraId="7412BB28" w14:textId="4DA97EB0" w:rsidR="002D0E0B" w:rsidRPr="005D3650" w:rsidRDefault="008E5586">
            <w:pPr>
              <w:pStyle w:val="JBANewTableText"/>
              <w:rPr>
                <w:rFonts w:ascii="Calibri Light" w:hAnsi="Calibri Light" w:cs="Calibri Light"/>
                <w:lang w:val="ro-RO"/>
              </w:rPr>
            </w:pPr>
            <w:r w:rsidRPr="005D3650">
              <w:rPr>
                <w:rFonts w:ascii="Calibri Light" w:hAnsi="Calibri Light" w:cs="Calibri Light"/>
                <w:lang w:val="ro-RO"/>
              </w:rPr>
              <w:t>Oportunitate</w:t>
            </w:r>
            <w:r w:rsidR="009D13D6" w:rsidRPr="005D3650">
              <w:rPr>
                <w:rFonts w:ascii="Calibri Light" w:hAnsi="Calibri Light" w:cs="Calibri Light"/>
                <w:lang w:val="ro-RO"/>
              </w:rPr>
              <w:t xml:space="preserve"> implementare </w:t>
            </w:r>
            <w:r w:rsidR="0026257A" w:rsidRPr="005D3650">
              <w:rPr>
                <w:rFonts w:ascii="Calibri Light" w:hAnsi="Calibri Light" w:cs="Calibri Light"/>
                <w:lang w:val="ro-RO"/>
              </w:rPr>
              <w:t>masuri verzi</w:t>
            </w:r>
          </w:p>
        </w:tc>
        <w:tc>
          <w:tcPr>
            <w:tcW w:w="7091" w:type="dxa"/>
          </w:tcPr>
          <w:p w14:paraId="6765995B" w14:textId="20AA73C2" w:rsidR="00C93685" w:rsidRPr="005D3650" w:rsidRDefault="00D91105" w:rsidP="00D91105">
            <w:pPr>
              <w:pStyle w:val="JBANewTableText"/>
              <w:jc w:val="both"/>
              <w:rPr>
                <w:rFonts w:ascii="Calibri Light" w:hAnsi="Calibri Light" w:cs="Calibri Light"/>
                <w:lang w:val="ro-RO"/>
              </w:rPr>
            </w:pPr>
            <w:r w:rsidRPr="005D3650">
              <w:rPr>
                <w:rFonts w:ascii="Calibri Light" w:hAnsi="Calibri Light" w:cs="Calibri Light"/>
                <w:lang w:val="ro-RO"/>
              </w:rPr>
              <w:t>Î</w:t>
            </w:r>
            <w:r w:rsidR="00C93685" w:rsidRPr="005D3650">
              <w:rPr>
                <w:rFonts w:ascii="Calibri Light" w:hAnsi="Calibri Light" w:cs="Calibri Light"/>
                <w:lang w:val="ro-RO"/>
              </w:rPr>
              <w:t xml:space="preserve">n zona </w:t>
            </w:r>
            <w:r w:rsidRPr="005D3650">
              <w:rPr>
                <w:rFonts w:ascii="Calibri Light" w:hAnsi="Calibri Light" w:cs="Calibri Light"/>
                <w:lang w:val="ro-RO"/>
              </w:rPr>
              <w:t>orașului</w:t>
            </w:r>
            <w:r w:rsidR="00C93685" w:rsidRPr="005D3650">
              <w:rPr>
                <w:rFonts w:ascii="Calibri Light" w:hAnsi="Calibri Light" w:cs="Calibri Light"/>
                <w:lang w:val="ro-RO"/>
              </w:rPr>
              <w:t xml:space="preserve"> Sf. </w:t>
            </w:r>
            <w:r w:rsidRPr="005D3650">
              <w:rPr>
                <w:rFonts w:ascii="Calibri Light" w:hAnsi="Calibri Light" w:cs="Calibri Light"/>
                <w:lang w:val="ro-RO"/>
              </w:rPr>
              <w:t>Gheorghe</w:t>
            </w:r>
            <w:r w:rsidR="00C93685" w:rsidRPr="005D3650">
              <w:rPr>
                <w:rFonts w:ascii="Calibri Light" w:hAnsi="Calibri Light" w:cs="Calibri Light"/>
                <w:lang w:val="ro-RO"/>
              </w:rPr>
              <w:t xml:space="preserve"> pe malul drept al r. Olt exista o zon</w:t>
            </w:r>
            <w:r w:rsidR="00EE52D6" w:rsidRPr="005D3650">
              <w:rPr>
                <w:rFonts w:ascii="Calibri Light" w:hAnsi="Calibri Light" w:cs="Calibri Light"/>
                <w:lang w:val="ro-RO"/>
              </w:rPr>
              <w:t>ă</w:t>
            </w:r>
            <w:r w:rsidR="00C93685" w:rsidRPr="005D3650">
              <w:rPr>
                <w:rFonts w:ascii="Calibri Light" w:hAnsi="Calibri Light" w:cs="Calibri Light"/>
                <w:lang w:val="ro-RO"/>
              </w:rPr>
              <w:t xml:space="preserve"> depresionar</w:t>
            </w:r>
            <w:r w:rsidR="00EE52D6" w:rsidRPr="005D3650">
              <w:rPr>
                <w:rFonts w:ascii="Calibri Light" w:hAnsi="Calibri Light" w:cs="Calibri Light"/>
                <w:lang w:val="ro-RO"/>
              </w:rPr>
              <w:t>ă</w:t>
            </w:r>
            <w:r w:rsidR="00C93685" w:rsidRPr="005D3650">
              <w:rPr>
                <w:rFonts w:ascii="Calibri Light" w:hAnsi="Calibri Light" w:cs="Calibri Light"/>
                <w:lang w:val="ro-RO"/>
              </w:rPr>
              <w:t xml:space="preserve"> care este inundat</w:t>
            </w:r>
            <w:r w:rsidR="00EE52D6" w:rsidRPr="005D3650">
              <w:rPr>
                <w:rFonts w:ascii="Calibri Light" w:hAnsi="Calibri Light" w:cs="Calibri Light"/>
                <w:lang w:val="ro-RO"/>
              </w:rPr>
              <w:t>ă</w:t>
            </w:r>
            <w:r w:rsidR="00C93685" w:rsidRPr="005D3650">
              <w:rPr>
                <w:rFonts w:ascii="Calibri Light" w:hAnsi="Calibri Light" w:cs="Calibri Light"/>
                <w:lang w:val="ro-RO"/>
              </w:rPr>
              <w:t xml:space="preserve"> </w:t>
            </w:r>
            <w:r w:rsidRPr="005D3650">
              <w:rPr>
                <w:rFonts w:ascii="Calibri Light" w:hAnsi="Calibri Light" w:cs="Calibri Light"/>
                <w:lang w:val="ro-RO"/>
              </w:rPr>
              <w:t>atât</w:t>
            </w:r>
            <w:r w:rsidR="00C93685" w:rsidRPr="005D3650">
              <w:rPr>
                <w:rFonts w:ascii="Calibri Light" w:hAnsi="Calibri Light" w:cs="Calibri Light"/>
                <w:lang w:val="ro-RO"/>
              </w:rPr>
              <w:t xml:space="preserve"> din curs</w:t>
            </w:r>
            <w:r w:rsidR="007F24AC" w:rsidRPr="005D3650">
              <w:rPr>
                <w:rFonts w:ascii="Calibri Light" w:hAnsi="Calibri Light" w:cs="Calibri Light"/>
                <w:lang w:val="ro-RO"/>
              </w:rPr>
              <w:t>ul</w:t>
            </w:r>
            <w:r w:rsidRPr="005D3650">
              <w:rPr>
                <w:rFonts w:ascii="Calibri Light" w:hAnsi="Calibri Light" w:cs="Calibri Light"/>
                <w:lang w:val="ro-RO"/>
              </w:rPr>
              <w:t xml:space="preserve"> râu</w:t>
            </w:r>
            <w:r w:rsidR="007F24AC" w:rsidRPr="005D3650">
              <w:rPr>
                <w:rFonts w:ascii="Calibri Light" w:hAnsi="Calibri Light" w:cs="Calibri Light"/>
                <w:lang w:val="ro-RO"/>
              </w:rPr>
              <w:t>lui</w:t>
            </w:r>
            <w:r w:rsidR="00C93685" w:rsidRPr="005D3650">
              <w:rPr>
                <w:rFonts w:ascii="Calibri Light" w:hAnsi="Calibri Light" w:cs="Calibri Light"/>
                <w:lang w:val="ro-RO"/>
              </w:rPr>
              <w:t xml:space="preserve"> </w:t>
            </w:r>
            <w:proofErr w:type="spellStart"/>
            <w:r w:rsidR="00C93685" w:rsidRPr="005D3650">
              <w:rPr>
                <w:rFonts w:ascii="Calibri Light" w:hAnsi="Calibri Light" w:cs="Calibri Light"/>
                <w:lang w:val="ro-RO"/>
              </w:rPr>
              <w:t>Debren</w:t>
            </w:r>
            <w:proofErr w:type="spellEnd"/>
            <w:r w:rsidR="007F24AC" w:rsidRPr="005D3650">
              <w:rPr>
                <w:rFonts w:ascii="Calibri Light" w:hAnsi="Calibri Light" w:cs="Calibri Light"/>
                <w:lang w:val="ro-RO"/>
              </w:rPr>
              <w:t>,</w:t>
            </w:r>
            <w:r w:rsidR="00C93685" w:rsidRPr="005D3650">
              <w:rPr>
                <w:rFonts w:ascii="Calibri Light" w:hAnsi="Calibri Light" w:cs="Calibri Light"/>
                <w:lang w:val="ro-RO"/>
              </w:rPr>
              <w:t xml:space="preserve"> </w:t>
            </w:r>
            <w:r w:rsidRPr="005D3650">
              <w:rPr>
                <w:rFonts w:ascii="Calibri Light" w:hAnsi="Calibri Light" w:cs="Calibri Light"/>
                <w:lang w:val="ro-RO"/>
              </w:rPr>
              <w:t>cât și</w:t>
            </w:r>
            <w:r w:rsidR="00C93685" w:rsidRPr="005D3650">
              <w:rPr>
                <w:rFonts w:ascii="Calibri Light" w:hAnsi="Calibri Light" w:cs="Calibri Light"/>
                <w:lang w:val="ro-RO"/>
              </w:rPr>
              <w:t xml:space="preserve"> </w:t>
            </w:r>
            <w:r w:rsidR="007F24AC" w:rsidRPr="005D3650">
              <w:rPr>
                <w:rFonts w:ascii="Calibri Light" w:hAnsi="Calibri Light" w:cs="Calibri Light"/>
                <w:lang w:val="ro-RO"/>
              </w:rPr>
              <w:t xml:space="preserve">de râul </w:t>
            </w:r>
            <w:r w:rsidR="00C93685" w:rsidRPr="005D3650">
              <w:rPr>
                <w:rFonts w:ascii="Calibri Light" w:hAnsi="Calibri Light" w:cs="Calibri Light"/>
                <w:lang w:val="ro-RO"/>
              </w:rPr>
              <w:t>Valea Porumbelor</w:t>
            </w:r>
            <w:r w:rsidRPr="005D3650">
              <w:rPr>
                <w:rFonts w:ascii="Calibri Light" w:hAnsi="Calibri Light" w:cs="Calibri Light"/>
                <w:lang w:val="ro-RO"/>
              </w:rPr>
              <w:t xml:space="preserve">. În </w:t>
            </w:r>
            <w:r w:rsidR="007F24AC" w:rsidRPr="005D3650">
              <w:rPr>
                <w:rFonts w:ascii="Calibri Light" w:hAnsi="Calibri Light" w:cs="Calibri Light"/>
                <w:lang w:val="ro-RO"/>
              </w:rPr>
              <w:t>c</w:t>
            </w:r>
            <w:r w:rsidRPr="005D3650">
              <w:rPr>
                <w:rFonts w:ascii="Calibri Light" w:hAnsi="Calibri Light" w:cs="Calibri Light"/>
                <w:lang w:val="ro-RO"/>
              </w:rPr>
              <w:t xml:space="preserve">eea ce privește </w:t>
            </w:r>
            <w:r w:rsidR="00C93685" w:rsidRPr="005D3650">
              <w:rPr>
                <w:rFonts w:ascii="Calibri Light" w:hAnsi="Calibri Light" w:cs="Calibri Light"/>
                <w:lang w:val="ro-RO"/>
              </w:rPr>
              <w:t xml:space="preserve">r. Olt, </w:t>
            </w:r>
            <w:r w:rsidRPr="005D3650">
              <w:rPr>
                <w:rFonts w:ascii="Calibri Light" w:hAnsi="Calibri Light" w:cs="Calibri Light"/>
                <w:lang w:val="ro-RO"/>
              </w:rPr>
              <w:t>lucrările</w:t>
            </w:r>
            <w:r w:rsidR="00C93685" w:rsidRPr="005D3650">
              <w:rPr>
                <w:rFonts w:ascii="Calibri Light" w:hAnsi="Calibri Light" w:cs="Calibri Light"/>
                <w:lang w:val="ro-RO"/>
              </w:rPr>
              <w:t xml:space="preserve"> de </w:t>
            </w:r>
            <w:r w:rsidRPr="005D3650">
              <w:rPr>
                <w:rFonts w:ascii="Calibri Light" w:hAnsi="Calibri Light" w:cs="Calibri Light"/>
                <w:lang w:val="ro-RO"/>
              </w:rPr>
              <w:t>apărare</w:t>
            </w:r>
            <w:r w:rsidR="00C93685" w:rsidRPr="005D3650">
              <w:rPr>
                <w:rFonts w:ascii="Calibri Light" w:hAnsi="Calibri Light" w:cs="Calibri Light"/>
                <w:lang w:val="ro-RO"/>
              </w:rPr>
              <w:t xml:space="preserve"> existente </w:t>
            </w:r>
            <w:r w:rsidR="4EAC87F5" w:rsidRPr="005D3650">
              <w:rPr>
                <w:rFonts w:ascii="Calibri Light" w:hAnsi="Calibri Light" w:cs="Calibri Light"/>
                <w:lang w:val="ro-RO"/>
              </w:rPr>
              <w:t>sunt</w:t>
            </w:r>
            <w:r w:rsidR="00C93685" w:rsidRPr="005D3650">
              <w:rPr>
                <w:rFonts w:ascii="Calibri Light" w:hAnsi="Calibri Light" w:cs="Calibri Light"/>
                <w:lang w:val="ro-RO"/>
              </w:rPr>
              <w:t xml:space="preserve"> deversate pentru viituri cu probabilitatea de 1%. </w:t>
            </w:r>
          </w:p>
          <w:p w14:paraId="0DA2D2D6" w14:textId="1F72F1E1" w:rsidR="00636A13" w:rsidRPr="005D3650" w:rsidRDefault="0065351A" w:rsidP="00D91105">
            <w:pPr>
              <w:pStyle w:val="JBANewTableText"/>
              <w:jc w:val="both"/>
              <w:rPr>
                <w:rFonts w:ascii="Calibri Light" w:hAnsi="Calibri Light" w:cs="Calibri Light"/>
                <w:lang w:val="ro-RO"/>
              </w:rPr>
            </w:pPr>
            <w:r w:rsidRPr="005D3650">
              <w:rPr>
                <w:rFonts w:ascii="Calibri Light" w:hAnsi="Calibri Light" w:cs="Calibri Light"/>
                <w:lang w:val="ro-RO"/>
              </w:rPr>
              <w:t>Datorit</w:t>
            </w:r>
            <w:r w:rsidR="00BD6A3F" w:rsidRPr="005D3650">
              <w:rPr>
                <w:rFonts w:ascii="Calibri Light" w:hAnsi="Calibri Light" w:cs="Calibri Light"/>
                <w:lang w:val="ro-RO"/>
              </w:rPr>
              <w:t>ă</w:t>
            </w:r>
            <w:r w:rsidRPr="005D3650">
              <w:rPr>
                <w:rFonts w:ascii="Calibri Light" w:hAnsi="Calibri Light" w:cs="Calibri Light"/>
                <w:lang w:val="ro-RO"/>
              </w:rPr>
              <w:t xml:space="preserve"> zone</w:t>
            </w:r>
            <w:r w:rsidR="00C93685" w:rsidRPr="005D3650">
              <w:rPr>
                <w:rFonts w:ascii="Calibri Light" w:hAnsi="Calibri Light" w:cs="Calibri Light"/>
                <w:lang w:val="ro-RO"/>
              </w:rPr>
              <w:t>i</w:t>
            </w:r>
            <w:r w:rsidRPr="005D3650">
              <w:rPr>
                <w:rFonts w:ascii="Calibri Light" w:hAnsi="Calibri Light" w:cs="Calibri Light"/>
                <w:lang w:val="ro-RO"/>
              </w:rPr>
              <w:t xml:space="preserve"> extinse cu potențial de stocare </w:t>
            </w:r>
            <w:r w:rsidR="00D91105" w:rsidRPr="005D3650">
              <w:rPr>
                <w:rFonts w:ascii="Calibri Light" w:hAnsi="Calibri Light" w:cs="Calibri Light"/>
                <w:lang w:val="ro-RO"/>
              </w:rPr>
              <w:t>ș</w:t>
            </w:r>
            <w:r w:rsidRPr="005D3650">
              <w:rPr>
                <w:rFonts w:ascii="Calibri Light" w:hAnsi="Calibri Light" w:cs="Calibri Light"/>
                <w:lang w:val="ro-RO"/>
              </w:rPr>
              <w:t xml:space="preserve">i atenuare există oportunități ridicate de a rezolva problema </w:t>
            </w:r>
            <w:proofErr w:type="spellStart"/>
            <w:r w:rsidR="00D91105" w:rsidRPr="005D3650">
              <w:rPr>
                <w:rFonts w:ascii="Calibri Light" w:hAnsi="Calibri Light" w:cs="Calibri Light"/>
                <w:lang w:val="ro-RO"/>
              </w:rPr>
              <w:t>inundabilității</w:t>
            </w:r>
            <w:proofErr w:type="spellEnd"/>
            <w:r w:rsidRPr="005D3650">
              <w:rPr>
                <w:rFonts w:ascii="Calibri Light" w:hAnsi="Calibri Light" w:cs="Calibri Light"/>
                <w:lang w:val="ro-RO"/>
              </w:rPr>
              <w:t xml:space="preserve"> folosind măsuri verzi.</w:t>
            </w:r>
          </w:p>
        </w:tc>
      </w:tr>
      <w:tr w:rsidR="002D0E0B" w:rsidRPr="00D62F0A" w14:paraId="39F103B7" w14:textId="77777777" w:rsidTr="003B530C">
        <w:trPr>
          <w:cnfStyle w:val="000000100000" w:firstRow="0" w:lastRow="0" w:firstColumn="0" w:lastColumn="0" w:oddVBand="0" w:evenVBand="0" w:oddHBand="1" w:evenHBand="0" w:firstRowFirstColumn="0" w:firstRowLastColumn="0" w:lastRowFirstColumn="0" w:lastRowLastColumn="0"/>
        </w:trPr>
        <w:tc>
          <w:tcPr>
            <w:tcW w:w="2875" w:type="dxa"/>
          </w:tcPr>
          <w:p w14:paraId="3ACA82BC" w14:textId="2EB50B57" w:rsidR="002D0E0B" w:rsidRPr="005D3650" w:rsidRDefault="00790210">
            <w:pPr>
              <w:pStyle w:val="JBANewTableText"/>
              <w:rPr>
                <w:rFonts w:ascii="Calibri Light" w:hAnsi="Calibri Light" w:cs="Calibri Light"/>
                <w:lang w:val="ro-RO"/>
              </w:rPr>
            </w:pPr>
            <w:r w:rsidRPr="005D3650">
              <w:rPr>
                <w:rFonts w:ascii="Calibri Light" w:hAnsi="Calibri Light" w:cs="Calibri Light"/>
                <w:lang w:val="ro-RO"/>
              </w:rPr>
              <w:t xml:space="preserve">Alte </w:t>
            </w:r>
            <w:r w:rsidR="0076130E" w:rsidRPr="005D3650">
              <w:rPr>
                <w:rFonts w:ascii="Calibri Light" w:hAnsi="Calibri Light" w:cs="Calibri Light"/>
                <w:lang w:val="ro-RO"/>
              </w:rPr>
              <w:t>justificări</w:t>
            </w:r>
          </w:p>
        </w:tc>
        <w:tc>
          <w:tcPr>
            <w:tcW w:w="7091" w:type="dxa"/>
          </w:tcPr>
          <w:p w14:paraId="1F036A2B" w14:textId="487EC0A2" w:rsidR="001678CA" w:rsidRPr="005D3650" w:rsidRDefault="00D91105" w:rsidP="00D91105">
            <w:pPr>
              <w:pStyle w:val="JBANewTableText"/>
              <w:jc w:val="both"/>
              <w:rPr>
                <w:rFonts w:ascii="Calibri Light" w:hAnsi="Calibri Light" w:cs="Calibri Light"/>
                <w:lang w:val="ro-RO"/>
              </w:rPr>
            </w:pPr>
            <w:r w:rsidRPr="005D3650">
              <w:rPr>
                <w:rFonts w:ascii="Calibri Light" w:hAnsi="Calibri Light" w:cs="Calibri Light"/>
                <w:lang w:val="ro-RO"/>
              </w:rPr>
              <w:t xml:space="preserve">Râul </w:t>
            </w:r>
            <w:r w:rsidR="001678CA" w:rsidRPr="005D3650">
              <w:rPr>
                <w:rFonts w:ascii="Calibri Light" w:hAnsi="Calibri Light" w:cs="Calibri Light"/>
                <w:lang w:val="ro-RO"/>
              </w:rPr>
              <w:t>V</w:t>
            </w:r>
            <w:r w:rsidRPr="005D3650">
              <w:rPr>
                <w:rFonts w:ascii="Calibri Light" w:hAnsi="Calibri Light" w:cs="Calibri Light"/>
                <w:lang w:val="ro-RO"/>
              </w:rPr>
              <w:t>alea</w:t>
            </w:r>
            <w:r w:rsidR="001678CA" w:rsidRPr="005D3650">
              <w:rPr>
                <w:rFonts w:ascii="Calibri Light" w:hAnsi="Calibri Light" w:cs="Calibri Light"/>
                <w:lang w:val="ro-RO"/>
              </w:rPr>
              <w:t xml:space="preserve"> Porumbelor tranzitează pe o </w:t>
            </w:r>
            <w:r w:rsidRPr="005D3650">
              <w:rPr>
                <w:rFonts w:ascii="Calibri Light" w:hAnsi="Calibri Light" w:cs="Calibri Light"/>
                <w:lang w:val="ro-RO"/>
              </w:rPr>
              <w:t>distanță</w:t>
            </w:r>
            <w:r w:rsidR="001678CA" w:rsidRPr="005D3650">
              <w:rPr>
                <w:rFonts w:ascii="Calibri Light" w:hAnsi="Calibri Light" w:cs="Calibri Light"/>
                <w:lang w:val="ro-RO"/>
              </w:rPr>
              <w:t xml:space="preserve"> mai scurtă </w:t>
            </w:r>
            <w:r w:rsidRPr="005D3650">
              <w:rPr>
                <w:rFonts w:ascii="Calibri Light" w:hAnsi="Calibri Light" w:cs="Calibri Light"/>
                <w:lang w:val="ro-RO"/>
              </w:rPr>
              <w:t>municipiul</w:t>
            </w:r>
            <w:r w:rsidR="001678CA" w:rsidRPr="005D3650">
              <w:rPr>
                <w:rFonts w:ascii="Calibri Light" w:hAnsi="Calibri Light" w:cs="Calibri Light"/>
                <w:lang w:val="ro-RO"/>
              </w:rPr>
              <w:t xml:space="preserve"> Sf. Gheorghe </w:t>
            </w:r>
            <w:r w:rsidRPr="005D3650">
              <w:rPr>
                <w:rFonts w:ascii="Calibri Light" w:hAnsi="Calibri Light" w:cs="Calibri Light"/>
                <w:lang w:val="ro-RO"/>
              </w:rPr>
              <w:t>și</w:t>
            </w:r>
            <w:r w:rsidR="001678CA" w:rsidRPr="005D3650">
              <w:rPr>
                <w:rFonts w:ascii="Calibri Light" w:hAnsi="Calibri Light" w:cs="Calibri Light"/>
                <w:lang w:val="ro-RO"/>
              </w:rPr>
              <w:t xml:space="preserve"> nu este amenajat pe sectorul intravilan, însă în zona DN 12 râul este canalizat pe o </w:t>
            </w:r>
            <w:r w:rsidRPr="005D3650">
              <w:rPr>
                <w:rFonts w:ascii="Calibri Light" w:hAnsi="Calibri Light" w:cs="Calibri Light"/>
                <w:lang w:val="ro-RO"/>
              </w:rPr>
              <w:t>porțiune</w:t>
            </w:r>
            <w:r w:rsidR="001678CA" w:rsidRPr="005D3650">
              <w:rPr>
                <w:rFonts w:ascii="Calibri Light" w:hAnsi="Calibri Light" w:cs="Calibri Light"/>
                <w:lang w:val="ro-RO"/>
              </w:rPr>
              <w:t xml:space="preserve">  de 130 m. Râul </w:t>
            </w:r>
            <w:proofErr w:type="spellStart"/>
            <w:r w:rsidR="001678CA" w:rsidRPr="005D3650">
              <w:rPr>
                <w:rFonts w:ascii="Calibri Light" w:hAnsi="Calibri Light" w:cs="Calibri Light"/>
                <w:lang w:val="ro-RO"/>
              </w:rPr>
              <w:t>Debren</w:t>
            </w:r>
            <w:proofErr w:type="spellEnd"/>
            <w:r w:rsidR="001678CA" w:rsidRPr="005D3650">
              <w:rPr>
                <w:rFonts w:ascii="Calibri Light" w:hAnsi="Calibri Light" w:cs="Calibri Light"/>
                <w:lang w:val="ro-RO"/>
              </w:rPr>
              <w:t xml:space="preserve"> are un parcurs mai lung prin </w:t>
            </w:r>
            <w:r w:rsidR="00974FB1" w:rsidRPr="005D3650">
              <w:rPr>
                <w:rFonts w:ascii="Calibri Light" w:hAnsi="Calibri Light" w:cs="Calibri Light"/>
                <w:lang w:val="ro-RO"/>
              </w:rPr>
              <w:t>o</w:t>
            </w:r>
            <w:r w:rsidRPr="005D3650">
              <w:rPr>
                <w:rFonts w:ascii="Calibri Light" w:hAnsi="Calibri Light" w:cs="Calibri Light"/>
                <w:lang w:val="ro-RO"/>
              </w:rPr>
              <w:t>rașul</w:t>
            </w:r>
            <w:r w:rsidR="001678CA" w:rsidRPr="005D3650">
              <w:rPr>
                <w:rFonts w:ascii="Calibri Light" w:hAnsi="Calibri Light" w:cs="Calibri Light"/>
                <w:lang w:val="ro-RO"/>
              </w:rPr>
              <w:t xml:space="preserve"> Sf</w:t>
            </w:r>
            <w:r w:rsidRPr="005D3650">
              <w:rPr>
                <w:rFonts w:ascii="Calibri Light" w:hAnsi="Calibri Light" w:cs="Calibri Light"/>
                <w:lang w:val="ro-RO"/>
              </w:rPr>
              <w:t xml:space="preserve">. </w:t>
            </w:r>
            <w:r w:rsidR="001678CA" w:rsidRPr="005D3650">
              <w:rPr>
                <w:rFonts w:ascii="Calibri Light" w:hAnsi="Calibri Light" w:cs="Calibri Light"/>
                <w:lang w:val="ro-RO"/>
              </w:rPr>
              <w:t>Gheorghe.</w:t>
            </w:r>
          </w:p>
          <w:p w14:paraId="0606477C" w14:textId="529EDE98" w:rsidR="002D0E0B" w:rsidRPr="005D3650" w:rsidRDefault="001678CA" w:rsidP="000D5D63">
            <w:pPr>
              <w:pStyle w:val="JBANewTableText"/>
              <w:jc w:val="both"/>
              <w:rPr>
                <w:rFonts w:ascii="Calibri Light" w:hAnsi="Calibri Light" w:cs="Calibri Light"/>
                <w:lang w:val="ro-RO"/>
              </w:rPr>
            </w:pPr>
            <w:r w:rsidRPr="005D3650">
              <w:rPr>
                <w:rFonts w:ascii="Calibri Light" w:hAnsi="Calibri Light" w:cs="Calibri Light"/>
                <w:lang w:val="ro-RO"/>
              </w:rPr>
              <w:t xml:space="preserve">Ambele cursuri de apă provoacă </w:t>
            </w:r>
            <w:r w:rsidR="00D91105" w:rsidRPr="005D3650">
              <w:rPr>
                <w:rFonts w:ascii="Calibri Light" w:hAnsi="Calibri Light" w:cs="Calibri Light"/>
                <w:lang w:val="ro-RO"/>
              </w:rPr>
              <w:t>inundații</w:t>
            </w:r>
            <w:r w:rsidRPr="005D3650">
              <w:rPr>
                <w:rFonts w:ascii="Calibri Light" w:hAnsi="Calibri Light" w:cs="Calibri Light"/>
                <w:lang w:val="ro-RO"/>
              </w:rPr>
              <w:t xml:space="preserve"> </w:t>
            </w:r>
            <w:r w:rsidR="00D91105" w:rsidRPr="005D3650">
              <w:rPr>
                <w:rFonts w:ascii="Calibri Light" w:hAnsi="Calibri Light" w:cs="Calibri Light"/>
                <w:lang w:val="ro-RO"/>
              </w:rPr>
              <w:t>și</w:t>
            </w:r>
            <w:r w:rsidRPr="005D3650">
              <w:rPr>
                <w:rFonts w:ascii="Calibri Light" w:hAnsi="Calibri Light" w:cs="Calibri Light"/>
                <w:lang w:val="ro-RO"/>
              </w:rPr>
              <w:t xml:space="preserve"> la probabilitatea de 10%</w:t>
            </w:r>
            <w:r w:rsidR="007F24AC" w:rsidRPr="005D3650">
              <w:rPr>
                <w:rFonts w:ascii="Calibri Light" w:hAnsi="Calibri Light" w:cs="Calibri Light"/>
                <w:lang w:val="ro-RO"/>
              </w:rPr>
              <w:t>.</w:t>
            </w:r>
            <w:r w:rsidRPr="005D3650">
              <w:rPr>
                <w:rFonts w:ascii="Calibri Light" w:hAnsi="Calibri Light" w:cs="Calibri Light"/>
                <w:lang w:val="ro-RO"/>
              </w:rPr>
              <w:t xml:space="preserve"> </w:t>
            </w:r>
            <w:r w:rsidR="007F24AC" w:rsidRPr="005D3650">
              <w:rPr>
                <w:rFonts w:ascii="Calibri Light" w:hAnsi="Calibri Light" w:cs="Calibri Light"/>
                <w:lang w:val="ro-RO"/>
              </w:rPr>
              <w:t>P</w:t>
            </w:r>
            <w:r w:rsidRPr="005D3650">
              <w:rPr>
                <w:rFonts w:ascii="Calibri Light" w:hAnsi="Calibri Light" w:cs="Calibri Light"/>
                <w:lang w:val="ro-RO"/>
              </w:rPr>
              <w:t xml:space="preserve">entru Valea Porumbelor punctul critic este cursul canalizat din zona drumului </w:t>
            </w:r>
            <w:r w:rsidR="00D91105" w:rsidRPr="005D3650">
              <w:rPr>
                <w:rFonts w:ascii="Calibri Light" w:hAnsi="Calibri Light" w:cs="Calibri Light"/>
                <w:lang w:val="ro-RO"/>
              </w:rPr>
              <w:t>național</w:t>
            </w:r>
            <w:r w:rsidRPr="005D3650">
              <w:rPr>
                <w:rFonts w:ascii="Calibri Light" w:hAnsi="Calibri Light" w:cs="Calibri Light"/>
                <w:lang w:val="ro-RO"/>
              </w:rPr>
              <w:t xml:space="preserve">, iar pentru </w:t>
            </w:r>
            <w:r w:rsidR="007F24AC" w:rsidRPr="005D3650">
              <w:rPr>
                <w:rFonts w:ascii="Calibri Light" w:hAnsi="Calibri Light" w:cs="Calibri Light"/>
                <w:lang w:val="ro-RO"/>
              </w:rPr>
              <w:t>râul</w:t>
            </w:r>
            <w:r w:rsidRPr="005D3650">
              <w:rPr>
                <w:rFonts w:ascii="Calibri Light" w:hAnsi="Calibri Light" w:cs="Calibri Light"/>
                <w:lang w:val="ro-RO"/>
              </w:rPr>
              <w:t xml:space="preserve"> </w:t>
            </w:r>
            <w:proofErr w:type="spellStart"/>
            <w:r w:rsidRPr="005D3650">
              <w:rPr>
                <w:rFonts w:ascii="Calibri Light" w:hAnsi="Calibri Light" w:cs="Calibri Light"/>
                <w:lang w:val="ro-RO"/>
              </w:rPr>
              <w:t>Debren</w:t>
            </w:r>
            <w:proofErr w:type="spellEnd"/>
            <w:r w:rsidRPr="005D3650">
              <w:rPr>
                <w:rFonts w:ascii="Calibri Light" w:hAnsi="Calibri Light" w:cs="Calibri Light"/>
                <w:lang w:val="ro-RO"/>
              </w:rPr>
              <w:t xml:space="preserve"> podurile c</w:t>
            </w:r>
            <w:r w:rsidR="007F24AC" w:rsidRPr="005D3650">
              <w:rPr>
                <w:rFonts w:ascii="Calibri Light" w:hAnsi="Calibri Light" w:cs="Calibri Light"/>
                <w:lang w:val="ro-RO"/>
              </w:rPr>
              <w:t>are</w:t>
            </w:r>
            <w:r w:rsidRPr="005D3650">
              <w:rPr>
                <w:rFonts w:ascii="Calibri Light" w:hAnsi="Calibri Light" w:cs="Calibri Light"/>
                <w:lang w:val="ro-RO"/>
              </w:rPr>
              <w:t xml:space="preserve"> traversează râul </w:t>
            </w:r>
            <w:r w:rsidR="00D91105" w:rsidRPr="005D3650">
              <w:rPr>
                <w:rFonts w:ascii="Calibri Light" w:hAnsi="Calibri Light" w:cs="Calibri Light"/>
                <w:lang w:val="ro-RO"/>
              </w:rPr>
              <w:t>și</w:t>
            </w:r>
            <w:r w:rsidRPr="005D3650">
              <w:rPr>
                <w:rFonts w:ascii="Calibri Light" w:hAnsi="Calibri Light" w:cs="Calibri Light"/>
                <w:lang w:val="ro-RO"/>
              </w:rPr>
              <w:t xml:space="preserve"> care au capacitate </w:t>
            </w:r>
            <w:r w:rsidR="00D91105" w:rsidRPr="005D3650">
              <w:rPr>
                <w:rFonts w:ascii="Calibri Light" w:hAnsi="Calibri Light" w:cs="Calibri Light"/>
                <w:lang w:val="ro-RO"/>
              </w:rPr>
              <w:t>insuficientă</w:t>
            </w:r>
            <w:r w:rsidRPr="005D3650">
              <w:rPr>
                <w:rFonts w:ascii="Calibri Light" w:hAnsi="Calibri Light" w:cs="Calibri Light"/>
                <w:lang w:val="ro-RO"/>
              </w:rPr>
              <w:t xml:space="preserve"> de tranzitare. Pentru viitura de 1% zona inundată se întinde în aval</w:t>
            </w:r>
            <w:r w:rsidR="007F24AC" w:rsidRPr="005D3650">
              <w:rPr>
                <w:rFonts w:ascii="Calibri Light" w:hAnsi="Calibri Light" w:cs="Calibri Light"/>
                <w:lang w:val="ro-RO"/>
              </w:rPr>
              <w:t>, pe malul drept al râului Olt,</w:t>
            </w:r>
            <w:r w:rsidRPr="005D3650">
              <w:rPr>
                <w:rFonts w:ascii="Calibri Light" w:hAnsi="Calibri Light" w:cs="Calibri Light"/>
                <w:lang w:val="ro-RO"/>
              </w:rPr>
              <w:t xml:space="preserve"> până la digurile de pe Valea </w:t>
            </w:r>
            <w:r w:rsidR="00D91105" w:rsidRPr="005D3650">
              <w:rPr>
                <w:rFonts w:ascii="Calibri Light" w:hAnsi="Calibri Light" w:cs="Calibri Light"/>
                <w:lang w:val="ro-RO"/>
              </w:rPr>
              <w:t>Zâmbrenii</w:t>
            </w:r>
            <w:r w:rsidRPr="005D3650">
              <w:rPr>
                <w:rFonts w:ascii="Calibri Light" w:hAnsi="Calibri Light" w:cs="Calibri Light"/>
                <w:lang w:val="ro-RO"/>
              </w:rPr>
              <w:t xml:space="preserve">, fiind practic inundată o mare </w:t>
            </w:r>
            <w:r w:rsidR="00D91105" w:rsidRPr="005D3650">
              <w:rPr>
                <w:rFonts w:ascii="Calibri Light" w:hAnsi="Calibri Light" w:cs="Calibri Light"/>
                <w:lang w:val="ro-RO"/>
              </w:rPr>
              <w:t>suprafață</w:t>
            </w:r>
            <w:r w:rsidRPr="005D3650">
              <w:rPr>
                <w:rFonts w:ascii="Calibri Light" w:hAnsi="Calibri Light" w:cs="Calibri Light"/>
                <w:lang w:val="ro-RO"/>
              </w:rPr>
              <w:t xml:space="preserve"> din localitate.</w:t>
            </w:r>
            <w:r w:rsidR="000D5D63">
              <w:rPr>
                <w:rFonts w:ascii="Calibri Light" w:hAnsi="Calibri Light" w:cs="Calibri Light"/>
                <w:lang w:val="ro-RO"/>
              </w:rPr>
              <w:t xml:space="preserve"> </w:t>
            </w:r>
            <w:r w:rsidRPr="005D3650">
              <w:rPr>
                <w:rFonts w:ascii="Calibri Light" w:hAnsi="Calibri Light" w:cs="Calibri Light"/>
                <w:lang w:val="ro-RO"/>
              </w:rPr>
              <w:t>R</w:t>
            </w:r>
            <w:r w:rsidR="007F24AC" w:rsidRPr="005D3650">
              <w:rPr>
                <w:rFonts w:ascii="Calibri Light" w:hAnsi="Calibri Light" w:cs="Calibri Light"/>
                <w:lang w:val="ro-RO"/>
              </w:rPr>
              <w:t>âul</w:t>
            </w:r>
            <w:r w:rsidRPr="005D3650">
              <w:rPr>
                <w:rFonts w:ascii="Calibri Light" w:hAnsi="Calibri Light" w:cs="Calibri Light"/>
                <w:lang w:val="ro-RO"/>
              </w:rPr>
              <w:t xml:space="preserve"> Olt (amonte </w:t>
            </w:r>
            <w:r w:rsidR="007F24AC" w:rsidRPr="005D3650">
              <w:rPr>
                <w:rFonts w:ascii="Calibri Light" w:hAnsi="Calibri Light" w:cs="Calibri Light"/>
                <w:lang w:val="ro-RO"/>
              </w:rPr>
              <w:t>ș</w:t>
            </w:r>
            <w:r w:rsidRPr="005D3650">
              <w:rPr>
                <w:rFonts w:ascii="Calibri Light" w:hAnsi="Calibri Light" w:cs="Calibri Light"/>
                <w:lang w:val="ro-RO"/>
              </w:rPr>
              <w:t xml:space="preserve">i aval de </w:t>
            </w:r>
            <w:r w:rsidR="00D91105" w:rsidRPr="005D3650">
              <w:rPr>
                <w:rFonts w:ascii="Calibri Light" w:hAnsi="Calibri Light" w:cs="Calibri Light"/>
                <w:lang w:val="ro-RO"/>
              </w:rPr>
              <w:t>orașul</w:t>
            </w:r>
            <w:r w:rsidRPr="005D3650">
              <w:rPr>
                <w:rFonts w:ascii="Calibri Light" w:hAnsi="Calibri Light" w:cs="Calibri Light"/>
                <w:lang w:val="ro-RO"/>
              </w:rPr>
              <w:t xml:space="preserve"> Sf. Gheorghe pe lungimea de 13 km) produce </w:t>
            </w:r>
            <w:r w:rsidR="00D91105" w:rsidRPr="005D3650">
              <w:rPr>
                <w:rFonts w:ascii="Calibri Light" w:hAnsi="Calibri Light" w:cs="Calibri Light"/>
                <w:lang w:val="ro-RO"/>
              </w:rPr>
              <w:t>inundații</w:t>
            </w:r>
            <w:r w:rsidRPr="005D3650">
              <w:rPr>
                <w:rFonts w:ascii="Calibri Light" w:hAnsi="Calibri Light" w:cs="Calibri Light"/>
                <w:lang w:val="ro-RO"/>
              </w:rPr>
              <w:t xml:space="preserve"> prin </w:t>
            </w:r>
            <w:r w:rsidR="00D91105" w:rsidRPr="005D3650">
              <w:rPr>
                <w:rFonts w:ascii="Calibri Light" w:hAnsi="Calibri Light" w:cs="Calibri Light"/>
                <w:lang w:val="ro-RO"/>
              </w:rPr>
              <w:t>revărsarea</w:t>
            </w:r>
            <w:r w:rsidRPr="005D3650">
              <w:rPr>
                <w:rFonts w:ascii="Calibri Light" w:hAnsi="Calibri Light" w:cs="Calibri Light"/>
                <w:lang w:val="ro-RO"/>
              </w:rPr>
              <w:t xml:space="preserve"> peste digurile existente pe malul drept la viitura de 1%, zona </w:t>
            </w:r>
            <w:r w:rsidR="7A072A63" w:rsidRPr="005D3650">
              <w:rPr>
                <w:rFonts w:ascii="Calibri Light" w:hAnsi="Calibri Light" w:cs="Calibri Light"/>
                <w:lang w:val="ro-RO"/>
              </w:rPr>
              <w:t>vulnerabil</w:t>
            </w:r>
            <w:r w:rsidR="041CDD04" w:rsidRPr="005D3650">
              <w:rPr>
                <w:rFonts w:ascii="Calibri Light" w:hAnsi="Calibri Light" w:cs="Calibri Light"/>
                <w:lang w:val="ro-RO"/>
              </w:rPr>
              <w:t>ă</w:t>
            </w:r>
            <w:r w:rsidRPr="005D3650">
              <w:rPr>
                <w:rFonts w:ascii="Calibri Light" w:hAnsi="Calibri Light" w:cs="Calibri Light"/>
                <w:lang w:val="ro-RO"/>
              </w:rPr>
              <w:t xml:space="preserve"> fiind </w:t>
            </w:r>
            <w:r w:rsidR="007F24AC" w:rsidRPr="005D3650">
              <w:rPr>
                <w:rFonts w:ascii="Calibri Light" w:hAnsi="Calibri Light" w:cs="Calibri Light"/>
                <w:lang w:val="ro-RO"/>
              </w:rPr>
              <w:t>î</w:t>
            </w:r>
            <w:r w:rsidRPr="005D3650">
              <w:rPr>
                <w:rFonts w:ascii="Calibri Light" w:hAnsi="Calibri Light" w:cs="Calibri Light"/>
                <w:lang w:val="ro-RO"/>
              </w:rPr>
              <w:t>n special confluen</w:t>
            </w:r>
            <w:r w:rsidR="007F24AC" w:rsidRPr="005D3650">
              <w:rPr>
                <w:rFonts w:ascii="Calibri Light" w:hAnsi="Calibri Light" w:cs="Calibri Light"/>
                <w:lang w:val="ro-RO"/>
              </w:rPr>
              <w:t>ț</w:t>
            </w:r>
            <w:r w:rsidRPr="005D3650">
              <w:rPr>
                <w:rFonts w:ascii="Calibri Light" w:hAnsi="Calibri Light" w:cs="Calibri Light"/>
                <w:lang w:val="ro-RO"/>
              </w:rPr>
              <w:t xml:space="preserve">a cu r. </w:t>
            </w:r>
            <w:proofErr w:type="spellStart"/>
            <w:r w:rsidRPr="005D3650">
              <w:rPr>
                <w:rFonts w:ascii="Calibri Light" w:hAnsi="Calibri Light" w:cs="Calibri Light"/>
                <w:lang w:val="ro-RO"/>
              </w:rPr>
              <w:t>Debren</w:t>
            </w:r>
            <w:proofErr w:type="spellEnd"/>
            <w:r w:rsidRPr="005D3650">
              <w:rPr>
                <w:rFonts w:ascii="Calibri Light" w:hAnsi="Calibri Light" w:cs="Calibri Light"/>
                <w:lang w:val="ro-RO"/>
              </w:rPr>
              <w:t>.</w:t>
            </w:r>
          </w:p>
        </w:tc>
      </w:tr>
    </w:tbl>
    <w:p w14:paraId="1856A07A" w14:textId="3C02DC03" w:rsidR="00F23E40" w:rsidRPr="005D3650" w:rsidRDefault="0049416C" w:rsidP="008234D9">
      <w:pPr>
        <w:pStyle w:val="Heading1"/>
        <w:numPr>
          <w:ilvl w:val="0"/>
          <w:numId w:val="44"/>
        </w:numPr>
        <w:ind w:left="851" w:hanging="397"/>
        <w:rPr>
          <w:rFonts w:ascii="Calibri Light" w:hAnsi="Calibri Light" w:cs="Calibri Light"/>
          <w:sz w:val="28"/>
          <w:lang w:val="ro-RO"/>
        </w:rPr>
      </w:pPr>
      <w:r w:rsidRPr="005D3650">
        <w:rPr>
          <w:rFonts w:ascii="Calibri Light" w:hAnsi="Calibri Light" w:cs="Calibri Light"/>
          <w:sz w:val="28"/>
          <w:lang w:val="ro-RO"/>
        </w:rPr>
        <w:lastRenderedPageBreak/>
        <w:t>Descrierea m</w:t>
      </w:r>
      <w:r w:rsidR="00BD6A3F" w:rsidRPr="005D3650">
        <w:rPr>
          <w:rFonts w:ascii="Calibri Light" w:hAnsi="Calibri Light" w:cs="Calibri Light"/>
          <w:sz w:val="28"/>
          <w:lang w:val="ro-RO"/>
        </w:rPr>
        <w:t>ă</w:t>
      </w:r>
      <w:r w:rsidRPr="005D3650">
        <w:rPr>
          <w:rFonts w:ascii="Calibri Light" w:hAnsi="Calibri Light" w:cs="Calibri Light"/>
          <w:sz w:val="28"/>
          <w:lang w:val="ro-RO"/>
        </w:rPr>
        <w:t>surilor propuse</w:t>
      </w:r>
    </w:p>
    <w:p w14:paraId="4DD692A5" w14:textId="72A50DC2" w:rsidR="00C72EF5" w:rsidRPr="005D3650" w:rsidRDefault="0049416C" w:rsidP="0097746A">
      <w:pPr>
        <w:pStyle w:val="Heading2"/>
        <w:ind w:left="1531" w:right="431" w:hanging="624"/>
        <w:rPr>
          <w:rFonts w:ascii="Calibri Light" w:hAnsi="Calibri Light" w:cs="Calibri Light"/>
          <w:sz w:val="24"/>
          <w:szCs w:val="24"/>
          <w:lang w:val="ro-RO"/>
        </w:rPr>
      </w:pPr>
      <w:r w:rsidRPr="005D3650">
        <w:rPr>
          <w:rFonts w:ascii="Calibri Light" w:hAnsi="Calibri Light" w:cs="Calibri Light"/>
          <w:sz w:val="24"/>
          <w:szCs w:val="24"/>
          <w:lang w:val="ro-RO"/>
        </w:rPr>
        <w:tab/>
      </w:r>
      <w:r w:rsidR="41AF1C2B" w:rsidRPr="005D3650">
        <w:rPr>
          <w:rFonts w:ascii="Calibri Light" w:hAnsi="Calibri Light" w:cs="Calibri Light"/>
          <w:sz w:val="24"/>
          <w:szCs w:val="24"/>
          <w:lang w:val="ro-RO"/>
        </w:rPr>
        <w:t xml:space="preserve">2.1. </w:t>
      </w:r>
      <w:r w:rsidR="00C72EF5" w:rsidRPr="005D3650">
        <w:rPr>
          <w:rFonts w:ascii="Calibri Light" w:hAnsi="Calibri Light" w:cs="Calibri Light"/>
          <w:sz w:val="24"/>
          <w:szCs w:val="24"/>
          <w:lang w:val="ro-RO"/>
        </w:rPr>
        <w:t xml:space="preserve">Obiective hidraulice </w:t>
      </w:r>
      <w:r w:rsidR="00973B50" w:rsidRPr="005D3650">
        <w:rPr>
          <w:rFonts w:ascii="Calibri Light" w:hAnsi="Calibri Light" w:cs="Calibri Light"/>
          <w:sz w:val="24"/>
          <w:szCs w:val="24"/>
          <w:lang w:val="ro-RO"/>
        </w:rPr>
        <w:t>ș</w:t>
      </w:r>
      <w:r w:rsidR="00C72EF5" w:rsidRPr="005D3650">
        <w:rPr>
          <w:rFonts w:ascii="Calibri Light" w:hAnsi="Calibri Light" w:cs="Calibri Light"/>
          <w:sz w:val="24"/>
          <w:szCs w:val="24"/>
          <w:lang w:val="ro-RO"/>
        </w:rPr>
        <w:t xml:space="preserve">i standarde de </w:t>
      </w:r>
      <w:r w:rsidR="006208F7" w:rsidRPr="005D3650">
        <w:rPr>
          <w:rFonts w:ascii="Calibri Light" w:hAnsi="Calibri Light" w:cs="Calibri Light"/>
          <w:sz w:val="24"/>
          <w:szCs w:val="24"/>
          <w:lang w:val="ro-RO"/>
        </w:rPr>
        <w:t>protective</w:t>
      </w:r>
    </w:p>
    <w:p w14:paraId="37F7C172" w14:textId="54D2D126" w:rsidR="00FD4626" w:rsidRPr="005D3650" w:rsidRDefault="005D7527" w:rsidP="003218BE">
      <w:pPr>
        <w:pStyle w:val="JBAParaText"/>
        <w:ind w:right="76"/>
        <w:rPr>
          <w:rFonts w:ascii="Calibri Light" w:hAnsi="Calibri Light" w:cs="Calibri Light"/>
          <w:lang w:val="ro-RO"/>
        </w:rPr>
      </w:pPr>
      <w:r w:rsidRPr="005D3650">
        <w:rPr>
          <w:rFonts w:ascii="Calibri Light" w:hAnsi="Calibri Light" w:cs="Calibri Light"/>
          <w:lang w:val="ro-RO"/>
        </w:rPr>
        <w:t xml:space="preserve">Standardul de </w:t>
      </w:r>
      <w:r w:rsidR="00693719" w:rsidRPr="005D3650">
        <w:rPr>
          <w:rFonts w:ascii="Calibri Light" w:hAnsi="Calibri Light" w:cs="Calibri Light"/>
          <w:lang w:val="ro-RO"/>
        </w:rPr>
        <w:t>protecție</w:t>
      </w:r>
      <w:r w:rsidRPr="005D3650">
        <w:rPr>
          <w:rFonts w:ascii="Calibri Light" w:hAnsi="Calibri Light" w:cs="Calibri Light"/>
          <w:lang w:val="ro-RO"/>
        </w:rPr>
        <w:t xml:space="preserve"> poate fi diferit pentru localitățile care </w:t>
      </w:r>
      <w:r w:rsidR="6F693055" w:rsidRPr="005D3650">
        <w:rPr>
          <w:rFonts w:ascii="Calibri Light" w:hAnsi="Calibri Light" w:cs="Calibri Light"/>
          <w:lang w:val="ro-RO"/>
        </w:rPr>
        <w:t>necesit</w:t>
      </w:r>
      <w:r w:rsidR="32DF6DCE" w:rsidRPr="005D3650">
        <w:rPr>
          <w:rFonts w:ascii="Calibri Light" w:hAnsi="Calibri Light" w:cs="Calibri Light"/>
          <w:lang w:val="ro-RO"/>
        </w:rPr>
        <w:t>ă</w:t>
      </w:r>
      <w:r w:rsidR="007145EE" w:rsidRPr="005D3650">
        <w:rPr>
          <w:rFonts w:ascii="Calibri Light" w:hAnsi="Calibri Light" w:cs="Calibri Light"/>
          <w:lang w:val="ro-RO"/>
        </w:rPr>
        <w:t xml:space="preserve"> a fi</w:t>
      </w:r>
      <w:r w:rsidRPr="005D3650">
        <w:rPr>
          <w:rFonts w:ascii="Calibri Light" w:hAnsi="Calibri Light" w:cs="Calibri Light"/>
          <w:lang w:val="ro-RO"/>
        </w:rPr>
        <w:t xml:space="preserve"> apărate la </w:t>
      </w:r>
      <w:r w:rsidR="007145EE" w:rsidRPr="005D3650">
        <w:rPr>
          <w:rFonts w:ascii="Calibri Light" w:hAnsi="Calibri Light" w:cs="Calibri Light"/>
          <w:lang w:val="ro-RO"/>
        </w:rPr>
        <w:t>inundații</w:t>
      </w:r>
      <w:r w:rsidRPr="005D3650">
        <w:rPr>
          <w:rFonts w:ascii="Calibri Light" w:hAnsi="Calibri Light" w:cs="Calibri Light"/>
          <w:lang w:val="ro-RO"/>
        </w:rPr>
        <w:t xml:space="preserve"> în cadrul </w:t>
      </w:r>
      <w:r w:rsidR="007145EE" w:rsidRPr="005D3650">
        <w:rPr>
          <w:rFonts w:ascii="Calibri Light" w:hAnsi="Calibri Light" w:cs="Calibri Light"/>
          <w:lang w:val="ro-RO"/>
        </w:rPr>
        <w:t>aceluiași</w:t>
      </w:r>
      <w:r w:rsidRPr="005D3650">
        <w:rPr>
          <w:rFonts w:ascii="Calibri Light" w:hAnsi="Calibri Light" w:cs="Calibri Light"/>
          <w:lang w:val="ro-RO"/>
        </w:rPr>
        <w:t xml:space="preserve"> proiect </w:t>
      </w:r>
      <w:r w:rsidR="0DED84C3" w:rsidRPr="005D3650">
        <w:rPr>
          <w:rFonts w:ascii="Calibri Light" w:hAnsi="Calibri Light" w:cs="Calibri Light"/>
          <w:lang w:val="ro-RO"/>
        </w:rPr>
        <w:t>ș</w:t>
      </w:r>
      <w:r w:rsidR="6963AE10" w:rsidRPr="005D3650">
        <w:rPr>
          <w:rFonts w:ascii="Calibri Light" w:hAnsi="Calibri Light" w:cs="Calibri Light"/>
          <w:lang w:val="ro-RO"/>
        </w:rPr>
        <w:t>i</w:t>
      </w:r>
      <w:r w:rsidR="00B079A4" w:rsidRPr="005D3650">
        <w:rPr>
          <w:rFonts w:ascii="Calibri Light" w:hAnsi="Calibri Light" w:cs="Calibri Light"/>
          <w:lang w:val="ro-RO"/>
        </w:rPr>
        <w:t xml:space="preserve"> este selectat conform prevederilor Strategiei Naționale de Management al </w:t>
      </w:r>
      <w:r w:rsidR="00693719" w:rsidRPr="005D3650">
        <w:rPr>
          <w:rFonts w:ascii="Calibri Light" w:hAnsi="Calibri Light" w:cs="Calibri Light"/>
          <w:lang w:val="ro-RO"/>
        </w:rPr>
        <w:t>r</w:t>
      </w:r>
      <w:r w:rsidR="00B079A4" w:rsidRPr="005D3650">
        <w:rPr>
          <w:rFonts w:ascii="Calibri Light" w:hAnsi="Calibri Light" w:cs="Calibri Light"/>
          <w:lang w:val="ro-RO"/>
        </w:rPr>
        <w:t>iscului la inundații pe termen mediu și lung Hotărâre 846/2010.</w:t>
      </w:r>
    </w:p>
    <w:p w14:paraId="6675113F" w14:textId="715D578E" w:rsidR="005D7527" w:rsidRPr="005D3650" w:rsidRDefault="005D7527" w:rsidP="003218BE">
      <w:pPr>
        <w:pStyle w:val="JBAParaText"/>
        <w:ind w:right="76"/>
        <w:rPr>
          <w:rFonts w:ascii="Calibri Light" w:hAnsi="Calibri Light" w:cs="Calibri Light"/>
          <w:lang w:val="ro-RO"/>
        </w:rPr>
      </w:pPr>
      <w:r w:rsidRPr="005D3650">
        <w:rPr>
          <w:rFonts w:ascii="Calibri Light" w:hAnsi="Calibri Light" w:cs="Calibri Light"/>
          <w:lang w:val="ro-RO"/>
        </w:rPr>
        <w:t xml:space="preserve">Tabelul </w:t>
      </w:r>
      <w:r w:rsidR="00FD4626" w:rsidRPr="005D3650">
        <w:rPr>
          <w:rFonts w:ascii="Calibri Light" w:hAnsi="Calibri Light" w:cs="Calibri Light"/>
          <w:lang w:val="ro-RO"/>
        </w:rPr>
        <w:t>de mai jos</w:t>
      </w:r>
      <w:r w:rsidRPr="005D3650">
        <w:rPr>
          <w:rFonts w:ascii="Calibri Light" w:hAnsi="Calibri Light" w:cs="Calibri Light"/>
          <w:lang w:val="ro-RO"/>
        </w:rPr>
        <w:t xml:space="preserve"> prezintă </w:t>
      </w:r>
      <w:r w:rsidR="00FD4626" w:rsidRPr="005D3650">
        <w:rPr>
          <w:rFonts w:ascii="Calibri Light" w:hAnsi="Calibri Light" w:cs="Calibri Light"/>
          <w:lang w:val="ro-RO"/>
        </w:rPr>
        <w:t>probabilitatea</w:t>
      </w:r>
      <w:r w:rsidRPr="005D3650">
        <w:rPr>
          <w:rFonts w:ascii="Calibri Light" w:hAnsi="Calibri Light" w:cs="Calibri Light"/>
          <w:lang w:val="ro-RO"/>
        </w:rPr>
        <w:t xml:space="preserve"> asociat</w:t>
      </w:r>
      <w:r w:rsidR="00FD4626" w:rsidRPr="005D3650">
        <w:rPr>
          <w:rFonts w:ascii="Calibri Light" w:hAnsi="Calibri Light" w:cs="Calibri Light"/>
          <w:lang w:val="ro-RO"/>
        </w:rPr>
        <w:t>a</w:t>
      </w:r>
      <w:r w:rsidRPr="005D3650">
        <w:rPr>
          <w:rFonts w:ascii="Calibri Light" w:hAnsi="Calibri Light" w:cs="Calibri Light"/>
          <w:lang w:val="ro-RO"/>
        </w:rPr>
        <w:t xml:space="preserve"> </w:t>
      </w:r>
      <w:r w:rsidR="00FD4626" w:rsidRPr="005D3650">
        <w:rPr>
          <w:rFonts w:ascii="Calibri Light" w:hAnsi="Calibri Light" w:cs="Calibri Light"/>
          <w:lang w:val="ro-RO"/>
        </w:rPr>
        <w:t xml:space="preserve">standardului de </w:t>
      </w:r>
      <w:r w:rsidR="007145EE" w:rsidRPr="005D3650">
        <w:rPr>
          <w:rFonts w:ascii="Calibri Light" w:hAnsi="Calibri Light" w:cs="Calibri Light"/>
          <w:lang w:val="ro-RO"/>
        </w:rPr>
        <w:t>protecție</w:t>
      </w:r>
      <w:r w:rsidRPr="005D3650">
        <w:rPr>
          <w:rFonts w:ascii="Calibri Light" w:hAnsi="Calibri Light" w:cs="Calibri Light"/>
          <w:lang w:val="ro-RO"/>
        </w:rPr>
        <w:t xml:space="preserve"> pentru fiecare localitate din</w:t>
      </w:r>
      <w:r w:rsidR="00693719" w:rsidRPr="005D3650">
        <w:rPr>
          <w:rFonts w:ascii="Calibri Light" w:hAnsi="Calibri Light" w:cs="Calibri Light"/>
          <w:lang w:val="ro-RO"/>
        </w:rPr>
        <w:t xml:space="preserve"> cadrul</w:t>
      </w:r>
      <w:r w:rsidRPr="005D3650">
        <w:rPr>
          <w:rFonts w:ascii="Calibri Light" w:hAnsi="Calibri Light" w:cs="Calibri Light"/>
          <w:lang w:val="ro-RO"/>
        </w:rPr>
        <w:t xml:space="preserve"> </w:t>
      </w:r>
      <w:r w:rsidR="00693719" w:rsidRPr="005D3650">
        <w:rPr>
          <w:rFonts w:ascii="Calibri Light" w:hAnsi="Calibri Light" w:cs="Calibri Light"/>
          <w:lang w:val="ro-RO"/>
        </w:rPr>
        <w:t>proiectului de fa</w:t>
      </w:r>
      <w:r w:rsidR="007F24AC" w:rsidRPr="005D3650">
        <w:rPr>
          <w:rFonts w:ascii="Calibri Light" w:hAnsi="Calibri Light" w:cs="Calibri Light"/>
          <w:lang w:val="ro-RO"/>
        </w:rPr>
        <w:t>ță</w:t>
      </w:r>
      <w:r w:rsidRPr="005D3650">
        <w:rPr>
          <w:rFonts w:ascii="Calibri Light" w:hAnsi="Calibri Light" w:cs="Calibri Light"/>
          <w:lang w:val="ro-RO"/>
        </w:rPr>
        <w:t xml:space="preserve">. </w:t>
      </w:r>
    </w:p>
    <w:p w14:paraId="4311A44C" w14:textId="60851E60" w:rsidR="000C2A7A" w:rsidRPr="005D3650" w:rsidRDefault="000C2A7A" w:rsidP="008234D9">
      <w:pPr>
        <w:pStyle w:val="Caption"/>
        <w:spacing w:after="120"/>
        <w:ind w:left="709"/>
        <w:rPr>
          <w:rFonts w:ascii="Calibri Light" w:hAnsi="Calibri Light" w:cs="Calibri Light"/>
          <w:szCs w:val="20"/>
          <w:lang w:val="ro-RO"/>
        </w:rPr>
      </w:pPr>
      <w:r w:rsidRPr="005D3650">
        <w:rPr>
          <w:rFonts w:ascii="Calibri Light" w:hAnsi="Calibri Light" w:cs="Calibri Light"/>
          <w:szCs w:val="20"/>
          <w:lang w:val="ro-RO"/>
        </w:rPr>
        <w:t xml:space="preserve">Table 1: </w:t>
      </w:r>
      <w:r w:rsidR="007D2FDA" w:rsidRPr="005D3650">
        <w:rPr>
          <w:rFonts w:ascii="Calibri Light" w:hAnsi="Calibri Light" w:cs="Calibri Light"/>
          <w:szCs w:val="20"/>
          <w:lang w:val="ro-RO"/>
        </w:rPr>
        <w:t xml:space="preserve">Standard </w:t>
      </w:r>
      <w:r w:rsidR="00C9045E" w:rsidRPr="005D3650">
        <w:rPr>
          <w:rFonts w:ascii="Calibri Light" w:hAnsi="Calibri Light" w:cs="Calibri Light"/>
          <w:szCs w:val="20"/>
          <w:lang w:val="ro-RO"/>
        </w:rPr>
        <w:t xml:space="preserve">pe </w:t>
      </w:r>
      <w:r w:rsidR="007145EE" w:rsidRPr="005D3650">
        <w:rPr>
          <w:rFonts w:ascii="Calibri Light" w:hAnsi="Calibri Light" w:cs="Calibri Light"/>
          <w:szCs w:val="20"/>
          <w:lang w:val="ro-RO"/>
        </w:rPr>
        <w:t>protecție</w:t>
      </w:r>
      <w:r w:rsidR="00C9045E" w:rsidRPr="005D3650">
        <w:rPr>
          <w:rFonts w:ascii="Calibri Light" w:hAnsi="Calibri Light" w:cs="Calibri Light"/>
          <w:szCs w:val="20"/>
          <w:lang w:val="ro-RO"/>
        </w:rPr>
        <w:t xml:space="preserve"> adoptat </w:t>
      </w:r>
      <w:r w:rsidR="007F24AC" w:rsidRPr="005D3650">
        <w:rPr>
          <w:rFonts w:ascii="Calibri Light" w:hAnsi="Calibri Light" w:cs="Calibri Light"/>
          <w:szCs w:val="20"/>
          <w:lang w:val="ro-RO"/>
        </w:rPr>
        <w:t>î</w:t>
      </w:r>
      <w:r w:rsidR="00C9045E" w:rsidRPr="005D3650">
        <w:rPr>
          <w:rFonts w:ascii="Calibri Light" w:hAnsi="Calibri Light" w:cs="Calibri Light"/>
          <w:szCs w:val="20"/>
          <w:lang w:val="ro-RO"/>
        </w:rPr>
        <w:t>n proiect</w:t>
      </w:r>
    </w:p>
    <w:tbl>
      <w:tblPr>
        <w:tblW w:w="9960" w:type="dxa"/>
        <w:tblInd w:w="7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22"/>
        <w:gridCol w:w="7838"/>
      </w:tblGrid>
      <w:tr w:rsidR="003E5290" w:rsidRPr="00D62F0A" w14:paraId="1B0DA2C2" w14:textId="77777777" w:rsidTr="00102630">
        <w:trPr>
          <w:trHeight w:val="315"/>
        </w:trPr>
        <w:tc>
          <w:tcPr>
            <w:tcW w:w="2122" w:type="dxa"/>
            <w:tcBorders>
              <w:top w:val="single" w:sz="6" w:space="0" w:color="00A9E0"/>
              <w:left w:val="single" w:sz="6" w:space="0" w:color="00A9E0"/>
              <w:bottom w:val="single" w:sz="6" w:space="0" w:color="00A9E0"/>
              <w:right w:val="single" w:sz="6" w:space="0" w:color="00A9E0"/>
            </w:tcBorders>
            <w:shd w:val="clear" w:color="auto" w:fill="auto"/>
            <w:hideMark/>
          </w:tcPr>
          <w:p w14:paraId="1DD59FC9" w14:textId="77777777" w:rsidR="003E5290" w:rsidRPr="003E5290" w:rsidRDefault="003E5290" w:rsidP="003E5290">
            <w:pPr>
              <w:spacing w:after="0"/>
              <w:ind w:left="0" w:right="0"/>
              <w:textAlignment w:val="baseline"/>
              <w:rPr>
                <w:rFonts w:ascii="Segoe UI" w:eastAsia="Times New Roman" w:hAnsi="Segoe UI" w:cs="Segoe UI"/>
                <w:sz w:val="18"/>
                <w:szCs w:val="18"/>
                <w:lang w:val="ro-RO"/>
              </w:rPr>
            </w:pPr>
            <w:r w:rsidRPr="003E5290">
              <w:rPr>
                <w:rFonts w:ascii="Calibri Light" w:eastAsia="Times New Roman" w:hAnsi="Calibri Light" w:cs="Calibri Light"/>
                <w:b/>
                <w:bCs/>
                <w:color w:val="000000"/>
                <w:lang w:val="ro-RO"/>
              </w:rPr>
              <w:t>Standard de protecție</w:t>
            </w:r>
            <w:r w:rsidRPr="003E5290">
              <w:rPr>
                <w:rFonts w:ascii="Calibri Light" w:eastAsia="Times New Roman" w:hAnsi="Calibri Light" w:cs="Calibri Light"/>
                <w:color w:val="000000"/>
                <w:lang w:val="ro-RO"/>
              </w:rPr>
              <w:t> </w:t>
            </w:r>
          </w:p>
        </w:tc>
        <w:tc>
          <w:tcPr>
            <w:tcW w:w="7838" w:type="dxa"/>
            <w:tcBorders>
              <w:top w:val="single" w:sz="6" w:space="0" w:color="00A9E0"/>
              <w:left w:val="single" w:sz="6" w:space="0" w:color="00A9E0"/>
              <w:bottom w:val="single" w:sz="6" w:space="0" w:color="00A9E0"/>
              <w:right w:val="single" w:sz="6" w:space="0" w:color="00A9E0"/>
            </w:tcBorders>
            <w:shd w:val="clear" w:color="auto" w:fill="auto"/>
            <w:hideMark/>
          </w:tcPr>
          <w:p w14:paraId="275FA36F" w14:textId="77777777" w:rsidR="003E5290" w:rsidRPr="003E5290" w:rsidRDefault="003E5290" w:rsidP="003E5290">
            <w:pPr>
              <w:spacing w:after="0"/>
              <w:ind w:left="0" w:right="0"/>
              <w:textAlignment w:val="baseline"/>
              <w:rPr>
                <w:rFonts w:ascii="Segoe UI" w:eastAsia="Times New Roman" w:hAnsi="Segoe UI" w:cs="Segoe UI"/>
                <w:sz w:val="18"/>
                <w:szCs w:val="18"/>
                <w:lang w:val="ro-RO"/>
              </w:rPr>
            </w:pPr>
            <w:r w:rsidRPr="003E5290">
              <w:rPr>
                <w:rFonts w:ascii="Calibri Light" w:eastAsia="Times New Roman" w:hAnsi="Calibri Light" w:cs="Calibri Light"/>
                <w:b/>
                <w:bCs/>
                <w:color w:val="000000"/>
                <w:lang w:val="ro-RO"/>
              </w:rPr>
              <w:t>Lista localităților asociate cu standardul de protecție</w:t>
            </w:r>
            <w:r w:rsidRPr="003E5290">
              <w:rPr>
                <w:rFonts w:ascii="Calibri Light" w:eastAsia="Times New Roman" w:hAnsi="Calibri Light" w:cs="Calibri Light"/>
                <w:color w:val="000000"/>
                <w:lang w:val="ro-RO"/>
              </w:rPr>
              <w:t> </w:t>
            </w:r>
          </w:p>
        </w:tc>
      </w:tr>
      <w:tr w:rsidR="003E5290" w:rsidRPr="003E5290" w14:paraId="62BFEF2A" w14:textId="77777777" w:rsidTr="00102630">
        <w:trPr>
          <w:trHeight w:val="300"/>
        </w:trPr>
        <w:tc>
          <w:tcPr>
            <w:tcW w:w="2122" w:type="dxa"/>
            <w:tcBorders>
              <w:top w:val="single" w:sz="6" w:space="0" w:color="00A9E0"/>
              <w:left w:val="single" w:sz="6" w:space="0" w:color="00A9E0"/>
              <w:bottom w:val="single" w:sz="6" w:space="0" w:color="00A9E0"/>
              <w:right w:val="single" w:sz="6" w:space="0" w:color="00A9E0"/>
            </w:tcBorders>
            <w:shd w:val="clear" w:color="auto" w:fill="auto"/>
            <w:hideMark/>
          </w:tcPr>
          <w:p w14:paraId="7529A040" w14:textId="77777777" w:rsidR="003E5290" w:rsidRPr="003E5290" w:rsidRDefault="003E5290" w:rsidP="003E5290">
            <w:pPr>
              <w:spacing w:after="0"/>
              <w:ind w:left="0" w:right="0"/>
              <w:textAlignment w:val="baseline"/>
              <w:rPr>
                <w:rFonts w:ascii="Segoe UI" w:eastAsia="Times New Roman" w:hAnsi="Segoe UI" w:cs="Segoe UI"/>
                <w:sz w:val="18"/>
                <w:szCs w:val="18"/>
                <w:lang w:val="ro-RO"/>
              </w:rPr>
            </w:pPr>
            <w:r w:rsidRPr="003E5290">
              <w:rPr>
                <w:rFonts w:ascii="Calibri Light" w:eastAsia="Times New Roman" w:hAnsi="Calibri Light" w:cs="Calibri Light"/>
                <w:lang w:val="ro-RO"/>
              </w:rPr>
              <w:t>1% </w:t>
            </w:r>
          </w:p>
        </w:tc>
        <w:tc>
          <w:tcPr>
            <w:tcW w:w="7838" w:type="dxa"/>
            <w:tcBorders>
              <w:top w:val="single" w:sz="6" w:space="0" w:color="00A9E0"/>
              <w:left w:val="single" w:sz="6" w:space="0" w:color="00A9E0"/>
              <w:bottom w:val="single" w:sz="6" w:space="0" w:color="00A9E0"/>
              <w:right w:val="single" w:sz="6" w:space="0" w:color="00A9E0"/>
            </w:tcBorders>
            <w:shd w:val="clear" w:color="auto" w:fill="auto"/>
            <w:hideMark/>
          </w:tcPr>
          <w:p w14:paraId="58F5A4CB" w14:textId="328BCA33" w:rsidR="003E5290" w:rsidRPr="003E5290" w:rsidRDefault="003E5290" w:rsidP="003E5290">
            <w:pPr>
              <w:spacing w:after="0"/>
              <w:ind w:left="0" w:right="0"/>
              <w:jc w:val="both"/>
              <w:textAlignment w:val="baseline"/>
              <w:rPr>
                <w:rFonts w:ascii="Segoe UI" w:eastAsia="Times New Roman" w:hAnsi="Segoe UI" w:cs="Segoe UI"/>
                <w:sz w:val="18"/>
                <w:szCs w:val="18"/>
                <w:lang w:val="ro-RO"/>
              </w:rPr>
            </w:pPr>
            <w:r w:rsidRPr="005D3650">
              <w:rPr>
                <w:rFonts w:ascii="Calibri Light" w:hAnsi="Calibri Light" w:cs="Calibri Light"/>
                <w:lang w:val="ro-RO"/>
              </w:rPr>
              <w:t>Sat Chilieni</w:t>
            </w:r>
          </w:p>
        </w:tc>
      </w:tr>
      <w:tr w:rsidR="003E5290" w:rsidRPr="003E5290" w14:paraId="3A65E601" w14:textId="77777777" w:rsidTr="00102630">
        <w:trPr>
          <w:trHeight w:val="300"/>
        </w:trPr>
        <w:tc>
          <w:tcPr>
            <w:tcW w:w="2122" w:type="dxa"/>
            <w:tcBorders>
              <w:top w:val="single" w:sz="6" w:space="0" w:color="00A9E0"/>
              <w:left w:val="single" w:sz="6" w:space="0" w:color="00A9E0"/>
              <w:bottom w:val="single" w:sz="6" w:space="0" w:color="00A9E0"/>
              <w:right w:val="single" w:sz="6" w:space="0" w:color="00A9E0"/>
            </w:tcBorders>
            <w:shd w:val="clear" w:color="auto" w:fill="auto"/>
            <w:hideMark/>
          </w:tcPr>
          <w:p w14:paraId="7846FBEA" w14:textId="77777777" w:rsidR="003E5290" w:rsidRPr="003E5290" w:rsidRDefault="003E5290" w:rsidP="003E5290">
            <w:pPr>
              <w:spacing w:after="0"/>
              <w:ind w:left="0" w:right="0"/>
              <w:textAlignment w:val="baseline"/>
              <w:rPr>
                <w:rFonts w:ascii="Segoe UI" w:eastAsia="Times New Roman" w:hAnsi="Segoe UI" w:cs="Segoe UI"/>
                <w:sz w:val="18"/>
                <w:szCs w:val="18"/>
                <w:lang w:val="ro-RO"/>
              </w:rPr>
            </w:pPr>
            <w:r w:rsidRPr="003E5290">
              <w:rPr>
                <w:rFonts w:ascii="Calibri Light" w:eastAsia="Times New Roman" w:hAnsi="Calibri Light" w:cs="Calibri Light"/>
                <w:lang w:val="ro-RO"/>
              </w:rPr>
              <w:t>0,5% </w:t>
            </w:r>
          </w:p>
        </w:tc>
        <w:tc>
          <w:tcPr>
            <w:tcW w:w="7838" w:type="dxa"/>
            <w:tcBorders>
              <w:top w:val="single" w:sz="6" w:space="0" w:color="00A9E0"/>
              <w:left w:val="single" w:sz="6" w:space="0" w:color="00A9E0"/>
              <w:bottom w:val="single" w:sz="6" w:space="0" w:color="00A9E0"/>
              <w:right w:val="single" w:sz="6" w:space="0" w:color="00A9E0"/>
            </w:tcBorders>
            <w:shd w:val="clear" w:color="auto" w:fill="auto"/>
            <w:hideMark/>
          </w:tcPr>
          <w:p w14:paraId="563B4228" w14:textId="625A7A99" w:rsidR="003E5290" w:rsidRPr="003E5290" w:rsidRDefault="003E5290" w:rsidP="003E5290">
            <w:pPr>
              <w:spacing w:after="0"/>
              <w:ind w:left="0" w:right="0"/>
              <w:textAlignment w:val="baseline"/>
              <w:rPr>
                <w:rFonts w:ascii="Segoe UI" w:eastAsia="Times New Roman" w:hAnsi="Segoe UI" w:cs="Segoe UI"/>
                <w:sz w:val="18"/>
                <w:szCs w:val="18"/>
                <w:lang w:val="ro-RO"/>
              </w:rPr>
            </w:pPr>
            <w:r w:rsidRPr="005D3650">
              <w:rPr>
                <w:rFonts w:ascii="Calibri Light" w:hAnsi="Calibri Light" w:cs="Calibri Light"/>
                <w:lang w:val="ro-RO"/>
              </w:rPr>
              <w:t>Municipiul Sfântul Gheorghe</w:t>
            </w:r>
          </w:p>
        </w:tc>
      </w:tr>
      <w:tr w:rsidR="003E5290" w:rsidRPr="003E5290" w14:paraId="3EEBA4A8" w14:textId="77777777" w:rsidTr="00102630">
        <w:trPr>
          <w:trHeight w:val="300"/>
        </w:trPr>
        <w:tc>
          <w:tcPr>
            <w:tcW w:w="2122" w:type="dxa"/>
            <w:tcBorders>
              <w:top w:val="single" w:sz="6" w:space="0" w:color="00A9E0"/>
              <w:left w:val="single" w:sz="6" w:space="0" w:color="00A9E0"/>
              <w:bottom w:val="single" w:sz="6" w:space="0" w:color="00A9E0"/>
              <w:right w:val="single" w:sz="6" w:space="0" w:color="00A9E0"/>
            </w:tcBorders>
            <w:shd w:val="clear" w:color="auto" w:fill="auto"/>
            <w:hideMark/>
          </w:tcPr>
          <w:p w14:paraId="7235764C" w14:textId="77777777" w:rsidR="003E5290" w:rsidRPr="003E5290" w:rsidRDefault="003E5290" w:rsidP="003E5290">
            <w:pPr>
              <w:spacing w:after="0"/>
              <w:ind w:left="0" w:right="0"/>
              <w:textAlignment w:val="baseline"/>
              <w:rPr>
                <w:rFonts w:ascii="Segoe UI" w:eastAsia="Times New Roman" w:hAnsi="Segoe UI" w:cs="Segoe UI"/>
                <w:sz w:val="18"/>
                <w:szCs w:val="18"/>
                <w:lang w:val="ro-RO"/>
              </w:rPr>
            </w:pPr>
            <w:r w:rsidRPr="003E5290">
              <w:rPr>
                <w:rFonts w:ascii="Calibri Light" w:eastAsia="Times New Roman" w:hAnsi="Calibri Light" w:cs="Calibri Light"/>
                <w:lang w:val="ro-RO"/>
              </w:rPr>
              <w:t>0,2% </w:t>
            </w:r>
          </w:p>
        </w:tc>
        <w:tc>
          <w:tcPr>
            <w:tcW w:w="7838" w:type="dxa"/>
            <w:tcBorders>
              <w:top w:val="single" w:sz="6" w:space="0" w:color="00A9E0"/>
              <w:left w:val="single" w:sz="6" w:space="0" w:color="00A9E0"/>
              <w:bottom w:val="single" w:sz="6" w:space="0" w:color="00A9E0"/>
              <w:right w:val="single" w:sz="6" w:space="0" w:color="00A9E0"/>
            </w:tcBorders>
            <w:shd w:val="clear" w:color="auto" w:fill="auto"/>
            <w:hideMark/>
          </w:tcPr>
          <w:p w14:paraId="08083BD2" w14:textId="77777777" w:rsidR="003E5290" w:rsidRPr="003E5290" w:rsidRDefault="003E5290" w:rsidP="003E5290">
            <w:pPr>
              <w:spacing w:after="0"/>
              <w:ind w:left="0" w:right="0"/>
              <w:textAlignment w:val="baseline"/>
              <w:rPr>
                <w:rFonts w:ascii="Segoe UI" w:eastAsia="Times New Roman" w:hAnsi="Segoe UI" w:cs="Segoe UI"/>
                <w:sz w:val="18"/>
                <w:szCs w:val="18"/>
                <w:lang w:val="ro-RO"/>
              </w:rPr>
            </w:pPr>
            <w:r w:rsidRPr="003E5290">
              <w:rPr>
                <w:rFonts w:ascii="Calibri Light" w:eastAsia="Times New Roman" w:hAnsi="Calibri Light" w:cs="Calibri Light"/>
                <w:lang w:val="ro-RO"/>
              </w:rPr>
              <w:t>- </w:t>
            </w:r>
          </w:p>
        </w:tc>
      </w:tr>
      <w:tr w:rsidR="003E5290" w:rsidRPr="003E5290" w14:paraId="1495BC45" w14:textId="77777777" w:rsidTr="00102630">
        <w:trPr>
          <w:trHeight w:val="300"/>
        </w:trPr>
        <w:tc>
          <w:tcPr>
            <w:tcW w:w="2122" w:type="dxa"/>
            <w:tcBorders>
              <w:top w:val="single" w:sz="6" w:space="0" w:color="00A9E0"/>
              <w:left w:val="single" w:sz="6" w:space="0" w:color="00A9E0"/>
              <w:bottom w:val="single" w:sz="6" w:space="0" w:color="00A9E0"/>
              <w:right w:val="single" w:sz="6" w:space="0" w:color="00A9E0"/>
            </w:tcBorders>
            <w:shd w:val="clear" w:color="auto" w:fill="auto"/>
            <w:hideMark/>
          </w:tcPr>
          <w:p w14:paraId="711891CD" w14:textId="77777777" w:rsidR="003E5290" w:rsidRPr="003E5290" w:rsidRDefault="003E5290" w:rsidP="003E5290">
            <w:pPr>
              <w:spacing w:after="0"/>
              <w:ind w:left="0" w:right="0"/>
              <w:textAlignment w:val="baseline"/>
              <w:rPr>
                <w:rFonts w:ascii="Segoe UI" w:eastAsia="Times New Roman" w:hAnsi="Segoe UI" w:cs="Segoe UI"/>
                <w:sz w:val="18"/>
                <w:szCs w:val="18"/>
                <w:lang w:val="ro-RO"/>
              </w:rPr>
            </w:pPr>
            <w:r w:rsidRPr="003E5290">
              <w:rPr>
                <w:rFonts w:ascii="Calibri Light" w:eastAsia="Times New Roman" w:hAnsi="Calibri Light" w:cs="Calibri Light"/>
                <w:lang w:val="ro-RO"/>
              </w:rPr>
              <w:t>0,1% </w:t>
            </w:r>
          </w:p>
        </w:tc>
        <w:tc>
          <w:tcPr>
            <w:tcW w:w="7838" w:type="dxa"/>
            <w:tcBorders>
              <w:top w:val="single" w:sz="6" w:space="0" w:color="00A9E0"/>
              <w:left w:val="single" w:sz="6" w:space="0" w:color="00A9E0"/>
              <w:bottom w:val="single" w:sz="6" w:space="0" w:color="00A9E0"/>
              <w:right w:val="single" w:sz="6" w:space="0" w:color="00A9E0"/>
            </w:tcBorders>
            <w:shd w:val="clear" w:color="auto" w:fill="auto"/>
            <w:hideMark/>
          </w:tcPr>
          <w:p w14:paraId="569E5E55" w14:textId="77777777" w:rsidR="003E5290" w:rsidRPr="003E5290" w:rsidRDefault="003E5290" w:rsidP="003E5290">
            <w:pPr>
              <w:spacing w:after="0"/>
              <w:ind w:left="0" w:right="0"/>
              <w:textAlignment w:val="baseline"/>
              <w:rPr>
                <w:rFonts w:ascii="Segoe UI" w:eastAsia="Times New Roman" w:hAnsi="Segoe UI" w:cs="Segoe UI"/>
                <w:sz w:val="18"/>
                <w:szCs w:val="18"/>
                <w:lang w:val="ro-RO"/>
              </w:rPr>
            </w:pPr>
            <w:r w:rsidRPr="003E5290">
              <w:rPr>
                <w:rFonts w:ascii="Calibri Light" w:eastAsia="Times New Roman" w:hAnsi="Calibri Light" w:cs="Calibri Light"/>
                <w:lang w:val="ro-RO"/>
              </w:rPr>
              <w:t>- </w:t>
            </w:r>
          </w:p>
        </w:tc>
      </w:tr>
    </w:tbl>
    <w:p w14:paraId="3BC4953D" w14:textId="51F94454" w:rsidR="00C72EF5" w:rsidRPr="005D3650" w:rsidRDefault="424C9382" w:rsidP="001539D9">
      <w:pPr>
        <w:pStyle w:val="Heading2"/>
        <w:ind w:left="706" w:firstLine="0"/>
        <w:rPr>
          <w:rFonts w:ascii="Calibri Light" w:hAnsi="Calibri Light" w:cs="Calibri Light"/>
          <w:sz w:val="24"/>
          <w:szCs w:val="24"/>
          <w:lang w:val="ro-RO"/>
        </w:rPr>
      </w:pPr>
      <w:r w:rsidRPr="005D3650">
        <w:rPr>
          <w:rFonts w:ascii="Calibri Light" w:hAnsi="Calibri Light" w:cs="Calibri Light"/>
          <w:sz w:val="24"/>
          <w:szCs w:val="24"/>
          <w:lang w:val="ro-RO"/>
        </w:rPr>
        <w:t>2.2.</w:t>
      </w:r>
      <w:r w:rsidR="00C72EF5" w:rsidRPr="005D3650">
        <w:rPr>
          <w:rFonts w:ascii="Calibri Light" w:hAnsi="Calibri Light" w:cs="Calibri Light"/>
          <w:sz w:val="24"/>
          <w:szCs w:val="24"/>
          <w:lang w:val="ro-RO"/>
        </w:rPr>
        <w:t>Prezentarea alternativelor</w:t>
      </w:r>
    </w:p>
    <w:tbl>
      <w:tblPr>
        <w:tblStyle w:val="TableGrid"/>
        <w:tblW w:w="0" w:type="auto"/>
        <w:tblInd w:w="720" w:type="dxa"/>
        <w:tblCellMar>
          <w:left w:w="58" w:type="dxa"/>
          <w:right w:w="58" w:type="dxa"/>
        </w:tblCellMar>
        <w:tblLook w:val="04A0" w:firstRow="1" w:lastRow="0" w:firstColumn="1" w:lastColumn="0" w:noHBand="0" w:noVBand="1"/>
      </w:tblPr>
      <w:tblGrid>
        <w:gridCol w:w="2110"/>
        <w:gridCol w:w="7856"/>
      </w:tblGrid>
      <w:tr w:rsidR="00DC1194" w:rsidRPr="00ED2FD3" w14:paraId="4549791B" w14:textId="77777777" w:rsidTr="00102630">
        <w:trPr>
          <w:cnfStyle w:val="100000000000" w:firstRow="1" w:lastRow="0" w:firstColumn="0" w:lastColumn="0" w:oddVBand="0" w:evenVBand="0" w:oddHBand="0" w:evenHBand="0" w:firstRowFirstColumn="0" w:firstRowLastColumn="0" w:lastRowFirstColumn="0" w:lastRowLastColumn="0"/>
        </w:trPr>
        <w:tc>
          <w:tcPr>
            <w:tcW w:w="2110" w:type="dxa"/>
          </w:tcPr>
          <w:p w14:paraId="5A95B8DE" w14:textId="2EBEE442" w:rsidR="00DC1194" w:rsidRPr="005D3650" w:rsidRDefault="00DC1194" w:rsidP="003C6DB1">
            <w:pPr>
              <w:pStyle w:val="JBAParaText"/>
              <w:ind w:left="0" w:right="223"/>
              <w:rPr>
                <w:rFonts w:ascii="Calibri Light" w:hAnsi="Calibri Light" w:cs="Calibri Light"/>
                <w:b/>
                <w:lang w:val="ro-RO"/>
              </w:rPr>
            </w:pPr>
            <w:r w:rsidRPr="005D3650">
              <w:rPr>
                <w:rFonts w:ascii="Calibri Light" w:hAnsi="Calibri Light" w:cs="Calibri Light"/>
                <w:b/>
                <w:lang w:val="ro-RO"/>
              </w:rPr>
              <w:t>Alternativa 1</w:t>
            </w:r>
          </w:p>
        </w:tc>
        <w:tc>
          <w:tcPr>
            <w:tcW w:w="7856" w:type="dxa"/>
          </w:tcPr>
          <w:p w14:paraId="38280D81" w14:textId="4F5576E9" w:rsidR="00D91105" w:rsidRPr="005D3650" w:rsidRDefault="00D91105" w:rsidP="003B530C">
            <w:pPr>
              <w:pStyle w:val="JBANewTableText"/>
              <w:spacing w:after="0"/>
              <w:jc w:val="both"/>
              <w:rPr>
                <w:rFonts w:ascii="Calibri Light" w:hAnsi="Calibri Light" w:cs="Calibri Light"/>
                <w:lang w:val="ro-RO"/>
              </w:rPr>
            </w:pPr>
            <w:r w:rsidRPr="005D3650">
              <w:rPr>
                <w:rFonts w:ascii="Calibri Light" w:hAnsi="Calibri Light" w:cs="Calibri Light"/>
                <w:lang w:val="ro-RO"/>
              </w:rPr>
              <w:t xml:space="preserve">Prima </w:t>
            </w:r>
            <w:r w:rsidR="3145CCD4" w:rsidRPr="005D3650">
              <w:rPr>
                <w:rFonts w:ascii="Calibri Light" w:hAnsi="Calibri Light" w:cs="Calibri Light"/>
                <w:lang w:val="ro-RO"/>
              </w:rPr>
              <w:t>alternativ</w:t>
            </w:r>
            <w:r w:rsidR="26689329" w:rsidRPr="005D3650">
              <w:rPr>
                <w:rFonts w:ascii="Calibri Light" w:hAnsi="Calibri Light" w:cs="Calibri Light"/>
                <w:lang w:val="ro-RO"/>
              </w:rPr>
              <w:t>ă</w:t>
            </w:r>
            <w:r w:rsidR="3145CCD4" w:rsidRPr="005D3650">
              <w:rPr>
                <w:rFonts w:ascii="Calibri Light" w:hAnsi="Calibri Light" w:cs="Calibri Light"/>
                <w:lang w:val="ro-RO"/>
              </w:rPr>
              <w:t xml:space="preserve"> </w:t>
            </w:r>
            <w:r w:rsidRPr="005D3650">
              <w:rPr>
                <w:rFonts w:ascii="Calibri Light" w:hAnsi="Calibri Light" w:cs="Calibri Light"/>
                <w:lang w:val="ro-RO"/>
              </w:rPr>
              <w:t>(este o alternativă îmbunătățită față de cea prezentă î</w:t>
            </w:r>
            <w:r w:rsidR="004E0DD4" w:rsidRPr="005D3650">
              <w:rPr>
                <w:rFonts w:ascii="Calibri Light" w:hAnsi="Calibri Light" w:cs="Calibri Light"/>
                <w:lang w:val="ro-RO"/>
              </w:rPr>
              <w:t xml:space="preserve">n </w:t>
            </w:r>
            <w:r w:rsidR="3145CCD4" w:rsidRPr="005D3650">
              <w:rPr>
                <w:rFonts w:ascii="Calibri Light" w:hAnsi="Calibri Light" w:cs="Calibri Light"/>
                <w:lang w:val="ro-RO"/>
              </w:rPr>
              <w:t>f</w:t>
            </w:r>
            <w:r w:rsidR="44855264" w:rsidRPr="005D3650">
              <w:rPr>
                <w:rFonts w:ascii="Calibri Light" w:hAnsi="Calibri Light" w:cs="Calibri Light"/>
                <w:lang w:val="ro-RO"/>
              </w:rPr>
              <w:t>iș</w:t>
            </w:r>
            <w:r w:rsidR="004B7BBD" w:rsidRPr="005D3650">
              <w:rPr>
                <w:rFonts w:ascii="Calibri Light" w:hAnsi="Calibri Light" w:cs="Calibri Light"/>
                <w:lang w:val="ro-RO"/>
              </w:rPr>
              <w:t xml:space="preserve">a </w:t>
            </w:r>
            <w:r w:rsidR="005D6BEB" w:rsidRPr="005D3650">
              <w:rPr>
                <w:rFonts w:ascii="Calibri Light" w:hAnsi="Calibri Light" w:cs="Calibri Light"/>
                <w:lang w:val="ro-RO"/>
              </w:rPr>
              <w:t xml:space="preserve">elaborată </w:t>
            </w:r>
            <w:r w:rsidR="004E0DD4" w:rsidRPr="005D3650">
              <w:rPr>
                <w:rFonts w:ascii="Calibri Light" w:hAnsi="Calibri Light" w:cs="Calibri Light"/>
                <w:lang w:val="ro-RO"/>
              </w:rPr>
              <w:t>la</w:t>
            </w:r>
            <w:r w:rsidR="005D6BEB" w:rsidRPr="005D3650">
              <w:rPr>
                <w:rFonts w:ascii="Calibri Light" w:hAnsi="Calibri Light" w:cs="Calibri Light"/>
                <w:lang w:val="ro-RO"/>
              </w:rPr>
              <w:t xml:space="preserve"> etapa de formare a Strategiilor AP</w:t>
            </w:r>
            <w:r w:rsidR="00ED2FD3">
              <w:rPr>
                <w:rFonts w:ascii="Calibri Light" w:hAnsi="Calibri Light" w:cs="Calibri Light"/>
                <w:lang w:val="ro-RO"/>
              </w:rPr>
              <w:t>S</w:t>
            </w:r>
            <w:r w:rsidR="005D6BEB" w:rsidRPr="005D3650">
              <w:rPr>
                <w:rFonts w:ascii="Calibri Light" w:hAnsi="Calibri Light" w:cs="Calibri Light"/>
                <w:lang w:val="ro-RO"/>
              </w:rPr>
              <w:t>FR)</w:t>
            </w:r>
            <w:r w:rsidRPr="005D3650">
              <w:rPr>
                <w:rFonts w:ascii="Calibri Light" w:hAnsi="Calibri Light" w:cs="Calibri Light"/>
                <w:lang w:val="ro-RO"/>
              </w:rPr>
              <w:t xml:space="preserve"> se bazează pe amenajări hidrotehnice pe r. </w:t>
            </w:r>
            <w:proofErr w:type="spellStart"/>
            <w:r w:rsidRPr="005D3650">
              <w:rPr>
                <w:rFonts w:ascii="Calibri Light" w:hAnsi="Calibri Light" w:cs="Calibri Light"/>
                <w:lang w:val="ro-RO"/>
              </w:rPr>
              <w:t>Debren</w:t>
            </w:r>
            <w:proofErr w:type="spellEnd"/>
            <w:r w:rsidRPr="005D3650">
              <w:rPr>
                <w:rFonts w:ascii="Calibri Light" w:hAnsi="Calibri Light" w:cs="Calibri Light"/>
                <w:lang w:val="ro-RO"/>
              </w:rPr>
              <w:t xml:space="preserve"> cât și pe r. Valea Porumbelor. Pentru r. </w:t>
            </w:r>
            <w:proofErr w:type="spellStart"/>
            <w:r w:rsidRPr="005D3650">
              <w:rPr>
                <w:rFonts w:ascii="Calibri Light" w:hAnsi="Calibri Light" w:cs="Calibri Light"/>
                <w:lang w:val="ro-RO"/>
              </w:rPr>
              <w:t>Debren</w:t>
            </w:r>
            <w:proofErr w:type="spellEnd"/>
            <w:r w:rsidRPr="005D3650">
              <w:rPr>
                <w:rFonts w:ascii="Calibri Light" w:hAnsi="Calibri Light" w:cs="Calibri Light"/>
                <w:lang w:val="ro-RO"/>
              </w:rPr>
              <w:t xml:space="preserve"> proiectul de la care se pleacă este</w:t>
            </w:r>
            <w:r w:rsidR="007F24AC" w:rsidRPr="005D3650">
              <w:rPr>
                <w:rFonts w:ascii="Calibri Light" w:hAnsi="Calibri Light" w:cs="Calibri Light"/>
                <w:lang w:val="ro-RO"/>
              </w:rPr>
              <w:t>:</w:t>
            </w:r>
            <w:r w:rsidRPr="005D3650">
              <w:rPr>
                <w:rFonts w:ascii="Calibri Light" w:hAnsi="Calibri Light" w:cs="Calibri Light"/>
                <w:lang w:val="ro-RO"/>
              </w:rPr>
              <w:t xml:space="preserve"> </w:t>
            </w:r>
          </w:p>
          <w:p w14:paraId="3CE200E7" w14:textId="76F1E4EA" w:rsidR="00DC1194" w:rsidRPr="005D3650" w:rsidRDefault="72F536B2" w:rsidP="00D91105">
            <w:pPr>
              <w:pStyle w:val="JBANewTableText"/>
              <w:jc w:val="both"/>
              <w:rPr>
                <w:rFonts w:ascii="Calibri Light" w:hAnsi="Calibri Light" w:cs="Calibri Light"/>
                <w:lang w:val="ro-RO"/>
              </w:rPr>
            </w:pPr>
            <w:r w:rsidRPr="005D3650">
              <w:rPr>
                <w:rFonts w:ascii="Calibri Light" w:hAnsi="Calibri Light" w:cs="Calibri Light"/>
                <w:lang w:val="ro-RO"/>
              </w:rPr>
              <w:t>"</w:t>
            </w:r>
            <w:r w:rsidR="00D91105" w:rsidRPr="005D3650">
              <w:rPr>
                <w:rFonts w:ascii="Calibri Light" w:hAnsi="Calibri Light" w:cs="Calibri Light"/>
                <w:lang w:val="ro-RO"/>
              </w:rPr>
              <w:t xml:space="preserve">AMENAJĂRI HIDROTEHNICE PE PÂRÂUL DEBREN ÎN MUNICIPIUL SFÂNTU GHEORGHE, JUD. COVASNA” întocmit </w:t>
            </w:r>
            <w:r w:rsidR="74D4D311" w:rsidRPr="005D3650">
              <w:rPr>
                <w:rFonts w:ascii="Calibri Light" w:hAnsi="Calibri Light" w:cs="Calibri Light"/>
                <w:lang w:val="ro-RO"/>
              </w:rPr>
              <w:t>î</w:t>
            </w:r>
            <w:r w:rsidR="3145CCD4" w:rsidRPr="005D3650">
              <w:rPr>
                <w:rFonts w:ascii="Calibri Light" w:hAnsi="Calibri Light" w:cs="Calibri Light"/>
                <w:lang w:val="ro-RO"/>
              </w:rPr>
              <w:t>n</w:t>
            </w:r>
            <w:r w:rsidR="00D91105" w:rsidRPr="005D3650">
              <w:rPr>
                <w:rFonts w:ascii="Calibri Light" w:hAnsi="Calibri Light" w:cs="Calibri Light"/>
                <w:lang w:val="ro-RO"/>
              </w:rPr>
              <w:t xml:space="preserve"> anul 2022: Realizarea unei acumulări nepermanente pe r. </w:t>
            </w:r>
            <w:proofErr w:type="spellStart"/>
            <w:r w:rsidR="00D91105" w:rsidRPr="005D3650">
              <w:rPr>
                <w:rFonts w:ascii="Calibri Light" w:hAnsi="Calibri Light" w:cs="Calibri Light"/>
                <w:lang w:val="ro-RO"/>
              </w:rPr>
              <w:t>Debren</w:t>
            </w:r>
            <w:proofErr w:type="spellEnd"/>
            <w:r w:rsidR="00D91105" w:rsidRPr="005D3650">
              <w:rPr>
                <w:rFonts w:ascii="Calibri Light" w:hAnsi="Calibri Light" w:cs="Calibri Light"/>
                <w:lang w:val="ro-RO"/>
              </w:rPr>
              <w:t xml:space="preserve"> amonte de loc. Sf. Gheorghe cu un volum maxim de 0,4 mil. mc.</w:t>
            </w:r>
          </w:p>
        </w:tc>
      </w:tr>
      <w:tr w:rsidR="00DC1194" w:rsidRPr="00D62F0A" w14:paraId="1E6FC60B" w14:textId="77777777" w:rsidTr="00102630">
        <w:trPr>
          <w:cnfStyle w:val="000000100000" w:firstRow="0" w:lastRow="0" w:firstColumn="0" w:lastColumn="0" w:oddVBand="0" w:evenVBand="0" w:oddHBand="1" w:evenHBand="0" w:firstRowFirstColumn="0" w:firstRowLastColumn="0" w:lastRowFirstColumn="0" w:lastRowLastColumn="0"/>
        </w:trPr>
        <w:tc>
          <w:tcPr>
            <w:tcW w:w="2110" w:type="dxa"/>
          </w:tcPr>
          <w:p w14:paraId="2EB7DCD2" w14:textId="0D001B26" w:rsidR="00DC1194" w:rsidRPr="005D3650" w:rsidRDefault="00DC1194" w:rsidP="003C6DB1">
            <w:pPr>
              <w:pStyle w:val="JBAParaText"/>
              <w:ind w:left="0" w:right="223"/>
              <w:rPr>
                <w:rFonts w:ascii="Calibri Light" w:hAnsi="Calibri Light" w:cs="Calibri Light"/>
                <w:b/>
                <w:lang w:val="ro-RO"/>
              </w:rPr>
            </w:pPr>
            <w:r w:rsidRPr="005D3650">
              <w:rPr>
                <w:rFonts w:ascii="Calibri Light" w:hAnsi="Calibri Light" w:cs="Calibri Light"/>
                <w:b/>
                <w:lang w:val="ro-RO"/>
              </w:rPr>
              <w:t>Alternativa 2</w:t>
            </w:r>
          </w:p>
        </w:tc>
        <w:tc>
          <w:tcPr>
            <w:tcW w:w="7856" w:type="dxa"/>
          </w:tcPr>
          <w:p w14:paraId="5E9F4039" w14:textId="41EDFBB7" w:rsidR="00DC1194" w:rsidRPr="005D3650" w:rsidRDefault="00D91105" w:rsidP="00D91105">
            <w:pPr>
              <w:pStyle w:val="JBANewTableText"/>
              <w:jc w:val="both"/>
              <w:rPr>
                <w:rFonts w:ascii="Calibri Light" w:hAnsi="Calibri Light" w:cs="Calibri Light"/>
                <w:lang w:val="ro-RO"/>
              </w:rPr>
            </w:pPr>
            <w:r w:rsidRPr="005D3650">
              <w:rPr>
                <w:rFonts w:ascii="Calibri Light" w:hAnsi="Calibri Light" w:cs="Calibri Light"/>
                <w:lang w:val="ro-RO"/>
              </w:rPr>
              <w:t xml:space="preserve">A doua </w:t>
            </w:r>
            <w:r w:rsidR="3145CCD4" w:rsidRPr="005D3650">
              <w:rPr>
                <w:rFonts w:ascii="Calibri Light" w:hAnsi="Calibri Light" w:cs="Calibri Light"/>
                <w:lang w:val="ro-RO"/>
              </w:rPr>
              <w:t>alternativ</w:t>
            </w:r>
            <w:r w:rsidR="42E56898" w:rsidRPr="005D3650">
              <w:rPr>
                <w:rFonts w:ascii="Calibri Light" w:hAnsi="Calibri Light" w:cs="Calibri Light"/>
                <w:lang w:val="ro-RO"/>
              </w:rPr>
              <w:t>ă</w:t>
            </w:r>
            <w:r w:rsidRPr="005D3650">
              <w:rPr>
                <w:rFonts w:ascii="Calibri Light" w:hAnsi="Calibri Light" w:cs="Calibri Light"/>
                <w:lang w:val="ro-RO"/>
              </w:rPr>
              <w:t xml:space="preserve"> se bazează pe realizarea unor lucrări de reprofilare albie r. </w:t>
            </w:r>
            <w:proofErr w:type="spellStart"/>
            <w:r w:rsidRPr="005D3650">
              <w:rPr>
                <w:rFonts w:ascii="Calibri Light" w:hAnsi="Calibri Light" w:cs="Calibri Light"/>
                <w:lang w:val="ro-RO"/>
              </w:rPr>
              <w:t>Debren</w:t>
            </w:r>
            <w:proofErr w:type="spellEnd"/>
            <w:r w:rsidRPr="005D3650">
              <w:rPr>
                <w:rFonts w:ascii="Calibri Light" w:hAnsi="Calibri Light" w:cs="Calibri Light"/>
                <w:lang w:val="ro-RO"/>
              </w:rPr>
              <w:t xml:space="preserve"> si r. Valea Porumbelor pe zona </w:t>
            </w:r>
            <w:proofErr w:type="spellStart"/>
            <w:r w:rsidRPr="005D3650">
              <w:rPr>
                <w:rFonts w:ascii="Calibri Light" w:hAnsi="Calibri Light" w:cs="Calibri Light"/>
                <w:lang w:val="ro-RO"/>
              </w:rPr>
              <w:t>intravilan</w:t>
            </w:r>
            <w:r w:rsidR="007F24AC" w:rsidRPr="005D3650">
              <w:rPr>
                <w:rFonts w:ascii="Calibri Light" w:hAnsi="Calibri Light" w:cs="Calibri Light"/>
                <w:lang w:val="ro-RO"/>
              </w:rPr>
              <w:t>ă</w:t>
            </w:r>
            <w:proofErr w:type="spellEnd"/>
            <w:r w:rsidRPr="005D3650">
              <w:rPr>
                <w:rFonts w:ascii="Calibri Light" w:hAnsi="Calibri Light" w:cs="Calibri Light"/>
                <w:lang w:val="ro-RO"/>
              </w:rPr>
              <w:t xml:space="preserve"> a loc. Sf. Gheorghe, mărir</w:t>
            </w:r>
            <w:r w:rsidR="004E0DD4" w:rsidRPr="005D3650">
              <w:rPr>
                <w:rFonts w:ascii="Calibri Light" w:hAnsi="Calibri Light" w:cs="Calibri Light"/>
                <w:lang w:val="ro-RO"/>
              </w:rPr>
              <w:t>ea</w:t>
            </w:r>
            <w:r w:rsidRPr="005D3650">
              <w:rPr>
                <w:rFonts w:ascii="Calibri Light" w:hAnsi="Calibri Light" w:cs="Calibri Light"/>
                <w:lang w:val="ro-RO"/>
              </w:rPr>
              <w:t xml:space="preserve"> capacit</w:t>
            </w:r>
            <w:r w:rsidR="004E0DD4" w:rsidRPr="005D3650">
              <w:rPr>
                <w:rFonts w:ascii="Calibri Light" w:hAnsi="Calibri Light" w:cs="Calibri Light"/>
                <w:lang w:val="ro-RO"/>
              </w:rPr>
              <w:t>ă</w:t>
            </w:r>
            <w:r w:rsidRPr="005D3650">
              <w:rPr>
                <w:rFonts w:ascii="Calibri Light" w:hAnsi="Calibri Light" w:cs="Calibri Light"/>
                <w:lang w:val="ro-RO"/>
              </w:rPr>
              <w:t xml:space="preserve">ții de tranzitare a zonei canalizate din centrul orașului a r. Valea Porumbelor </w:t>
            </w:r>
            <w:r w:rsidR="007F24AC" w:rsidRPr="005D3650">
              <w:rPr>
                <w:rFonts w:ascii="Calibri Light" w:hAnsi="Calibri Light" w:cs="Calibri Light"/>
                <w:lang w:val="ro-RO"/>
              </w:rPr>
              <w:t>ș</w:t>
            </w:r>
            <w:r w:rsidRPr="005D3650">
              <w:rPr>
                <w:rFonts w:ascii="Calibri Light" w:hAnsi="Calibri Light" w:cs="Calibri Light"/>
                <w:lang w:val="ro-RO"/>
              </w:rPr>
              <w:t xml:space="preserve">i mărirea capacitații de tranzitare a podurilor de pe r. </w:t>
            </w:r>
            <w:proofErr w:type="spellStart"/>
            <w:r w:rsidRPr="005D3650">
              <w:rPr>
                <w:rFonts w:ascii="Calibri Light" w:hAnsi="Calibri Light" w:cs="Calibri Light"/>
                <w:lang w:val="ro-RO"/>
              </w:rPr>
              <w:t>Debren</w:t>
            </w:r>
            <w:proofErr w:type="spellEnd"/>
            <w:r w:rsidRPr="005D3650">
              <w:rPr>
                <w:rFonts w:ascii="Calibri Light" w:hAnsi="Calibri Light" w:cs="Calibri Light"/>
                <w:lang w:val="ro-RO"/>
              </w:rPr>
              <w:t>.</w:t>
            </w:r>
          </w:p>
        </w:tc>
      </w:tr>
    </w:tbl>
    <w:p w14:paraId="6A163FD5" w14:textId="0156098F" w:rsidR="00DF52DD" w:rsidRPr="005D3650" w:rsidRDefault="2D4A896A" w:rsidP="001539D9">
      <w:pPr>
        <w:pStyle w:val="Heading2"/>
        <w:ind w:left="706" w:firstLine="0"/>
        <w:rPr>
          <w:rFonts w:ascii="Calibri Light" w:hAnsi="Calibri Light" w:cs="Calibri Light"/>
          <w:sz w:val="24"/>
          <w:szCs w:val="24"/>
          <w:lang w:val="ro-RO"/>
        </w:rPr>
      </w:pPr>
      <w:r w:rsidRPr="005D3650">
        <w:rPr>
          <w:rFonts w:ascii="Calibri Light" w:hAnsi="Calibri Light" w:cs="Calibri Light"/>
          <w:sz w:val="24"/>
          <w:szCs w:val="24"/>
          <w:lang w:val="ro-RO"/>
        </w:rPr>
        <w:t xml:space="preserve">2.3. </w:t>
      </w:r>
      <w:r w:rsidR="00C72EF5" w:rsidRPr="005D3650">
        <w:rPr>
          <w:rFonts w:ascii="Calibri Light" w:hAnsi="Calibri Light" w:cs="Calibri Light"/>
          <w:sz w:val="24"/>
          <w:szCs w:val="24"/>
          <w:lang w:val="ro-RO"/>
        </w:rPr>
        <w:t xml:space="preserve">Alternativa selectata. Evidențierea măsurilor verzi </w:t>
      </w:r>
    </w:p>
    <w:tbl>
      <w:tblPr>
        <w:tblStyle w:val="TableGrid"/>
        <w:tblW w:w="9923" w:type="dxa"/>
        <w:tblInd w:w="704" w:type="dxa"/>
        <w:tblLook w:val="04A0" w:firstRow="1" w:lastRow="0" w:firstColumn="1" w:lastColumn="0" w:noHBand="0" w:noVBand="1"/>
      </w:tblPr>
      <w:tblGrid>
        <w:gridCol w:w="2113"/>
        <w:gridCol w:w="6133"/>
        <w:gridCol w:w="1677"/>
      </w:tblGrid>
      <w:tr w:rsidR="0090221E" w:rsidRPr="00D62F0A" w14:paraId="4D37A36E" w14:textId="77777777" w:rsidTr="0765FC3C">
        <w:trPr>
          <w:cnfStyle w:val="100000000000" w:firstRow="1" w:lastRow="0" w:firstColumn="0" w:lastColumn="0" w:oddVBand="0" w:evenVBand="0" w:oddHBand="0" w:evenHBand="0" w:firstRowFirstColumn="0" w:firstRowLastColumn="0" w:lastRowFirstColumn="0" w:lastRowLastColumn="0"/>
        </w:trPr>
        <w:tc>
          <w:tcPr>
            <w:tcW w:w="2126" w:type="dxa"/>
          </w:tcPr>
          <w:p w14:paraId="489BF0B9" w14:textId="47E8A00B" w:rsidR="0090221E" w:rsidRPr="005D3650" w:rsidRDefault="00147617" w:rsidP="003B530C">
            <w:pPr>
              <w:pStyle w:val="JBAParaText"/>
              <w:spacing w:before="0" w:after="0"/>
              <w:ind w:left="0" w:right="-90"/>
              <w:rPr>
                <w:rFonts w:ascii="Calibri Light" w:hAnsi="Calibri Light" w:cs="Calibri Light"/>
                <w:b/>
                <w:lang w:val="ro-RO"/>
              </w:rPr>
            </w:pPr>
            <w:r w:rsidRPr="005D3650">
              <w:rPr>
                <w:rFonts w:ascii="Calibri Light" w:hAnsi="Calibri Light" w:cs="Calibri Light"/>
                <w:b/>
                <w:lang w:val="ro-RO"/>
              </w:rPr>
              <w:t xml:space="preserve">Alternativa </w:t>
            </w:r>
            <w:r w:rsidR="1763313E" w:rsidRPr="005D3650">
              <w:rPr>
                <w:rFonts w:ascii="Calibri Light" w:hAnsi="Calibri Light" w:cs="Calibri Light"/>
                <w:b/>
                <w:bCs/>
                <w:lang w:val="ro-RO"/>
              </w:rPr>
              <w:t>preferat</w:t>
            </w:r>
            <w:r w:rsidR="7B61A2A4" w:rsidRPr="005D3650">
              <w:rPr>
                <w:rFonts w:ascii="Calibri Light" w:hAnsi="Calibri Light" w:cs="Calibri Light"/>
                <w:b/>
                <w:bCs/>
                <w:lang w:val="ro-RO"/>
              </w:rPr>
              <w:t>ă</w:t>
            </w:r>
          </w:p>
        </w:tc>
        <w:tc>
          <w:tcPr>
            <w:tcW w:w="7797" w:type="dxa"/>
            <w:gridSpan w:val="2"/>
          </w:tcPr>
          <w:p w14:paraId="2188A3FF" w14:textId="6CCDCF37" w:rsidR="00D91105" w:rsidRPr="005D3650" w:rsidRDefault="0090221E" w:rsidP="000D5D63">
            <w:pPr>
              <w:pStyle w:val="JBAParaText"/>
              <w:spacing w:before="0" w:after="0"/>
              <w:ind w:left="0" w:right="0"/>
              <w:rPr>
                <w:rFonts w:ascii="Calibri Light" w:hAnsi="Calibri Light" w:cs="Calibri Light"/>
                <w:b/>
                <w:lang w:val="ro-RO"/>
              </w:rPr>
            </w:pPr>
            <w:r w:rsidRPr="005D3650">
              <w:rPr>
                <w:rFonts w:ascii="Calibri Light" w:hAnsi="Calibri Light" w:cs="Calibri Light"/>
                <w:b/>
                <w:lang w:val="ro-RO"/>
              </w:rPr>
              <w:t>Alternativ</w:t>
            </w:r>
            <w:r w:rsidR="00576B78" w:rsidRPr="005D3650">
              <w:rPr>
                <w:rFonts w:ascii="Calibri Light" w:hAnsi="Calibri Light" w:cs="Calibri Light"/>
                <w:b/>
                <w:lang w:val="ro-RO"/>
              </w:rPr>
              <w:t xml:space="preserve">a </w:t>
            </w:r>
            <w:r w:rsidR="0053758E" w:rsidRPr="005D3650">
              <w:rPr>
                <w:rFonts w:ascii="Calibri Light" w:hAnsi="Calibri Light" w:cs="Calibri Light"/>
                <w:b/>
                <w:lang w:val="ro-RO"/>
              </w:rPr>
              <w:t>1</w:t>
            </w:r>
            <w:r w:rsidR="00D91105" w:rsidRPr="005D3650">
              <w:rPr>
                <w:rFonts w:ascii="Calibri Light" w:hAnsi="Calibri Light" w:cs="Calibri Light"/>
                <w:b/>
                <w:lang w:val="ro-RO"/>
              </w:rPr>
              <w:t xml:space="preserve"> (varianta îmbunătățită)</w:t>
            </w:r>
          </w:p>
          <w:p w14:paraId="4B1BDC71" w14:textId="653DA231" w:rsidR="00FF2862" w:rsidRPr="00FF2862" w:rsidRDefault="002C3502" w:rsidP="000D5D63">
            <w:pPr>
              <w:pStyle w:val="JBAParaText"/>
              <w:spacing w:after="0"/>
              <w:ind w:left="0" w:right="0"/>
              <w:rPr>
                <w:rFonts w:ascii="Calibri Light" w:hAnsi="Calibri Light" w:cs="Calibri Light"/>
                <w:lang w:val="ro-RO"/>
              </w:rPr>
            </w:pPr>
            <w:r>
              <w:rPr>
                <w:rFonts w:ascii="Calibri Light" w:hAnsi="Calibri Light" w:cs="Calibri Light"/>
                <w:lang w:val="ro-RO"/>
              </w:rPr>
              <w:t xml:space="preserve">Alternativele </w:t>
            </w:r>
            <w:proofErr w:type="spellStart"/>
            <w:r>
              <w:rPr>
                <w:rFonts w:ascii="Calibri Light" w:hAnsi="Calibri Light" w:cs="Calibri Light"/>
                <w:lang w:val="ro-RO"/>
              </w:rPr>
              <w:t>mentionate</w:t>
            </w:r>
            <w:proofErr w:type="spellEnd"/>
            <w:r>
              <w:rPr>
                <w:rFonts w:ascii="Calibri Light" w:hAnsi="Calibri Light" w:cs="Calibri Light"/>
                <w:lang w:val="ro-RO"/>
              </w:rPr>
              <w:t xml:space="preserve"> se </w:t>
            </w:r>
            <w:proofErr w:type="spellStart"/>
            <w:r>
              <w:rPr>
                <w:rFonts w:ascii="Calibri Light" w:hAnsi="Calibri Light" w:cs="Calibri Light"/>
                <w:lang w:val="ro-RO"/>
              </w:rPr>
              <w:t>concentreaza</w:t>
            </w:r>
            <w:proofErr w:type="spellEnd"/>
            <w:r>
              <w:rPr>
                <w:rFonts w:ascii="Calibri Light" w:hAnsi="Calibri Light" w:cs="Calibri Light"/>
                <w:lang w:val="ro-RO"/>
              </w:rPr>
              <w:t xml:space="preserve"> pe rezolvarea </w:t>
            </w:r>
            <w:proofErr w:type="spellStart"/>
            <w:r>
              <w:rPr>
                <w:rFonts w:ascii="Calibri Light" w:hAnsi="Calibri Light" w:cs="Calibri Light"/>
                <w:lang w:val="ro-RO"/>
              </w:rPr>
              <w:t>problememlor</w:t>
            </w:r>
            <w:proofErr w:type="spellEnd"/>
            <w:r>
              <w:rPr>
                <w:rFonts w:ascii="Calibri Light" w:hAnsi="Calibri Light" w:cs="Calibri Light"/>
                <w:lang w:val="ro-RO"/>
              </w:rPr>
              <w:t xml:space="preserve"> de </w:t>
            </w:r>
            <w:proofErr w:type="spellStart"/>
            <w:r>
              <w:rPr>
                <w:rFonts w:ascii="Calibri Light" w:hAnsi="Calibri Light" w:cs="Calibri Light"/>
                <w:lang w:val="ro-RO"/>
              </w:rPr>
              <w:t>inundabilitate</w:t>
            </w:r>
            <w:proofErr w:type="spellEnd"/>
            <w:r>
              <w:rPr>
                <w:rFonts w:ascii="Calibri Light" w:hAnsi="Calibri Light" w:cs="Calibri Light"/>
                <w:lang w:val="ro-RO"/>
              </w:rPr>
              <w:t xml:space="preserve"> la nivelul </w:t>
            </w:r>
            <w:proofErr w:type="spellStart"/>
            <w:r>
              <w:rPr>
                <w:rFonts w:ascii="Calibri Light" w:hAnsi="Calibri Light" w:cs="Calibri Light"/>
                <w:lang w:val="ro-RO"/>
              </w:rPr>
              <w:t>Localitatii</w:t>
            </w:r>
            <w:proofErr w:type="spellEnd"/>
            <w:r>
              <w:rPr>
                <w:rFonts w:ascii="Calibri Light" w:hAnsi="Calibri Light" w:cs="Calibri Light"/>
                <w:lang w:val="ro-RO"/>
              </w:rPr>
              <w:t xml:space="preserve"> </w:t>
            </w:r>
            <w:proofErr w:type="spellStart"/>
            <w:r>
              <w:rPr>
                <w:rFonts w:ascii="Calibri Light" w:hAnsi="Calibri Light" w:cs="Calibri Light"/>
                <w:lang w:val="ro-RO"/>
              </w:rPr>
              <w:t>Sf</w:t>
            </w:r>
            <w:proofErr w:type="spellEnd"/>
            <w:r>
              <w:rPr>
                <w:rFonts w:ascii="Calibri Light" w:hAnsi="Calibri Light" w:cs="Calibri Light"/>
                <w:lang w:val="ro-RO"/>
              </w:rPr>
              <w:t xml:space="preserve"> Gheorghe si au fost dezvoltate pornind de la considerare masurile propuse la nivelul a 2 Strategii APSFR</w:t>
            </w:r>
            <w:r w:rsidR="00030872">
              <w:rPr>
                <w:rFonts w:ascii="Calibri Light" w:hAnsi="Calibri Light" w:cs="Calibri Light"/>
                <w:lang w:val="ro-RO"/>
              </w:rPr>
              <w:t>: t</w:t>
            </w:r>
            <w:r w:rsidR="00745D93">
              <w:rPr>
                <w:rFonts w:ascii="Calibri Light" w:hAnsi="Calibri Light" w:cs="Calibri Light"/>
                <w:lang w:val="ro-RO"/>
              </w:rPr>
              <w:t xml:space="preserve">ronson superior al </w:t>
            </w:r>
            <w:proofErr w:type="spellStart"/>
            <w:r w:rsidR="00745D93">
              <w:rPr>
                <w:rFonts w:ascii="Calibri Light" w:hAnsi="Calibri Light" w:cs="Calibri Light"/>
                <w:lang w:val="ro-RO"/>
              </w:rPr>
              <w:t>raului</w:t>
            </w:r>
            <w:proofErr w:type="spellEnd"/>
            <w:r w:rsidR="00745D93">
              <w:rPr>
                <w:rFonts w:ascii="Calibri Light" w:hAnsi="Calibri Light" w:cs="Calibri Light"/>
                <w:lang w:val="ro-RO"/>
              </w:rPr>
              <w:t xml:space="preserve"> Olt </w:t>
            </w:r>
            <w:r w:rsidR="00186A6E">
              <w:rPr>
                <w:rFonts w:ascii="Calibri Light" w:hAnsi="Calibri Light" w:cs="Calibri Light"/>
                <w:lang w:val="ro-RO"/>
              </w:rPr>
              <w:t>(</w:t>
            </w:r>
            <w:r w:rsidR="00186A6E" w:rsidRPr="00186A6E">
              <w:rPr>
                <w:rFonts w:ascii="Calibri Light" w:hAnsi="Calibri Light" w:cs="Calibri Light"/>
                <w:lang w:val="ro-RO"/>
              </w:rPr>
              <w:t xml:space="preserve">amonte Acumulare </w:t>
            </w:r>
            <w:proofErr w:type="spellStart"/>
            <w:r w:rsidR="00186A6E" w:rsidRPr="00186A6E">
              <w:rPr>
                <w:rFonts w:ascii="Calibri Light" w:hAnsi="Calibri Light" w:cs="Calibri Light"/>
                <w:lang w:val="ro-RO"/>
              </w:rPr>
              <w:t>Arpaș-confl</w:t>
            </w:r>
            <w:proofErr w:type="spellEnd"/>
            <w:r w:rsidR="00186A6E" w:rsidRPr="00186A6E">
              <w:rPr>
                <w:rFonts w:ascii="Calibri Light" w:hAnsi="Calibri Light" w:cs="Calibri Light"/>
                <w:lang w:val="ro-RO"/>
              </w:rPr>
              <w:t xml:space="preserve">. r. </w:t>
            </w:r>
            <w:proofErr w:type="spellStart"/>
            <w:r w:rsidR="00186A6E" w:rsidRPr="00186A6E">
              <w:rPr>
                <w:rFonts w:ascii="Calibri Light" w:hAnsi="Calibri Light" w:cs="Calibri Light"/>
                <w:lang w:val="ro-RO"/>
              </w:rPr>
              <w:t>Belinul</w:t>
            </w:r>
            <w:proofErr w:type="spellEnd"/>
            <w:r w:rsidR="00186A6E" w:rsidRPr="00186A6E">
              <w:rPr>
                <w:rFonts w:ascii="Calibri Light" w:hAnsi="Calibri Light" w:cs="Calibri Light"/>
                <w:lang w:val="ro-RO"/>
              </w:rPr>
              <w:t xml:space="preserve"> Mare</w:t>
            </w:r>
            <w:r w:rsidR="00186A6E">
              <w:rPr>
                <w:rFonts w:ascii="Calibri Light" w:hAnsi="Calibri Light" w:cs="Calibri Light"/>
                <w:lang w:val="ro-RO"/>
              </w:rPr>
              <w:t>)</w:t>
            </w:r>
            <w:r w:rsidR="00937A7D">
              <w:rPr>
                <w:rFonts w:ascii="Calibri Light" w:hAnsi="Calibri Light" w:cs="Calibri Light"/>
                <w:lang w:val="ro-RO"/>
              </w:rPr>
              <w:t xml:space="preserve"> si depresiunea </w:t>
            </w:r>
            <w:proofErr w:type="spellStart"/>
            <w:r w:rsidR="00937A7D">
              <w:rPr>
                <w:rFonts w:ascii="Calibri Light" w:hAnsi="Calibri Light" w:cs="Calibri Light"/>
                <w:lang w:val="ro-RO"/>
              </w:rPr>
              <w:t>Brasovului</w:t>
            </w:r>
            <w:proofErr w:type="spellEnd"/>
            <w:r w:rsidR="00FF2862">
              <w:rPr>
                <w:rFonts w:ascii="Calibri Light" w:hAnsi="Calibri Light" w:cs="Calibri Light"/>
                <w:lang w:val="ro-RO"/>
              </w:rPr>
              <w:t>, respectiv cele 2 cursuri de apa</w:t>
            </w:r>
            <w:r w:rsidR="00FF2862" w:rsidRPr="00FF2862">
              <w:rPr>
                <w:rFonts w:ascii="Calibri Light" w:hAnsi="Calibri Light" w:cs="Calibri Light"/>
                <w:lang w:val="ro-RO"/>
              </w:rPr>
              <w:t xml:space="preserve"> Valea Porumbelor </w:t>
            </w:r>
            <w:r w:rsidR="00FF2862">
              <w:rPr>
                <w:rFonts w:ascii="Calibri Light" w:hAnsi="Calibri Light" w:cs="Calibri Light"/>
                <w:lang w:val="ro-RO"/>
              </w:rPr>
              <w:t xml:space="preserve">si </w:t>
            </w:r>
            <w:r w:rsidR="00FF2862" w:rsidRPr="00FF2862">
              <w:rPr>
                <w:rFonts w:ascii="Calibri Light" w:hAnsi="Calibri Light" w:cs="Calibri Light"/>
                <w:lang w:val="ro-RO"/>
              </w:rPr>
              <w:t xml:space="preserve">r. </w:t>
            </w:r>
            <w:proofErr w:type="spellStart"/>
            <w:r w:rsidR="00FF2862" w:rsidRPr="00FF2862">
              <w:rPr>
                <w:rFonts w:ascii="Calibri Light" w:hAnsi="Calibri Light" w:cs="Calibri Light"/>
                <w:lang w:val="ro-RO"/>
              </w:rPr>
              <w:t>Debren</w:t>
            </w:r>
            <w:proofErr w:type="spellEnd"/>
            <w:r w:rsidR="00FF2862">
              <w:rPr>
                <w:rFonts w:ascii="Calibri Light" w:hAnsi="Calibri Light" w:cs="Calibri Light"/>
                <w:lang w:val="ro-RO"/>
              </w:rPr>
              <w:t>.</w:t>
            </w:r>
          </w:p>
          <w:p w14:paraId="2FFE6363" w14:textId="7A50667F" w:rsidR="0090221E" w:rsidRPr="005D3650" w:rsidRDefault="56458215" w:rsidP="000D5D63">
            <w:pPr>
              <w:pStyle w:val="JBAParaText"/>
              <w:spacing w:before="0" w:after="0"/>
              <w:ind w:left="0" w:right="0"/>
              <w:rPr>
                <w:rFonts w:ascii="Calibri Light" w:hAnsi="Calibri Light" w:cs="Calibri Light"/>
                <w:lang w:val="ro-RO"/>
              </w:rPr>
            </w:pPr>
            <w:r w:rsidRPr="005D3650">
              <w:rPr>
                <w:rFonts w:ascii="Calibri Light" w:hAnsi="Calibri Light" w:cs="Calibri Light"/>
                <w:lang w:val="ro-RO"/>
              </w:rPr>
              <w:t>Ca urmare a</w:t>
            </w:r>
            <w:r w:rsidR="7FE57CB2" w:rsidRPr="005D3650">
              <w:rPr>
                <w:rFonts w:ascii="Calibri Light" w:hAnsi="Calibri Light" w:cs="Calibri Light"/>
                <w:lang w:val="ro-RO"/>
              </w:rPr>
              <w:t xml:space="preserve"> </w:t>
            </w:r>
            <w:r w:rsidR="4EDED46A" w:rsidRPr="005D3650">
              <w:rPr>
                <w:rFonts w:ascii="Calibri Light" w:hAnsi="Calibri Light" w:cs="Calibri Light"/>
                <w:lang w:val="ro-RO"/>
              </w:rPr>
              <w:t>analize</w:t>
            </w:r>
            <w:r w:rsidR="70AFE00D" w:rsidRPr="005D3650">
              <w:rPr>
                <w:rFonts w:ascii="Calibri Light" w:hAnsi="Calibri Light" w:cs="Calibri Light"/>
                <w:lang w:val="ro-RO"/>
              </w:rPr>
              <w:t>i</w:t>
            </w:r>
            <w:r w:rsidR="0080740C" w:rsidRPr="005D3650">
              <w:rPr>
                <w:rFonts w:ascii="Calibri Light" w:hAnsi="Calibri Light" w:cs="Calibri Light"/>
                <w:lang w:val="ro-RO"/>
              </w:rPr>
              <w:t xml:space="preserve"> </w:t>
            </w:r>
            <w:r w:rsidR="000D5D63">
              <w:rPr>
                <w:rFonts w:ascii="Calibri Light" w:hAnsi="Calibri Light" w:cs="Calibri Light"/>
                <w:lang w:val="ro-RO"/>
              </w:rPr>
              <w:t>cost-beneficiu</w:t>
            </w:r>
            <w:r w:rsidR="00C23F08">
              <w:rPr>
                <w:rFonts w:ascii="Calibri Light" w:hAnsi="Calibri Light" w:cs="Calibri Light"/>
                <w:lang w:val="ro-RO"/>
              </w:rPr>
              <w:t xml:space="preserve"> elaborat</w:t>
            </w:r>
            <w:r w:rsidR="002C0403">
              <w:rPr>
                <w:rFonts w:ascii="Calibri Light" w:hAnsi="Calibri Light" w:cs="Calibri Light"/>
                <w:lang w:val="ro-RO"/>
              </w:rPr>
              <w:t>ă pentru masurile propuse</w:t>
            </w:r>
            <w:r w:rsidR="00FC59B3">
              <w:rPr>
                <w:rFonts w:ascii="Calibri Light" w:hAnsi="Calibri Light" w:cs="Calibri Light"/>
                <w:lang w:val="ro-RO"/>
              </w:rPr>
              <w:t xml:space="preserve"> pe</w:t>
            </w:r>
            <w:r w:rsidR="002C0403">
              <w:rPr>
                <w:rFonts w:ascii="Calibri Light" w:hAnsi="Calibri Light" w:cs="Calibri Light"/>
                <w:lang w:val="ro-RO"/>
              </w:rPr>
              <w:t xml:space="preserve"> </w:t>
            </w:r>
            <w:r w:rsidR="00FC59B3">
              <w:rPr>
                <w:rFonts w:ascii="Calibri Light" w:hAnsi="Calibri Light" w:cs="Calibri Light"/>
                <w:lang w:val="ro-RO"/>
              </w:rPr>
              <w:t>cele 2 cursuri de apa</w:t>
            </w:r>
            <w:r w:rsidR="00FC59B3" w:rsidRPr="00FF2862">
              <w:rPr>
                <w:rFonts w:ascii="Calibri Light" w:hAnsi="Calibri Light" w:cs="Calibri Light"/>
                <w:lang w:val="ro-RO"/>
              </w:rPr>
              <w:t xml:space="preserve"> Valea Porumbelor </w:t>
            </w:r>
            <w:r w:rsidR="00FC59B3">
              <w:rPr>
                <w:rFonts w:ascii="Calibri Light" w:hAnsi="Calibri Light" w:cs="Calibri Light"/>
                <w:lang w:val="ro-RO"/>
              </w:rPr>
              <w:t xml:space="preserve">si </w:t>
            </w:r>
            <w:r w:rsidR="00FC59B3" w:rsidRPr="00FF2862">
              <w:rPr>
                <w:rFonts w:ascii="Calibri Light" w:hAnsi="Calibri Light" w:cs="Calibri Light"/>
                <w:lang w:val="ro-RO"/>
              </w:rPr>
              <w:t xml:space="preserve">r. </w:t>
            </w:r>
            <w:proofErr w:type="spellStart"/>
            <w:r w:rsidR="00FC59B3" w:rsidRPr="00FF2862">
              <w:rPr>
                <w:rFonts w:ascii="Calibri Light" w:hAnsi="Calibri Light" w:cs="Calibri Light"/>
                <w:lang w:val="ro-RO"/>
              </w:rPr>
              <w:t>Debren</w:t>
            </w:r>
            <w:proofErr w:type="spellEnd"/>
            <w:r w:rsidR="0080740C" w:rsidRPr="005D3650">
              <w:rPr>
                <w:rFonts w:ascii="Calibri Light" w:hAnsi="Calibri Light" w:cs="Calibri Light"/>
                <w:lang w:val="ro-RO"/>
              </w:rPr>
              <w:t xml:space="preserve"> , </w:t>
            </w:r>
            <w:r w:rsidR="721908AE" w:rsidRPr="005D3650">
              <w:rPr>
                <w:rFonts w:ascii="Calibri Light" w:hAnsi="Calibri Light" w:cs="Calibri Light"/>
                <w:lang w:val="ro-RO"/>
              </w:rPr>
              <w:t xml:space="preserve">alternativa 1 a rezultat ca </w:t>
            </w:r>
            <w:r w:rsidR="40BC5479" w:rsidRPr="005D3650">
              <w:rPr>
                <w:rFonts w:ascii="Calibri Light" w:hAnsi="Calibri Light" w:cs="Calibri Light"/>
                <w:lang w:val="ro-RO"/>
              </w:rPr>
              <w:t xml:space="preserve">alternativa </w:t>
            </w:r>
            <w:r w:rsidR="7BDA7BF7" w:rsidRPr="005D3650">
              <w:rPr>
                <w:rFonts w:ascii="Calibri Light" w:hAnsi="Calibri Light" w:cs="Calibri Light"/>
                <w:lang w:val="ro-RO"/>
              </w:rPr>
              <w:t>preferat</w:t>
            </w:r>
            <w:r w:rsidR="219CC748" w:rsidRPr="005D3650">
              <w:rPr>
                <w:rFonts w:ascii="Calibri Light" w:hAnsi="Calibri Light" w:cs="Calibri Light"/>
                <w:lang w:val="ro-RO"/>
              </w:rPr>
              <w:t>ă</w:t>
            </w:r>
            <w:r w:rsidR="7BDA7BF7" w:rsidRPr="005D3650">
              <w:rPr>
                <w:rFonts w:ascii="Calibri Light" w:hAnsi="Calibri Light" w:cs="Calibri Light"/>
                <w:lang w:val="ro-RO"/>
              </w:rPr>
              <w:t>.</w:t>
            </w:r>
            <w:r w:rsidR="0080740C" w:rsidRPr="005D3650">
              <w:rPr>
                <w:rFonts w:ascii="Calibri Light" w:hAnsi="Calibri Light" w:cs="Calibri Light"/>
                <w:lang w:val="ro-RO"/>
              </w:rPr>
              <w:t xml:space="preserve"> M</w:t>
            </w:r>
            <w:r w:rsidR="000D5D63">
              <w:rPr>
                <w:rFonts w:ascii="Calibri Light" w:hAnsi="Calibri Light" w:cs="Calibri Light"/>
                <w:lang w:val="ro-RO"/>
              </w:rPr>
              <w:t>ă</w:t>
            </w:r>
            <w:r w:rsidR="0080740C" w:rsidRPr="005D3650">
              <w:rPr>
                <w:rFonts w:ascii="Calibri Light" w:hAnsi="Calibri Light" w:cs="Calibri Light"/>
                <w:lang w:val="ro-RO"/>
              </w:rPr>
              <w:t xml:space="preserve">surile alternativei </w:t>
            </w:r>
            <w:r w:rsidR="2A13D923" w:rsidRPr="005D3650">
              <w:rPr>
                <w:rFonts w:ascii="Calibri Light" w:hAnsi="Calibri Light" w:cs="Calibri Light"/>
                <w:lang w:val="ro-RO"/>
              </w:rPr>
              <w:t>1 au fost</w:t>
            </w:r>
            <w:r w:rsidR="0080740C" w:rsidRPr="005D3650">
              <w:rPr>
                <w:rFonts w:ascii="Calibri Light" w:hAnsi="Calibri Light" w:cs="Calibri Light"/>
                <w:lang w:val="ro-RO"/>
              </w:rPr>
              <w:t xml:space="preserve"> ierarhizate </w:t>
            </w:r>
            <w:r w:rsidR="279B0314" w:rsidRPr="005D3650">
              <w:rPr>
                <w:rFonts w:ascii="Calibri Light" w:hAnsi="Calibri Light" w:cs="Calibri Light"/>
                <w:lang w:val="ro-RO"/>
              </w:rPr>
              <w:t>î</w:t>
            </w:r>
            <w:r w:rsidR="2ECA8B04" w:rsidRPr="005D3650">
              <w:rPr>
                <w:rFonts w:ascii="Calibri Light" w:hAnsi="Calibri Light" w:cs="Calibri Light"/>
                <w:lang w:val="ro-RO"/>
              </w:rPr>
              <w:t>n</w:t>
            </w:r>
            <w:r w:rsidR="0080740C" w:rsidRPr="005D3650">
              <w:rPr>
                <w:rFonts w:ascii="Calibri Light" w:hAnsi="Calibri Light" w:cs="Calibri Light"/>
                <w:lang w:val="ro-RO"/>
              </w:rPr>
              <w:t xml:space="preserve"> funcție de </w:t>
            </w:r>
            <w:r w:rsidR="2ECA8B04" w:rsidRPr="005D3650">
              <w:rPr>
                <w:rFonts w:ascii="Calibri Light" w:hAnsi="Calibri Light" w:cs="Calibri Light"/>
                <w:lang w:val="ro-RO"/>
              </w:rPr>
              <w:t>eficien</w:t>
            </w:r>
            <w:r w:rsidR="3239A24C" w:rsidRPr="005D3650">
              <w:rPr>
                <w:rFonts w:ascii="Calibri Light" w:hAnsi="Calibri Light" w:cs="Calibri Light"/>
                <w:lang w:val="ro-RO"/>
              </w:rPr>
              <w:t>ț</w:t>
            </w:r>
            <w:r w:rsidR="2ECA8B04" w:rsidRPr="005D3650">
              <w:rPr>
                <w:rFonts w:ascii="Calibri Light" w:hAnsi="Calibri Light" w:cs="Calibri Light"/>
                <w:lang w:val="ro-RO"/>
              </w:rPr>
              <w:t>a hidraulic</w:t>
            </w:r>
            <w:r w:rsidR="1223C53F" w:rsidRPr="005D3650">
              <w:rPr>
                <w:rFonts w:ascii="Calibri Light" w:hAnsi="Calibri Light" w:cs="Calibri Light"/>
                <w:lang w:val="ro-RO"/>
              </w:rPr>
              <w:t>ă</w:t>
            </w:r>
            <w:r w:rsidR="2ECA8B04" w:rsidRPr="005D3650">
              <w:rPr>
                <w:rFonts w:ascii="Calibri Light" w:hAnsi="Calibri Light" w:cs="Calibri Light"/>
                <w:lang w:val="ro-RO"/>
              </w:rPr>
              <w:t xml:space="preserve"> potențial</w:t>
            </w:r>
            <w:r w:rsidR="7CE2AE07" w:rsidRPr="005D3650">
              <w:rPr>
                <w:rFonts w:ascii="Calibri Light" w:hAnsi="Calibri Light" w:cs="Calibri Light"/>
                <w:lang w:val="ro-RO"/>
              </w:rPr>
              <w:t>ă</w:t>
            </w:r>
            <w:r w:rsidR="2ECA8B04" w:rsidRPr="005D3650">
              <w:rPr>
                <w:rFonts w:ascii="Calibri Light" w:hAnsi="Calibri Light" w:cs="Calibri Light"/>
                <w:lang w:val="ro-RO"/>
              </w:rPr>
              <w:t xml:space="preserve"> </w:t>
            </w:r>
            <w:r w:rsidR="1543C902" w:rsidRPr="005D3650">
              <w:rPr>
                <w:rFonts w:ascii="Calibri Light" w:hAnsi="Calibri Light" w:cs="Calibri Light"/>
                <w:lang w:val="ro-RO"/>
              </w:rPr>
              <w:t>ș</w:t>
            </w:r>
            <w:r w:rsidR="2ECA8B04" w:rsidRPr="005D3650">
              <w:rPr>
                <w:rFonts w:ascii="Calibri Light" w:hAnsi="Calibri Light" w:cs="Calibri Light"/>
                <w:lang w:val="ro-RO"/>
              </w:rPr>
              <w:t>i</w:t>
            </w:r>
            <w:r w:rsidR="0080740C" w:rsidRPr="005D3650">
              <w:rPr>
                <w:rFonts w:ascii="Calibri Light" w:hAnsi="Calibri Light" w:cs="Calibri Light"/>
                <w:lang w:val="ro-RO"/>
              </w:rPr>
              <w:t xml:space="preserve"> testate prin modelare. Inițial, </w:t>
            </w:r>
            <w:r w:rsidR="0B596BCD" w:rsidRPr="005D3650">
              <w:rPr>
                <w:rFonts w:ascii="Calibri Light" w:hAnsi="Calibri Light" w:cs="Calibri Light"/>
                <w:lang w:val="ro-RO"/>
              </w:rPr>
              <w:t>î</w:t>
            </w:r>
            <w:r w:rsidR="2ECA8B04" w:rsidRPr="005D3650">
              <w:rPr>
                <w:rFonts w:ascii="Calibri Light" w:hAnsi="Calibri Light" w:cs="Calibri Light"/>
                <w:lang w:val="ro-RO"/>
              </w:rPr>
              <w:t>n</w:t>
            </w:r>
            <w:r w:rsidR="0080740C" w:rsidRPr="005D3650">
              <w:rPr>
                <w:rFonts w:ascii="Calibri Light" w:hAnsi="Calibri Light" w:cs="Calibri Light"/>
                <w:lang w:val="ro-RO"/>
              </w:rPr>
              <w:t xml:space="preserve"> etapa de propunere de </w:t>
            </w:r>
            <w:r w:rsidR="10986A13" w:rsidRPr="005D3650">
              <w:rPr>
                <w:rFonts w:ascii="Calibri Light" w:hAnsi="Calibri Light" w:cs="Calibri Light"/>
                <w:lang w:val="ro-RO"/>
              </w:rPr>
              <w:t>m</w:t>
            </w:r>
            <w:r w:rsidR="215C9E42" w:rsidRPr="005D3650">
              <w:rPr>
                <w:rFonts w:ascii="Calibri Light" w:hAnsi="Calibri Light" w:cs="Calibri Light"/>
                <w:lang w:val="ro-RO"/>
              </w:rPr>
              <w:t>ă</w:t>
            </w:r>
            <w:r w:rsidR="10986A13" w:rsidRPr="005D3650">
              <w:rPr>
                <w:rFonts w:ascii="Calibri Light" w:hAnsi="Calibri Light" w:cs="Calibri Light"/>
                <w:lang w:val="ro-RO"/>
              </w:rPr>
              <w:t>suri</w:t>
            </w:r>
            <w:r w:rsidR="0080740C" w:rsidRPr="005D3650">
              <w:rPr>
                <w:rFonts w:ascii="Calibri Light" w:hAnsi="Calibri Light" w:cs="Calibri Light"/>
                <w:lang w:val="ro-RO"/>
              </w:rPr>
              <w:t xml:space="preserve"> </w:t>
            </w:r>
            <w:r w:rsidR="53E3440F" w:rsidRPr="005D3650">
              <w:rPr>
                <w:rFonts w:ascii="Calibri Light" w:hAnsi="Calibri Light" w:cs="Calibri Light"/>
                <w:lang w:val="ro-RO"/>
              </w:rPr>
              <w:t xml:space="preserve">a fost </w:t>
            </w:r>
            <w:r w:rsidR="0080740C" w:rsidRPr="005D3650">
              <w:rPr>
                <w:rFonts w:ascii="Calibri Light" w:hAnsi="Calibri Light" w:cs="Calibri Light"/>
                <w:lang w:val="ro-RO"/>
              </w:rPr>
              <w:t xml:space="preserve"> identificata o </w:t>
            </w:r>
            <w:r w:rsidR="2ECA8B04" w:rsidRPr="005D3650">
              <w:rPr>
                <w:rFonts w:ascii="Calibri Light" w:hAnsi="Calibri Light" w:cs="Calibri Light"/>
                <w:lang w:val="ro-RO"/>
              </w:rPr>
              <w:t>list</w:t>
            </w:r>
            <w:r w:rsidR="1509EAB9" w:rsidRPr="005D3650">
              <w:rPr>
                <w:rFonts w:ascii="Calibri Light" w:hAnsi="Calibri Light" w:cs="Calibri Light"/>
                <w:lang w:val="ro-RO"/>
              </w:rPr>
              <w:t>ă</w:t>
            </w:r>
            <w:r w:rsidR="2ECA8B04" w:rsidRPr="005D3650">
              <w:rPr>
                <w:rFonts w:ascii="Calibri Light" w:hAnsi="Calibri Light" w:cs="Calibri Light"/>
                <w:lang w:val="ro-RO"/>
              </w:rPr>
              <w:t xml:space="preserve"> lung</w:t>
            </w:r>
            <w:r w:rsidR="28E4E5BA" w:rsidRPr="005D3650">
              <w:rPr>
                <w:rFonts w:ascii="Calibri Light" w:hAnsi="Calibri Light" w:cs="Calibri Light"/>
                <w:lang w:val="ro-RO"/>
              </w:rPr>
              <w:t>ă</w:t>
            </w:r>
            <w:r w:rsidR="0080740C" w:rsidRPr="005D3650">
              <w:rPr>
                <w:rFonts w:ascii="Calibri Light" w:hAnsi="Calibri Light" w:cs="Calibri Light"/>
                <w:lang w:val="ro-RO"/>
              </w:rPr>
              <w:t xml:space="preserve"> de </w:t>
            </w:r>
            <w:r w:rsidR="10986A13" w:rsidRPr="005D3650">
              <w:rPr>
                <w:rFonts w:ascii="Calibri Light" w:hAnsi="Calibri Light" w:cs="Calibri Light"/>
                <w:lang w:val="ro-RO"/>
              </w:rPr>
              <w:t>m</w:t>
            </w:r>
            <w:r w:rsidR="1FBA856A" w:rsidRPr="005D3650">
              <w:rPr>
                <w:rFonts w:ascii="Calibri Light" w:hAnsi="Calibri Light" w:cs="Calibri Light"/>
                <w:lang w:val="ro-RO"/>
              </w:rPr>
              <w:t>ă</w:t>
            </w:r>
            <w:r w:rsidR="10986A13" w:rsidRPr="005D3650">
              <w:rPr>
                <w:rFonts w:ascii="Calibri Light" w:hAnsi="Calibri Light" w:cs="Calibri Light"/>
                <w:lang w:val="ro-RO"/>
              </w:rPr>
              <w:t>suri</w:t>
            </w:r>
            <w:r w:rsidR="292E630D" w:rsidRPr="005D3650">
              <w:rPr>
                <w:rFonts w:ascii="Calibri Light" w:hAnsi="Calibri Light" w:cs="Calibri Light"/>
                <w:lang w:val="ro-RO"/>
              </w:rPr>
              <w:t>,</w:t>
            </w:r>
            <w:r w:rsidR="0080740C" w:rsidRPr="005D3650">
              <w:rPr>
                <w:rFonts w:ascii="Calibri Light" w:hAnsi="Calibri Light" w:cs="Calibri Light"/>
                <w:lang w:val="ro-RO"/>
              </w:rPr>
              <w:t xml:space="preserve"> iar prin procesul de ierarhizare </w:t>
            </w:r>
            <w:r w:rsidR="778CB450" w:rsidRPr="005D3650">
              <w:rPr>
                <w:rFonts w:ascii="Calibri Light" w:hAnsi="Calibri Light" w:cs="Calibri Light"/>
                <w:lang w:val="ro-RO"/>
              </w:rPr>
              <w:t>ș</w:t>
            </w:r>
            <w:r w:rsidR="2ECA8B04" w:rsidRPr="005D3650">
              <w:rPr>
                <w:rFonts w:ascii="Calibri Light" w:hAnsi="Calibri Light" w:cs="Calibri Light"/>
                <w:lang w:val="ro-RO"/>
              </w:rPr>
              <w:t>i</w:t>
            </w:r>
            <w:r w:rsidR="0080740C" w:rsidRPr="005D3650">
              <w:rPr>
                <w:rFonts w:ascii="Calibri Light" w:hAnsi="Calibri Light" w:cs="Calibri Light"/>
                <w:lang w:val="ro-RO"/>
              </w:rPr>
              <w:t xml:space="preserve"> modelare </w:t>
            </w:r>
            <w:r w:rsidR="225D6463" w:rsidRPr="005D3650">
              <w:rPr>
                <w:rFonts w:ascii="Calibri Light" w:hAnsi="Calibri Light" w:cs="Calibri Light"/>
                <w:lang w:val="ro-RO"/>
              </w:rPr>
              <w:t>s</w:t>
            </w:r>
            <w:r w:rsidR="1F7803A8" w:rsidRPr="005D3650">
              <w:rPr>
                <w:rFonts w:ascii="Calibri Light" w:hAnsi="Calibri Light" w:cs="Calibri Light"/>
                <w:lang w:val="ro-RO"/>
              </w:rPr>
              <w:t>-</w:t>
            </w:r>
            <w:r w:rsidR="40971191" w:rsidRPr="005D3650">
              <w:rPr>
                <w:rFonts w:ascii="Calibri Light" w:hAnsi="Calibri Light" w:cs="Calibri Light"/>
                <w:lang w:val="ro-RO"/>
              </w:rPr>
              <w:t>a</w:t>
            </w:r>
            <w:r w:rsidR="0080740C" w:rsidRPr="005D3650">
              <w:rPr>
                <w:rFonts w:ascii="Calibri Light" w:hAnsi="Calibri Light" w:cs="Calibri Light"/>
                <w:lang w:val="ro-RO"/>
              </w:rPr>
              <w:t xml:space="preserve"> </w:t>
            </w:r>
            <w:r w:rsidR="225D6463" w:rsidRPr="005D3650">
              <w:rPr>
                <w:rFonts w:ascii="Calibri Light" w:hAnsi="Calibri Light" w:cs="Calibri Light"/>
                <w:lang w:val="ro-RO"/>
              </w:rPr>
              <w:t>definitiva</w:t>
            </w:r>
            <w:r w:rsidR="69863351" w:rsidRPr="005D3650">
              <w:rPr>
                <w:rFonts w:ascii="Calibri Light" w:hAnsi="Calibri Light" w:cs="Calibri Light"/>
                <w:lang w:val="ro-RO"/>
              </w:rPr>
              <w:t>t</w:t>
            </w:r>
            <w:r w:rsidR="0080740C" w:rsidRPr="005D3650">
              <w:rPr>
                <w:rFonts w:ascii="Calibri Light" w:hAnsi="Calibri Light" w:cs="Calibri Light"/>
                <w:lang w:val="ro-RO"/>
              </w:rPr>
              <w:t xml:space="preserve"> care sunt </w:t>
            </w:r>
            <w:r w:rsidR="10986A13" w:rsidRPr="005D3650">
              <w:rPr>
                <w:rFonts w:ascii="Calibri Light" w:hAnsi="Calibri Light" w:cs="Calibri Light"/>
                <w:lang w:val="ro-RO"/>
              </w:rPr>
              <w:t>m</w:t>
            </w:r>
            <w:r w:rsidR="361ECEDD" w:rsidRPr="005D3650">
              <w:rPr>
                <w:rFonts w:ascii="Calibri Light" w:hAnsi="Calibri Light" w:cs="Calibri Light"/>
                <w:lang w:val="ro-RO"/>
              </w:rPr>
              <w:t>ă</w:t>
            </w:r>
            <w:r w:rsidR="10986A13" w:rsidRPr="005D3650">
              <w:rPr>
                <w:rFonts w:ascii="Calibri Light" w:hAnsi="Calibri Light" w:cs="Calibri Light"/>
                <w:lang w:val="ro-RO"/>
              </w:rPr>
              <w:t>surile</w:t>
            </w:r>
            <w:r w:rsidR="0080740C" w:rsidRPr="005D3650">
              <w:rPr>
                <w:rFonts w:ascii="Calibri Light" w:hAnsi="Calibri Light" w:cs="Calibri Light"/>
                <w:lang w:val="ro-RO"/>
              </w:rPr>
              <w:t xml:space="preserve"> necesare pentru atingerea obiectivului hidraulic</w:t>
            </w:r>
            <w:r w:rsidR="00A36D2F" w:rsidRPr="005D3650">
              <w:rPr>
                <w:rFonts w:ascii="Calibri Light" w:hAnsi="Calibri Light" w:cs="Calibri Light"/>
                <w:lang w:val="ro-RO"/>
              </w:rPr>
              <w:t>.</w:t>
            </w:r>
          </w:p>
        </w:tc>
      </w:tr>
      <w:tr w:rsidR="0090221E" w:rsidRPr="00D62F0A" w14:paraId="61F4547F" w14:textId="77777777" w:rsidTr="0765FC3C">
        <w:trPr>
          <w:cnfStyle w:val="000000100000" w:firstRow="0" w:lastRow="0" w:firstColumn="0" w:lastColumn="0" w:oddVBand="0" w:evenVBand="0" w:oddHBand="1" w:evenHBand="0" w:firstRowFirstColumn="0" w:firstRowLastColumn="0" w:lastRowFirstColumn="0" w:lastRowLastColumn="0"/>
        </w:trPr>
        <w:tc>
          <w:tcPr>
            <w:tcW w:w="2126" w:type="dxa"/>
          </w:tcPr>
          <w:p w14:paraId="6A85A453" w14:textId="02574F02" w:rsidR="0090221E" w:rsidRPr="005D3650" w:rsidRDefault="0090221E" w:rsidP="00CC01EC">
            <w:pPr>
              <w:pStyle w:val="JBAParaText"/>
              <w:spacing w:before="0" w:after="0"/>
              <w:ind w:left="0"/>
              <w:rPr>
                <w:rFonts w:ascii="Calibri Light" w:hAnsi="Calibri Light" w:cs="Calibri Light"/>
                <w:b/>
                <w:lang w:val="ro-RO"/>
              </w:rPr>
            </w:pPr>
            <w:r w:rsidRPr="005D3650">
              <w:rPr>
                <w:rFonts w:ascii="Calibri Light" w:hAnsi="Calibri Light" w:cs="Calibri Light"/>
                <w:b/>
                <w:lang w:val="ro-RO"/>
              </w:rPr>
              <w:t>Justific</w:t>
            </w:r>
            <w:r w:rsidR="00147617" w:rsidRPr="005D3650">
              <w:rPr>
                <w:rFonts w:ascii="Calibri Light" w:hAnsi="Calibri Light" w:cs="Calibri Light"/>
                <w:b/>
                <w:lang w:val="ro-RO"/>
              </w:rPr>
              <w:t>are</w:t>
            </w:r>
          </w:p>
        </w:tc>
        <w:tc>
          <w:tcPr>
            <w:tcW w:w="7797" w:type="dxa"/>
            <w:gridSpan w:val="2"/>
          </w:tcPr>
          <w:p w14:paraId="4D4F04CC" w14:textId="3470A2B1" w:rsidR="0080740C" w:rsidRPr="005D3650" w:rsidRDefault="5D9850D1" w:rsidP="000D5D63">
            <w:pPr>
              <w:pStyle w:val="JBAParaText"/>
              <w:spacing w:before="60" w:after="60" w:line="240" w:lineRule="auto"/>
              <w:ind w:left="0" w:right="0"/>
              <w:rPr>
                <w:rFonts w:ascii="Calibri Light" w:hAnsi="Calibri Light" w:cs="Calibri Light"/>
                <w:lang w:val="ro-RO"/>
              </w:rPr>
            </w:pPr>
            <w:r w:rsidRPr="005D3650">
              <w:rPr>
                <w:rFonts w:ascii="Calibri Light" w:hAnsi="Calibri Light" w:cs="Calibri Light"/>
                <w:lang w:val="ro-RO"/>
              </w:rPr>
              <w:t>M</w:t>
            </w:r>
            <w:r w:rsidR="7E6230E7" w:rsidRPr="005D3650">
              <w:rPr>
                <w:rFonts w:ascii="Calibri Light" w:hAnsi="Calibri Light" w:cs="Calibri Light"/>
                <w:lang w:val="ro-RO"/>
              </w:rPr>
              <w:t>asurile</w:t>
            </w:r>
            <w:r w:rsidR="0080740C" w:rsidRPr="005D3650">
              <w:rPr>
                <w:rFonts w:ascii="Calibri Light" w:hAnsi="Calibri Light" w:cs="Calibri Light"/>
                <w:lang w:val="ro-RO"/>
              </w:rPr>
              <w:t xml:space="preserve"> furnizate de alternativa </w:t>
            </w:r>
            <w:r w:rsidR="2ECA8B04" w:rsidRPr="005D3650">
              <w:rPr>
                <w:rFonts w:ascii="Calibri Light" w:hAnsi="Calibri Light" w:cs="Calibri Light"/>
                <w:lang w:val="ro-RO"/>
              </w:rPr>
              <w:t>preferat</w:t>
            </w:r>
            <w:r w:rsidR="4C39A0F3" w:rsidRPr="005D3650">
              <w:rPr>
                <w:rFonts w:ascii="Calibri Light" w:hAnsi="Calibri Light" w:cs="Calibri Light"/>
                <w:lang w:val="ro-RO"/>
              </w:rPr>
              <w:t>ă</w:t>
            </w:r>
            <w:r w:rsidR="0080740C" w:rsidRPr="005D3650">
              <w:rPr>
                <w:rFonts w:ascii="Calibri Light" w:hAnsi="Calibri Light" w:cs="Calibri Light"/>
                <w:lang w:val="ro-RO"/>
              </w:rPr>
              <w:t xml:space="preserve"> </w:t>
            </w:r>
            <w:r w:rsidR="00A36D2F" w:rsidRPr="005D3650">
              <w:rPr>
                <w:rFonts w:ascii="Calibri Light" w:hAnsi="Calibri Light" w:cs="Calibri Light"/>
                <w:lang w:val="ro-RO"/>
              </w:rPr>
              <w:t xml:space="preserve"> </w:t>
            </w:r>
            <w:r w:rsidR="7E6230E7" w:rsidRPr="005D3650">
              <w:rPr>
                <w:rFonts w:ascii="Calibri Light" w:hAnsi="Calibri Light" w:cs="Calibri Light"/>
                <w:lang w:val="ro-RO"/>
              </w:rPr>
              <w:t>prezint</w:t>
            </w:r>
            <w:r w:rsidR="417FCE10" w:rsidRPr="005D3650">
              <w:rPr>
                <w:rFonts w:ascii="Calibri Light" w:hAnsi="Calibri Light" w:cs="Calibri Light"/>
                <w:lang w:val="ro-RO"/>
              </w:rPr>
              <w:t xml:space="preserve">a </w:t>
            </w:r>
            <w:r w:rsidR="0080740C" w:rsidRPr="005D3650">
              <w:rPr>
                <w:rFonts w:ascii="Calibri Light" w:hAnsi="Calibri Light" w:cs="Calibri Light"/>
                <w:lang w:val="ro-RO"/>
              </w:rPr>
              <w:t xml:space="preserve"> următoarele beneficii: </w:t>
            </w:r>
          </w:p>
          <w:p w14:paraId="6B77E232" w14:textId="2F0F279F" w:rsidR="0080740C" w:rsidRPr="005D3650" w:rsidRDefault="12FE7860" w:rsidP="000D5D63">
            <w:pPr>
              <w:pStyle w:val="JBAParaText"/>
              <w:numPr>
                <w:ilvl w:val="0"/>
                <w:numId w:val="33"/>
              </w:numPr>
              <w:spacing w:before="60" w:after="60" w:line="240" w:lineRule="auto"/>
              <w:ind w:left="714" w:right="0" w:hanging="357"/>
              <w:jc w:val="left"/>
              <w:rPr>
                <w:lang w:val="ro-RO"/>
              </w:rPr>
            </w:pPr>
            <w:r w:rsidRPr="005D3650">
              <w:rPr>
                <w:rFonts w:ascii="Calibri Light" w:hAnsi="Calibri Light" w:cs="Calibri Light"/>
                <w:lang w:val="ro-RO"/>
              </w:rPr>
              <w:t>asigur</w:t>
            </w:r>
            <w:r w:rsidR="002D69B1">
              <w:rPr>
                <w:rFonts w:ascii="Calibri Light" w:hAnsi="Calibri Light" w:cs="Calibri Light"/>
                <w:lang w:val="ro-RO"/>
              </w:rPr>
              <w:t>ă</w:t>
            </w:r>
            <w:r w:rsidR="0080740C" w:rsidRPr="005D3650">
              <w:rPr>
                <w:rFonts w:ascii="Calibri Light" w:hAnsi="Calibri Light" w:cs="Calibri Light"/>
                <w:lang w:val="ro-RO"/>
              </w:rPr>
              <w:t xml:space="preserve"> apărarea  localităților aflate la risc</w:t>
            </w:r>
            <w:r w:rsidR="49D43698" w:rsidRPr="005D3650">
              <w:rPr>
                <w:rFonts w:ascii="Calibri Light" w:hAnsi="Calibri Light" w:cs="Calibri Light"/>
                <w:lang w:val="ro-RO"/>
              </w:rPr>
              <w:t xml:space="preserve">,  </w:t>
            </w:r>
            <w:r w:rsidR="49D43698" w:rsidRPr="005D3650">
              <w:rPr>
                <w:rFonts w:ascii="Calibri Light" w:eastAsia="Calibri Light" w:hAnsi="Calibri Light" w:cs="Calibri Light"/>
                <w:color w:val="000000" w:themeColor="text1"/>
                <w:sz w:val="19"/>
                <w:szCs w:val="19"/>
                <w:lang w:val="ro-RO"/>
              </w:rPr>
              <w:t>majoritatea lucrărilor fiind amplasate local</w:t>
            </w:r>
            <w:r w:rsidR="000D5D63">
              <w:rPr>
                <w:rFonts w:ascii="Calibri Light" w:eastAsia="Calibri Light" w:hAnsi="Calibri Light" w:cs="Calibri Light"/>
                <w:color w:val="000000" w:themeColor="text1"/>
                <w:sz w:val="19"/>
                <w:szCs w:val="19"/>
                <w:lang w:val="en-US"/>
              </w:rPr>
              <w:t>;</w:t>
            </w:r>
          </w:p>
          <w:p w14:paraId="712D8688" w14:textId="384801E9" w:rsidR="0080740C" w:rsidRPr="005D3650" w:rsidRDefault="4BE78E8B" w:rsidP="000D5D63">
            <w:pPr>
              <w:pStyle w:val="JBAParaText"/>
              <w:numPr>
                <w:ilvl w:val="0"/>
                <w:numId w:val="33"/>
              </w:numPr>
              <w:spacing w:before="60" w:after="60" w:line="240" w:lineRule="auto"/>
              <w:ind w:left="714" w:right="0" w:hanging="357"/>
              <w:jc w:val="left"/>
              <w:rPr>
                <w:rFonts w:ascii="Calibri Light" w:hAnsi="Calibri Light" w:cs="Calibri Light"/>
                <w:lang w:val="ro-RO"/>
              </w:rPr>
            </w:pPr>
            <w:r w:rsidRPr="0765FC3C">
              <w:rPr>
                <w:rFonts w:ascii="Calibri Light" w:hAnsi="Calibri Light" w:cs="Calibri Light"/>
                <w:lang w:val="ro-RO"/>
              </w:rPr>
              <w:t>lucr</w:t>
            </w:r>
            <w:r w:rsidR="002D69B1" w:rsidRPr="0765FC3C">
              <w:rPr>
                <w:rFonts w:ascii="Calibri Light" w:hAnsi="Calibri Light" w:cs="Calibri Light"/>
                <w:lang w:val="ro-RO"/>
              </w:rPr>
              <w:t>ă</w:t>
            </w:r>
            <w:r w:rsidRPr="0765FC3C">
              <w:rPr>
                <w:rFonts w:ascii="Calibri Light" w:hAnsi="Calibri Light" w:cs="Calibri Light"/>
                <w:lang w:val="ro-RO"/>
              </w:rPr>
              <w:t xml:space="preserve">rile propuse </w:t>
            </w:r>
            <w:r w:rsidR="00D62F0A" w:rsidRPr="0765FC3C">
              <w:rPr>
                <w:rFonts w:ascii="Calibri Light" w:hAnsi="Calibri Light" w:cs="Calibri Light"/>
                <w:lang w:val="ro-RO"/>
              </w:rPr>
              <w:t xml:space="preserve">asigură </w:t>
            </w:r>
            <w:proofErr w:type="spellStart"/>
            <w:r w:rsidR="00D62F0A" w:rsidRPr="0765FC3C">
              <w:rPr>
                <w:rFonts w:ascii="Calibri Light" w:hAnsi="Calibri Light" w:cs="Calibri Light"/>
                <w:lang w:val="ro-RO"/>
              </w:rPr>
              <w:t>rezilienţa</w:t>
            </w:r>
            <w:proofErr w:type="spellEnd"/>
            <w:r w:rsidR="00D62F0A" w:rsidRPr="0765FC3C">
              <w:rPr>
                <w:rFonts w:ascii="Calibri Light" w:hAnsi="Calibri Light" w:cs="Calibri Light"/>
                <w:lang w:val="ro-RO"/>
              </w:rPr>
              <w:t xml:space="preserve"> </w:t>
            </w:r>
            <w:proofErr w:type="spellStart"/>
            <w:r w:rsidR="00D62F0A" w:rsidRPr="0765FC3C">
              <w:rPr>
                <w:rFonts w:ascii="Calibri Light" w:hAnsi="Calibri Light" w:cs="Calibri Light"/>
                <w:lang w:val="ro-RO"/>
              </w:rPr>
              <w:t>localităţilor</w:t>
            </w:r>
            <w:proofErr w:type="spellEnd"/>
            <w:r w:rsidR="00D62F0A" w:rsidRPr="0765FC3C">
              <w:rPr>
                <w:rFonts w:ascii="Calibri Light" w:hAnsi="Calibri Light" w:cs="Calibri Light"/>
                <w:lang w:val="ro-RO"/>
              </w:rPr>
              <w:t xml:space="preserve"> </w:t>
            </w:r>
            <w:proofErr w:type="spellStart"/>
            <w:r w:rsidR="00D62F0A" w:rsidRPr="0765FC3C">
              <w:rPr>
                <w:rFonts w:ascii="Calibri Light" w:hAnsi="Calibri Light" w:cs="Calibri Light"/>
                <w:lang w:val="ro-RO"/>
              </w:rPr>
              <w:t>şi</w:t>
            </w:r>
            <w:proofErr w:type="spellEnd"/>
            <w:r w:rsidR="00D62F0A" w:rsidRPr="0765FC3C">
              <w:rPr>
                <w:rFonts w:ascii="Calibri Light" w:hAnsi="Calibri Light" w:cs="Calibri Light"/>
                <w:lang w:val="ro-RO"/>
              </w:rPr>
              <w:t xml:space="preserve"> la </w:t>
            </w:r>
            <w:proofErr w:type="spellStart"/>
            <w:r w:rsidR="00D62F0A" w:rsidRPr="0765FC3C">
              <w:rPr>
                <w:rFonts w:ascii="Calibri Light" w:hAnsi="Calibri Light" w:cs="Calibri Light"/>
                <w:lang w:val="ro-RO"/>
              </w:rPr>
              <w:t>inundaţiile</w:t>
            </w:r>
            <w:proofErr w:type="spellEnd"/>
            <w:r w:rsidR="00D62F0A" w:rsidRPr="0765FC3C">
              <w:rPr>
                <w:rFonts w:ascii="Calibri Light" w:hAnsi="Calibri Light" w:cs="Calibri Light"/>
                <w:lang w:val="ro-RO"/>
              </w:rPr>
              <w:t xml:space="preserve"> produse sub efectul schimbărilor climatic</w:t>
            </w:r>
            <w:r w:rsidR="000D5D63">
              <w:rPr>
                <w:rFonts w:ascii="Calibri Light" w:hAnsi="Calibri Light" w:cs="Calibri Light"/>
                <w:lang w:val="ro-RO"/>
              </w:rPr>
              <w:t>;</w:t>
            </w:r>
          </w:p>
          <w:p w14:paraId="7A8EFEAC" w14:textId="3C16BCCA" w:rsidR="0080740C" w:rsidRPr="005D3650" w:rsidRDefault="4275656F" w:rsidP="000D5D63">
            <w:pPr>
              <w:pStyle w:val="JBAParaText"/>
              <w:numPr>
                <w:ilvl w:val="0"/>
                <w:numId w:val="33"/>
              </w:numPr>
              <w:spacing w:before="60" w:after="60" w:line="240" w:lineRule="auto"/>
              <w:ind w:left="714" w:right="0" w:hanging="357"/>
              <w:jc w:val="left"/>
              <w:rPr>
                <w:rFonts w:ascii="Calibri Light" w:hAnsi="Calibri Light" w:cs="Calibri Light"/>
                <w:lang w:val="ro-RO"/>
              </w:rPr>
            </w:pPr>
            <w:r w:rsidRPr="005D3650">
              <w:rPr>
                <w:rFonts w:ascii="Calibri Light" w:hAnsi="Calibri Light" w:cs="Calibri Light"/>
                <w:lang w:val="ro-RO"/>
              </w:rPr>
              <w:t>alternativa are la baz</w:t>
            </w:r>
            <w:r w:rsidR="002D69B1">
              <w:rPr>
                <w:rFonts w:ascii="Calibri Light" w:hAnsi="Calibri Light" w:cs="Calibri Light"/>
                <w:lang w:val="ro-RO"/>
              </w:rPr>
              <w:t>ă</w:t>
            </w:r>
            <w:r w:rsidRPr="005D3650">
              <w:rPr>
                <w:rFonts w:ascii="Calibri Light" w:hAnsi="Calibri Light" w:cs="Calibri Light"/>
                <w:lang w:val="ro-RO"/>
              </w:rPr>
              <w:t xml:space="preserve"> </w:t>
            </w:r>
            <w:r w:rsidR="0080740C" w:rsidRPr="005D3650">
              <w:rPr>
                <w:rFonts w:ascii="Calibri Light" w:hAnsi="Calibri Light" w:cs="Calibri Light"/>
                <w:lang w:val="ro-RO"/>
              </w:rPr>
              <w:t xml:space="preserve"> m</w:t>
            </w:r>
            <w:r w:rsidR="002D69B1">
              <w:rPr>
                <w:rFonts w:ascii="Calibri Light" w:hAnsi="Calibri Light" w:cs="Calibri Light"/>
                <w:lang w:val="ro-RO"/>
              </w:rPr>
              <w:t>ă</w:t>
            </w:r>
            <w:r w:rsidR="0080740C" w:rsidRPr="005D3650">
              <w:rPr>
                <w:rFonts w:ascii="Calibri Light" w:hAnsi="Calibri Light" w:cs="Calibri Light"/>
                <w:lang w:val="ro-RO"/>
              </w:rPr>
              <w:t xml:space="preserve">suri </w:t>
            </w:r>
            <w:r w:rsidR="4B71BD25" w:rsidRPr="005D3650">
              <w:rPr>
                <w:rFonts w:ascii="Calibri Light" w:hAnsi="Calibri Light" w:cs="Calibri Light"/>
                <w:lang w:val="ro-RO"/>
              </w:rPr>
              <w:t>gri</w:t>
            </w:r>
            <w:r w:rsidR="000D5D63">
              <w:rPr>
                <w:rFonts w:ascii="Calibri Light" w:hAnsi="Calibri Light" w:cs="Calibri Light"/>
                <w:lang w:val="ro-RO"/>
              </w:rPr>
              <w:t>-</w:t>
            </w:r>
            <w:r w:rsidR="0080740C" w:rsidRPr="005D3650">
              <w:rPr>
                <w:rFonts w:ascii="Calibri Light" w:hAnsi="Calibri Light" w:cs="Calibri Light"/>
                <w:lang w:val="ro-RO"/>
              </w:rPr>
              <w:t>verzi</w:t>
            </w:r>
            <w:r w:rsidR="000D5D63">
              <w:rPr>
                <w:rFonts w:ascii="Calibri Light" w:hAnsi="Calibri Light" w:cs="Calibri Light"/>
                <w:lang w:val="ro-RO"/>
              </w:rPr>
              <w:t>;</w:t>
            </w:r>
          </w:p>
          <w:p w14:paraId="23FDFD8A" w14:textId="3F25106F" w:rsidR="003C0DD3" w:rsidRPr="005D3650" w:rsidRDefault="4456474F" w:rsidP="000D5D63">
            <w:pPr>
              <w:pStyle w:val="JBAParaText"/>
              <w:numPr>
                <w:ilvl w:val="0"/>
                <w:numId w:val="33"/>
              </w:numPr>
              <w:spacing w:before="60" w:after="60" w:line="240" w:lineRule="auto"/>
              <w:ind w:left="714" w:right="0" w:hanging="357"/>
              <w:jc w:val="left"/>
              <w:rPr>
                <w:rFonts w:ascii="Calibri Light" w:hAnsi="Calibri Light" w:cs="Calibri Light"/>
                <w:lang w:val="ro-RO"/>
              </w:rPr>
            </w:pPr>
            <w:r w:rsidRPr="005D3650">
              <w:rPr>
                <w:rFonts w:ascii="Calibri Light" w:hAnsi="Calibri Light" w:cs="Calibri Light"/>
                <w:lang w:val="ro-RO"/>
              </w:rPr>
              <w:lastRenderedPageBreak/>
              <w:t>reduc</w:t>
            </w:r>
            <w:r w:rsidR="5DD751FE" w:rsidRPr="005D3650">
              <w:rPr>
                <w:rFonts w:ascii="Calibri Light" w:hAnsi="Calibri Light" w:cs="Calibri Light"/>
                <w:lang w:val="ro-RO"/>
              </w:rPr>
              <w:t xml:space="preserve"> </w:t>
            </w:r>
            <w:r w:rsidR="2D40BEC1" w:rsidRPr="005D3650">
              <w:rPr>
                <w:rFonts w:ascii="Calibri Light" w:hAnsi="Calibri Light" w:cs="Calibri Light"/>
                <w:lang w:val="ro-RO"/>
              </w:rPr>
              <w:t>riscul</w:t>
            </w:r>
            <w:r w:rsidR="0080740C" w:rsidRPr="005D3650">
              <w:rPr>
                <w:rFonts w:ascii="Calibri Light" w:hAnsi="Calibri Light" w:cs="Calibri Light"/>
                <w:lang w:val="ro-RO"/>
              </w:rPr>
              <w:t xml:space="preserve"> la inundații </w:t>
            </w:r>
            <w:proofErr w:type="spellStart"/>
            <w:r w:rsidR="002D69B1">
              <w:rPr>
                <w:rFonts w:ascii="Calibri Light" w:hAnsi="Calibri Light" w:cs="Calibri Light"/>
                <w:lang w:val="ro-RO"/>
              </w:rPr>
              <w:t>ş</w:t>
            </w:r>
            <w:r w:rsidR="0080740C" w:rsidRPr="005D3650">
              <w:rPr>
                <w:rFonts w:ascii="Calibri Light" w:hAnsi="Calibri Light" w:cs="Calibri Light"/>
                <w:lang w:val="ro-RO"/>
              </w:rPr>
              <w:t>i</w:t>
            </w:r>
            <w:proofErr w:type="spellEnd"/>
            <w:r w:rsidR="0080740C" w:rsidRPr="005D3650">
              <w:rPr>
                <w:rFonts w:ascii="Calibri Light" w:hAnsi="Calibri Light" w:cs="Calibri Light"/>
                <w:lang w:val="ro-RO"/>
              </w:rPr>
              <w:t xml:space="preserve"> </w:t>
            </w:r>
            <w:r w:rsidR="77FD173B" w:rsidRPr="005D3650">
              <w:rPr>
                <w:rFonts w:ascii="Calibri Light" w:hAnsi="Calibri Light" w:cs="Calibri Light"/>
                <w:lang w:val="ro-RO"/>
              </w:rPr>
              <w:t xml:space="preserve"> </w:t>
            </w:r>
            <w:r w:rsidR="5DD751FE" w:rsidRPr="005D3650">
              <w:rPr>
                <w:rFonts w:ascii="Calibri Light" w:hAnsi="Calibri Light" w:cs="Calibri Light"/>
                <w:lang w:val="ro-RO"/>
              </w:rPr>
              <w:t>măre</w:t>
            </w:r>
            <w:r w:rsidR="77FD173B" w:rsidRPr="005D3650">
              <w:rPr>
                <w:rFonts w:ascii="Calibri Light" w:hAnsi="Calibri Light" w:cs="Calibri Light"/>
                <w:lang w:val="ro-RO"/>
              </w:rPr>
              <w:t>sc</w:t>
            </w:r>
            <w:r w:rsidR="0080740C" w:rsidRPr="005D3650">
              <w:rPr>
                <w:rFonts w:ascii="Calibri Light" w:hAnsi="Calibri Light" w:cs="Calibri Light"/>
                <w:lang w:val="ro-RO"/>
              </w:rPr>
              <w:t xml:space="preserve"> garda lucrărilor existente</w:t>
            </w:r>
            <w:r w:rsidR="00F26805" w:rsidRPr="005D3650">
              <w:rPr>
                <w:rFonts w:ascii="Calibri Light" w:hAnsi="Calibri Light" w:cs="Calibri Light"/>
                <w:lang w:val="ro-RO"/>
              </w:rPr>
              <w:t>.</w:t>
            </w:r>
            <w:r w:rsidR="0080740C" w:rsidRPr="005D3650">
              <w:rPr>
                <w:rFonts w:ascii="Calibri Light" w:hAnsi="Calibri Light" w:cs="Calibri Light"/>
                <w:lang w:val="ro-RO"/>
              </w:rPr>
              <w:t> </w:t>
            </w:r>
          </w:p>
        </w:tc>
      </w:tr>
      <w:tr w:rsidR="0090221E" w:rsidRPr="00D62F0A" w14:paraId="2C6AE6ED" w14:textId="77777777" w:rsidTr="0765FC3C">
        <w:trPr>
          <w:cnfStyle w:val="000000010000" w:firstRow="0" w:lastRow="0" w:firstColumn="0" w:lastColumn="0" w:oddVBand="0" w:evenVBand="0" w:oddHBand="0" w:evenHBand="1" w:firstRowFirstColumn="0" w:firstRowLastColumn="0" w:lastRowFirstColumn="0" w:lastRowLastColumn="0"/>
        </w:trPr>
        <w:tc>
          <w:tcPr>
            <w:tcW w:w="9923" w:type="dxa"/>
            <w:gridSpan w:val="3"/>
          </w:tcPr>
          <w:p w14:paraId="755A8345" w14:textId="2671458D" w:rsidR="0090221E" w:rsidRPr="005D3650" w:rsidRDefault="00E002C1" w:rsidP="00CC01EC">
            <w:pPr>
              <w:pStyle w:val="JBAParaText"/>
              <w:spacing w:before="0" w:after="0"/>
              <w:ind w:left="0"/>
              <w:rPr>
                <w:rFonts w:ascii="Calibri Light" w:hAnsi="Calibri Light" w:cs="Calibri Light"/>
                <w:b/>
                <w:lang w:val="ro-RO"/>
              </w:rPr>
            </w:pPr>
            <w:r w:rsidRPr="005D3650">
              <w:rPr>
                <w:rFonts w:ascii="Calibri Light" w:hAnsi="Calibri Light" w:cs="Calibri Light"/>
                <w:b/>
                <w:lang w:val="ro-RO"/>
              </w:rPr>
              <w:lastRenderedPageBreak/>
              <w:t xml:space="preserve">Lista </w:t>
            </w:r>
            <w:r w:rsidR="3EFAEB85" w:rsidRPr="005D3650">
              <w:rPr>
                <w:rFonts w:ascii="Calibri Light" w:hAnsi="Calibri Light" w:cs="Calibri Light"/>
                <w:b/>
                <w:bCs/>
                <w:lang w:val="ro-RO"/>
              </w:rPr>
              <w:t>m</w:t>
            </w:r>
            <w:r w:rsidR="2834A6D3" w:rsidRPr="005D3650">
              <w:rPr>
                <w:rFonts w:ascii="Calibri Light" w:hAnsi="Calibri Light" w:cs="Calibri Light"/>
                <w:b/>
                <w:bCs/>
                <w:lang w:val="ro-RO"/>
              </w:rPr>
              <w:t>ă</w:t>
            </w:r>
            <w:r w:rsidR="3EFAEB85" w:rsidRPr="005D3650">
              <w:rPr>
                <w:rFonts w:ascii="Calibri Light" w:hAnsi="Calibri Light" w:cs="Calibri Light"/>
                <w:b/>
                <w:bCs/>
                <w:lang w:val="ro-RO"/>
              </w:rPr>
              <w:t>surilor</w:t>
            </w:r>
            <w:r w:rsidR="003C703A" w:rsidRPr="005D3650">
              <w:rPr>
                <w:rFonts w:ascii="Calibri Light" w:hAnsi="Calibri Light" w:cs="Calibri Light"/>
                <w:b/>
                <w:lang w:val="ro-RO"/>
              </w:rPr>
              <w:t xml:space="preserve"> aferente alternativei preferate</w:t>
            </w:r>
            <w:r w:rsidR="0090221E" w:rsidRPr="005D3650">
              <w:rPr>
                <w:rFonts w:ascii="Calibri Light" w:hAnsi="Calibri Light" w:cs="Calibri Light"/>
                <w:b/>
                <w:lang w:val="ro-RO"/>
              </w:rPr>
              <w:t xml:space="preserve"> (Figur</w:t>
            </w:r>
            <w:r w:rsidR="00B3072D" w:rsidRPr="005D3650">
              <w:rPr>
                <w:rFonts w:ascii="Calibri Light" w:hAnsi="Calibri Light" w:cs="Calibri Light"/>
                <w:b/>
                <w:lang w:val="ro-RO"/>
              </w:rPr>
              <w:t>a</w:t>
            </w:r>
            <w:r w:rsidR="0090221E" w:rsidRPr="005D3650">
              <w:rPr>
                <w:rFonts w:ascii="Calibri Light" w:hAnsi="Calibri Light" w:cs="Calibri Light"/>
                <w:b/>
                <w:lang w:val="ro-RO"/>
              </w:rPr>
              <w:t xml:space="preserve"> </w:t>
            </w:r>
            <w:r w:rsidR="00A64460" w:rsidRPr="005D3650">
              <w:rPr>
                <w:rFonts w:ascii="Calibri Light" w:hAnsi="Calibri Light" w:cs="Calibri Light"/>
                <w:b/>
                <w:lang w:val="ro-RO"/>
              </w:rPr>
              <w:t>3</w:t>
            </w:r>
            <w:r w:rsidR="0090221E" w:rsidRPr="005D3650">
              <w:rPr>
                <w:rFonts w:ascii="Calibri Light" w:hAnsi="Calibri Light" w:cs="Calibri Light"/>
                <w:b/>
                <w:lang w:val="ro-RO"/>
              </w:rPr>
              <w:t>)</w:t>
            </w:r>
          </w:p>
        </w:tc>
      </w:tr>
      <w:tr w:rsidR="00CC01EC" w:rsidRPr="005D3650" w14:paraId="085880F9" w14:textId="1DF8E2A4" w:rsidTr="000D5D63">
        <w:trPr>
          <w:cnfStyle w:val="000000100000" w:firstRow="0" w:lastRow="0" w:firstColumn="0" w:lastColumn="0" w:oddVBand="0" w:evenVBand="0" w:oddHBand="1" w:evenHBand="0" w:firstRowFirstColumn="0" w:firstRowLastColumn="0" w:lastRowFirstColumn="0" w:lastRowLastColumn="0"/>
        </w:trPr>
        <w:tc>
          <w:tcPr>
            <w:tcW w:w="2126" w:type="dxa"/>
          </w:tcPr>
          <w:p w14:paraId="1C29EB7D" w14:textId="61773ADD" w:rsidR="00CC01EC" w:rsidRPr="005D3650" w:rsidRDefault="00CC01EC" w:rsidP="00CC01EC">
            <w:pPr>
              <w:pStyle w:val="JBAParaText"/>
              <w:spacing w:before="0" w:after="0"/>
              <w:ind w:left="0"/>
              <w:rPr>
                <w:rFonts w:ascii="Calibri Light" w:hAnsi="Calibri Light" w:cs="Calibri Light"/>
                <w:b/>
                <w:lang w:val="ro-RO"/>
              </w:rPr>
            </w:pPr>
            <w:r w:rsidRPr="005D3650">
              <w:rPr>
                <w:rFonts w:ascii="Calibri Light" w:hAnsi="Calibri Light" w:cs="Calibri Light"/>
                <w:b/>
                <w:lang w:val="ro-RO"/>
              </w:rPr>
              <w:t xml:space="preserve">Cod </w:t>
            </w:r>
            <w:r w:rsidR="00134BE3" w:rsidRPr="005D3650">
              <w:rPr>
                <w:rFonts w:ascii="Calibri Light" w:hAnsi="Calibri Light" w:cs="Calibri Light"/>
                <w:b/>
                <w:lang w:val="ro-RO"/>
              </w:rPr>
              <w:t>măsura</w:t>
            </w:r>
          </w:p>
        </w:tc>
        <w:tc>
          <w:tcPr>
            <w:tcW w:w="6255" w:type="dxa"/>
          </w:tcPr>
          <w:p w14:paraId="0F3BE8A3" w14:textId="6BFC8144" w:rsidR="00CC01EC" w:rsidRPr="005D3650" w:rsidRDefault="00CC01EC" w:rsidP="00CC01EC">
            <w:pPr>
              <w:pStyle w:val="JBAParaText"/>
              <w:spacing w:before="0" w:after="0"/>
              <w:ind w:left="0"/>
              <w:rPr>
                <w:rFonts w:ascii="Calibri Light" w:hAnsi="Calibri Light" w:cs="Calibri Light"/>
                <w:b/>
                <w:lang w:val="ro-RO"/>
              </w:rPr>
            </w:pPr>
            <w:r w:rsidRPr="005D3650">
              <w:rPr>
                <w:rFonts w:ascii="Calibri Light" w:hAnsi="Calibri Light" w:cs="Calibri Light"/>
                <w:b/>
                <w:lang w:val="ro-RO"/>
              </w:rPr>
              <w:t xml:space="preserve">Tip </w:t>
            </w:r>
            <w:r w:rsidR="396596A4" w:rsidRPr="005D3650">
              <w:rPr>
                <w:rFonts w:ascii="Calibri Light" w:hAnsi="Calibri Light" w:cs="Calibri Light"/>
                <w:b/>
                <w:bCs/>
                <w:lang w:val="ro-RO"/>
              </w:rPr>
              <w:t>măsur</w:t>
            </w:r>
            <w:r w:rsidR="722AEDE3" w:rsidRPr="005D3650">
              <w:rPr>
                <w:rFonts w:ascii="Calibri Light" w:hAnsi="Calibri Light" w:cs="Calibri Light"/>
                <w:b/>
                <w:bCs/>
                <w:lang w:val="ro-RO"/>
              </w:rPr>
              <w:t>ă</w:t>
            </w:r>
          </w:p>
        </w:tc>
        <w:tc>
          <w:tcPr>
            <w:tcW w:w="1542" w:type="dxa"/>
          </w:tcPr>
          <w:p w14:paraId="701B7728" w14:textId="4E510FC7" w:rsidR="00CC01EC" w:rsidRPr="005D3650" w:rsidRDefault="277C1BEB" w:rsidP="00CC01EC">
            <w:pPr>
              <w:pStyle w:val="JBAParaText"/>
              <w:spacing w:before="0" w:after="0"/>
              <w:ind w:left="0"/>
              <w:rPr>
                <w:rFonts w:ascii="Calibri Light" w:hAnsi="Calibri Light" w:cs="Calibri Light"/>
                <w:b/>
                <w:lang w:val="ro-RO"/>
              </w:rPr>
            </w:pPr>
            <w:r w:rsidRPr="005D3650">
              <w:rPr>
                <w:rFonts w:ascii="Calibri Light" w:hAnsi="Calibri Light" w:cs="Calibri Light"/>
                <w:b/>
                <w:bCs/>
                <w:lang w:val="ro-RO"/>
              </w:rPr>
              <w:t>R</w:t>
            </w:r>
            <w:r w:rsidR="739165B2" w:rsidRPr="005D3650">
              <w:rPr>
                <w:rFonts w:ascii="Calibri Light" w:hAnsi="Calibri Light" w:cs="Calibri Light"/>
                <w:b/>
                <w:bCs/>
                <w:lang w:val="ro-RO"/>
              </w:rPr>
              <w:t>â</w:t>
            </w:r>
            <w:r w:rsidRPr="005D3650">
              <w:rPr>
                <w:rFonts w:ascii="Calibri Light" w:hAnsi="Calibri Light" w:cs="Calibri Light"/>
                <w:b/>
                <w:bCs/>
                <w:lang w:val="ro-RO"/>
              </w:rPr>
              <w:t>u</w:t>
            </w:r>
          </w:p>
        </w:tc>
      </w:tr>
      <w:tr w:rsidR="00CC01EC" w:rsidRPr="005D3650" w14:paraId="542A10C1" w14:textId="0B98FCC8" w:rsidTr="000D5D63">
        <w:trPr>
          <w:cnfStyle w:val="000000010000" w:firstRow="0" w:lastRow="0" w:firstColumn="0" w:lastColumn="0" w:oddVBand="0" w:evenVBand="0" w:oddHBand="0" w:evenHBand="1" w:firstRowFirstColumn="0" w:firstRowLastColumn="0" w:lastRowFirstColumn="0" w:lastRowLastColumn="0"/>
        </w:trPr>
        <w:tc>
          <w:tcPr>
            <w:tcW w:w="2126" w:type="dxa"/>
          </w:tcPr>
          <w:p w14:paraId="46587612" w14:textId="2EA0413F" w:rsidR="00CC01EC" w:rsidRPr="005D3650" w:rsidRDefault="00D91105" w:rsidP="00D91105">
            <w:pPr>
              <w:pStyle w:val="JBAParaText"/>
              <w:widowControl w:val="0"/>
              <w:spacing w:before="0" w:after="0"/>
              <w:ind w:left="0" w:right="146"/>
              <w:rPr>
                <w:rFonts w:ascii="Calibri Light" w:hAnsi="Calibri Light" w:cs="Calibri Light"/>
                <w:lang w:val="ro-RO"/>
              </w:rPr>
            </w:pPr>
            <w:r w:rsidRPr="005D3650">
              <w:rPr>
                <w:rFonts w:ascii="Calibri Light" w:hAnsi="Calibri Light" w:cs="Calibri Light"/>
                <w:lang w:val="ro-RO"/>
              </w:rPr>
              <w:t>M32</w:t>
            </w:r>
            <w:r w:rsidR="003363A5" w:rsidRPr="005D3650">
              <w:rPr>
                <w:rFonts w:ascii="Calibri Light" w:hAnsi="Calibri Light" w:cs="Calibri Light"/>
                <w:lang w:val="ro-RO"/>
              </w:rPr>
              <w:t xml:space="preserve"> </w:t>
            </w:r>
            <w:r w:rsidRPr="005D3650">
              <w:rPr>
                <w:rFonts w:ascii="Calibri Light" w:hAnsi="Calibri Light" w:cs="Calibri Light"/>
                <w:lang w:val="ro-RO"/>
              </w:rPr>
              <w:t>-</w:t>
            </w:r>
            <w:r w:rsidR="003363A5" w:rsidRPr="005D3650">
              <w:rPr>
                <w:rFonts w:ascii="Calibri Light" w:hAnsi="Calibri Light" w:cs="Calibri Light"/>
                <w:lang w:val="ro-RO"/>
              </w:rPr>
              <w:t xml:space="preserve"> </w:t>
            </w:r>
            <w:r w:rsidRPr="005D3650">
              <w:rPr>
                <w:rFonts w:ascii="Calibri Light" w:hAnsi="Calibri Light" w:cs="Calibri Light"/>
                <w:lang w:val="ro-RO"/>
              </w:rPr>
              <w:t>RO21</w:t>
            </w:r>
          </w:p>
        </w:tc>
        <w:tc>
          <w:tcPr>
            <w:tcW w:w="6255" w:type="dxa"/>
          </w:tcPr>
          <w:p w14:paraId="42CDE89E" w14:textId="0A2E5940" w:rsidR="00D91105" w:rsidRPr="005D3650" w:rsidRDefault="00D91105" w:rsidP="00E21DD6">
            <w:pPr>
              <w:pStyle w:val="Default"/>
              <w:widowControl w:val="0"/>
              <w:ind w:right="15"/>
              <w:jc w:val="both"/>
              <w:rPr>
                <w:rFonts w:ascii="Calibri Light" w:hAnsi="Calibri Light" w:cs="Calibri Light"/>
                <w:color w:val="auto"/>
                <w:sz w:val="20"/>
                <w:szCs w:val="20"/>
              </w:rPr>
            </w:pPr>
            <w:r w:rsidRPr="005D3650">
              <w:rPr>
                <w:rFonts w:ascii="Calibri Light" w:hAnsi="Calibri Light" w:cs="Calibri Light"/>
                <w:color w:val="auto"/>
                <w:sz w:val="20"/>
                <w:szCs w:val="20"/>
              </w:rPr>
              <w:t xml:space="preserve">Realizarea unei </w:t>
            </w:r>
            <w:r w:rsidR="00274756" w:rsidRPr="005D3650">
              <w:rPr>
                <w:rFonts w:ascii="Calibri Light" w:hAnsi="Calibri Light" w:cs="Calibri Light"/>
                <w:color w:val="auto"/>
                <w:sz w:val="20"/>
                <w:szCs w:val="20"/>
              </w:rPr>
              <w:t>acumulări</w:t>
            </w:r>
            <w:r w:rsidRPr="005D3650">
              <w:rPr>
                <w:rFonts w:ascii="Calibri Light" w:hAnsi="Calibri Light" w:cs="Calibri Light"/>
                <w:color w:val="auto"/>
                <w:sz w:val="20"/>
                <w:szCs w:val="20"/>
              </w:rPr>
              <w:t xml:space="preserve"> nepermanente </w:t>
            </w:r>
          </w:p>
          <w:p w14:paraId="15D2A99C" w14:textId="4671669E" w:rsidR="001976BA" w:rsidRPr="005D3650" w:rsidRDefault="001976BA" w:rsidP="00D80A11">
            <w:pPr>
              <w:pStyle w:val="Default"/>
              <w:widowControl w:val="0"/>
              <w:spacing w:before="60" w:after="60"/>
              <w:ind w:right="17"/>
              <w:jc w:val="both"/>
              <w:rPr>
                <w:rFonts w:ascii="Calibri Light" w:hAnsi="Calibri Light" w:cs="Calibri Light"/>
                <w:color w:val="auto"/>
                <w:sz w:val="20"/>
                <w:szCs w:val="20"/>
              </w:rPr>
            </w:pPr>
            <w:r w:rsidRPr="005D3650">
              <w:rPr>
                <w:rFonts w:ascii="Calibri Light" w:hAnsi="Calibri Light" w:cs="Calibri Light"/>
                <w:color w:val="auto"/>
                <w:sz w:val="20"/>
                <w:szCs w:val="20"/>
              </w:rPr>
              <w:t>A</w:t>
            </w:r>
            <w:r w:rsidRPr="005D3650">
              <w:rPr>
                <w:rFonts w:ascii="Calibri Light" w:hAnsi="Calibri Light" w:cs="Calibri Light"/>
                <w:sz w:val="20"/>
                <w:szCs w:val="20"/>
              </w:rPr>
              <w:t>mplasarea și d</w:t>
            </w:r>
            <w:r w:rsidRPr="005D3650">
              <w:rPr>
                <w:rFonts w:ascii="Calibri Light" w:hAnsi="Calibri Light" w:cs="Calibri Light"/>
                <w:color w:val="auto"/>
                <w:sz w:val="20"/>
                <w:szCs w:val="20"/>
              </w:rPr>
              <w:t xml:space="preserve">imensionarea </w:t>
            </w:r>
            <w:r w:rsidR="77DE7A16" w:rsidRPr="005D3650">
              <w:rPr>
                <w:rFonts w:ascii="Calibri Light" w:hAnsi="Calibri Light" w:cs="Calibri Light"/>
                <w:color w:val="auto"/>
                <w:sz w:val="20"/>
                <w:szCs w:val="20"/>
              </w:rPr>
              <w:t>acumulării</w:t>
            </w:r>
            <w:r w:rsidRPr="005D3650">
              <w:rPr>
                <w:rFonts w:ascii="Calibri Light" w:hAnsi="Calibri Light" w:cs="Calibri Light"/>
                <w:color w:val="auto"/>
                <w:sz w:val="20"/>
                <w:szCs w:val="20"/>
              </w:rPr>
              <w:t xml:space="preserve"> nepermanente a ținut cont de specificațiile din Aviz ANAR 103/05.09. 2022</w:t>
            </w:r>
            <w:r w:rsidR="001702B9" w:rsidRPr="005D3650">
              <w:rPr>
                <w:rFonts w:ascii="Calibri Light" w:hAnsi="Calibri Light" w:cs="Calibri Light"/>
                <w:color w:val="auto"/>
                <w:sz w:val="20"/>
                <w:szCs w:val="20"/>
              </w:rPr>
              <w:t>, iar din modelare au rezultat</w:t>
            </w:r>
            <w:r w:rsidRPr="005D3650">
              <w:rPr>
                <w:rFonts w:ascii="Calibri Light" w:hAnsi="Calibri Light" w:cs="Calibri Light"/>
                <w:color w:val="auto"/>
                <w:sz w:val="20"/>
                <w:szCs w:val="20"/>
              </w:rPr>
              <w:t xml:space="preserve"> următoarele caracteristici: </w:t>
            </w:r>
            <w:proofErr w:type="spellStart"/>
            <w:r w:rsidRPr="005D3650">
              <w:rPr>
                <w:rFonts w:ascii="Calibri Light" w:hAnsi="Calibri Light" w:cs="Calibri Light"/>
                <w:color w:val="auto"/>
                <w:sz w:val="20"/>
                <w:szCs w:val="20"/>
              </w:rPr>
              <w:t>L</w:t>
            </w:r>
            <w:r w:rsidRPr="005D3650">
              <w:rPr>
                <w:rFonts w:ascii="Calibri Light" w:hAnsi="Calibri Light" w:cs="Calibri Light"/>
                <w:color w:val="auto"/>
                <w:sz w:val="20"/>
                <w:szCs w:val="20"/>
                <w:vertAlign w:val="subscript"/>
              </w:rPr>
              <w:t>coronament</w:t>
            </w:r>
            <w:proofErr w:type="spellEnd"/>
            <w:r w:rsidRPr="005D3650">
              <w:rPr>
                <w:rFonts w:ascii="Calibri Light" w:hAnsi="Calibri Light" w:cs="Calibri Light"/>
                <w:color w:val="auto"/>
                <w:sz w:val="20"/>
                <w:szCs w:val="20"/>
              </w:rPr>
              <w:t xml:space="preserve"> = </w:t>
            </w:r>
            <w:r w:rsidR="008E447C" w:rsidRPr="005D3650">
              <w:rPr>
                <w:rFonts w:ascii="Calibri Light" w:hAnsi="Calibri Light" w:cs="Calibri Light"/>
                <w:color w:val="auto"/>
                <w:sz w:val="20"/>
                <w:szCs w:val="20"/>
              </w:rPr>
              <w:t>220</w:t>
            </w:r>
            <w:r w:rsidRPr="005D3650">
              <w:rPr>
                <w:rFonts w:ascii="Calibri Light" w:hAnsi="Calibri Light" w:cs="Calibri Light"/>
                <w:color w:val="auto"/>
                <w:sz w:val="20"/>
                <w:szCs w:val="20"/>
              </w:rPr>
              <w:t xml:space="preserve"> m, </w:t>
            </w:r>
            <w:proofErr w:type="spellStart"/>
            <w:r w:rsidRPr="005D3650">
              <w:rPr>
                <w:rFonts w:ascii="Calibri Light" w:hAnsi="Calibri Light" w:cs="Calibri Light"/>
                <w:color w:val="auto"/>
                <w:sz w:val="20"/>
                <w:szCs w:val="20"/>
              </w:rPr>
              <w:t>H</w:t>
            </w:r>
            <w:r w:rsidRPr="005D3650">
              <w:rPr>
                <w:rFonts w:ascii="Calibri Light" w:hAnsi="Calibri Light" w:cs="Calibri Light"/>
                <w:color w:val="auto"/>
                <w:sz w:val="20"/>
                <w:szCs w:val="20"/>
                <w:vertAlign w:val="subscript"/>
              </w:rPr>
              <w:t>max</w:t>
            </w:r>
            <w:proofErr w:type="spellEnd"/>
            <w:r w:rsidRPr="005D3650">
              <w:rPr>
                <w:rFonts w:ascii="Calibri Light" w:hAnsi="Calibri Light" w:cs="Calibri Light"/>
                <w:color w:val="auto"/>
                <w:sz w:val="20"/>
                <w:szCs w:val="20"/>
              </w:rPr>
              <w:t xml:space="preserve"> = </w:t>
            </w:r>
            <w:r w:rsidR="00DF124C" w:rsidRPr="005D3650">
              <w:rPr>
                <w:rFonts w:ascii="Calibri Light" w:hAnsi="Calibri Light" w:cs="Calibri Light"/>
                <w:color w:val="auto"/>
                <w:sz w:val="20"/>
                <w:szCs w:val="20"/>
              </w:rPr>
              <w:t>10</w:t>
            </w:r>
            <w:r w:rsidR="00105640" w:rsidRPr="005D3650">
              <w:rPr>
                <w:rFonts w:ascii="Calibri Light" w:hAnsi="Calibri Light" w:cs="Calibri Light"/>
                <w:color w:val="auto"/>
                <w:sz w:val="20"/>
                <w:szCs w:val="20"/>
              </w:rPr>
              <w:t>,</w:t>
            </w:r>
            <w:r w:rsidR="00DF124C" w:rsidRPr="005D3650">
              <w:rPr>
                <w:rFonts w:ascii="Calibri Light" w:hAnsi="Calibri Light" w:cs="Calibri Light"/>
                <w:color w:val="auto"/>
                <w:sz w:val="20"/>
                <w:szCs w:val="20"/>
              </w:rPr>
              <w:t xml:space="preserve">8m </w:t>
            </w:r>
            <w:r w:rsidRPr="005D3650">
              <w:rPr>
                <w:rFonts w:ascii="Calibri Light" w:hAnsi="Calibri Light" w:cs="Calibri Light"/>
                <w:color w:val="auto"/>
                <w:sz w:val="20"/>
                <w:szCs w:val="20"/>
              </w:rPr>
              <w:t>, S</w:t>
            </w:r>
            <w:r w:rsidRPr="005D3650">
              <w:rPr>
                <w:rFonts w:ascii="Calibri Light" w:hAnsi="Calibri Light" w:cs="Calibri Light"/>
                <w:color w:val="auto"/>
                <w:sz w:val="20"/>
                <w:szCs w:val="20"/>
                <w:vertAlign w:val="subscript"/>
              </w:rPr>
              <w:t>Q</w:t>
            </w:r>
            <w:r w:rsidR="00760D07" w:rsidRPr="005D3650">
              <w:rPr>
                <w:rFonts w:ascii="Calibri Light" w:hAnsi="Calibri Light" w:cs="Calibri Light"/>
                <w:color w:val="auto"/>
                <w:sz w:val="20"/>
                <w:szCs w:val="20"/>
                <w:vertAlign w:val="subscript"/>
              </w:rPr>
              <w:t>0,5%</w:t>
            </w:r>
            <w:r w:rsidRPr="005D3650">
              <w:rPr>
                <w:rFonts w:ascii="Calibri Light" w:hAnsi="Calibri Light" w:cs="Calibri Light"/>
                <w:color w:val="auto"/>
                <w:sz w:val="20"/>
                <w:szCs w:val="20"/>
              </w:rPr>
              <w:t xml:space="preserve"> = </w:t>
            </w:r>
            <w:r w:rsidR="00E93BBD" w:rsidRPr="005D3650">
              <w:rPr>
                <w:rFonts w:ascii="Calibri Light" w:hAnsi="Calibri Light" w:cs="Calibri Light"/>
                <w:color w:val="auto"/>
                <w:sz w:val="20"/>
                <w:szCs w:val="20"/>
              </w:rPr>
              <w:t>9</w:t>
            </w:r>
            <w:r w:rsidR="00105640" w:rsidRPr="005D3650">
              <w:rPr>
                <w:rFonts w:ascii="Calibri Light" w:hAnsi="Calibri Light" w:cs="Calibri Light"/>
                <w:color w:val="auto"/>
                <w:sz w:val="20"/>
                <w:szCs w:val="20"/>
              </w:rPr>
              <w:t>,</w:t>
            </w:r>
            <w:r w:rsidR="00E93BBD" w:rsidRPr="005D3650">
              <w:rPr>
                <w:rFonts w:ascii="Calibri Light" w:hAnsi="Calibri Light" w:cs="Calibri Light"/>
                <w:color w:val="auto"/>
                <w:sz w:val="20"/>
                <w:szCs w:val="20"/>
              </w:rPr>
              <w:t>7</w:t>
            </w:r>
            <w:r w:rsidRPr="005D3650">
              <w:rPr>
                <w:rFonts w:ascii="Calibri Light" w:hAnsi="Calibri Light" w:cs="Calibri Light"/>
                <w:color w:val="auto"/>
                <w:sz w:val="20"/>
                <w:szCs w:val="20"/>
              </w:rPr>
              <w:t xml:space="preserve"> ha, V</w:t>
            </w:r>
            <w:r w:rsidRPr="005D3650">
              <w:rPr>
                <w:rFonts w:ascii="Calibri Light" w:hAnsi="Calibri Light" w:cs="Calibri Light"/>
                <w:color w:val="auto"/>
                <w:sz w:val="20"/>
                <w:szCs w:val="20"/>
                <w:vertAlign w:val="subscript"/>
              </w:rPr>
              <w:t>Q</w:t>
            </w:r>
            <w:r w:rsidR="00760D07" w:rsidRPr="005D3650">
              <w:rPr>
                <w:rFonts w:ascii="Calibri Light" w:hAnsi="Calibri Light" w:cs="Calibri Light"/>
                <w:color w:val="auto"/>
                <w:sz w:val="20"/>
                <w:szCs w:val="20"/>
                <w:vertAlign w:val="subscript"/>
              </w:rPr>
              <w:t>0,5%</w:t>
            </w:r>
            <w:r w:rsidRPr="005D3650">
              <w:rPr>
                <w:rFonts w:ascii="Calibri Light" w:hAnsi="Calibri Light" w:cs="Calibri Light"/>
                <w:color w:val="auto"/>
                <w:sz w:val="20"/>
                <w:szCs w:val="20"/>
                <w:vertAlign w:val="subscript"/>
              </w:rPr>
              <w:t xml:space="preserve"> </w:t>
            </w:r>
            <w:r w:rsidRPr="005D3650">
              <w:rPr>
                <w:rFonts w:ascii="Calibri Light" w:hAnsi="Calibri Light" w:cs="Calibri Light"/>
                <w:color w:val="auto"/>
                <w:sz w:val="20"/>
                <w:szCs w:val="20"/>
              </w:rPr>
              <w:t xml:space="preserve">= </w:t>
            </w:r>
            <w:r w:rsidR="00E93BBD" w:rsidRPr="005D3650">
              <w:rPr>
                <w:rFonts w:ascii="Calibri Light" w:hAnsi="Calibri Light" w:cs="Calibri Light"/>
                <w:color w:val="auto"/>
                <w:sz w:val="20"/>
                <w:szCs w:val="20"/>
              </w:rPr>
              <w:t>0</w:t>
            </w:r>
            <w:r w:rsidR="00105640" w:rsidRPr="005D3650">
              <w:rPr>
                <w:rFonts w:ascii="Calibri Light" w:hAnsi="Calibri Light" w:cs="Calibri Light"/>
                <w:color w:val="auto"/>
                <w:sz w:val="20"/>
                <w:szCs w:val="20"/>
              </w:rPr>
              <w:t>,</w:t>
            </w:r>
            <w:r w:rsidR="00E93BBD" w:rsidRPr="005D3650">
              <w:rPr>
                <w:rFonts w:ascii="Calibri Light" w:hAnsi="Calibri Light" w:cs="Calibri Light"/>
                <w:color w:val="auto"/>
                <w:sz w:val="20"/>
                <w:szCs w:val="20"/>
              </w:rPr>
              <w:t>38</w:t>
            </w:r>
            <w:r w:rsidRPr="005D3650">
              <w:rPr>
                <w:rFonts w:ascii="Calibri Light" w:hAnsi="Calibri Light" w:cs="Calibri Light"/>
                <w:color w:val="auto"/>
                <w:sz w:val="20"/>
                <w:szCs w:val="20"/>
              </w:rPr>
              <w:t xml:space="preserve"> mil m</w:t>
            </w:r>
            <w:r w:rsidR="006D1A9E" w:rsidRPr="005D3650">
              <w:rPr>
                <w:rFonts w:ascii="Calibri Light" w:hAnsi="Calibri Light" w:cs="Calibri Light"/>
                <w:color w:val="auto"/>
                <w:sz w:val="20"/>
                <w:szCs w:val="20"/>
                <w:vertAlign w:val="superscript"/>
              </w:rPr>
              <w:t>3</w:t>
            </w:r>
            <w:r w:rsidRPr="005D3650">
              <w:rPr>
                <w:rFonts w:ascii="Calibri Light" w:hAnsi="Calibri Light" w:cs="Calibri Light"/>
                <w:color w:val="auto"/>
                <w:sz w:val="20"/>
                <w:szCs w:val="20"/>
              </w:rPr>
              <w:t>.</w:t>
            </w:r>
          </w:p>
          <w:p w14:paraId="4AB6716C" w14:textId="077AA8CC" w:rsidR="00CC01EC" w:rsidRPr="005D3650" w:rsidRDefault="00DF4003" w:rsidP="00E21DD6">
            <w:pPr>
              <w:pStyle w:val="JBAParaText"/>
              <w:widowControl w:val="0"/>
              <w:spacing w:before="0" w:after="0"/>
              <w:ind w:left="0" w:right="15"/>
              <w:rPr>
                <w:rFonts w:ascii="Calibri Light" w:hAnsi="Calibri Light" w:cs="Calibri Light"/>
                <w:lang w:val="ro-RO"/>
              </w:rPr>
            </w:pPr>
            <w:r w:rsidRPr="005D3650">
              <w:rPr>
                <w:rFonts w:ascii="Calibri Light" w:hAnsi="Calibri Light" w:cs="Calibri Light"/>
                <w:lang w:val="ro-RO"/>
              </w:rPr>
              <w:t>Pe malul st</w:t>
            </w:r>
            <w:r w:rsidR="00C51421" w:rsidRPr="005D3650">
              <w:rPr>
                <w:rFonts w:ascii="Calibri Light" w:hAnsi="Calibri Light" w:cs="Calibri Light"/>
                <w:lang w:val="ro-RO"/>
              </w:rPr>
              <w:t>â</w:t>
            </w:r>
            <w:r w:rsidRPr="005D3650">
              <w:rPr>
                <w:rFonts w:ascii="Calibri Light" w:hAnsi="Calibri Light" w:cs="Calibri Light"/>
                <w:lang w:val="ro-RO"/>
              </w:rPr>
              <w:t xml:space="preserve">ng a fost </w:t>
            </w:r>
            <w:r w:rsidR="027B41D0" w:rsidRPr="005D3650">
              <w:rPr>
                <w:rFonts w:ascii="Calibri Light" w:hAnsi="Calibri Light" w:cs="Calibri Light"/>
                <w:lang w:val="ro-RO"/>
              </w:rPr>
              <w:t>prevăzut</w:t>
            </w:r>
            <w:r w:rsidRPr="005D3650">
              <w:rPr>
                <w:rFonts w:ascii="Calibri Light" w:hAnsi="Calibri Light" w:cs="Calibri Light"/>
                <w:lang w:val="ro-RO"/>
              </w:rPr>
              <w:t xml:space="preserve"> un dig de contur cu o lungime de </w:t>
            </w:r>
            <w:r w:rsidR="00425A14" w:rsidRPr="005D3650">
              <w:rPr>
                <w:rFonts w:ascii="Calibri Light" w:hAnsi="Calibri Light" w:cs="Calibri Light"/>
                <w:lang w:val="ro-RO"/>
              </w:rPr>
              <w:t>391</w:t>
            </w:r>
            <w:r w:rsidRPr="005D3650">
              <w:rPr>
                <w:rFonts w:ascii="Calibri Light" w:hAnsi="Calibri Light" w:cs="Calibri Light"/>
                <w:lang w:val="ro-RO"/>
              </w:rPr>
              <w:t xml:space="preserve"> m </w:t>
            </w:r>
            <w:r w:rsidR="00C51421" w:rsidRPr="005D3650">
              <w:rPr>
                <w:rFonts w:ascii="Calibri Light" w:hAnsi="Calibri Light" w:cs="Calibri Light"/>
                <w:lang w:val="ro-RO"/>
              </w:rPr>
              <w:t>ș</w:t>
            </w:r>
            <w:r w:rsidRPr="005D3650">
              <w:rPr>
                <w:rFonts w:ascii="Calibri Light" w:hAnsi="Calibri Light" w:cs="Calibri Light"/>
                <w:lang w:val="ro-RO"/>
              </w:rPr>
              <w:t xml:space="preserve">i cu o </w:t>
            </w:r>
            <w:r w:rsidR="031265C4" w:rsidRPr="005D3650">
              <w:rPr>
                <w:rFonts w:ascii="Calibri Light" w:hAnsi="Calibri Light" w:cs="Calibri Light"/>
                <w:lang w:val="ro-RO"/>
              </w:rPr>
              <w:t>înălțime</w:t>
            </w:r>
            <w:r w:rsidR="00425A14" w:rsidRPr="005D3650">
              <w:rPr>
                <w:rFonts w:ascii="Calibri Light" w:hAnsi="Calibri Light" w:cs="Calibri Light"/>
                <w:lang w:val="ro-RO"/>
              </w:rPr>
              <w:t xml:space="preserve"> maxim</w:t>
            </w:r>
            <w:r w:rsidR="00C51421" w:rsidRPr="005D3650">
              <w:rPr>
                <w:rFonts w:ascii="Calibri Light" w:hAnsi="Calibri Light" w:cs="Calibri Light"/>
                <w:lang w:val="ro-RO"/>
              </w:rPr>
              <w:t>ă</w:t>
            </w:r>
            <w:r w:rsidR="00425A14" w:rsidRPr="005D3650">
              <w:rPr>
                <w:rFonts w:ascii="Calibri Light" w:hAnsi="Calibri Light" w:cs="Calibri Light"/>
                <w:lang w:val="ro-RO"/>
              </w:rPr>
              <w:t xml:space="preserve"> de </w:t>
            </w:r>
            <w:r w:rsidR="008E447C" w:rsidRPr="005D3650">
              <w:rPr>
                <w:rFonts w:ascii="Calibri Light" w:hAnsi="Calibri Light" w:cs="Calibri Light"/>
                <w:lang w:val="ro-RO"/>
              </w:rPr>
              <w:t>4</w:t>
            </w:r>
            <w:r w:rsidR="00425A14" w:rsidRPr="005D3650">
              <w:rPr>
                <w:rFonts w:ascii="Calibri Light" w:hAnsi="Calibri Light" w:cs="Calibri Light"/>
                <w:lang w:val="ro-RO"/>
              </w:rPr>
              <w:t xml:space="preserve"> m </w:t>
            </w:r>
            <w:r w:rsidR="00C51421" w:rsidRPr="005D3650">
              <w:rPr>
                <w:rFonts w:ascii="Calibri Light" w:hAnsi="Calibri Light" w:cs="Calibri Light"/>
                <w:lang w:val="ro-RO"/>
              </w:rPr>
              <w:t>î</w:t>
            </w:r>
            <w:r w:rsidR="00425A14" w:rsidRPr="005D3650">
              <w:rPr>
                <w:rFonts w:ascii="Calibri Light" w:hAnsi="Calibri Light" w:cs="Calibri Light"/>
                <w:lang w:val="ro-RO"/>
              </w:rPr>
              <w:t xml:space="preserve">n zona de racordare la baraj </w:t>
            </w:r>
            <w:r w:rsidR="00C51421" w:rsidRPr="005D3650">
              <w:rPr>
                <w:rFonts w:ascii="Calibri Light" w:hAnsi="Calibri Light" w:cs="Calibri Light"/>
                <w:lang w:val="ro-RO"/>
              </w:rPr>
              <w:t>începând</w:t>
            </w:r>
            <w:r w:rsidR="00425A14" w:rsidRPr="005D3650">
              <w:rPr>
                <w:rFonts w:ascii="Calibri Light" w:hAnsi="Calibri Light" w:cs="Calibri Light"/>
                <w:lang w:val="ro-RO"/>
              </w:rPr>
              <w:t xml:space="preserve"> s</w:t>
            </w:r>
            <w:r w:rsidR="00C51421" w:rsidRPr="005D3650">
              <w:rPr>
                <w:rFonts w:ascii="Calibri Light" w:hAnsi="Calibri Light" w:cs="Calibri Light"/>
                <w:lang w:val="ro-RO"/>
              </w:rPr>
              <w:t>ă</w:t>
            </w:r>
            <w:r w:rsidR="00425A14" w:rsidRPr="005D3650">
              <w:rPr>
                <w:rFonts w:ascii="Calibri Light" w:hAnsi="Calibri Light" w:cs="Calibri Light"/>
                <w:lang w:val="ro-RO"/>
              </w:rPr>
              <w:t xml:space="preserve"> scad</w:t>
            </w:r>
            <w:r w:rsidR="00C51421" w:rsidRPr="005D3650">
              <w:rPr>
                <w:rFonts w:ascii="Calibri Light" w:hAnsi="Calibri Light" w:cs="Calibri Light"/>
                <w:lang w:val="ro-RO"/>
              </w:rPr>
              <w:t>ă</w:t>
            </w:r>
            <w:r w:rsidR="00425A14" w:rsidRPr="005D3650">
              <w:rPr>
                <w:rFonts w:ascii="Calibri Light" w:hAnsi="Calibri Light" w:cs="Calibri Light"/>
                <w:lang w:val="ro-RO"/>
              </w:rPr>
              <w:t xml:space="preserve"> spre amonte p</w:t>
            </w:r>
            <w:r w:rsidR="00C51421" w:rsidRPr="005D3650">
              <w:rPr>
                <w:rFonts w:ascii="Calibri Light" w:hAnsi="Calibri Light" w:cs="Calibri Light"/>
                <w:lang w:val="ro-RO"/>
              </w:rPr>
              <w:t>â</w:t>
            </w:r>
            <w:r w:rsidR="00425A14" w:rsidRPr="005D3650">
              <w:rPr>
                <w:rFonts w:ascii="Calibri Light" w:hAnsi="Calibri Light" w:cs="Calibri Light"/>
                <w:lang w:val="ro-RO"/>
              </w:rPr>
              <w:t>n</w:t>
            </w:r>
            <w:r w:rsidR="00C51421" w:rsidRPr="005D3650">
              <w:rPr>
                <w:rFonts w:ascii="Calibri Light" w:hAnsi="Calibri Light" w:cs="Calibri Light"/>
                <w:lang w:val="ro-RO"/>
              </w:rPr>
              <w:t>ă</w:t>
            </w:r>
            <w:r w:rsidR="00425A14" w:rsidRPr="005D3650">
              <w:rPr>
                <w:rFonts w:ascii="Calibri Light" w:hAnsi="Calibri Light" w:cs="Calibri Light"/>
                <w:lang w:val="ro-RO"/>
              </w:rPr>
              <w:t xml:space="preserve"> la 0</w:t>
            </w:r>
            <w:r w:rsidR="008336BC" w:rsidRPr="005D3650">
              <w:rPr>
                <w:rFonts w:ascii="Calibri Light" w:hAnsi="Calibri Light" w:cs="Calibri Light"/>
                <w:lang w:val="ro-RO"/>
              </w:rPr>
              <w:t>,</w:t>
            </w:r>
            <w:r w:rsidR="008E447C" w:rsidRPr="005D3650">
              <w:rPr>
                <w:rFonts w:ascii="Calibri Light" w:hAnsi="Calibri Light" w:cs="Calibri Light"/>
                <w:lang w:val="ro-RO"/>
              </w:rPr>
              <w:t>3</w:t>
            </w:r>
            <w:r w:rsidR="00425A14" w:rsidRPr="005D3650">
              <w:rPr>
                <w:rFonts w:ascii="Calibri Light" w:hAnsi="Calibri Light" w:cs="Calibri Light"/>
                <w:lang w:val="ro-RO"/>
              </w:rPr>
              <w:t>m .</w:t>
            </w:r>
          </w:p>
        </w:tc>
        <w:tc>
          <w:tcPr>
            <w:tcW w:w="1542" w:type="dxa"/>
          </w:tcPr>
          <w:p w14:paraId="07262CBF" w14:textId="021D854E" w:rsidR="00CC01EC" w:rsidRPr="005D3650" w:rsidRDefault="00D91105" w:rsidP="00D91105">
            <w:pPr>
              <w:pStyle w:val="JBAParaText"/>
              <w:widowControl w:val="0"/>
              <w:spacing w:before="0" w:after="0"/>
              <w:ind w:left="0" w:right="146"/>
              <w:rPr>
                <w:rFonts w:ascii="Calibri Light" w:hAnsi="Calibri Light" w:cs="Calibri Light"/>
                <w:lang w:val="ro-RO"/>
              </w:rPr>
            </w:pPr>
            <w:proofErr w:type="spellStart"/>
            <w:r w:rsidRPr="005D3650">
              <w:rPr>
                <w:rFonts w:ascii="Calibri Light" w:hAnsi="Calibri Light" w:cs="Calibri Light"/>
                <w:lang w:val="ro-RO"/>
              </w:rPr>
              <w:t>Debren</w:t>
            </w:r>
            <w:proofErr w:type="spellEnd"/>
          </w:p>
        </w:tc>
      </w:tr>
      <w:tr w:rsidR="00274756" w:rsidRPr="005D3650" w14:paraId="7034DDF0" w14:textId="77777777" w:rsidTr="000D5D63">
        <w:trPr>
          <w:cnfStyle w:val="000000100000" w:firstRow="0" w:lastRow="0" w:firstColumn="0" w:lastColumn="0" w:oddVBand="0" w:evenVBand="0" w:oddHBand="1" w:evenHBand="0" w:firstRowFirstColumn="0" w:firstRowLastColumn="0" w:lastRowFirstColumn="0" w:lastRowLastColumn="0"/>
        </w:trPr>
        <w:tc>
          <w:tcPr>
            <w:tcW w:w="2126" w:type="dxa"/>
          </w:tcPr>
          <w:p w14:paraId="4785CEED" w14:textId="01C57C4A" w:rsidR="00274756" w:rsidRPr="005D3650" w:rsidRDefault="00274756" w:rsidP="00274756">
            <w:pPr>
              <w:pStyle w:val="JBAParaText"/>
              <w:spacing w:before="0" w:after="0"/>
              <w:ind w:left="0" w:right="146"/>
              <w:rPr>
                <w:rFonts w:ascii="Calibri Light" w:hAnsi="Calibri Light" w:cs="Calibri Light"/>
                <w:lang w:val="ro-RO"/>
              </w:rPr>
            </w:pPr>
            <w:r w:rsidRPr="005D3650">
              <w:rPr>
                <w:rFonts w:ascii="Calibri Light" w:hAnsi="Calibri Light" w:cs="Calibri Light"/>
                <w:lang w:val="ro-RO"/>
              </w:rPr>
              <w:t>M32</w:t>
            </w:r>
            <w:r w:rsidR="003363A5" w:rsidRPr="005D3650">
              <w:rPr>
                <w:rFonts w:ascii="Calibri Light" w:hAnsi="Calibri Light" w:cs="Calibri Light"/>
                <w:lang w:val="ro-RO"/>
              </w:rPr>
              <w:t xml:space="preserve"> </w:t>
            </w:r>
            <w:r w:rsidRPr="005D3650">
              <w:rPr>
                <w:rFonts w:ascii="Calibri Light" w:hAnsi="Calibri Light" w:cs="Calibri Light"/>
                <w:lang w:val="ro-RO"/>
              </w:rPr>
              <w:t>-</w:t>
            </w:r>
            <w:r w:rsidR="003363A5" w:rsidRPr="005D3650">
              <w:rPr>
                <w:rFonts w:ascii="Calibri Light" w:hAnsi="Calibri Light" w:cs="Calibri Light"/>
                <w:lang w:val="ro-RO"/>
              </w:rPr>
              <w:t xml:space="preserve"> </w:t>
            </w:r>
            <w:r w:rsidRPr="005D3650">
              <w:rPr>
                <w:rFonts w:ascii="Calibri Light" w:hAnsi="Calibri Light" w:cs="Calibri Light"/>
                <w:lang w:val="ro-RO"/>
              </w:rPr>
              <w:t>RO21</w:t>
            </w:r>
          </w:p>
        </w:tc>
        <w:tc>
          <w:tcPr>
            <w:tcW w:w="6255" w:type="dxa"/>
          </w:tcPr>
          <w:p w14:paraId="64A4D431" w14:textId="50A26172" w:rsidR="00274756" w:rsidRPr="005D3650" w:rsidRDefault="00274756" w:rsidP="00D80A11">
            <w:pPr>
              <w:pStyle w:val="Default"/>
              <w:spacing w:before="60" w:after="60"/>
              <w:ind w:right="15"/>
              <w:jc w:val="both"/>
              <w:rPr>
                <w:rFonts w:ascii="Calibri Light" w:hAnsi="Calibri Light" w:cs="Calibri Light"/>
                <w:color w:val="auto"/>
                <w:sz w:val="20"/>
                <w:szCs w:val="20"/>
              </w:rPr>
            </w:pPr>
            <w:r w:rsidRPr="005D3650">
              <w:rPr>
                <w:rFonts w:ascii="Calibri Light" w:hAnsi="Calibri Light" w:cs="Calibri Light"/>
                <w:color w:val="auto"/>
                <w:sz w:val="20"/>
                <w:szCs w:val="20"/>
              </w:rPr>
              <w:t xml:space="preserve">Realizarea unei acumulări nepermanente </w:t>
            </w:r>
          </w:p>
          <w:p w14:paraId="736041F2" w14:textId="124C5945" w:rsidR="00274756" w:rsidRPr="00D80A11" w:rsidRDefault="001976BA" w:rsidP="00D80A11">
            <w:pPr>
              <w:pStyle w:val="Default"/>
              <w:spacing w:before="60" w:after="60"/>
              <w:ind w:right="15"/>
              <w:jc w:val="both"/>
              <w:rPr>
                <w:rFonts w:ascii="Calibri Light" w:hAnsi="Calibri Light" w:cs="Calibri Light"/>
                <w:color w:val="auto"/>
                <w:sz w:val="20"/>
                <w:szCs w:val="20"/>
              </w:rPr>
            </w:pPr>
            <w:r w:rsidRPr="005D3650">
              <w:rPr>
                <w:rStyle w:val="normaltextrun"/>
                <w:rFonts w:ascii="Calibri Light" w:hAnsi="Calibri Light" w:cs="Calibri Light"/>
                <w:sz w:val="20"/>
                <w:szCs w:val="20"/>
                <w:shd w:val="clear" w:color="auto" w:fill="FFFFFF"/>
              </w:rPr>
              <w:t xml:space="preserve">Acumularea nepermanentă de pe </w:t>
            </w:r>
            <w:r w:rsidR="2EF4E2CB" w:rsidRPr="005D3650">
              <w:rPr>
                <w:rStyle w:val="normaltextrun"/>
                <w:rFonts w:ascii="Calibri Light" w:hAnsi="Calibri Light" w:cs="Calibri Light"/>
                <w:sz w:val="20"/>
                <w:szCs w:val="20"/>
                <w:shd w:val="clear" w:color="auto" w:fill="FFFFFF"/>
              </w:rPr>
              <w:t>pâ</w:t>
            </w:r>
            <w:r w:rsidR="60E2BA74" w:rsidRPr="005D3650">
              <w:rPr>
                <w:rStyle w:val="normaltextrun"/>
                <w:rFonts w:ascii="Calibri Light" w:hAnsi="Calibri Light" w:cs="Calibri Light"/>
                <w:sz w:val="20"/>
                <w:szCs w:val="20"/>
                <w:shd w:val="clear" w:color="auto" w:fill="FFFFFF"/>
              </w:rPr>
              <w:t>râul</w:t>
            </w:r>
            <w:r w:rsidRPr="005D3650">
              <w:rPr>
                <w:rStyle w:val="normaltextrun"/>
                <w:rFonts w:ascii="Calibri Light" w:hAnsi="Calibri Light" w:cs="Calibri Light"/>
                <w:sz w:val="20"/>
                <w:szCs w:val="20"/>
                <w:shd w:val="clear" w:color="auto" w:fill="FFFFFF"/>
              </w:rPr>
              <w:t xml:space="preserve"> Valea Porumbelor este amplasată în zona amonte a sectorului analizat și are următoarele caracteristici: </w:t>
            </w:r>
            <w:proofErr w:type="spellStart"/>
            <w:r w:rsidRPr="005D3650">
              <w:rPr>
                <w:rStyle w:val="normaltextrun"/>
                <w:rFonts w:ascii="Calibri Light" w:hAnsi="Calibri Light" w:cs="Calibri Light"/>
                <w:sz w:val="20"/>
                <w:szCs w:val="20"/>
                <w:shd w:val="clear" w:color="auto" w:fill="FFFFFF"/>
              </w:rPr>
              <w:t>L</w:t>
            </w:r>
            <w:r w:rsidRPr="005D3650">
              <w:rPr>
                <w:rStyle w:val="normaltextrun"/>
                <w:rFonts w:ascii="Calibri Light" w:hAnsi="Calibri Light" w:cs="Calibri Light"/>
                <w:sz w:val="20"/>
                <w:szCs w:val="20"/>
                <w:shd w:val="clear" w:color="auto" w:fill="FFFFFF"/>
                <w:vertAlign w:val="subscript"/>
              </w:rPr>
              <w:t>coronament</w:t>
            </w:r>
            <w:proofErr w:type="spellEnd"/>
            <w:r w:rsidRPr="005D3650">
              <w:rPr>
                <w:rStyle w:val="normaltextrun"/>
                <w:rFonts w:ascii="Calibri Light" w:hAnsi="Calibri Light" w:cs="Calibri Light"/>
                <w:sz w:val="20"/>
                <w:szCs w:val="20"/>
                <w:shd w:val="clear" w:color="auto" w:fill="FFFFFF"/>
                <w:vertAlign w:val="subscript"/>
              </w:rPr>
              <w:t xml:space="preserve"> </w:t>
            </w:r>
            <w:r w:rsidRPr="005D3650">
              <w:rPr>
                <w:rStyle w:val="normaltextrun"/>
                <w:rFonts w:ascii="Calibri Light" w:hAnsi="Calibri Light" w:cs="Calibri Light"/>
                <w:sz w:val="20"/>
                <w:szCs w:val="20"/>
                <w:shd w:val="clear" w:color="auto" w:fill="FFFFFF"/>
              </w:rPr>
              <w:t xml:space="preserve">= </w:t>
            </w:r>
            <w:r w:rsidR="00121BA9" w:rsidRPr="005D3650">
              <w:rPr>
                <w:rStyle w:val="normaltextrun"/>
                <w:rFonts w:ascii="Calibri Light" w:hAnsi="Calibri Light" w:cs="Calibri Light"/>
                <w:sz w:val="20"/>
                <w:szCs w:val="20"/>
                <w:shd w:val="clear" w:color="auto" w:fill="FFFFFF"/>
              </w:rPr>
              <w:t>137</w:t>
            </w:r>
            <w:r w:rsidRPr="005D3650">
              <w:rPr>
                <w:rStyle w:val="normaltextrun"/>
                <w:rFonts w:ascii="Calibri Light" w:hAnsi="Calibri Light" w:cs="Calibri Light"/>
                <w:sz w:val="20"/>
                <w:szCs w:val="20"/>
                <w:shd w:val="clear" w:color="auto" w:fill="FFFFFF"/>
              </w:rPr>
              <w:t xml:space="preserve"> m, </w:t>
            </w:r>
            <w:proofErr w:type="spellStart"/>
            <w:r w:rsidRPr="005D3650">
              <w:rPr>
                <w:rStyle w:val="normaltextrun"/>
                <w:rFonts w:ascii="Calibri Light" w:hAnsi="Calibri Light" w:cs="Calibri Light"/>
                <w:sz w:val="20"/>
                <w:szCs w:val="20"/>
                <w:shd w:val="clear" w:color="auto" w:fill="FFFFFF"/>
              </w:rPr>
              <w:t>H</w:t>
            </w:r>
            <w:r w:rsidRPr="005D3650">
              <w:rPr>
                <w:rStyle w:val="normaltextrun"/>
                <w:rFonts w:ascii="Calibri Light" w:hAnsi="Calibri Light" w:cs="Calibri Light"/>
                <w:sz w:val="20"/>
                <w:szCs w:val="20"/>
                <w:shd w:val="clear" w:color="auto" w:fill="FFFFFF"/>
                <w:vertAlign w:val="subscript"/>
              </w:rPr>
              <w:t>max</w:t>
            </w:r>
            <w:proofErr w:type="spellEnd"/>
            <w:r w:rsidRPr="005D3650">
              <w:rPr>
                <w:rStyle w:val="normaltextrun"/>
                <w:rFonts w:ascii="Calibri Light" w:hAnsi="Calibri Light" w:cs="Calibri Light"/>
                <w:sz w:val="20"/>
                <w:szCs w:val="20"/>
                <w:shd w:val="clear" w:color="auto" w:fill="FFFFFF"/>
              </w:rPr>
              <w:t xml:space="preserve"> = </w:t>
            </w:r>
            <w:r w:rsidR="002863FE" w:rsidRPr="005D3650">
              <w:rPr>
                <w:rStyle w:val="normaltextrun"/>
                <w:rFonts w:ascii="Calibri Light" w:hAnsi="Calibri Light" w:cs="Calibri Light"/>
                <w:sz w:val="20"/>
                <w:szCs w:val="20"/>
                <w:shd w:val="clear" w:color="auto" w:fill="FFFFFF"/>
              </w:rPr>
              <w:t>13</w:t>
            </w:r>
            <w:r w:rsidR="008336BC" w:rsidRPr="005D3650">
              <w:rPr>
                <w:rStyle w:val="normaltextrun"/>
                <w:rFonts w:ascii="Calibri Light" w:hAnsi="Calibri Light" w:cs="Calibri Light"/>
                <w:sz w:val="20"/>
                <w:szCs w:val="20"/>
                <w:shd w:val="clear" w:color="auto" w:fill="FFFFFF"/>
              </w:rPr>
              <w:t>,</w:t>
            </w:r>
            <w:r w:rsidR="002863FE" w:rsidRPr="005D3650">
              <w:rPr>
                <w:rStyle w:val="normaltextrun"/>
                <w:rFonts w:ascii="Calibri Light" w:hAnsi="Calibri Light" w:cs="Calibri Light"/>
                <w:sz w:val="20"/>
                <w:szCs w:val="20"/>
                <w:shd w:val="clear" w:color="auto" w:fill="FFFFFF"/>
              </w:rPr>
              <w:t>15</w:t>
            </w:r>
            <w:r w:rsidRPr="005D3650">
              <w:rPr>
                <w:rStyle w:val="normaltextrun"/>
                <w:rFonts w:ascii="Calibri Light" w:hAnsi="Calibri Light" w:cs="Calibri Light"/>
                <w:sz w:val="20"/>
                <w:szCs w:val="20"/>
                <w:shd w:val="clear" w:color="auto" w:fill="FFFFFF"/>
              </w:rPr>
              <w:t xml:space="preserve"> m, S</w:t>
            </w:r>
            <w:r w:rsidRPr="005D3650">
              <w:rPr>
                <w:rStyle w:val="normaltextrun"/>
                <w:rFonts w:ascii="Calibri Light" w:hAnsi="Calibri Light" w:cs="Calibri Light"/>
                <w:sz w:val="20"/>
                <w:szCs w:val="20"/>
                <w:shd w:val="clear" w:color="auto" w:fill="FFFFFF"/>
                <w:vertAlign w:val="subscript"/>
              </w:rPr>
              <w:t>Q0,5%</w:t>
            </w:r>
            <w:r w:rsidRPr="005D3650">
              <w:rPr>
                <w:rStyle w:val="normaltextrun"/>
                <w:rFonts w:ascii="Calibri Light" w:hAnsi="Calibri Light" w:cs="Calibri Light"/>
                <w:sz w:val="20"/>
                <w:szCs w:val="20"/>
                <w:shd w:val="clear" w:color="auto" w:fill="FFFFFF"/>
              </w:rPr>
              <w:t xml:space="preserve"> = </w:t>
            </w:r>
            <w:r w:rsidR="00121BA9" w:rsidRPr="005D3650">
              <w:rPr>
                <w:rStyle w:val="normaltextrun"/>
                <w:rFonts w:ascii="Calibri Light" w:hAnsi="Calibri Light" w:cs="Calibri Light"/>
                <w:sz w:val="20"/>
                <w:szCs w:val="20"/>
                <w:shd w:val="clear" w:color="auto" w:fill="FFFFFF"/>
              </w:rPr>
              <w:t>11</w:t>
            </w:r>
            <w:r w:rsidR="008336BC" w:rsidRPr="005D3650">
              <w:rPr>
                <w:rStyle w:val="normaltextrun"/>
                <w:rFonts w:ascii="Calibri Light" w:hAnsi="Calibri Light" w:cs="Calibri Light"/>
                <w:sz w:val="20"/>
                <w:szCs w:val="20"/>
                <w:shd w:val="clear" w:color="auto" w:fill="FFFFFF"/>
              </w:rPr>
              <w:t>,</w:t>
            </w:r>
            <w:r w:rsidR="00121BA9" w:rsidRPr="005D3650">
              <w:rPr>
                <w:rStyle w:val="normaltextrun"/>
                <w:rFonts w:ascii="Calibri Light" w:hAnsi="Calibri Light" w:cs="Calibri Light"/>
                <w:sz w:val="20"/>
                <w:szCs w:val="20"/>
                <w:shd w:val="clear" w:color="auto" w:fill="FFFFFF"/>
              </w:rPr>
              <w:t>2</w:t>
            </w:r>
            <w:r w:rsidRPr="005D3650">
              <w:rPr>
                <w:rStyle w:val="normaltextrun"/>
                <w:rFonts w:ascii="Calibri Light" w:hAnsi="Calibri Light" w:cs="Calibri Light"/>
                <w:sz w:val="20"/>
                <w:szCs w:val="20"/>
                <w:shd w:val="clear" w:color="auto" w:fill="FFFFFF"/>
              </w:rPr>
              <w:t xml:space="preserve"> ha, V</w:t>
            </w:r>
            <w:r w:rsidRPr="005D3650">
              <w:rPr>
                <w:rStyle w:val="normaltextrun"/>
                <w:rFonts w:ascii="Calibri Light" w:hAnsi="Calibri Light" w:cs="Calibri Light"/>
                <w:sz w:val="20"/>
                <w:szCs w:val="20"/>
                <w:shd w:val="clear" w:color="auto" w:fill="FFFFFF"/>
                <w:vertAlign w:val="subscript"/>
              </w:rPr>
              <w:t>Q0,5%</w:t>
            </w:r>
            <w:r w:rsidRPr="005D3650">
              <w:rPr>
                <w:rStyle w:val="normaltextrun"/>
                <w:rFonts w:ascii="Calibri Light" w:hAnsi="Calibri Light" w:cs="Calibri Light"/>
                <w:sz w:val="20"/>
                <w:szCs w:val="20"/>
                <w:shd w:val="clear" w:color="auto" w:fill="FFFFFF"/>
              </w:rPr>
              <w:t xml:space="preserve"> = </w:t>
            </w:r>
            <w:r w:rsidR="006A2E33" w:rsidRPr="005D3650">
              <w:rPr>
                <w:rStyle w:val="normaltextrun"/>
                <w:rFonts w:ascii="Calibri Light" w:hAnsi="Calibri Light" w:cs="Calibri Light"/>
                <w:sz w:val="20"/>
                <w:szCs w:val="20"/>
                <w:shd w:val="clear" w:color="auto" w:fill="FFFFFF"/>
              </w:rPr>
              <w:t>0</w:t>
            </w:r>
            <w:r w:rsidR="008336BC" w:rsidRPr="005D3650">
              <w:rPr>
                <w:rStyle w:val="normaltextrun"/>
                <w:rFonts w:ascii="Calibri Light" w:hAnsi="Calibri Light" w:cs="Calibri Light"/>
                <w:sz w:val="20"/>
                <w:szCs w:val="20"/>
                <w:shd w:val="clear" w:color="auto" w:fill="FFFFFF"/>
              </w:rPr>
              <w:t>,</w:t>
            </w:r>
            <w:r w:rsidR="00121BA9" w:rsidRPr="005D3650">
              <w:rPr>
                <w:rStyle w:val="normaltextrun"/>
                <w:rFonts w:ascii="Calibri Light" w:hAnsi="Calibri Light" w:cs="Calibri Light"/>
                <w:sz w:val="20"/>
                <w:szCs w:val="20"/>
                <w:shd w:val="clear" w:color="auto" w:fill="FFFFFF"/>
              </w:rPr>
              <w:t>60</w:t>
            </w:r>
            <w:r w:rsidRPr="005D3650">
              <w:rPr>
                <w:rStyle w:val="normaltextrun"/>
                <w:rFonts w:ascii="Calibri Light" w:hAnsi="Calibri Light" w:cs="Calibri Light"/>
                <w:sz w:val="20"/>
                <w:szCs w:val="20"/>
                <w:shd w:val="clear" w:color="auto" w:fill="FFFFFF"/>
              </w:rPr>
              <w:t xml:space="preserve"> mil m</w:t>
            </w:r>
            <w:r w:rsidR="006D1A9E" w:rsidRPr="005D3650">
              <w:rPr>
                <w:rStyle w:val="normaltextrun"/>
                <w:rFonts w:ascii="Calibri Light" w:hAnsi="Calibri Light" w:cs="Calibri Light"/>
                <w:sz w:val="20"/>
                <w:szCs w:val="20"/>
                <w:shd w:val="clear" w:color="auto" w:fill="FFFFFF"/>
                <w:vertAlign w:val="superscript"/>
              </w:rPr>
              <w:t>3</w:t>
            </w:r>
          </w:p>
        </w:tc>
        <w:tc>
          <w:tcPr>
            <w:tcW w:w="1542" w:type="dxa"/>
          </w:tcPr>
          <w:p w14:paraId="4ECED7AD" w14:textId="7FD6AE4D" w:rsidR="00274756" w:rsidRPr="005D3650" w:rsidRDefault="00274756" w:rsidP="00274756">
            <w:pPr>
              <w:pStyle w:val="JBAParaText"/>
              <w:spacing w:before="0" w:after="0"/>
              <w:ind w:left="0" w:right="146"/>
              <w:rPr>
                <w:rFonts w:ascii="Calibri Light" w:hAnsi="Calibri Light" w:cs="Calibri Light"/>
                <w:lang w:val="ro-RO"/>
              </w:rPr>
            </w:pPr>
            <w:r w:rsidRPr="005D3650">
              <w:rPr>
                <w:rFonts w:ascii="Calibri Light" w:hAnsi="Calibri Light" w:cs="Calibri Light"/>
                <w:lang w:val="ro-RO"/>
              </w:rPr>
              <w:t>V. Porumbelor</w:t>
            </w:r>
          </w:p>
        </w:tc>
      </w:tr>
      <w:tr w:rsidR="00274756" w:rsidRPr="005D3650" w14:paraId="07BD43BA" w14:textId="2D1699E2" w:rsidTr="000D5D63">
        <w:trPr>
          <w:cnfStyle w:val="000000010000" w:firstRow="0" w:lastRow="0" w:firstColumn="0" w:lastColumn="0" w:oddVBand="0" w:evenVBand="0" w:oddHBand="0" w:evenHBand="1" w:firstRowFirstColumn="0" w:firstRowLastColumn="0" w:lastRowFirstColumn="0" w:lastRowLastColumn="0"/>
          <w:trHeight w:val="1260"/>
        </w:trPr>
        <w:tc>
          <w:tcPr>
            <w:tcW w:w="2126" w:type="dxa"/>
          </w:tcPr>
          <w:p w14:paraId="6CD191C1" w14:textId="71DCDA2F" w:rsidR="00274756" w:rsidRPr="005D3650" w:rsidRDefault="00AB51FA" w:rsidP="00274756">
            <w:pPr>
              <w:pStyle w:val="JBAParaText"/>
              <w:spacing w:before="0" w:after="0"/>
              <w:ind w:left="0"/>
              <w:rPr>
                <w:rFonts w:ascii="Calibri Light" w:hAnsi="Calibri Light" w:cs="Calibri Light"/>
                <w:lang w:val="ro-RO"/>
              </w:rPr>
            </w:pPr>
            <w:r w:rsidRPr="005D3650">
              <w:rPr>
                <w:rFonts w:ascii="Calibri Light" w:hAnsi="Calibri Light" w:cs="Calibri Light"/>
                <w:lang w:val="ro-RO"/>
              </w:rPr>
              <w:t>M33</w:t>
            </w:r>
            <w:r w:rsidR="003363A5" w:rsidRPr="005D3650">
              <w:rPr>
                <w:rFonts w:ascii="Calibri Light" w:hAnsi="Calibri Light" w:cs="Calibri Light"/>
                <w:lang w:val="ro-RO"/>
              </w:rPr>
              <w:t xml:space="preserve"> </w:t>
            </w:r>
            <w:r w:rsidRPr="005D3650">
              <w:rPr>
                <w:rFonts w:ascii="Calibri Light" w:hAnsi="Calibri Light" w:cs="Calibri Light"/>
                <w:lang w:val="ro-RO"/>
              </w:rPr>
              <w:t>-</w:t>
            </w:r>
            <w:r w:rsidR="003363A5" w:rsidRPr="005D3650">
              <w:rPr>
                <w:rFonts w:ascii="Calibri Light" w:hAnsi="Calibri Light" w:cs="Calibri Light"/>
                <w:lang w:val="ro-RO"/>
              </w:rPr>
              <w:t xml:space="preserve"> </w:t>
            </w:r>
            <w:r w:rsidRPr="005D3650">
              <w:rPr>
                <w:rFonts w:ascii="Calibri Light" w:hAnsi="Calibri Light" w:cs="Calibri Light"/>
                <w:lang w:val="ro-RO"/>
              </w:rPr>
              <w:t>RO29</w:t>
            </w:r>
          </w:p>
        </w:tc>
        <w:tc>
          <w:tcPr>
            <w:tcW w:w="6255" w:type="dxa"/>
          </w:tcPr>
          <w:p w14:paraId="7ECB3DC3" w14:textId="4C32D3FA" w:rsidR="00AB51FA" w:rsidRPr="005D3650" w:rsidRDefault="00AB51FA" w:rsidP="00D80A11">
            <w:pPr>
              <w:pStyle w:val="Default"/>
              <w:spacing w:before="60" w:after="60"/>
              <w:ind w:right="15"/>
              <w:jc w:val="both"/>
              <w:rPr>
                <w:rFonts w:ascii="Calibri Light" w:hAnsi="Calibri Light" w:cs="Calibri Light"/>
                <w:sz w:val="20"/>
                <w:szCs w:val="20"/>
              </w:rPr>
            </w:pPr>
            <w:r w:rsidRPr="005D3650">
              <w:rPr>
                <w:rFonts w:ascii="Calibri Light" w:hAnsi="Calibri Light" w:cs="Calibri Light"/>
                <w:sz w:val="20"/>
                <w:szCs w:val="20"/>
              </w:rPr>
              <w:t xml:space="preserve">Lucrări de regularizare locală a albiei </w:t>
            </w:r>
          </w:p>
          <w:p w14:paraId="3ED18A8E" w14:textId="5DBA38C8" w:rsidR="00274756" w:rsidRPr="005D3650" w:rsidRDefault="009546AF" w:rsidP="00D80A11">
            <w:pPr>
              <w:pStyle w:val="Default"/>
              <w:spacing w:before="60" w:after="60"/>
              <w:ind w:right="15"/>
              <w:jc w:val="both"/>
              <w:rPr>
                <w:rFonts w:ascii="Calibri Light" w:hAnsi="Calibri Light" w:cs="Calibri Light"/>
                <w:color w:val="auto"/>
                <w:sz w:val="20"/>
                <w:szCs w:val="20"/>
              </w:rPr>
            </w:pPr>
            <w:r w:rsidRPr="005D3650">
              <w:rPr>
                <w:rFonts w:ascii="Calibri Light" w:hAnsi="Calibri Light" w:cs="Calibri Light"/>
                <w:color w:val="auto"/>
                <w:sz w:val="20"/>
                <w:szCs w:val="20"/>
              </w:rPr>
              <w:t xml:space="preserve">Conform </w:t>
            </w:r>
            <w:r w:rsidRPr="005D3650">
              <w:rPr>
                <w:rFonts w:ascii="Calibri Light" w:hAnsi="Calibri Light" w:cs="Calibri Light"/>
                <w:sz w:val="20"/>
                <w:szCs w:val="20"/>
              </w:rPr>
              <w:t xml:space="preserve">specificațiilor din Aviz ANAR 103/05.09.2022 s-a realizat reprofilarea albiei minore a râului </w:t>
            </w:r>
            <w:proofErr w:type="spellStart"/>
            <w:r w:rsidRPr="005D3650">
              <w:rPr>
                <w:rFonts w:ascii="Calibri Light" w:hAnsi="Calibri Light" w:cs="Calibri Light"/>
                <w:sz w:val="20"/>
                <w:szCs w:val="20"/>
              </w:rPr>
              <w:t>Debren</w:t>
            </w:r>
            <w:proofErr w:type="spellEnd"/>
            <w:r w:rsidRPr="005D3650">
              <w:rPr>
                <w:rFonts w:ascii="Calibri Light" w:hAnsi="Calibri Light" w:cs="Calibri Light"/>
                <w:sz w:val="20"/>
                <w:szCs w:val="20"/>
              </w:rPr>
              <w:t xml:space="preserve"> cu o </w:t>
            </w:r>
            <w:r w:rsidR="271184E1" w:rsidRPr="005D3650">
              <w:rPr>
                <w:rFonts w:ascii="Calibri Light" w:hAnsi="Calibri Light" w:cs="Calibri Light"/>
                <w:sz w:val="20"/>
                <w:szCs w:val="20"/>
              </w:rPr>
              <w:t>lățime</w:t>
            </w:r>
            <w:r w:rsidRPr="005D3650">
              <w:rPr>
                <w:rFonts w:ascii="Calibri Light" w:hAnsi="Calibri Light" w:cs="Calibri Light"/>
                <w:sz w:val="20"/>
                <w:szCs w:val="20"/>
              </w:rPr>
              <w:t xml:space="preserve"> de </w:t>
            </w:r>
            <w:r w:rsidR="20D17FCC" w:rsidRPr="005D3650">
              <w:rPr>
                <w:rFonts w:ascii="Calibri Light" w:hAnsi="Calibri Light" w:cs="Calibri Light"/>
                <w:sz w:val="20"/>
                <w:szCs w:val="20"/>
              </w:rPr>
              <w:t>7</w:t>
            </w:r>
            <w:r w:rsidR="47CD8817" w:rsidRPr="005D3650">
              <w:rPr>
                <w:rFonts w:ascii="Calibri Light" w:hAnsi="Calibri Light" w:cs="Calibri Light"/>
                <w:sz w:val="20"/>
                <w:szCs w:val="20"/>
              </w:rPr>
              <w:t xml:space="preserve"> </w:t>
            </w:r>
            <w:r w:rsidR="20D17FCC" w:rsidRPr="005D3650">
              <w:rPr>
                <w:rFonts w:ascii="Calibri Light" w:hAnsi="Calibri Light" w:cs="Calibri Light"/>
                <w:sz w:val="20"/>
                <w:szCs w:val="20"/>
              </w:rPr>
              <w:t>m</w:t>
            </w:r>
            <w:r w:rsidRPr="005D3650">
              <w:rPr>
                <w:rFonts w:ascii="Calibri Light" w:hAnsi="Calibri Light" w:cs="Calibri Light"/>
                <w:sz w:val="20"/>
                <w:szCs w:val="20"/>
              </w:rPr>
              <w:t xml:space="preserve"> la nivelul talvegului, pe o lungime de aproximativ 1</w:t>
            </w:r>
            <w:r w:rsidR="008336BC" w:rsidRPr="005D3650">
              <w:rPr>
                <w:rFonts w:ascii="Calibri Light" w:hAnsi="Calibri Light" w:cs="Calibri Light"/>
                <w:sz w:val="20"/>
                <w:szCs w:val="20"/>
              </w:rPr>
              <w:t>,</w:t>
            </w:r>
            <w:r w:rsidRPr="005D3650">
              <w:rPr>
                <w:rFonts w:ascii="Calibri Light" w:hAnsi="Calibri Light" w:cs="Calibri Light"/>
                <w:sz w:val="20"/>
                <w:szCs w:val="20"/>
              </w:rPr>
              <w:t xml:space="preserve">3 km.  </w:t>
            </w:r>
          </w:p>
        </w:tc>
        <w:tc>
          <w:tcPr>
            <w:tcW w:w="1542" w:type="dxa"/>
          </w:tcPr>
          <w:p w14:paraId="571A5089" w14:textId="7CC03B74" w:rsidR="00274756" w:rsidRPr="005D3650" w:rsidRDefault="00AB51FA" w:rsidP="00274756">
            <w:pPr>
              <w:pStyle w:val="JBAParaText"/>
              <w:widowControl w:val="0"/>
              <w:spacing w:before="0" w:after="0"/>
              <w:ind w:left="0"/>
              <w:rPr>
                <w:rFonts w:ascii="Calibri Light" w:hAnsi="Calibri Light" w:cs="Calibri Light"/>
                <w:lang w:val="ro-RO"/>
              </w:rPr>
            </w:pPr>
            <w:proofErr w:type="spellStart"/>
            <w:r w:rsidRPr="005D3650">
              <w:rPr>
                <w:rFonts w:ascii="Calibri Light" w:hAnsi="Calibri Light" w:cs="Calibri Light"/>
                <w:lang w:val="ro-RO"/>
              </w:rPr>
              <w:t>Debren</w:t>
            </w:r>
            <w:proofErr w:type="spellEnd"/>
            <w:r w:rsidRPr="005D3650">
              <w:rPr>
                <w:rFonts w:ascii="Calibri Light" w:hAnsi="Calibri Light" w:cs="Calibri Light"/>
                <w:lang w:val="ro-RO"/>
              </w:rPr>
              <w:t xml:space="preserve"> </w:t>
            </w:r>
          </w:p>
        </w:tc>
      </w:tr>
      <w:tr w:rsidR="00897D90" w:rsidRPr="005D3650" w14:paraId="16DD55AD" w14:textId="77777777" w:rsidTr="000D5D63">
        <w:trPr>
          <w:cnfStyle w:val="000000100000" w:firstRow="0" w:lastRow="0" w:firstColumn="0" w:lastColumn="0" w:oddVBand="0" w:evenVBand="0" w:oddHBand="1" w:evenHBand="0" w:firstRowFirstColumn="0" w:firstRowLastColumn="0" w:lastRowFirstColumn="0" w:lastRowLastColumn="0"/>
        </w:trPr>
        <w:tc>
          <w:tcPr>
            <w:tcW w:w="2126" w:type="dxa"/>
          </w:tcPr>
          <w:p w14:paraId="45A6B6D4" w14:textId="4C27D92C" w:rsidR="00897D90" w:rsidRPr="005D3650" w:rsidRDefault="00897D90" w:rsidP="00274756">
            <w:pPr>
              <w:pStyle w:val="JBAParaText"/>
              <w:spacing w:before="0" w:after="0"/>
              <w:ind w:left="0"/>
              <w:rPr>
                <w:rFonts w:ascii="Calibri Light" w:hAnsi="Calibri Light" w:cs="Calibri Light"/>
                <w:lang w:val="ro-RO"/>
              </w:rPr>
            </w:pPr>
            <w:r w:rsidRPr="005D3650">
              <w:rPr>
                <w:rFonts w:ascii="Calibri Light" w:hAnsi="Calibri Light" w:cs="Calibri Light"/>
                <w:lang w:val="ro-RO"/>
              </w:rPr>
              <w:t xml:space="preserve">M33 </w:t>
            </w:r>
            <w:r w:rsidR="003363A5" w:rsidRPr="005D3650">
              <w:rPr>
                <w:rFonts w:ascii="Calibri Light" w:hAnsi="Calibri Light" w:cs="Calibri Light"/>
                <w:lang w:val="ro-RO"/>
              </w:rPr>
              <w:t>-</w:t>
            </w:r>
            <w:r w:rsidRPr="005D3650">
              <w:rPr>
                <w:rFonts w:ascii="Calibri Light" w:hAnsi="Calibri Light" w:cs="Calibri Light"/>
                <w:lang w:val="ro-RO"/>
              </w:rPr>
              <w:t xml:space="preserve"> </w:t>
            </w:r>
            <w:r w:rsidR="5BA9DDB2" w:rsidRPr="005D3650">
              <w:rPr>
                <w:rFonts w:ascii="Calibri Light" w:hAnsi="Calibri Light" w:cs="Calibri Light"/>
                <w:lang w:val="ro-RO"/>
              </w:rPr>
              <w:t>RO3</w:t>
            </w:r>
            <w:r w:rsidR="5B9565F1" w:rsidRPr="005D3650">
              <w:rPr>
                <w:rFonts w:ascii="Calibri Light" w:hAnsi="Calibri Light" w:cs="Calibri Light"/>
                <w:lang w:val="ro-RO"/>
              </w:rPr>
              <w:t>3</w:t>
            </w:r>
          </w:p>
        </w:tc>
        <w:tc>
          <w:tcPr>
            <w:tcW w:w="6255" w:type="dxa"/>
          </w:tcPr>
          <w:p w14:paraId="731245AC" w14:textId="6F39C5C7" w:rsidR="5B9565F1" w:rsidRPr="005D3650" w:rsidRDefault="5B9565F1" w:rsidP="00D80A11">
            <w:pPr>
              <w:pStyle w:val="Default"/>
              <w:spacing w:before="60" w:after="60"/>
              <w:jc w:val="both"/>
              <w:rPr>
                <w:rFonts w:ascii="Calibri Light" w:hAnsi="Calibri Light" w:cs="Calibri Light"/>
                <w:sz w:val="20"/>
                <w:szCs w:val="20"/>
              </w:rPr>
            </w:pPr>
            <w:r w:rsidRPr="005D3650">
              <w:rPr>
                <w:rFonts w:ascii="Calibri Light" w:hAnsi="Calibri Light" w:cs="Calibri Light"/>
                <w:sz w:val="20"/>
                <w:szCs w:val="20"/>
              </w:rPr>
              <w:t xml:space="preserve">Lucrări de îndiguire (în zona localităților)/Construirea </w:t>
            </w:r>
            <w:r w:rsidR="6A09229E" w:rsidRPr="005D3650">
              <w:rPr>
                <w:rFonts w:ascii="Calibri Light" w:hAnsi="Calibri Light" w:cs="Calibri Light"/>
                <w:sz w:val="20"/>
                <w:szCs w:val="20"/>
              </w:rPr>
              <w:t xml:space="preserve">unei </w:t>
            </w:r>
            <w:r w:rsidRPr="005D3650">
              <w:rPr>
                <w:rFonts w:ascii="Calibri Light" w:hAnsi="Calibri Light" w:cs="Calibri Light"/>
                <w:sz w:val="20"/>
                <w:szCs w:val="20"/>
              </w:rPr>
              <w:t>a doua linii de apărare</w:t>
            </w:r>
          </w:p>
          <w:p w14:paraId="27C0CADF" w14:textId="7CFC12FE" w:rsidR="00897D90" w:rsidRPr="005D3650" w:rsidRDefault="009546AF" w:rsidP="00D80A11">
            <w:pPr>
              <w:pStyle w:val="Default"/>
              <w:spacing w:before="60" w:after="60"/>
              <w:ind w:right="15"/>
              <w:jc w:val="both"/>
              <w:rPr>
                <w:rFonts w:ascii="Calibri Light" w:hAnsi="Calibri Light" w:cs="Calibri Light"/>
                <w:color w:val="auto"/>
                <w:sz w:val="20"/>
                <w:szCs w:val="20"/>
              </w:rPr>
            </w:pPr>
            <w:r w:rsidRPr="005D3650">
              <w:rPr>
                <w:rFonts w:ascii="Calibri Light" w:hAnsi="Calibri Light" w:cs="Calibri Light"/>
                <w:color w:val="auto"/>
                <w:sz w:val="20"/>
                <w:szCs w:val="20"/>
              </w:rPr>
              <w:t xml:space="preserve">În vederea atingerii unui grad de </w:t>
            </w:r>
            <w:r w:rsidR="71F917C4" w:rsidRPr="005D3650">
              <w:rPr>
                <w:rFonts w:ascii="Calibri Light" w:hAnsi="Calibri Light" w:cs="Calibri Light"/>
                <w:color w:val="auto"/>
                <w:sz w:val="20"/>
                <w:szCs w:val="20"/>
              </w:rPr>
              <w:t>protecție</w:t>
            </w:r>
            <w:r w:rsidRPr="005D3650">
              <w:rPr>
                <w:rFonts w:ascii="Calibri Light" w:hAnsi="Calibri Light" w:cs="Calibri Light"/>
                <w:color w:val="auto"/>
                <w:sz w:val="20"/>
                <w:szCs w:val="20"/>
              </w:rPr>
              <w:t xml:space="preserve"> </w:t>
            </w:r>
            <w:r w:rsidR="005D1713" w:rsidRPr="005D3650">
              <w:rPr>
                <w:rFonts w:ascii="Calibri Light" w:hAnsi="Calibri Light" w:cs="Calibri Light"/>
                <w:color w:val="auto"/>
                <w:sz w:val="20"/>
                <w:szCs w:val="20"/>
              </w:rPr>
              <w:t>adecvat</w:t>
            </w:r>
            <w:r w:rsidRPr="005D3650">
              <w:rPr>
                <w:rFonts w:ascii="Calibri Light" w:hAnsi="Calibri Light" w:cs="Calibri Light"/>
                <w:color w:val="auto"/>
                <w:sz w:val="20"/>
                <w:szCs w:val="20"/>
              </w:rPr>
              <w:t xml:space="preserve">, au fost implementate </w:t>
            </w:r>
            <w:r w:rsidR="6601F3EC" w:rsidRPr="005D3650">
              <w:rPr>
                <w:rFonts w:ascii="Calibri Light" w:hAnsi="Calibri Light" w:cs="Calibri Light"/>
                <w:color w:val="auto"/>
                <w:sz w:val="20"/>
                <w:szCs w:val="20"/>
              </w:rPr>
              <w:t>î</w:t>
            </w:r>
            <w:r w:rsidR="20D17FCC" w:rsidRPr="005D3650">
              <w:rPr>
                <w:rFonts w:ascii="Calibri Light" w:hAnsi="Calibri Light" w:cs="Calibri Light"/>
                <w:color w:val="auto"/>
                <w:sz w:val="20"/>
                <w:szCs w:val="20"/>
              </w:rPr>
              <w:t>n</w:t>
            </w:r>
            <w:r w:rsidRPr="005D3650">
              <w:rPr>
                <w:rFonts w:ascii="Calibri Light" w:hAnsi="Calibri Light" w:cs="Calibri Light"/>
                <w:color w:val="auto"/>
                <w:sz w:val="20"/>
                <w:szCs w:val="20"/>
              </w:rPr>
              <w:t xml:space="preserve"> model ziduri de </w:t>
            </w:r>
            <w:r w:rsidR="20D17FCC" w:rsidRPr="005D3650">
              <w:rPr>
                <w:rFonts w:ascii="Calibri Light" w:hAnsi="Calibri Light" w:cs="Calibri Light"/>
                <w:color w:val="auto"/>
                <w:sz w:val="20"/>
                <w:szCs w:val="20"/>
              </w:rPr>
              <w:t>piatr</w:t>
            </w:r>
            <w:r w:rsidR="640FC488" w:rsidRPr="005D3650">
              <w:rPr>
                <w:rFonts w:ascii="Calibri Light" w:hAnsi="Calibri Light" w:cs="Calibri Light"/>
                <w:color w:val="auto"/>
                <w:sz w:val="20"/>
                <w:szCs w:val="20"/>
              </w:rPr>
              <w:t>ă</w:t>
            </w:r>
            <w:r w:rsidR="0042131F" w:rsidRPr="005D3650">
              <w:rPr>
                <w:rFonts w:ascii="Calibri Light" w:hAnsi="Calibri Light" w:cs="Calibri Light"/>
                <w:color w:val="auto"/>
                <w:sz w:val="20"/>
                <w:szCs w:val="20"/>
              </w:rPr>
              <w:t xml:space="preserve"> amplasate</w:t>
            </w:r>
            <w:r w:rsidRPr="005D3650">
              <w:rPr>
                <w:rFonts w:ascii="Calibri Light" w:hAnsi="Calibri Light" w:cs="Calibri Light"/>
                <w:color w:val="auto"/>
                <w:sz w:val="20"/>
                <w:szCs w:val="20"/>
              </w:rPr>
              <w:t xml:space="preserve"> </w:t>
            </w:r>
            <w:r w:rsidR="0042131F" w:rsidRPr="005D3650">
              <w:rPr>
                <w:rFonts w:ascii="Calibri Light" w:hAnsi="Calibri Light" w:cs="Calibri Light"/>
                <w:color w:val="auto"/>
                <w:sz w:val="20"/>
                <w:szCs w:val="20"/>
              </w:rPr>
              <w:t>î</w:t>
            </w:r>
            <w:r w:rsidRPr="005D3650">
              <w:rPr>
                <w:rFonts w:ascii="Calibri Light" w:hAnsi="Calibri Light" w:cs="Calibri Light"/>
                <w:color w:val="auto"/>
                <w:sz w:val="20"/>
                <w:szCs w:val="20"/>
              </w:rPr>
              <w:t>n amonte de subtraversarea DN 12</w:t>
            </w:r>
            <w:r w:rsidR="006805EA" w:rsidRPr="005D3650">
              <w:rPr>
                <w:rFonts w:ascii="Calibri Light" w:hAnsi="Calibri Light" w:cs="Calibri Light"/>
                <w:color w:val="auto"/>
                <w:sz w:val="20"/>
                <w:szCs w:val="20"/>
              </w:rPr>
              <w:t xml:space="preserve">, pe o lungime de </w:t>
            </w:r>
            <w:r w:rsidR="0042131F" w:rsidRPr="005D3650">
              <w:rPr>
                <w:rFonts w:ascii="Calibri Light" w:hAnsi="Calibri Light" w:cs="Calibri Light"/>
                <w:color w:val="auto"/>
                <w:sz w:val="20"/>
                <w:szCs w:val="20"/>
              </w:rPr>
              <w:t>310</w:t>
            </w:r>
            <w:r w:rsidR="006805EA" w:rsidRPr="005D3650">
              <w:rPr>
                <w:rFonts w:ascii="Calibri Light" w:hAnsi="Calibri Light" w:cs="Calibri Light"/>
                <w:color w:val="auto"/>
                <w:sz w:val="20"/>
                <w:szCs w:val="20"/>
              </w:rPr>
              <w:t xml:space="preserve"> m</w:t>
            </w:r>
            <w:r w:rsidR="0042131F" w:rsidRPr="005D3650">
              <w:rPr>
                <w:rFonts w:ascii="Calibri Light" w:hAnsi="Calibri Light" w:cs="Calibri Light"/>
                <w:color w:val="auto"/>
                <w:sz w:val="20"/>
                <w:szCs w:val="20"/>
              </w:rPr>
              <w:t xml:space="preserve"> pe malul </w:t>
            </w:r>
            <w:r w:rsidR="1CF15FFF" w:rsidRPr="005D3650">
              <w:rPr>
                <w:rFonts w:ascii="Calibri Light" w:hAnsi="Calibri Light" w:cs="Calibri Light"/>
                <w:color w:val="auto"/>
                <w:sz w:val="20"/>
                <w:szCs w:val="20"/>
              </w:rPr>
              <w:t>stâng</w:t>
            </w:r>
            <w:r w:rsidR="006805EA" w:rsidRPr="005D3650">
              <w:rPr>
                <w:rFonts w:ascii="Calibri Light" w:hAnsi="Calibri Light" w:cs="Calibri Light"/>
                <w:color w:val="auto"/>
                <w:sz w:val="20"/>
                <w:szCs w:val="20"/>
              </w:rPr>
              <w:t xml:space="preserve"> </w:t>
            </w:r>
            <w:r w:rsidR="0042131F" w:rsidRPr="005D3650">
              <w:rPr>
                <w:rFonts w:ascii="Calibri Light" w:hAnsi="Calibri Light" w:cs="Calibri Light"/>
                <w:color w:val="auto"/>
                <w:sz w:val="20"/>
                <w:szCs w:val="20"/>
              </w:rPr>
              <w:t xml:space="preserve"> cu</w:t>
            </w:r>
            <w:r w:rsidR="006805EA" w:rsidRPr="005D3650">
              <w:rPr>
                <w:rFonts w:ascii="Calibri Light" w:hAnsi="Calibri Light" w:cs="Calibri Light"/>
                <w:color w:val="auto"/>
                <w:sz w:val="20"/>
                <w:szCs w:val="20"/>
              </w:rPr>
              <w:t xml:space="preserve"> o </w:t>
            </w:r>
            <w:r w:rsidR="0325E141" w:rsidRPr="005D3650">
              <w:rPr>
                <w:rFonts w:ascii="Calibri Light" w:hAnsi="Calibri Light" w:cs="Calibri Light"/>
                <w:color w:val="auto"/>
                <w:sz w:val="20"/>
                <w:szCs w:val="20"/>
              </w:rPr>
              <w:t>înălțime</w:t>
            </w:r>
            <w:r w:rsidR="006805EA" w:rsidRPr="005D3650">
              <w:rPr>
                <w:rFonts w:ascii="Calibri Light" w:hAnsi="Calibri Light" w:cs="Calibri Light"/>
                <w:color w:val="auto"/>
                <w:sz w:val="20"/>
                <w:szCs w:val="20"/>
              </w:rPr>
              <w:t xml:space="preserve"> medie de </w:t>
            </w:r>
            <w:r w:rsidR="0042131F" w:rsidRPr="005D3650">
              <w:rPr>
                <w:rFonts w:ascii="Calibri Light" w:hAnsi="Calibri Light" w:cs="Calibri Light"/>
                <w:color w:val="auto"/>
                <w:sz w:val="20"/>
                <w:szCs w:val="20"/>
              </w:rPr>
              <w:t>0,7 – 0,8</w:t>
            </w:r>
            <w:r w:rsidR="006805EA" w:rsidRPr="005D3650">
              <w:rPr>
                <w:rFonts w:ascii="Calibri Light" w:hAnsi="Calibri Light" w:cs="Calibri Light"/>
                <w:color w:val="auto"/>
                <w:sz w:val="20"/>
                <w:szCs w:val="20"/>
              </w:rPr>
              <w:t xml:space="preserve"> m </w:t>
            </w:r>
            <w:r w:rsidR="3BEB5530" w:rsidRPr="005D3650">
              <w:rPr>
                <w:rFonts w:ascii="Calibri Light" w:hAnsi="Calibri Light" w:cs="Calibri Light"/>
                <w:color w:val="auto"/>
                <w:sz w:val="20"/>
                <w:szCs w:val="20"/>
              </w:rPr>
              <w:t>ș</w:t>
            </w:r>
            <w:r w:rsidR="65089F08" w:rsidRPr="005D3650">
              <w:rPr>
                <w:rFonts w:ascii="Calibri Light" w:hAnsi="Calibri Light" w:cs="Calibri Light"/>
                <w:color w:val="auto"/>
                <w:sz w:val="20"/>
                <w:szCs w:val="20"/>
              </w:rPr>
              <w:t>i</w:t>
            </w:r>
            <w:r w:rsidR="006805EA" w:rsidRPr="005D3650">
              <w:rPr>
                <w:rFonts w:ascii="Calibri Light" w:hAnsi="Calibri Light" w:cs="Calibri Light"/>
                <w:color w:val="auto"/>
                <w:sz w:val="20"/>
                <w:szCs w:val="20"/>
              </w:rPr>
              <w:t xml:space="preserve"> </w:t>
            </w:r>
            <w:r w:rsidR="0042131F" w:rsidRPr="005D3650">
              <w:rPr>
                <w:rFonts w:ascii="Calibri Light" w:hAnsi="Calibri Light" w:cs="Calibri Light"/>
                <w:color w:val="auto"/>
                <w:sz w:val="20"/>
                <w:szCs w:val="20"/>
              </w:rPr>
              <w:t>pe malul drept pe o lungime de 300</w:t>
            </w:r>
            <w:r w:rsidR="006805EA" w:rsidRPr="005D3650">
              <w:rPr>
                <w:rFonts w:ascii="Calibri Light" w:hAnsi="Calibri Light" w:cs="Calibri Light"/>
                <w:color w:val="auto"/>
                <w:sz w:val="20"/>
                <w:szCs w:val="20"/>
              </w:rPr>
              <w:t xml:space="preserve"> m </w:t>
            </w:r>
            <w:r w:rsidR="0042131F" w:rsidRPr="005D3650">
              <w:rPr>
                <w:rFonts w:ascii="Calibri Light" w:hAnsi="Calibri Light" w:cs="Calibri Light"/>
                <w:color w:val="auto"/>
                <w:sz w:val="20"/>
                <w:szCs w:val="20"/>
              </w:rPr>
              <w:t xml:space="preserve">rezultând o </w:t>
            </w:r>
            <w:r w:rsidR="784BB170" w:rsidRPr="005D3650">
              <w:rPr>
                <w:rFonts w:ascii="Calibri Light" w:hAnsi="Calibri Light" w:cs="Calibri Light"/>
                <w:color w:val="auto"/>
                <w:sz w:val="20"/>
                <w:szCs w:val="20"/>
              </w:rPr>
              <w:t>înălțime</w:t>
            </w:r>
            <w:r w:rsidR="1DD58315" w:rsidRPr="005D3650">
              <w:rPr>
                <w:rFonts w:ascii="Calibri Light" w:hAnsi="Calibri Light" w:cs="Calibri Light"/>
                <w:color w:val="auto"/>
                <w:sz w:val="20"/>
                <w:szCs w:val="20"/>
              </w:rPr>
              <w:t xml:space="preserve"> </w:t>
            </w:r>
            <w:r w:rsidR="4357B618" w:rsidRPr="005D3650">
              <w:rPr>
                <w:rFonts w:ascii="Calibri Light" w:hAnsi="Calibri Light" w:cs="Calibri Light"/>
                <w:color w:val="auto"/>
                <w:sz w:val="20"/>
                <w:szCs w:val="20"/>
              </w:rPr>
              <w:t>cuprins</w:t>
            </w:r>
            <w:r w:rsidR="54B8EAE7" w:rsidRPr="005D3650">
              <w:rPr>
                <w:rFonts w:ascii="Calibri Light" w:hAnsi="Calibri Light" w:cs="Calibri Light"/>
                <w:color w:val="auto"/>
                <w:sz w:val="20"/>
                <w:szCs w:val="20"/>
              </w:rPr>
              <w:t>ă</w:t>
            </w:r>
            <w:r w:rsidR="4357B618" w:rsidRPr="005D3650">
              <w:rPr>
                <w:rFonts w:ascii="Calibri Light" w:hAnsi="Calibri Light" w:cs="Calibri Light"/>
                <w:color w:val="auto"/>
                <w:sz w:val="20"/>
                <w:szCs w:val="20"/>
              </w:rPr>
              <w:t xml:space="preserve"> </w:t>
            </w:r>
            <w:r w:rsidR="586845B8" w:rsidRPr="005D3650">
              <w:rPr>
                <w:rFonts w:ascii="Calibri Light" w:hAnsi="Calibri Light" w:cs="Calibri Light"/>
                <w:color w:val="auto"/>
                <w:sz w:val="20"/>
                <w:szCs w:val="20"/>
              </w:rPr>
              <w:t>î</w:t>
            </w:r>
            <w:r w:rsidR="4357B618" w:rsidRPr="005D3650">
              <w:rPr>
                <w:rFonts w:ascii="Calibri Light" w:hAnsi="Calibri Light" w:cs="Calibri Light"/>
                <w:color w:val="auto"/>
                <w:sz w:val="20"/>
                <w:szCs w:val="20"/>
              </w:rPr>
              <w:t>ntre</w:t>
            </w:r>
            <w:r w:rsidR="00FD6936" w:rsidRPr="005D3650">
              <w:rPr>
                <w:rFonts w:ascii="Calibri Light" w:hAnsi="Calibri Light" w:cs="Calibri Light"/>
                <w:color w:val="auto"/>
                <w:sz w:val="20"/>
                <w:szCs w:val="20"/>
              </w:rPr>
              <w:t xml:space="preserve"> 0</w:t>
            </w:r>
            <w:r w:rsidR="008336BC" w:rsidRPr="005D3650">
              <w:rPr>
                <w:rFonts w:ascii="Calibri Light" w:hAnsi="Calibri Light" w:cs="Calibri Light"/>
                <w:color w:val="auto"/>
                <w:sz w:val="20"/>
                <w:szCs w:val="20"/>
              </w:rPr>
              <w:t>,</w:t>
            </w:r>
            <w:r w:rsidR="00FD6936" w:rsidRPr="005D3650">
              <w:rPr>
                <w:rFonts w:ascii="Calibri Light" w:hAnsi="Calibri Light" w:cs="Calibri Light"/>
                <w:color w:val="auto"/>
                <w:sz w:val="20"/>
                <w:szCs w:val="20"/>
              </w:rPr>
              <w:t>6 și 0</w:t>
            </w:r>
            <w:r w:rsidR="008336BC" w:rsidRPr="005D3650">
              <w:rPr>
                <w:rFonts w:ascii="Calibri Light" w:hAnsi="Calibri Light" w:cs="Calibri Light"/>
                <w:color w:val="auto"/>
                <w:sz w:val="20"/>
                <w:szCs w:val="20"/>
              </w:rPr>
              <w:t>,</w:t>
            </w:r>
            <w:r w:rsidR="00FD6936" w:rsidRPr="005D3650">
              <w:rPr>
                <w:rFonts w:ascii="Calibri Light" w:hAnsi="Calibri Light" w:cs="Calibri Light"/>
                <w:color w:val="auto"/>
                <w:sz w:val="20"/>
                <w:szCs w:val="20"/>
              </w:rPr>
              <w:t>9 m</w:t>
            </w:r>
            <w:r w:rsidR="0042131F" w:rsidRPr="005D3650">
              <w:rPr>
                <w:rFonts w:ascii="Calibri Light" w:hAnsi="Calibri Light" w:cs="Calibri Light"/>
                <w:color w:val="auto"/>
                <w:sz w:val="20"/>
                <w:szCs w:val="20"/>
              </w:rPr>
              <w:t xml:space="preserve"> </w:t>
            </w:r>
            <w:r w:rsidR="00FD6936" w:rsidRPr="005D3650">
              <w:rPr>
                <w:rFonts w:ascii="Calibri Light" w:hAnsi="Calibri Light" w:cs="Calibri Light"/>
                <w:color w:val="auto"/>
                <w:sz w:val="20"/>
                <w:szCs w:val="20"/>
              </w:rPr>
              <w:t>în lungul sectorului.</w:t>
            </w:r>
          </w:p>
        </w:tc>
        <w:tc>
          <w:tcPr>
            <w:tcW w:w="1542" w:type="dxa"/>
          </w:tcPr>
          <w:p w14:paraId="2A338E0D" w14:textId="44275B13" w:rsidR="00897D90" w:rsidRPr="005D3650" w:rsidRDefault="00897D90" w:rsidP="006D1A9E">
            <w:pPr>
              <w:pStyle w:val="JBAParaText"/>
              <w:spacing w:before="0" w:after="0"/>
              <w:ind w:left="0" w:right="503"/>
              <w:rPr>
                <w:rFonts w:ascii="Calibri Light" w:hAnsi="Calibri Light" w:cs="Calibri Light"/>
                <w:lang w:val="ro-RO"/>
              </w:rPr>
            </w:pPr>
            <w:r w:rsidRPr="005D3650">
              <w:rPr>
                <w:rFonts w:ascii="Calibri Light" w:hAnsi="Calibri Light" w:cs="Calibri Light"/>
                <w:lang w:val="ro-RO"/>
              </w:rPr>
              <w:t>V. Porumbelor</w:t>
            </w:r>
          </w:p>
        </w:tc>
      </w:tr>
      <w:tr w:rsidR="003B10DD" w:rsidRPr="005D3650" w14:paraId="0E946463" w14:textId="77777777" w:rsidTr="000D5D63">
        <w:trPr>
          <w:cnfStyle w:val="000000010000" w:firstRow="0" w:lastRow="0" w:firstColumn="0" w:lastColumn="0" w:oddVBand="0" w:evenVBand="0" w:oddHBand="0" w:evenHBand="1" w:firstRowFirstColumn="0" w:firstRowLastColumn="0" w:lastRowFirstColumn="0" w:lastRowLastColumn="0"/>
        </w:trPr>
        <w:tc>
          <w:tcPr>
            <w:tcW w:w="2126" w:type="dxa"/>
          </w:tcPr>
          <w:p w14:paraId="7EB29F6A" w14:textId="0FBA3F4B" w:rsidR="003B10DD" w:rsidRPr="005D3650" w:rsidRDefault="003B10DD" w:rsidP="00274756">
            <w:pPr>
              <w:pStyle w:val="JBAParaText"/>
              <w:spacing w:before="0" w:after="0"/>
              <w:ind w:left="0"/>
              <w:rPr>
                <w:rFonts w:ascii="Calibri Light" w:hAnsi="Calibri Light" w:cs="Calibri Light"/>
                <w:lang w:val="ro-RO"/>
              </w:rPr>
            </w:pPr>
            <w:r w:rsidRPr="005D3650">
              <w:rPr>
                <w:rFonts w:ascii="Calibri Light" w:hAnsi="Calibri Light" w:cs="Calibri Light"/>
                <w:lang w:val="ro-RO"/>
              </w:rPr>
              <w:t>M33-RO33</w:t>
            </w:r>
          </w:p>
        </w:tc>
        <w:tc>
          <w:tcPr>
            <w:tcW w:w="6255" w:type="dxa"/>
          </w:tcPr>
          <w:p w14:paraId="1952FC8C" w14:textId="31BD9657" w:rsidR="003B10DD" w:rsidRPr="005D3650" w:rsidRDefault="003B10DD" w:rsidP="00D80A11">
            <w:pPr>
              <w:pStyle w:val="Default"/>
              <w:spacing w:before="60" w:after="60"/>
              <w:jc w:val="both"/>
              <w:rPr>
                <w:rFonts w:ascii="Calibri Light" w:hAnsi="Calibri Light" w:cs="Calibri Light"/>
                <w:sz w:val="20"/>
                <w:szCs w:val="20"/>
              </w:rPr>
            </w:pPr>
            <w:r w:rsidRPr="005D3650">
              <w:rPr>
                <w:rFonts w:ascii="Calibri Light" w:hAnsi="Calibri Light" w:cs="Calibri Light"/>
                <w:sz w:val="20"/>
                <w:szCs w:val="20"/>
              </w:rPr>
              <w:t xml:space="preserve">Lucrări de îndiguire (în zona localităților)/Construirea </w:t>
            </w:r>
            <w:r w:rsidR="3AD966B8" w:rsidRPr="005D3650">
              <w:rPr>
                <w:rFonts w:ascii="Calibri Light" w:hAnsi="Calibri Light" w:cs="Calibri Light"/>
                <w:sz w:val="20"/>
                <w:szCs w:val="20"/>
              </w:rPr>
              <w:t xml:space="preserve">unei </w:t>
            </w:r>
            <w:r w:rsidRPr="005D3650">
              <w:rPr>
                <w:rFonts w:ascii="Calibri Light" w:hAnsi="Calibri Light" w:cs="Calibri Light"/>
                <w:sz w:val="20"/>
                <w:szCs w:val="20"/>
              </w:rPr>
              <w:t>a doua linii de apărare</w:t>
            </w:r>
          </w:p>
          <w:p w14:paraId="1FAF4534" w14:textId="2D10EF98" w:rsidR="00883669" w:rsidRPr="005D3650" w:rsidRDefault="00883669" w:rsidP="00D80A11">
            <w:pPr>
              <w:pStyle w:val="Default"/>
              <w:widowControl w:val="0"/>
              <w:spacing w:before="60" w:after="60"/>
              <w:jc w:val="both"/>
              <w:rPr>
                <w:rFonts w:ascii="Calibri Light" w:hAnsi="Calibri Light" w:cs="Calibri Light"/>
                <w:color w:val="auto"/>
                <w:sz w:val="20"/>
                <w:szCs w:val="20"/>
              </w:rPr>
            </w:pPr>
            <w:r w:rsidRPr="005D3650">
              <w:rPr>
                <w:rFonts w:ascii="Calibri Light" w:hAnsi="Calibri Light" w:cs="Calibri Light"/>
                <w:color w:val="auto"/>
                <w:sz w:val="20"/>
                <w:szCs w:val="20"/>
              </w:rPr>
              <w:t xml:space="preserve">În </w:t>
            </w:r>
            <w:r w:rsidR="0015773C" w:rsidRPr="005D3650">
              <w:rPr>
                <w:rFonts w:ascii="Calibri Light" w:hAnsi="Calibri Light" w:cs="Calibri Light"/>
                <w:color w:val="auto"/>
                <w:sz w:val="20"/>
                <w:szCs w:val="20"/>
              </w:rPr>
              <w:t xml:space="preserve">vederea </w:t>
            </w:r>
            <w:r w:rsidRPr="005D3650">
              <w:rPr>
                <w:rFonts w:ascii="Calibri Light" w:hAnsi="Calibri Light" w:cs="Calibri Light"/>
                <w:color w:val="auto"/>
                <w:sz w:val="20"/>
                <w:szCs w:val="20"/>
              </w:rPr>
              <w:t>reducerii poten</w:t>
            </w:r>
            <w:r w:rsidR="003A24F2" w:rsidRPr="005D3650">
              <w:rPr>
                <w:rFonts w:ascii="Calibri Light" w:hAnsi="Calibri Light" w:cs="Calibri Light"/>
                <w:color w:val="auto"/>
                <w:sz w:val="20"/>
                <w:szCs w:val="20"/>
              </w:rPr>
              <w:t>ț</w:t>
            </w:r>
            <w:r w:rsidRPr="005D3650">
              <w:rPr>
                <w:rFonts w:ascii="Calibri Light" w:hAnsi="Calibri Light" w:cs="Calibri Light"/>
                <w:color w:val="auto"/>
                <w:sz w:val="20"/>
                <w:szCs w:val="20"/>
              </w:rPr>
              <w:t xml:space="preserve">ialelor pagube, au fost prelungite digurile de </w:t>
            </w:r>
            <w:proofErr w:type="spellStart"/>
            <w:r w:rsidRPr="005D3650">
              <w:rPr>
                <w:rFonts w:ascii="Calibri Light" w:hAnsi="Calibri Light" w:cs="Calibri Light"/>
                <w:color w:val="auto"/>
                <w:sz w:val="20"/>
                <w:szCs w:val="20"/>
              </w:rPr>
              <w:t>remuu</w:t>
            </w:r>
            <w:proofErr w:type="spellEnd"/>
            <w:r w:rsidRPr="005D3650">
              <w:rPr>
                <w:rFonts w:ascii="Calibri Light" w:hAnsi="Calibri Light" w:cs="Calibri Light"/>
                <w:color w:val="auto"/>
                <w:sz w:val="20"/>
                <w:szCs w:val="20"/>
              </w:rPr>
              <w:t xml:space="preserve"> de pe r. Olt de la confluen</w:t>
            </w:r>
            <w:r w:rsidR="00F93C26" w:rsidRPr="005D3650">
              <w:rPr>
                <w:rFonts w:ascii="Calibri Light" w:hAnsi="Calibri Light" w:cs="Calibri Light"/>
                <w:color w:val="auto"/>
                <w:sz w:val="20"/>
                <w:szCs w:val="20"/>
              </w:rPr>
              <w:t>ț</w:t>
            </w:r>
            <w:r w:rsidRPr="005D3650">
              <w:rPr>
                <w:rFonts w:ascii="Calibri Light" w:hAnsi="Calibri Light" w:cs="Calibri Light"/>
                <w:color w:val="auto"/>
                <w:sz w:val="20"/>
                <w:szCs w:val="20"/>
              </w:rPr>
              <w:t xml:space="preserve">a cu râul </w:t>
            </w:r>
            <w:proofErr w:type="spellStart"/>
            <w:r w:rsidRPr="005D3650">
              <w:rPr>
                <w:rFonts w:ascii="Calibri Light" w:hAnsi="Calibri Light" w:cs="Calibri Light"/>
                <w:color w:val="auto"/>
                <w:sz w:val="20"/>
                <w:szCs w:val="20"/>
              </w:rPr>
              <w:t>Debren</w:t>
            </w:r>
            <w:proofErr w:type="spellEnd"/>
            <w:r w:rsidRPr="005D3650">
              <w:rPr>
                <w:rFonts w:ascii="Calibri Light" w:hAnsi="Calibri Light" w:cs="Calibri Light"/>
                <w:color w:val="auto"/>
                <w:sz w:val="20"/>
                <w:szCs w:val="20"/>
              </w:rPr>
              <w:t xml:space="preserve"> </w:t>
            </w:r>
            <w:r w:rsidR="009F65B9" w:rsidRPr="005D3650">
              <w:rPr>
                <w:rFonts w:ascii="Calibri Light" w:hAnsi="Calibri Light" w:cs="Calibri Light"/>
                <w:color w:val="auto"/>
                <w:sz w:val="20"/>
                <w:szCs w:val="20"/>
              </w:rPr>
              <w:t>ș</w:t>
            </w:r>
            <w:r w:rsidRPr="005D3650">
              <w:rPr>
                <w:rFonts w:ascii="Calibri Light" w:hAnsi="Calibri Light" w:cs="Calibri Light"/>
                <w:color w:val="auto"/>
                <w:sz w:val="20"/>
                <w:szCs w:val="20"/>
              </w:rPr>
              <w:t xml:space="preserve">i, prin modelare, a reieșit o </w:t>
            </w:r>
            <w:r w:rsidR="59985D2D" w:rsidRPr="005D3650">
              <w:rPr>
                <w:rFonts w:ascii="Calibri Light" w:hAnsi="Calibri Light" w:cs="Calibri Light"/>
                <w:color w:val="auto"/>
                <w:sz w:val="20"/>
                <w:szCs w:val="20"/>
              </w:rPr>
              <w:t>înălțime</w:t>
            </w:r>
            <w:r w:rsidRPr="005D3650">
              <w:rPr>
                <w:rFonts w:ascii="Calibri Light" w:hAnsi="Calibri Light" w:cs="Calibri Light"/>
                <w:color w:val="auto"/>
                <w:sz w:val="20"/>
                <w:szCs w:val="20"/>
              </w:rPr>
              <w:t xml:space="preserve"> medie a acestora de  </w:t>
            </w:r>
            <w:r w:rsidR="009F65B9" w:rsidRPr="005D3650">
              <w:rPr>
                <w:rFonts w:ascii="Calibri Light" w:hAnsi="Calibri Light" w:cs="Calibri Light"/>
                <w:color w:val="auto"/>
                <w:sz w:val="20"/>
                <w:szCs w:val="20"/>
              </w:rPr>
              <w:t>1</w:t>
            </w:r>
            <w:r w:rsidR="008336BC" w:rsidRPr="005D3650">
              <w:rPr>
                <w:rFonts w:ascii="Calibri Light" w:hAnsi="Calibri Light" w:cs="Calibri Light"/>
                <w:color w:val="auto"/>
                <w:sz w:val="20"/>
                <w:szCs w:val="20"/>
              </w:rPr>
              <w:t>,</w:t>
            </w:r>
            <w:r w:rsidR="009F65B9" w:rsidRPr="005D3650">
              <w:rPr>
                <w:rFonts w:ascii="Calibri Light" w:hAnsi="Calibri Light" w:cs="Calibri Light"/>
                <w:color w:val="auto"/>
                <w:sz w:val="20"/>
                <w:szCs w:val="20"/>
              </w:rPr>
              <w:t xml:space="preserve">2 </w:t>
            </w:r>
            <w:r w:rsidRPr="005D3650">
              <w:rPr>
                <w:rFonts w:ascii="Calibri Light" w:hAnsi="Calibri Light" w:cs="Calibri Light"/>
                <w:color w:val="auto"/>
                <w:sz w:val="20"/>
                <w:szCs w:val="20"/>
              </w:rPr>
              <w:t>m</w:t>
            </w:r>
            <w:r w:rsidR="009F65B9" w:rsidRPr="005D3650">
              <w:rPr>
                <w:rFonts w:ascii="Calibri Light" w:hAnsi="Calibri Light" w:cs="Calibri Light"/>
                <w:color w:val="auto"/>
                <w:sz w:val="20"/>
                <w:szCs w:val="20"/>
              </w:rPr>
              <w:t>,</w:t>
            </w:r>
            <w:r w:rsidR="00416D91" w:rsidRPr="005D3650">
              <w:rPr>
                <w:rFonts w:ascii="Calibri Light" w:hAnsi="Calibri Light" w:cs="Calibri Light"/>
                <w:color w:val="auto"/>
                <w:sz w:val="20"/>
                <w:szCs w:val="20"/>
              </w:rPr>
              <w:t xml:space="preserve"> iar</w:t>
            </w:r>
            <w:r w:rsidR="009F65B9" w:rsidRPr="005D3650">
              <w:rPr>
                <w:rFonts w:ascii="Calibri Light" w:hAnsi="Calibri Light" w:cs="Calibri Light"/>
                <w:color w:val="auto"/>
                <w:sz w:val="20"/>
                <w:szCs w:val="20"/>
              </w:rPr>
              <w:t xml:space="preserve"> în zonele critice de până la 2</w:t>
            </w:r>
            <w:r w:rsidR="008336BC" w:rsidRPr="005D3650">
              <w:rPr>
                <w:rFonts w:ascii="Calibri Light" w:hAnsi="Calibri Light" w:cs="Calibri Light"/>
                <w:color w:val="auto"/>
                <w:sz w:val="20"/>
                <w:szCs w:val="20"/>
              </w:rPr>
              <w:t>,</w:t>
            </w:r>
            <w:r w:rsidR="009F65B9" w:rsidRPr="005D3650">
              <w:rPr>
                <w:rFonts w:ascii="Calibri Light" w:hAnsi="Calibri Light" w:cs="Calibri Light"/>
                <w:color w:val="auto"/>
                <w:sz w:val="20"/>
                <w:szCs w:val="20"/>
              </w:rPr>
              <w:t>4</w:t>
            </w:r>
            <w:r w:rsidR="00F93C26" w:rsidRPr="005D3650">
              <w:rPr>
                <w:rFonts w:ascii="Calibri Light" w:hAnsi="Calibri Light" w:cs="Calibri Light"/>
                <w:color w:val="auto"/>
                <w:sz w:val="20"/>
                <w:szCs w:val="20"/>
              </w:rPr>
              <w:t xml:space="preserve"> </w:t>
            </w:r>
            <w:r w:rsidR="009F65B9" w:rsidRPr="005D3650">
              <w:rPr>
                <w:rFonts w:ascii="Calibri Light" w:hAnsi="Calibri Light" w:cs="Calibri Light"/>
                <w:color w:val="auto"/>
                <w:sz w:val="20"/>
                <w:szCs w:val="20"/>
              </w:rPr>
              <w:t>m,</w:t>
            </w:r>
            <w:r w:rsidR="001E3108" w:rsidRPr="005D3650">
              <w:rPr>
                <w:rFonts w:ascii="Calibri Light" w:hAnsi="Calibri Light" w:cs="Calibri Light"/>
                <w:color w:val="auto"/>
                <w:sz w:val="20"/>
                <w:szCs w:val="20"/>
              </w:rPr>
              <w:t xml:space="preserve"> </w:t>
            </w:r>
            <w:r w:rsidR="009F65B9" w:rsidRPr="005D3650">
              <w:rPr>
                <w:rFonts w:ascii="Calibri Light" w:hAnsi="Calibri Light" w:cs="Calibri Light"/>
                <w:color w:val="auto"/>
                <w:sz w:val="20"/>
                <w:szCs w:val="20"/>
              </w:rPr>
              <w:t>ș</w:t>
            </w:r>
            <w:r w:rsidR="001E3108" w:rsidRPr="005D3650">
              <w:rPr>
                <w:rFonts w:ascii="Calibri Light" w:hAnsi="Calibri Light" w:cs="Calibri Light"/>
                <w:color w:val="auto"/>
                <w:sz w:val="20"/>
                <w:szCs w:val="20"/>
              </w:rPr>
              <w:t>i o lungime de aproximativ 500</w:t>
            </w:r>
            <w:r w:rsidR="009F65B9" w:rsidRPr="005D3650">
              <w:rPr>
                <w:rFonts w:ascii="Calibri Light" w:hAnsi="Calibri Light" w:cs="Calibri Light"/>
                <w:color w:val="auto"/>
                <w:sz w:val="20"/>
                <w:szCs w:val="20"/>
              </w:rPr>
              <w:t xml:space="preserve"> </w:t>
            </w:r>
            <w:r w:rsidR="001E3108" w:rsidRPr="005D3650">
              <w:rPr>
                <w:rFonts w:ascii="Calibri Light" w:hAnsi="Calibri Light" w:cs="Calibri Light"/>
                <w:color w:val="auto"/>
                <w:sz w:val="20"/>
                <w:szCs w:val="20"/>
              </w:rPr>
              <w:t>m</w:t>
            </w:r>
            <w:r w:rsidR="009F65B9" w:rsidRPr="005D3650">
              <w:rPr>
                <w:rFonts w:ascii="Calibri Light" w:hAnsi="Calibri Light" w:cs="Calibri Light"/>
                <w:color w:val="auto"/>
                <w:sz w:val="20"/>
                <w:szCs w:val="20"/>
              </w:rPr>
              <w:t xml:space="preserve"> pe malul st</w:t>
            </w:r>
            <w:r w:rsidR="003A24F2" w:rsidRPr="005D3650">
              <w:rPr>
                <w:rFonts w:ascii="Calibri Light" w:hAnsi="Calibri Light" w:cs="Calibri Light"/>
                <w:color w:val="auto"/>
                <w:sz w:val="20"/>
                <w:szCs w:val="20"/>
              </w:rPr>
              <w:t>â</w:t>
            </w:r>
            <w:r w:rsidR="009F65B9" w:rsidRPr="005D3650">
              <w:rPr>
                <w:rFonts w:ascii="Calibri Light" w:hAnsi="Calibri Light" w:cs="Calibri Light"/>
                <w:color w:val="auto"/>
                <w:sz w:val="20"/>
                <w:szCs w:val="20"/>
              </w:rPr>
              <w:t xml:space="preserve">ng al râului </w:t>
            </w:r>
            <w:proofErr w:type="spellStart"/>
            <w:r w:rsidR="009F65B9" w:rsidRPr="005D3650">
              <w:rPr>
                <w:rFonts w:ascii="Calibri Light" w:hAnsi="Calibri Light" w:cs="Calibri Light"/>
                <w:color w:val="auto"/>
                <w:sz w:val="20"/>
                <w:szCs w:val="20"/>
              </w:rPr>
              <w:t>Debren</w:t>
            </w:r>
            <w:proofErr w:type="spellEnd"/>
            <w:r w:rsidR="009F65B9" w:rsidRPr="005D3650">
              <w:rPr>
                <w:rFonts w:ascii="Calibri Light" w:hAnsi="Calibri Light" w:cs="Calibri Light"/>
                <w:color w:val="auto"/>
                <w:sz w:val="20"/>
                <w:szCs w:val="20"/>
              </w:rPr>
              <w:t xml:space="preserve">, iar pe malul drept </w:t>
            </w:r>
            <w:r w:rsidR="003A24F2" w:rsidRPr="005D3650">
              <w:rPr>
                <w:rFonts w:ascii="Calibri Light" w:hAnsi="Calibri Light" w:cs="Calibri Light"/>
                <w:color w:val="auto"/>
                <w:sz w:val="20"/>
                <w:szCs w:val="20"/>
              </w:rPr>
              <w:t>î</w:t>
            </w:r>
            <w:r w:rsidR="009F65B9" w:rsidRPr="005D3650">
              <w:rPr>
                <w:rFonts w:ascii="Calibri Light" w:hAnsi="Calibri Light" w:cs="Calibri Light"/>
                <w:color w:val="auto"/>
                <w:sz w:val="20"/>
                <w:szCs w:val="20"/>
              </w:rPr>
              <w:t>n</w:t>
            </w:r>
            <w:r w:rsidR="003A24F2" w:rsidRPr="005D3650">
              <w:rPr>
                <w:rFonts w:ascii="Calibri Light" w:hAnsi="Calibri Light" w:cs="Calibri Light"/>
                <w:color w:val="auto"/>
                <w:sz w:val="20"/>
                <w:szCs w:val="20"/>
              </w:rPr>
              <w:t>ă</w:t>
            </w:r>
            <w:r w:rsidR="009F65B9" w:rsidRPr="005D3650">
              <w:rPr>
                <w:rFonts w:ascii="Calibri Light" w:hAnsi="Calibri Light" w:cs="Calibri Light"/>
                <w:color w:val="auto"/>
                <w:sz w:val="20"/>
                <w:szCs w:val="20"/>
              </w:rPr>
              <w:t>l</w:t>
            </w:r>
            <w:r w:rsidR="003A24F2" w:rsidRPr="005D3650">
              <w:rPr>
                <w:rFonts w:ascii="Calibri Light" w:hAnsi="Calibri Light" w:cs="Calibri Light"/>
                <w:color w:val="auto"/>
                <w:sz w:val="20"/>
                <w:szCs w:val="20"/>
              </w:rPr>
              <w:t>ț</w:t>
            </w:r>
            <w:r w:rsidR="009F65B9" w:rsidRPr="005D3650">
              <w:rPr>
                <w:rFonts w:ascii="Calibri Light" w:hAnsi="Calibri Light" w:cs="Calibri Light"/>
                <w:color w:val="auto"/>
                <w:sz w:val="20"/>
                <w:szCs w:val="20"/>
              </w:rPr>
              <w:t>imea medie este de 1</w:t>
            </w:r>
            <w:r w:rsidR="008336BC" w:rsidRPr="005D3650">
              <w:rPr>
                <w:rFonts w:ascii="Calibri Light" w:hAnsi="Calibri Light" w:cs="Calibri Light"/>
                <w:color w:val="auto"/>
                <w:sz w:val="20"/>
                <w:szCs w:val="20"/>
              </w:rPr>
              <w:t>,</w:t>
            </w:r>
            <w:r w:rsidR="009F65B9" w:rsidRPr="005D3650">
              <w:rPr>
                <w:rFonts w:ascii="Calibri Light" w:hAnsi="Calibri Light" w:cs="Calibri Light"/>
                <w:color w:val="auto"/>
                <w:sz w:val="20"/>
                <w:szCs w:val="20"/>
              </w:rPr>
              <w:t xml:space="preserve">1m, </w:t>
            </w:r>
            <w:r w:rsidR="003A24F2" w:rsidRPr="005D3650">
              <w:rPr>
                <w:rFonts w:ascii="Calibri Light" w:hAnsi="Calibri Light" w:cs="Calibri Light"/>
                <w:color w:val="auto"/>
                <w:sz w:val="20"/>
                <w:szCs w:val="20"/>
              </w:rPr>
              <w:t>î</w:t>
            </w:r>
            <w:r w:rsidR="009F65B9" w:rsidRPr="005D3650">
              <w:rPr>
                <w:rFonts w:ascii="Calibri Light" w:hAnsi="Calibri Light" w:cs="Calibri Light"/>
                <w:color w:val="auto"/>
                <w:sz w:val="20"/>
                <w:szCs w:val="20"/>
              </w:rPr>
              <w:t>n zonele critice de p</w:t>
            </w:r>
            <w:r w:rsidR="003A24F2" w:rsidRPr="005D3650">
              <w:rPr>
                <w:rFonts w:ascii="Calibri Light" w:hAnsi="Calibri Light" w:cs="Calibri Light"/>
                <w:color w:val="auto"/>
                <w:sz w:val="20"/>
                <w:szCs w:val="20"/>
              </w:rPr>
              <w:t>â</w:t>
            </w:r>
            <w:r w:rsidR="009F65B9" w:rsidRPr="005D3650">
              <w:rPr>
                <w:rFonts w:ascii="Calibri Light" w:hAnsi="Calibri Light" w:cs="Calibri Light"/>
                <w:color w:val="auto"/>
                <w:sz w:val="20"/>
                <w:szCs w:val="20"/>
              </w:rPr>
              <w:t>n</w:t>
            </w:r>
            <w:r w:rsidR="003A24F2" w:rsidRPr="005D3650">
              <w:rPr>
                <w:rFonts w:ascii="Calibri Light" w:hAnsi="Calibri Light" w:cs="Calibri Light"/>
                <w:color w:val="auto"/>
                <w:sz w:val="20"/>
                <w:szCs w:val="20"/>
              </w:rPr>
              <w:t>ă</w:t>
            </w:r>
            <w:r w:rsidR="009F65B9" w:rsidRPr="005D3650">
              <w:rPr>
                <w:rFonts w:ascii="Calibri Light" w:hAnsi="Calibri Light" w:cs="Calibri Light"/>
                <w:color w:val="auto"/>
                <w:sz w:val="20"/>
                <w:szCs w:val="20"/>
              </w:rPr>
              <w:t xml:space="preserve"> la 2</w:t>
            </w:r>
            <w:r w:rsidR="008336BC" w:rsidRPr="005D3650">
              <w:rPr>
                <w:rFonts w:ascii="Calibri Light" w:hAnsi="Calibri Light" w:cs="Calibri Light"/>
                <w:color w:val="auto"/>
                <w:sz w:val="20"/>
                <w:szCs w:val="20"/>
              </w:rPr>
              <w:t>,</w:t>
            </w:r>
            <w:r w:rsidR="009F65B9" w:rsidRPr="005D3650">
              <w:rPr>
                <w:rFonts w:ascii="Calibri Light" w:hAnsi="Calibri Light" w:cs="Calibri Light"/>
                <w:color w:val="auto"/>
                <w:sz w:val="20"/>
                <w:szCs w:val="20"/>
              </w:rPr>
              <w:t>4m, pe o lungime de 520</w:t>
            </w:r>
            <w:r w:rsidR="00F93C26" w:rsidRPr="005D3650">
              <w:rPr>
                <w:rFonts w:ascii="Calibri Light" w:hAnsi="Calibri Light" w:cs="Calibri Light"/>
                <w:color w:val="auto"/>
                <w:sz w:val="20"/>
                <w:szCs w:val="20"/>
              </w:rPr>
              <w:t xml:space="preserve"> </w:t>
            </w:r>
            <w:r w:rsidR="009F65B9" w:rsidRPr="005D3650">
              <w:rPr>
                <w:rFonts w:ascii="Calibri Light" w:hAnsi="Calibri Light" w:cs="Calibri Light"/>
                <w:color w:val="auto"/>
                <w:sz w:val="20"/>
                <w:szCs w:val="20"/>
              </w:rPr>
              <w:t>m.</w:t>
            </w:r>
          </w:p>
          <w:p w14:paraId="259A9155" w14:textId="2161273E" w:rsidR="00883669" w:rsidRPr="005D3650" w:rsidRDefault="001E3108" w:rsidP="00D80A11">
            <w:pPr>
              <w:pStyle w:val="Default"/>
              <w:widowControl w:val="0"/>
              <w:spacing w:before="60" w:after="60"/>
              <w:jc w:val="both"/>
              <w:rPr>
                <w:rFonts w:ascii="Calibri Light" w:hAnsi="Calibri Light" w:cs="Calibri Light"/>
                <w:sz w:val="20"/>
                <w:szCs w:val="20"/>
              </w:rPr>
            </w:pPr>
            <w:r w:rsidRPr="005D3650">
              <w:rPr>
                <w:rFonts w:ascii="Calibri Light" w:hAnsi="Calibri Light" w:cs="Calibri Light"/>
                <w:color w:val="auto"/>
                <w:sz w:val="20"/>
                <w:szCs w:val="20"/>
              </w:rPr>
              <w:t>De asemenea, în zona podului de pe E578</w:t>
            </w:r>
            <w:r w:rsidR="009F65B9" w:rsidRPr="005D3650">
              <w:rPr>
                <w:rFonts w:ascii="Calibri Light" w:hAnsi="Calibri Light" w:cs="Calibri Light"/>
                <w:color w:val="auto"/>
                <w:sz w:val="20"/>
                <w:szCs w:val="20"/>
              </w:rPr>
              <w:t xml:space="preserve"> </w:t>
            </w:r>
            <w:r w:rsidRPr="005D3650">
              <w:rPr>
                <w:rFonts w:ascii="Calibri Light" w:hAnsi="Calibri Light" w:cs="Calibri Light"/>
                <w:color w:val="auto"/>
                <w:sz w:val="20"/>
                <w:szCs w:val="20"/>
              </w:rPr>
              <w:t xml:space="preserve">(str. 1 Decembrie1918), în vederea asigurării standardului de protecție, a fost închisă linia de </w:t>
            </w:r>
            <w:r w:rsidR="40E8E61F" w:rsidRPr="005D3650">
              <w:rPr>
                <w:rFonts w:ascii="Calibri Light" w:hAnsi="Calibri Light" w:cs="Calibri Light"/>
                <w:color w:val="auto"/>
                <w:sz w:val="20"/>
                <w:szCs w:val="20"/>
              </w:rPr>
              <w:t>apărare</w:t>
            </w:r>
            <w:r w:rsidRPr="005D3650">
              <w:rPr>
                <w:rFonts w:ascii="Calibri Light" w:hAnsi="Calibri Light" w:cs="Calibri Light"/>
                <w:color w:val="auto"/>
                <w:sz w:val="20"/>
                <w:szCs w:val="20"/>
              </w:rPr>
              <w:t xml:space="preserve"> în culeea podului pe o lungime de 60m cu o </w:t>
            </w:r>
            <w:r w:rsidR="1A454B28" w:rsidRPr="005D3650">
              <w:rPr>
                <w:rFonts w:ascii="Calibri Light" w:hAnsi="Calibri Light" w:cs="Calibri Light"/>
                <w:color w:val="auto"/>
                <w:sz w:val="20"/>
                <w:szCs w:val="20"/>
              </w:rPr>
              <w:t>înălțime</w:t>
            </w:r>
            <w:r w:rsidRPr="005D3650">
              <w:rPr>
                <w:rFonts w:ascii="Calibri Light" w:hAnsi="Calibri Light" w:cs="Calibri Light"/>
                <w:color w:val="auto"/>
                <w:sz w:val="20"/>
                <w:szCs w:val="20"/>
              </w:rPr>
              <w:t xml:space="preserve"> medie a digului de aproximativ 2</w:t>
            </w:r>
            <w:r w:rsidR="008336BC" w:rsidRPr="005D3650">
              <w:rPr>
                <w:rFonts w:ascii="Calibri Light" w:hAnsi="Calibri Light" w:cs="Calibri Light"/>
                <w:color w:val="auto"/>
                <w:sz w:val="20"/>
                <w:szCs w:val="20"/>
              </w:rPr>
              <w:t xml:space="preserve"> m</w:t>
            </w:r>
            <w:r w:rsidRPr="005D3650">
              <w:rPr>
                <w:rFonts w:ascii="Calibri Light" w:hAnsi="Calibri Light" w:cs="Calibri Light"/>
                <w:color w:val="auto"/>
                <w:sz w:val="20"/>
                <w:szCs w:val="20"/>
              </w:rPr>
              <w:t>; în aceast</w:t>
            </w:r>
            <w:r w:rsidR="002D69B1">
              <w:rPr>
                <w:rFonts w:ascii="Calibri Light" w:hAnsi="Calibri Light" w:cs="Calibri Light"/>
                <w:color w:val="auto"/>
                <w:sz w:val="20"/>
                <w:szCs w:val="20"/>
              </w:rPr>
              <w:t>ă</w:t>
            </w:r>
            <w:r w:rsidRPr="005D3650">
              <w:rPr>
                <w:rFonts w:ascii="Calibri Light" w:hAnsi="Calibri Light" w:cs="Calibri Light"/>
                <w:color w:val="auto"/>
                <w:sz w:val="20"/>
                <w:szCs w:val="20"/>
              </w:rPr>
              <w:t xml:space="preserve"> zonă fie nu </w:t>
            </w:r>
            <w:r w:rsidR="35701530" w:rsidRPr="005D3650">
              <w:rPr>
                <w:rFonts w:ascii="Calibri Light" w:hAnsi="Calibri Light" w:cs="Calibri Light"/>
                <w:color w:val="auto"/>
                <w:sz w:val="20"/>
                <w:szCs w:val="20"/>
              </w:rPr>
              <w:t>exist</w:t>
            </w:r>
            <w:r w:rsidR="002D69B1">
              <w:rPr>
                <w:rFonts w:ascii="Calibri Light" w:hAnsi="Calibri Light" w:cs="Calibri Light"/>
                <w:color w:val="auto"/>
                <w:sz w:val="20"/>
                <w:szCs w:val="20"/>
              </w:rPr>
              <w:t>ă</w:t>
            </w:r>
            <w:r w:rsidR="35701530" w:rsidRPr="005D3650">
              <w:rPr>
                <w:rFonts w:ascii="Calibri Light" w:hAnsi="Calibri Light" w:cs="Calibri Light"/>
                <w:color w:val="auto"/>
                <w:sz w:val="20"/>
                <w:szCs w:val="20"/>
              </w:rPr>
              <w:t xml:space="preserve"> </w:t>
            </w:r>
            <w:r w:rsidR="3683F9F1" w:rsidRPr="005D3650">
              <w:rPr>
                <w:rFonts w:ascii="Calibri Light" w:hAnsi="Calibri Light" w:cs="Calibri Light"/>
                <w:color w:val="auto"/>
                <w:sz w:val="20"/>
                <w:szCs w:val="20"/>
              </w:rPr>
              <w:t>încă</w:t>
            </w:r>
            <w:r w:rsidRPr="005D3650">
              <w:rPr>
                <w:rFonts w:ascii="Calibri Light" w:hAnsi="Calibri Light" w:cs="Calibri Light"/>
                <w:color w:val="auto"/>
                <w:sz w:val="20"/>
                <w:szCs w:val="20"/>
              </w:rPr>
              <w:t xml:space="preserve"> digul de închidere la momentul realizării măsurătorilor </w:t>
            </w:r>
            <w:proofErr w:type="spellStart"/>
            <w:r w:rsidRPr="005D3650">
              <w:rPr>
                <w:rFonts w:ascii="Calibri Light" w:hAnsi="Calibri Light" w:cs="Calibri Light"/>
                <w:color w:val="auto"/>
                <w:sz w:val="20"/>
                <w:szCs w:val="20"/>
              </w:rPr>
              <w:t>topobatimetrice</w:t>
            </w:r>
            <w:proofErr w:type="spellEnd"/>
            <w:r w:rsidRPr="005D3650">
              <w:rPr>
                <w:rFonts w:ascii="Calibri Light" w:hAnsi="Calibri Light" w:cs="Calibri Light"/>
                <w:color w:val="auto"/>
                <w:sz w:val="20"/>
                <w:szCs w:val="20"/>
              </w:rPr>
              <w:t>, fie nu a fost reprezentat corespunzător în DTM.</w:t>
            </w:r>
            <w:r w:rsidRPr="005D3650">
              <w:rPr>
                <w:rFonts w:ascii="Calibri Light" w:hAnsi="Calibri Light" w:cs="Calibri Light"/>
                <w:sz w:val="20"/>
                <w:szCs w:val="20"/>
              </w:rPr>
              <w:t xml:space="preserve"> </w:t>
            </w:r>
          </w:p>
        </w:tc>
        <w:tc>
          <w:tcPr>
            <w:tcW w:w="1542" w:type="dxa"/>
          </w:tcPr>
          <w:p w14:paraId="35C62C0B" w14:textId="768D15A1" w:rsidR="003B10DD" w:rsidRPr="005D3650" w:rsidRDefault="003B10DD" w:rsidP="00274756">
            <w:pPr>
              <w:pStyle w:val="JBAParaText"/>
              <w:widowControl w:val="0"/>
              <w:spacing w:before="0" w:after="0"/>
              <w:ind w:left="0"/>
              <w:rPr>
                <w:rFonts w:ascii="Calibri Light" w:hAnsi="Calibri Light" w:cs="Calibri Light"/>
                <w:lang w:val="ro-RO"/>
              </w:rPr>
            </w:pPr>
            <w:r w:rsidRPr="005D3650">
              <w:rPr>
                <w:rFonts w:ascii="Calibri Light" w:hAnsi="Calibri Light" w:cs="Calibri Light"/>
                <w:lang w:val="ro-RO"/>
              </w:rPr>
              <w:t>Olt</w:t>
            </w:r>
          </w:p>
        </w:tc>
      </w:tr>
      <w:tr w:rsidR="00897D90" w:rsidRPr="005D3650" w14:paraId="3DE9A76C" w14:textId="77777777" w:rsidTr="000D5D63">
        <w:trPr>
          <w:cnfStyle w:val="000000100000" w:firstRow="0" w:lastRow="0" w:firstColumn="0" w:lastColumn="0" w:oddVBand="0" w:evenVBand="0" w:oddHBand="1" w:evenHBand="0" w:firstRowFirstColumn="0" w:firstRowLastColumn="0" w:lastRowFirstColumn="0" w:lastRowLastColumn="0"/>
        </w:trPr>
        <w:tc>
          <w:tcPr>
            <w:tcW w:w="2126" w:type="dxa"/>
          </w:tcPr>
          <w:p w14:paraId="340C801F" w14:textId="372C18C5" w:rsidR="00897D90" w:rsidRPr="005D3650" w:rsidRDefault="00897D90" w:rsidP="00274756">
            <w:pPr>
              <w:pStyle w:val="JBAParaText"/>
              <w:spacing w:before="0" w:after="0"/>
              <w:ind w:left="0"/>
              <w:rPr>
                <w:rFonts w:ascii="Calibri Light" w:hAnsi="Calibri Light" w:cs="Calibri Light"/>
                <w:lang w:val="ro-RO"/>
              </w:rPr>
            </w:pPr>
            <w:r w:rsidRPr="005D3650">
              <w:rPr>
                <w:rFonts w:ascii="Calibri Light" w:hAnsi="Calibri Light" w:cs="Calibri Light"/>
                <w:lang w:val="ro-RO"/>
              </w:rPr>
              <w:t>M33 – RO34</w:t>
            </w:r>
          </w:p>
        </w:tc>
        <w:tc>
          <w:tcPr>
            <w:tcW w:w="6255" w:type="dxa"/>
          </w:tcPr>
          <w:p w14:paraId="233D82C2" w14:textId="3DEDAD15" w:rsidR="00897D90" w:rsidRPr="005D3650" w:rsidRDefault="00897D90" w:rsidP="00D80A11">
            <w:pPr>
              <w:pStyle w:val="Default"/>
              <w:spacing w:before="60" w:after="60"/>
              <w:jc w:val="both"/>
              <w:rPr>
                <w:rFonts w:ascii="Calibri Light" w:hAnsi="Calibri Light" w:cs="Calibri Light"/>
                <w:sz w:val="20"/>
                <w:szCs w:val="20"/>
              </w:rPr>
            </w:pPr>
            <w:r w:rsidRPr="005D3650">
              <w:rPr>
                <w:rFonts w:ascii="Calibri Light" w:hAnsi="Calibri Light" w:cs="Calibri Light"/>
                <w:sz w:val="20"/>
                <w:szCs w:val="20"/>
              </w:rPr>
              <w:t xml:space="preserve">Supraînălțarea lucrărilor existente </w:t>
            </w:r>
          </w:p>
          <w:p w14:paraId="6514A0F1" w14:textId="5A8AA617" w:rsidR="006805EA" w:rsidRPr="005D3650" w:rsidRDefault="006805EA" w:rsidP="00D80A11">
            <w:pPr>
              <w:pStyle w:val="Default"/>
              <w:spacing w:before="60" w:after="60"/>
              <w:jc w:val="both"/>
              <w:rPr>
                <w:rFonts w:ascii="Calibri Light" w:hAnsi="Calibri Light" w:cs="Calibri Light"/>
                <w:sz w:val="20"/>
                <w:szCs w:val="20"/>
              </w:rPr>
            </w:pPr>
            <w:r w:rsidRPr="005D3650">
              <w:rPr>
                <w:rFonts w:ascii="Calibri Light" w:hAnsi="Calibri Light" w:cs="Calibri Light"/>
                <w:color w:val="auto"/>
                <w:sz w:val="20"/>
                <w:szCs w:val="20"/>
              </w:rPr>
              <w:t>Pentru atingerea gradului de ap</w:t>
            </w:r>
            <w:r w:rsidR="003703E2" w:rsidRPr="005D3650">
              <w:rPr>
                <w:rFonts w:ascii="Calibri Light" w:hAnsi="Calibri Light" w:cs="Calibri Light"/>
                <w:color w:val="auto"/>
                <w:sz w:val="20"/>
                <w:szCs w:val="20"/>
              </w:rPr>
              <w:t>ă</w:t>
            </w:r>
            <w:r w:rsidRPr="005D3650">
              <w:rPr>
                <w:rFonts w:ascii="Calibri Light" w:hAnsi="Calibri Light" w:cs="Calibri Light"/>
                <w:color w:val="auto"/>
                <w:sz w:val="20"/>
                <w:szCs w:val="20"/>
              </w:rPr>
              <w:t xml:space="preserve">rare conform HG </w:t>
            </w:r>
            <w:r w:rsidRPr="005D3650">
              <w:rPr>
                <w:rFonts w:ascii="Calibri Light" w:hAnsi="Calibri Light" w:cs="Calibri Light"/>
                <w:sz w:val="20"/>
                <w:szCs w:val="20"/>
              </w:rPr>
              <w:t>846/2010</w:t>
            </w:r>
            <w:r w:rsidR="00007435" w:rsidRPr="005D3650">
              <w:rPr>
                <w:rFonts w:ascii="Calibri Light" w:hAnsi="Calibri Light" w:cs="Calibri Light"/>
                <w:sz w:val="20"/>
                <w:szCs w:val="20"/>
              </w:rPr>
              <w:t>,</w:t>
            </w:r>
            <w:r w:rsidRPr="005D3650">
              <w:rPr>
                <w:rFonts w:ascii="Calibri Light" w:hAnsi="Calibri Light" w:cs="Calibri Light"/>
                <w:sz w:val="20"/>
                <w:szCs w:val="20"/>
              </w:rPr>
              <w:t xml:space="preserve"> </w:t>
            </w:r>
            <w:r w:rsidR="00832EB3" w:rsidRPr="005D3650">
              <w:rPr>
                <w:rFonts w:ascii="Calibri Light" w:hAnsi="Calibri Light" w:cs="Calibri Light"/>
                <w:sz w:val="20"/>
                <w:szCs w:val="20"/>
              </w:rPr>
              <w:t>î</w:t>
            </w:r>
            <w:r w:rsidRPr="005D3650">
              <w:rPr>
                <w:rFonts w:ascii="Calibri Light" w:hAnsi="Calibri Light" w:cs="Calibri Light"/>
                <w:sz w:val="20"/>
                <w:szCs w:val="20"/>
              </w:rPr>
              <w:t>n zona mun. Sf</w:t>
            </w:r>
            <w:r w:rsidR="00832EB3" w:rsidRPr="005D3650">
              <w:rPr>
                <w:rFonts w:ascii="Calibri Light" w:hAnsi="Calibri Light" w:cs="Calibri Light"/>
                <w:sz w:val="20"/>
                <w:szCs w:val="20"/>
              </w:rPr>
              <w:t>â</w:t>
            </w:r>
            <w:r w:rsidRPr="005D3650">
              <w:rPr>
                <w:rFonts w:ascii="Calibri Light" w:hAnsi="Calibri Light" w:cs="Calibri Light"/>
                <w:sz w:val="20"/>
                <w:szCs w:val="20"/>
              </w:rPr>
              <w:t>ntu Gheorghe</w:t>
            </w:r>
            <w:r w:rsidR="00007435" w:rsidRPr="005D3650">
              <w:rPr>
                <w:rFonts w:ascii="Calibri Light" w:hAnsi="Calibri Light" w:cs="Calibri Light"/>
                <w:sz w:val="20"/>
                <w:szCs w:val="20"/>
              </w:rPr>
              <w:t>,</w:t>
            </w:r>
            <w:r w:rsidRPr="005D3650">
              <w:rPr>
                <w:rFonts w:ascii="Calibri Light" w:hAnsi="Calibri Light" w:cs="Calibri Light"/>
                <w:sz w:val="20"/>
                <w:szCs w:val="20"/>
              </w:rPr>
              <w:t xml:space="preserve"> s-a impus m</w:t>
            </w:r>
            <w:r w:rsidR="00832EB3" w:rsidRPr="005D3650">
              <w:rPr>
                <w:rFonts w:ascii="Calibri Light" w:hAnsi="Calibri Light" w:cs="Calibri Light"/>
                <w:sz w:val="20"/>
                <w:szCs w:val="20"/>
              </w:rPr>
              <w:t>ă</w:t>
            </w:r>
            <w:r w:rsidRPr="005D3650">
              <w:rPr>
                <w:rFonts w:ascii="Calibri Light" w:hAnsi="Calibri Light" w:cs="Calibri Light"/>
                <w:sz w:val="20"/>
                <w:szCs w:val="20"/>
              </w:rPr>
              <w:t>sura de supra</w:t>
            </w:r>
            <w:r w:rsidR="00832EB3" w:rsidRPr="005D3650">
              <w:rPr>
                <w:rFonts w:ascii="Calibri Light" w:hAnsi="Calibri Light" w:cs="Calibri Light"/>
                <w:sz w:val="20"/>
                <w:szCs w:val="20"/>
              </w:rPr>
              <w:t>î</w:t>
            </w:r>
            <w:r w:rsidRPr="005D3650">
              <w:rPr>
                <w:rFonts w:ascii="Calibri Light" w:hAnsi="Calibri Light" w:cs="Calibri Light"/>
                <w:sz w:val="20"/>
                <w:szCs w:val="20"/>
              </w:rPr>
              <w:t>n</w:t>
            </w:r>
            <w:r w:rsidR="00832EB3" w:rsidRPr="005D3650">
              <w:rPr>
                <w:rFonts w:ascii="Calibri Light" w:hAnsi="Calibri Light" w:cs="Calibri Light"/>
                <w:sz w:val="20"/>
                <w:szCs w:val="20"/>
              </w:rPr>
              <w:t>ă</w:t>
            </w:r>
            <w:r w:rsidRPr="005D3650">
              <w:rPr>
                <w:rFonts w:ascii="Calibri Light" w:hAnsi="Calibri Light" w:cs="Calibri Light"/>
                <w:sz w:val="20"/>
                <w:szCs w:val="20"/>
              </w:rPr>
              <w:t>l</w:t>
            </w:r>
            <w:r w:rsidR="00832EB3" w:rsidRPr="005D3650">
              <w:rPr>
                <w:rFonts w:ascii="Calibri Light" w:hAnsi="Calibri Light" w:cs="Calibri Light"/>
                <w:sz w:val="20"/>
                <w:szCs w:val="20"/>
              </w:rPr>
              <w:t>ț</w:t>
            </w:r>
            <w:r w:rsidRPr="005D3650">
              <w:rPr>
                <w:rFonts w:ascii="Calibri Light" w:hAnsi="Calibri Light" w:cs="Calibri Light"/>
                <w:sz w:val="20"/>
                <w:szCs w:val="20"/>
              </w:rPr>
              <w:t xml:space="preserve">are a digurilor de pe malul drept, dintre </w:t>
            </w:r>
            <w:r w:rsidR="3B703FF8" w:rsidRPr="005D3650">
              <w:rPr>
                <w:rFonts w:ascii="Calibri Light" w:hAnsi="Calibri Light" w:cs="Calibri Light"/>
                <w:sz w:val="20"/>
                <w:szCs w:val="20"/>
              </w:rPr>
              <w:t xml:space="preserve">pârâul </w:t>
            </w:r>
            <w:proofErr w:type="spellStart"/>
            <w:r w:rsidRPr="005D3650">
              <w:rPr>
                <w:rFonts w:ascii="Calibri Light" w:hAnsi="Calibri Light" w:cs="Calibri Light"/>
                <w:sz w:val="20"/>
                <w:szCs w:val="20"/>
              </w:rPr>
              <w:t>Debren</w:t>
            </w:r>
            <w:proofErr w:type="spellEnd"/>
            <w:r w:rsidRPr="005D3650">
              <w:rPr>
                <w:rFonts w:ascii="Calibri Light" w:hAnsi="Calibri Light" w:cs="Calibri Light"/>
                <w:sz w:val="20"/>
                <w:szCs w:val="20"/>
              </w:rPr>
              <w:t xml:space="preserve"> </w:t>
            </w:r>
            <w:r w:rsidR="00832EB3" w:rsidRPr="005D3650">
              <w:rPr>
                <w:rFonts w:ascii="Calibri Light" w:hAnsi="Calibri Light" w:cs="Calibri Light"/>
                <w:sz w:val="20"/>
                <w:szCs w:val="20"/>
              </w:rPr>
              <w:t>ș</w:t>
            </w:r>
            <w:r w:rsidRPr="005D3650">
              <w:rPr>
                <w:rFonts w:ascii="Calibri Light" w:hAnsi="Calibri Light" w:cs="Calibri Light"/>
                <w:sz w:val="20"/>
                <w:szCs w:val="20"/>
              </w:rPr>
              <w:t xml:space="preserve">i </w:t>
            </w:r>
            <w:r w:rsidR="0F12A18E" w:rsidRPr="005D3650">
              <w:rPr>
                <w:rFonts w:ascii="Calibri Light" w:hAnsi="Calibri Light" w:cs="Calibri Light"/>
                <w:sz w:val="20"/>
                <w:szCs w:val="20"/>
              </w:rPr>
              <w:t>pârâul</w:t>
            </w:r>
            <w:r w:rsidRPr="005D3650">
              <w:rPr>
                <w:rFonts w:ascii="Calibri Light" w:hAnsi="Calibri Light" w:cs="Calibri Light"/>
                <w:sz w:val="20"/>
                <w:szCs w:val="20"/>
              </w:rPr>
              <w:t xml:space="preserve"> Valea Porumbelor, dar </w:t>
            </w:r>
            <w:r w:rsidR="00832EB3" w:rsidRPr="005D3650">
              <w:rPr>
                <w:rFonts w:ascii="Calibri Light" w:hAnsi="Calibri Light" w:cs="Calibri Light"/>
                <w:sz w:val="20"/>
                <w:szCs w:val="20"/>
              </w:rPr>
              <w:t>ș</w:t>
            </w:r>
            <w:r w:rsidRPr="005D3650">
              <w:rPr>
                <w:rFonts w:ascii="Calibri Light" w:hAnsi="Calibri Light" w:cs="Calibri Light"/>
                <w:sz w:val="20"/>
                <w:szCs w:val="20"/>
              </w:rPr>
              <w:t>i un dig de pe malul st</w:t>
            </w:r>
            <w:r w:rsidR="00832EB3" w:rsidRPr="005D3650">
              <w:rPr>
                <w:rFonts w:ascii="Calibri Light" w:hAnsi="Calibri Light" w:cs="Calibri Light"/>
                <w:sz w:val="20"/>
                <w:szCs w:val="20"/>
              </w:rPr>
              <w:t>â</w:t>
            </w:r>
            <w:r w:rsidRPr="005D3650">
              <w:rPr>
                <w:rFonts w:ascii="Calibri Light" w:hAnsi="Calibri Light" w:cs="Calibri Light"/>
                <w:sz w:val="20"/>
                <w:szCs w:val="20"/>
              </w:rPr>
              <w:t>ng, din zona aval a municipiului.</w:t>
            </w:r>
          </w:p>
          <w:p w14:paraId="2C31AF36" w14:textId="0BFA0FEA" w:rsidR="00E84B48" w:rsidRPr="005D3650" w:rsidRDefault="00FD6936" w:rsidP="00D80A11">
            <w:pPr>
              <w:pStyle w:val="Default"/>
              <w:spacing w:before="60" w:after="60"/>
              <w:jc w:val="both"/>
              <w:rPr>
                <w:rFonts w:ascii="Calibri Light" w:hAnsi="Calibri Light" w:cs="Calibri Light"/>
                <w:sz w:val="20"/>
                <w:szCs w:val="20"/>
              </w:rPr>
            </w:pPr>
            <w:r w:rsidRPr="005D3650">
              <w:rPr>
                <w:rFonts w:ascii="Calibri Light" w:hAnsi="Calibri Light" w:cs="Calibri Light"/>
                <w:sz w:val="20"/>
                <w:szCs w:val="20"/>
              </w:rPr>
              <w:t xml:space="preserve">Digurile pentru care este </w:t>
            </w:r>
            <w:r w:rsidR="00346DEB" w:rsidRPr="005D3650">
              <w:rPr>
                <w:rFonts w:ascii="Calibri Light" w:hAnsi="Calibri Light" w:cs="Calibri Light"/>
                <w:sz w:val="20"/>
                <w:szCs w:val="20"/>
              </w:rPr>
              <w:t>propusă</w:t>
            </w:r>
            <w:r w:rsidRPr="005D3650">
              <w:rPr>
                <w:rFonts w:ascii="Calibri Light" w:hAnsi="Calibri Light" w:cs="Calibri Light"/>
                <w:sz w:val="20"/>
                <w:szCs w:val="20"/>
              </w:rPr>
              <w:t xml:space="preserve"> m</w:t>
            </w:r>
            <w:r w:rsidR="00832EB3" w:rsidRPr="005D3650">
              <w:rPr>
                <w:rFonts w:ascii="Calibri Light" w:hAnsi="Calibri Light" w:cs="Calibri Light"/>
                <w:sz w:val="20"/>
                <w:szCs w:val="20"/>
              </w:rPr>
              <w:t>ă</w:t>
            </w:r>
            <w:r w:rsidRPr="005D3650">
              <w:rPr>
                <w:rFonts w:ascii="Calibri Light" w:hAnsi="Calibri Light" w:cs="Calibri Light"/>
                <w:sz w:val="20"/>
                <w:szCs w:val="20"/>
              </w:rPr>
              <w:t xml:space="preserve">sura de </w:t>
            </w:r>
            <w:r w:rsidR="61B6EEA8" w:rsidRPr="005D3650">
              <w:rPr>
                <w:rFonts w:ascii="Calibri Light" w:hAnsi="Calibri Light" w:cs="Calibri Light"/>
                <w:sz w:val="20"/>
                <w:szCs w:val="20"/>
              </w:rPr>
              <w:t>supraînălțare</w:t>
            </w:r>
            <w:r w:rsidRPr="005D3650">
              <w:rPr>
                <w:rFonts w:ascii="Calibri Light" w:hAnsi="Calibri Light" w:cs="Calibri Light"/>
                <w:sz w:val="20"/>
                <w:szCs w:val="20"/>
              </w:rPr>
              <w:t xml:space="preserve"> sunt:</w:t>
            </w:r>
          </w:p>
          <w:p w14:paraId="22CA5A25" w14:textId="05EEFE55" w:rsidR="00977F5B" w:rsidRPr="005D3650" w:rsidRDefault="00977F5B" w:rsidP="00D80A11">
            <w:pPr>
              <w:pStyle w:val="Default"/>
              <w:numPr>
                <w:ilvl w:val="0"/>
                <w:numId w:val="42"/>
              </w:numPr>
              <w:spacing w:before="60" w:after="60"/>
              <w:ind w:left="374" w:hanging="357"/>
              <w:rPr>
                <w:rFonts w:ascii="Calibri Light" w:hAnsi="Calibri Light" w:cs="Calibri Light"/>
                <w:sz w:val="20"/>
                <w:szCs w:val="20"/>
              </w:rPr>
            </w:pPr>
            <w:r w:rsidRPr="005D3650">
              <w:rPr>
                <w:rFonts w:ascii="Calibri Light" w:hAnsi="Calibri Light" w:cs="Calibri Light"/>
                <w:sz w:val="20"/>
                <w:szCs w:val="20"/>
              </w:rPr>
              <w:t>dig Olt la Sf. Gheorghe tr. I md  (VIII-1_MD_500+000-499+079_DL):</w:t>
            </w:r>
            <w:r w:rsidR="00320954" w:rsidRPr="005D3650">
              <w:rPr>
                <w:rFonts w:ascii="Calibri Light" w:hAnsi="Calibri Light" w:cs="Calibri Light"/>
                <w:sz w:val="20"/>
                <w:szCs w:val="20"/>
              </w:rPr>
              <w:t xml:space="preserve"> </w:t>
            </w:r>
            <w:proofErr w:type="spellStart"/>
            <w:r w:rsidR="00320954" w:rsidRPr="005D3650">
              <w:rPr>
                <w:rFonts w:ascii="Calibri Light" w:hAnsi="Calibri Light" w:cs="Calibri Light"/>
                <w:sz w:val="20"/>
                <w:szCs w:val="20"/>
              </w:rPr>
              <w:t>L</w:t>
            </w:r>
            <w:r w:rsidR="001E3108" w:rsidRPr="005D3650">
              <w:rPr>
                <w:rFonts w:ascii="Calibri Light" w:hAnsi="Calibri Light" w:cs="Calibri Light"/>
                <w:sz w:val="20"/>
                <w:szCs w:val="20"/>
                <w:vertAlign w:val="subscript"/>
              </w:rPr>
              <w:t>supraînalțare</w:t>
            </w:r>
            <w:proofErr w:type="spellEnd"/>
            <w:r w:rsidR="00320954" w:rsidRPr="005D3650">
              <w:rPr>
                <w:rFonts w:ascii="Calibri Light" w:hAnsi="Calibri Light" w:cs="Calibri Light"/>
                <w:sz w:val="20"/>
                <w:szCs w:val="20"/>
              </w:rPr>
              <w:t xml:space="preserve">= </w:t>
            </w:r>
            <w:r w:rsidR="003B10DD" w:rsidRPr="005D3650">
              <w:rPr>
                <w:rFonts w:ascii="Calibri Light" w:hAnsi="Calibri Light" w:cs="Calibri Light"/>
                <w:sz w:val="20"/>
                <w:szCs w:val="20"/>
              </w:rPr>
              <w:t>920</w:t>
            </w:r>
            <w:r w:rsidR="00320954" w:rsidRPr="005D3650">
              <w:rPr>
                <w:rFonts w:ascii="Calibri Light" w:hAnsi="Calibri Light" w:cs="Calibri Light"/>
                <w:sz w:val="20"/>
                <w:szCs w:val="20"/>
              </w:rPr>
              <w:t xml:space="preserve"> m, </w:t>
            </w:r>
            <w:proofErr w:type="spellStart"/>
            <w:r w:rsidR="00320954" w:rsidRPr="005D3650">
              <w:rPr>
                <w:rFonts w:ascii="Calibri Light" w:hAnsi="Calibri Light" w:cs="Calibri Light"/>
                <w:sz w:val="20"/>
                <w:szCs w:val="20"/>
              </w:rPr>
              <w:t>H</w:t>
            </w:r>
            <w:r w:rsidR="00320954" w:rsidRPr="005D3650">
              <w:rPr>
                <w:rFonts w:ascii="Calibri Light" w:hAnsi="Calibri Light" w:cs="Calibri Light"/>
                <w:sz w:val="20"/>
                <w:szCs w:val="20"/>
                <w:vertAlign w:val="subscript"/>
              </w:rPr>
              <w:t>mediu</w:t>
            </w:r>
            <w:proofErr w:type="spellEnd"/>
            <w:r w:rsidR="00320954" w:rsidRPr="005D3650">
              <w:rPr>
                <w:rFonts w:ascii="Calibri Light" w:hAnsi="Calibri Light" w:cs="Calibri Light"/>
                <w:sz w:val="20"/>
                <w:szCs w:val="20"/>
              </w:rPr>
              <w:t xml:space="preserve"> = </w:t>
            </w:r>
            <w:r w:rsidR="00883669" w:rsidRPr="005D3650">
              <w:rPr>
                <w:rFonts w:ascii="Calibri Light" w:hAnsi="Calibri Light" w:cs="Calibri Light"/>
                <w:sz w:val="20"/>
                <w:szCs w:val="20"/>
              </w:rPr>
              <w:t>0</w:t>
            </w:r>
            <w:r w:rsidR="008336BC" w:rsidRPr="005D3650">
              <w:rPr>
                <w:rFonts w:ascii="Calibri Light" w:hAnsi="Calibri Light" w:cs="Calibri Light"/>
                <w:sz w:val="20"/>
                <w:szCs w:val="20"/>
              </w:rPr>
              <w:t>,</w:t>
            </w:r>
            <w:r w:rsidR="00883669" w:rsidRPr="005D3650">
              <w:rPr>
                <w:rFonts w:ascii="Calibri Light" w:hAnsi="Calibri Light" w:cs="Calibri Light"/>
                <w:sz w:val="20"/>
                <w:szCs w:val="20"/>
              </w:rPr>
              <w:t>4</w:t>
            </w:r>
            <w:r w:rsidR="00320954" w:rsidRPr="005D3650">
              <w:rPr>
                <w:rFonts w:ascii="Calibri Light" w:hAnsi="Calibri Light" w:cs="Calibri Light"/>
                <w:sz w:val="20"/>
                <w:szCs w:val="20"/>
              </w:rPr>
              <w:t xml:space="preserve"> m</w:t>
            </w:r>
            <w:r w:rsidR="00883669" w:rsidRPr="005D3650">
              <w:rPr>
                <w:rFonts w:ascii="Calibri Light" w:hAnsi="Calibri Light" w:cs="Calibri Light"/>
                <w:sz w:val="20"/>
                <w:szCs w:val="20"/>
              </w:rPr>
              <w:t xml:space="preserve">, </w:t>
            </w:r>
            <w:r w:rsidR="001E3108" w:rsidRPr="005D3650">
              <w:rPr>
                <w:rFonts w:ascii="Calibri Light" w:hAnsi="Calibri Light" w:cs="Calibri Light"/>
                <w:sz w:val="20"/>
                <w:szCs w:val="20"/>
              </w:rPr>
              <w:t>î</w:t>
            </w:r>
            <w:r w:rsidR="00883669" w:rsidRPr="005D3650">
              <w:rPr>
                <w:rFonts w:ascii="Calibri Light" w:hAnsi="Calibri Light" w:cs="Calibri Light"/>
                <w:sz w:val="20"/>
                <w:szCs w:val="20"/>
              </w:rPr>
              <w:t xml:space="preserve">n zonele critice </w:t>
            </w:r>
            <w:proofErr w:type="spellStart"/>
            <w:r w:rsidR="00883669" w:rsidRPr="005D3650">
              <w:rPr>
                <w:rFonts w:ascii="Calibri Light" w:hAnsi="Calibri Light" w:cs="Calibri Light"/>
                <w:sz w:val="20"/>
                <w:szCs w:val="20"/>
              </w:rPr>
              <w:t>H</w:t>
            </w:r>
            <w:r w:rsidR="00883669" w:rsidRPr="005D3650">
              <w:rPr>
                <w:rFonts w:ascii="Calibri Light" w:hAnsi="Calibri Light" w:cs="Calibri Light"/>
                <w:sz w:val="20"/>
                <w:szCs w:val="20"/>
                <w:vertAlign w:val="subscript"/>
              </w:rPr>
              <w:t>max</w:t>
            </w:r>
            <w:proofErr w:type="spellEnd"/>
            <w:r w:rsidR="00883669" w:rsidRPr="005D3650">
              <w:rPr>
                <w:rFonts w:ascii="Calibri Light" w:hAnsi="Calibri Light" w:cs="Calibri Light"/>
                <w:sz w:val="20"/>
                <w:szCs w:val="20"/>
              </w:rPr>
              <w:t xml:space="preserve"> = 0</w:t>
            </w:r>
            <w:r w:rsidR="008336BC" w:rsidRPr="005D3650">
              <w:rPr>
                <w:rFonts w:ascii="Calibri Light" w:hAnsi="Calibri Light" w:cs="Calibri Light"/>
                <w:sz w:val="20"/>
                <w:szCs w:val="20"/>
              </w:rPr>
              <w:t>,</w:t>
            </w:r>
            <w:r w:rsidR="00883669" w:rsidRPr="005D3650">
              <w:rPr>
                <w:rFonts w:ascii="Calibri Light" w:hAnsi="Calibri Light" w:cs="Calibri Light"/>
                <w:sz w:val="20"/>
                <w:szCs w:val="20"/>
              </w:rPr>
              <w:t>7-0</w:t>
            </w:r>
            <w:r w:rsidR="008336BC" w:rsidRPr="005D3650">
              <w:rPr>
                <w:rFonts w:ascii="Calibri Light" w:hAnsi="Calibri Light" w:cs="Calibri Light"/>
                <w:sz w:val="20"/>
                <w:szCs w:val="20"/>
              </w:rPr>
              <w:t>,</w:t>
            </w:r>
            <w:r w:rsidR="00883669" w:rsidRPr="005D3650">
              <w:rPr>
                <w:rFonts w:ascii="Calibri Light" w:hAnsi="Calibri Light" w:cs="Calibri Light"/>
                <w:sz w:val="20"/>
                <w:szCs w:val="20"/>
              </w:rPr>
              <w:t>8m</w:t>
            </w:r>
          </w:p>
          <w:p w14:paraId="6D220B7A" w14:textId="53BC6E68" w:rsidR="00883669" w:rsidRPr="005D3650" w:rsidRDefault="00506803" w:rsidP="00D80A11">
            <w:pPr>
              <w:pStyle w:val="Default"/>
              <w:numPr>
                <w:ilvl w:val="0"/>
                <w:numId w:val="42"/>
              </w:numPr>
              <w:spacing w:before="60" w:after="60"/>
              <w:ind w:left="374" w:hanging="357"/>
              <w:rPr>
                <w:rFonts w:ascii="Calibri Light" w:hAnsi="Calibri Light" w:cs="Calibri Light"/>
                <w:spacing w:val="-2"/>
                <w:sz w:val="20"/>
                <w:szCs w:val="20"/>
              </w:rPr>
            </w:pPr>
            <w:r w:rsidRPr="005D3650">
              <w:rPr>
                <w:rFonts w:ascii="Calibri Light" w:hAnsi="Calibri Light" w:cs="Calibri Light"/>
                <w:spacing w:val="-2"/>
                <w:sz w:val="20"/>
                <w:szCs w:val="20"/>
              </w:rPr>
              <w:lastRenderedPageBreak/>
              <w:t xml:space="preserve">dig </w:t>
            </w:r>
            <w:proofErr w:type="spellStart"/>
            <w:r w:rsidRPr="005D3650">
              <w:rPr>
                <w:rFonts w:ascii="Calibri Light" w:hAnsi="Calibri Light" w:cs="Calibri Light"/>
                <w:spacing w:val="-2"/>
                <w:sz w:val="20"/>
                <w:szCs w:val="20"/>
              </w:rPr>
              <w:t>remuu</w:t>
            </w:r>
            <w:proofErr w:type="spellEnd"/>
            <w:r w:rsidRPr="005D3650">
              <w:rPr>
                <w:rFonts w:ascii="Calibri Light" w:hAnsi="Calibri Light" w:cs="Calibri Light"/>
                <w:spacing w:val="-2"/>
                <w:sz w:val="20"/>
                <w:szCs w:val="20"/>
              </w:rPr>
              <w:t xml:space="preserve"> Valea Porumbelor la Sf. Gheorghe md (VIII-1_MD_499+000-498+000_DR_VIII-1.40a): </w:t>
            </w:r>
            <w:proofErr w:type="spellStart"/>
            <w:r w:rsidR="001E3108" w:rsidRPr="005D3650">
              <w:rPr>
                <w:rFonts w:ascii="Calibri Light" w:hAnsi="Calibri Light" w:cs="Calibri Light"/>
                <w:sz w:val="20"/>
                <w:szCs w:val="20"/>
              </w:rPr>
              <w:t>L</w:t>
            </w:r>
            <w:r w:rsidR="001E3108" w:rsidRPr="005D3650">
              <w:rPr>
                <w:rFonts w:ascii="Calibri Light" w:hAnsi="Calibri Light" w:cs="Calibri Light"/>
                <w:sz w:val="20"/>
                <w:szCs w:val="20"/>
                <w:vertAlign w:val="subscript"/>
              </w:rPr>
              <w:t>supraînalțare</w:t>
            </w:r>
            <w:proofErr w:type="spellEnd"/>
            <w:r w:rsidRPr="005D3650">
              <w:rPr>
                <w:rFonts w:ascii="Calibri Light" w:hAnsi="Calibri Light" w:cs="Calibri Light"/>
                <w:spacing w:val="-2"/>
                <w:sz w:val="20"/>
                <w:szCs w:val="20"/>
              </w:rPr>
              <w:t xml:space="preserve"> = 390 m, </w:t>
            </w:r>
            <w:proofErr w:type="spellStart"/>
            <w:r w:rsidRPr="005D3650">
              <w:rPr>
                <w:rFonts w:ascii="Calibri Light" w:hAnsi="Calibri Light" w:cs="Calibri Light"/>
                <w:spacing w:val="-2"/>
                <w:sz w:val="20"/>
                <w:szCs w:val="20"/>
              </w:rPr>
              <w:t>H</w:t>
            </w:r>
            <w:r w:rsidRPr="005D3650">
              <w:rPr>
                <w:rFonts w:ascii="Calibri Light" w:hAnsi="Calibri Light" w:cs="Calibri Light"/>
                <w:spacing w:val="-2"/>
                <w:sz w:val="20"/>
                <w:szCs w:val="20"/>
                <w:vertAlign w:val="subscript"/>
              </w:rPr>
              <w:t>mediu</w:t>
            </w:r>
            <w:proofErr w:type="spellEnd"/>
            <w:r w:rsidRPr="005D3650">
              <w:rPr>
                <w:rFonts w:ascii="Calibri Light" w:hAnsi="Calibri Light" w:cs="Calibri Light"/>
                <w:spacing w:val="-2"/>
                <w:sz w:val="20"/>
                <w:szCs w:val="20"/>
              </w:rPr>
              <w:t xml:space="preserve"> = 0</w:t>
            </w:r>
            <w:r w:rsidR="008336BC" w:rsidRPr="005D3650">
              <w:rPr>
                <w:rFonts w:ascii="Calibri Light" w:hAnsi="Calibri Light" w:cs="Calibri Light"/>
                <w:spacing w:val="-2"/>
                <w:sz w:val="20"/>
                <w:szCs w:val="20"/>
              </w:rPr>
              <w:t>,</w:t>
            </w:r>
            <w:r w:rsidRPr="005D3650">
              <w:rPr>
                <w:rFonts w:ascii="Calibri Light" w:hAnsi="Calibri Light" w:cs="Calibri Light"/>
                <w:spacing w:val="-2"/>
                <w:sz w:val="20"/>
                <w:szCs w:val="20"/>
              </w:rPr>
              <w:t>6 m</w:t>
            </w:r>
          </w:p>
          <w:p w14:paraId="71E9705C" w14:textId="4BC097B4" w:rsidR="00E84B48" w:rsidRPr="005D3650" w:rsidRDefault="00E84B48" w:rsidP="00D80A11">
            <w:pPr>
              <w:pStyle w:val="Default"/>
              <w:numPr>
                <w:ilvl w:val="0"/>
                <w:numId w:val="42"/>
              </w:numPr>
              <w:spacing w:before="60" w:after="60"/>
              <w:ind w:left="374" w:hanging="357"/>
              <w:rPr>
                <w:rFonts w:ascii="Calibri Light" w:hAnsi="Calibri Light" w:cs="Calibri Light"/>
                <w:sz w:val="20"/>
                <w:szCs w:val="20"/>
              </w:rPr>
            </w:pPr>
            <w:r w:rsidRPr="005D3650">
              <w:rPr>
                <w:rFonts w:ascii="Calibri Light" w:hAnsi="Calibri Light" w:cs="Calibri Light"/>
                <w:sz w:val="20"/>
                <w:szCs w:val="20"/>
              </w:rPr>
              <w:t>dig Olt la Sf. Gheorghe tr. II md (cod dig VIII-1_MD_499+000-498+000_DL)</w:t>
            </w:r>
            <w:r w:rsidR="00977F5B" w:rsidRPr="005D3650">
              <w:rPr>
                <w:rFonts w:ascii="Calibri Light" w:hAnsi="Calibri Light" w:cs="Calibri Light"/>
                <w:sz w:val="20"/>
                <w:szCs w:val="20"/>
              </w:rPr>
              <w:t xml:space="preserve">: </w:t>
            </w:r>
            <w:proofErr w:type="spellStart"/>
            <w:r w:rsidR="001E3108" w:rsidRPr="005D3650">
              <w:rPr>
                <w:rFonts w:ascii="Calibri Light" w:hAnsi="Calibri Light" w:cs="Calibri Light"/>
                <w:sz w:val="20"/>
                <w:szCs w:val="20"/>
              </w:rPr>
              <w:t>L</w:t>
            </w:r>
            <w:r w:rsidR="001E3108" w:rsidRPr="005D3650">
              <w:rPr>
                <w:rFonts w:ascii="Calibri Light" w:hAnsi="Calibri Light" w:cs="Calibri Light"/>
                <w:sz w:val="20"/>
                <w:szCs w:val="20"/>
                <w:vertAlign w:val="subscript"/>
              </w:rPr>
              <w:t>supraînalțare</w:t>
            </w:r>
            <w:proofErr w:type="spellEnd"/>
            <w:r w:rsidR="00977F5B" w:rsidRPr="005D3650">
              <w:rPr>
                <w:rFonts w:ascii="Calibri Light" w:hAnsi="Calibri Light" w:cs="Calibri Light"/>
                <w:sz w:val="20"/>
                <w:szCs w:val="20"/>
              </w:rPr>
              <w:t xml:space="preserve"> = </w:t>
            </w:r>
            <w:r w:rsidR="00883669" w:rsidRPr="005D3650">
              <w:rPr>
                <w:rFonts w:ascii="Calibri Light" w:hAnsi="Calibri Light" w:cs="Calibri Light"/>
                <w:sz w:val="20"/>
                <w:szCs w:val="20"/>
              </w:rPr>
              <w:t>1080</w:t>
            </w:r>
            <w:r w:rsidR="00977F5B" w:rsidRPr="005D3650">
              <w:rPr>
                <w:rFonts w:ascii="Calibri Light" w:hAnsi="Calibri Light" w:cs="Calibri Light"/>
                <w:sz w:val="20"/>
                <w:szCs w:val="20"/>
              </w:rPr>
              <w:t xml:space="preserve"> m, </w:t>
            </w:r>
            <w:proofErr w:type="spellStart"/>
            <w:r w:rsidR="00977F5B" w:rsidRPr="005D3650">
              <w:rPr>
                <w:rFonts w:ascii="Calibri Light" w:hAnsi="Calibri Light" w:cs="Calibri Light"/>
                <w:sz w:val="20"/>
                <w:szCs w:val="20"/>
              </w:rPr>
              <w:t>H</w:t>
            </w:r>
            <w:r w:rsidR="00977F5B" w:rsidRPr="005D3650">
              <w:rPr>
                <w:rFonts w:ascii="Calibri Light" w:hAnsi="Calibri Light" w:cs="Calibri Light"/>
                <w:sz w:val="20"/>
                <w:szCs w:val="20"/>
                <w:vertAlign w:val="subscript"/>
              </w:rPr>
              <w:t>mediu</w:t>
            </w:r>
            <w:proofErr w:type="spellEnd"/>
            <w:r w:rsidR="00977F5B" w:rsidRPr="005D3650">
              <w:rPr>
                <w:rFonts w:ascii="Calibri Light" w:hAnsi="Calibri Light" w:cs="Calibri Light"/>
                <w:sz w:val="20"/>
                <w:szCs w:val="20"/>
              </w:rPr>
              <w:t xml:space="preserve"> = </w:t>
            </w:r>
            <w:r w:rsidR="00506803" w:rsidRPr="005D3650">
              <w:rPr>
                <w:rFonts w:ascii="Calibri Light" w:hAnsi="Calibri Light" w:cs="Calibri Light"/>
                <w:sz w:val="20"/>
                <w:szCs w:val="20"/>
              </w:rPr>
              <w:t>0</w:t>
            </w:r>
            <w:r w:rsidR="00936887" w:rsidRPr="005D3650">
              <w:rPr>
                <w:rFonts w:ascii="Calibri Light" w:hAnsi="Calibri Light" w:cs="Calibri Light"/>
                <w:sz w:val="20"/>
                <w:szCs w:val="20"/>
              </w:rPr>
              <w:t>,</w:t>
            </w:r>
            <w:r w:rsidR="00506803" w:rsidRPr="005D3650">
              <w:rPr>
                <w:rFonts w:ascii="Calibri Light" w:hAnsi="Calibri Light" w:cs="Calibri Light"/>
                <w:sz w:val="20"/>
                <w:szCs w:val="20"/>
              </w:rPr>
              <w:t>5</w:t>
            </w:r>
            <w:r w:rsidR="00977F5B" w:rsidRPr="005D3650">
              <w:rPr>
                <w:rFonts w:ascii="Calibri Light" w:hAnsi="Calibri Light" w:cs="Calibri Light"/>
                <w:sz w:val="20"/>
                <w:szCs w:val="20"/>
              </w:rPr>
              <w:t xml:space="preserve"> m</w:t>
            </w:r>
            <w:r w:rsidR="00506803" w:rsidRPr="005D3650">
              <w:rPr>
                <w:rFonts w:ascii="Calibri Light" w:hAnsi="Calibri Light" w:cs="Calibri Light"/>
                <w:sz w:val="20"/>
                <w:szCs w:val="20"/>
              </w:rPr>
              <w:t xml:space="preserve">, </w:t>
            </w:r>
            <w:r w:rsidR="00A175BD" w:rsidRPr="005D3650">
              <w:rPr>
                <w:rFonts w:ascii="Calibri Light" w:hAnsi="Calibri Light" w:cs="Calibri Light"/>
                <w:sz w:val="20"/>
                <w:szCs w:val="20"/>
              </w:rPr>
              <w:t>î</w:t>
            </w:r>
            <w:r w:rsidR="00506803" w:rsidRPr="005D3650">
              <w:rPr>
                <w:rFonts w:ascii="Calibri Light" w:hAnsi="Calibri Light" w:cs="Calibri Light"/>
                <w:sz w:val="20"/>
                <w:szCs w:val="20"/>
              </w:rPr>
              <w:t xml:space="preserve">n zonele critice </w:t>
            </w:r>
            <w:proofErr w:type="spellStart"/>
            <w:r w:rsidR="00506803" w:rsidRPr="005D3650">
              <w:rPr>
                <w:rFonts w:ascii="Calibri Light" w:hAnsi="Calibri Light" w:cs="Calibri Light"/>
                <w:sz w:val="20"/>
                <w:szCs w:val="20"/>
              </w:rPr>
              <w:t>H</w:t>
            </w:r>
            <w:r w:rsidR="00506803" w:rsidRPr="005D3650">
              <w:rPr>
                <w:rFonts w:ascii="Calibri Light" w:hAnsi="Calibri Light" w:cs="Calibri Light"/>
                <w:sz w:val="20"/>
                <w:szCs w:val="20"/>
                <w:vertAlign w:val="subscript"/>
              </w:rPr>
              <w:t>max</w:t>
            </w:r>
            <w:proofErr w:type="spellEnd"/>
            <w:r w:rsidR="00506803" w:rsidRPr="005D3650">
              <w:rPr>
                <w:rFonts w:ascii="Calibri Light" w:hAnsi="Calibri Light" w:cs="Calibri Light"/>
                <w:sz w:val="20"/>
                <w:szCs w:val="20"/>
              </w:rPr>
              <w:t xml:space="preserve"> = 1</w:t>
            </w:r>
            <w:r w:rsidR="00936887" w:rsidRPr="005D3650">
              <w:rPr>
                <w:rFonts w:ascii="Calibri Light" w:hAnsi="Calibri Light" w:cs="Calibri Light"/>
                <w:sz w:val="20"/>
                <w:szCs w:val="20"/>
              </w:rPr>
              <w:t xml:space="preserve"> </w:t>
            </w:r>
            <w:r w:rsidR="00506803" w:rsidRPr="005D3650">
              <w:rPr>
                <w:rFonts w:ascii="Calibri Light" w:hAnsi="Calibri Light" w:cs="Calibri Light"/>
                <w:sz w:val="20"/>
                <w:szCs w:val="20"/>
              </w:rPr>
              <w:t>m</w:t>
            </w:r>
          </w:p>
          <w:p w14:paraId="790F39B5" w14:textId="300591C0" w:rsidR="000C0D34" w:rsidRPr="005D3650" w:rsidRDefault="00977F5B" w:rsidP="00D80A11">
            <w:pPr>
              <w:pStyle w:val="Default"/>
              <w:numPr>
                <w:ilvl w:val="0"/>
                <w:numId w:val="42"/>
              </w:numPr>
              <w:spacing w:before="60" w:after="60"/>
              <w:ind w:left="376" w:hanging="357"/>
              <w:rPr>
                <w:rFonts w:ascii="Calibri Light" w:hAnsi="Calibri Light" w:cs="Calibri Light"/>
                <w:sz w:val="20"/>
                <w:szCs w:val="20"/>
              </w:rPr>
            </w:pPr>
            <w:r w:rsidRPr="005D3650">
              <w:rPr>
                <w:rFonts w:ascii="Calibri Light" w:hAnsi="Calibri Light" w:cs="Calibri Light"/>
                <w:sz w:val="20"/>
                <w:szCs w:val="20"/>
              </w:rPr>
              <w:t xml:space="preserve">dig </w:t>
            </w:r>
            <w:proofErr w:type="spellStart"/>
            <w:r w:rsidRPr="005D3650">
              <w:rPr>
                <w:rFonts w:ascii="Calibri Light" w:hAnsi="Calibri Light" w:cs="Calibri Light"/>
                <w:sz w:val="20"/>
                <w:szCs w:val="20"/>
              </w:rPr>
              <w:t>remuu</w:t>
            </w:r>
            <w:proofErr w:type="spellEnd"/>
            <w:r w:rsidRPr="005D3650">
              <w:rPr>
                <w:rFonts w:ascii="Calibri Light" w:hAnsi="Calibri Light" w:cs="Calibri Light"/>
                <w:sz w:val="20"/>
                <w:szCs w:val="20"/>
              </w:rPr>
              <w:t xml:space="preserve"> </w:t>
            </w:r>
            <w:proofErr w:type="spellStart"/>
            <w:r w:rsidRPr="005D3650">
              <w:rPr>
                <w:rFonts w:ascii="Calibri Light" w:hAnsi="Calibri Light" w:cs="Calibri Light"/>
                <w:sz w:val="20"/>
                <w:szCs w:val="20"/>
              </w:rPr>
              <w:t>Debren</w:t>
            </w:r>
            <w:proofErr w:type="spellEnd"/>
            <w:r w:rsidRPr="005D3650">
              <w:rPr>
                <w:rFonts w:ascii="Calibri Light" w:hAnsi="Calibri Light" w:cs="Calibri Light"/>
                <w:sz w:val="20"/>
                <w:szCs w:val="20"/>
              </w:rPr>
              <w:t xml:space="preserve"> la Sf. Gheorghe ms (VIII-1_MD_499+000-498+000_DR_VIII-1.40a)</w:t>
            </w:r>
            <w:r w:rsidR="00320954" w:rsidRPr="005D3650">
              <w:rPr>
                <w:rFonts w:ascii="Calibri Light" w:hAnsi="Calibri Light" w:cs="Calibri Light"/>
                <w:sz w:val="20"/>
                <w:szCs w:val="20"/>
              </w:rPr>
              <w:t xml:space="preserve">: </w:t>
            </w:r>
            <w:proofErr w:type="spellStart"/>
            <w:r w:rsidR="00A175BD" w:rsidRPr="005D3650">
              <w:rPr>
                <w:rFonts w:ascii="Calibri Light" w:hAnsi="Calibri Light" w:cs="Calibri Light"/>
                <w:sz w:val="20"/>
                <w:szCs w:val="20"/>
              </w:rPr>
              <w:t>L</w:t>
            </w:r>
            <w:r w:rsidR="00A175BD" w:rsidRPr="005D3650">
              <w:rPr>
                <w:rFonts w:ascii="Calibri Light" w:hAnsi="Calibri Light" w:cs="Calibri Light"/>
                <w:sz w:val="20"/>
                <w:szCs w:val="20"/>
                <w:vertAlign w:val="subscript"/>
              </w:rPr>
              <w:t>supraînalțare</w:t>
            </w:r>
            <w:proofErr w:type="spellEnd"/>
            <w:r w:rsidR="00320954" w:rsidRPr="005D3650">
              <w:rPr>
                <w:rFonts w:ascii="Calibri Light" w:hAnsi="Calibri Light" w:cs="Calibri Light"/>
                <w:sz w:val="20"/>
                <w:szCs w:val="20"/>
              </w:rPr>
              <w:t xml:space="preserve"> = </w:t>
            </w:r>
            <w:r w:rsidR="000610C9" w:rsidRPr="005D3650">
              <w:rPr>
                <w:rFonts w:ascii="Calibri Light" w:hAnsi="Calibri Light" w:cs="Calibri Light"/>
                <w:sz w:val="20"/>
                <w:szCs w:val="20"/>
              </w:rPr>
              <w:t>166</w:t>
            </w:r>
            <w:r w:rsidR="00320954" w:rsidRPr="005D3650">
              <w:rPr>
                <w:rFonts w:ascii="Calibri Light" w:hAnsi="Calibri Light" w:cs="Calibri Light"/>
                <w:sz w:val="20"/>
                <w:szCs w:val="20"/>
              </w:rPr>
              <w:t xml:space="preserve"> m, </w:t>
            </w:r>
            <w:proofErr w:type="spellStart"/>
            <w:r w:rsidR="00320954" w:rsidRPr="005D3650">
              <w:rPr>
                <w:rFonts w:ascii="Calibri Light" w:hAnsi="Calibri Light" w:cs="Calibri Light"/>
                <w:sz w:val="20"/>
                <w:szCs w:val="20"/>
              </w:rPr>
              <w:t>H</w:t>
            </w:r>
            <w:r w:rsidR="00320954" w:rsidRPr="005D3650">
              <w:rPr>
                <w:rFonts w:ascii="Calibri Light" w:hAnsi="Calibri Light" w:cs="Calibri Light"/>
                <w:sz w:val="20"/>
                <w:szCs w:val="20"/>
                <w:vertAlign w:val="subscript"/>
              </w:rPr>
              <w:t>mediu</w:t>
            </w:r>
            <w:proofErr w:type="spellEnd"/>
            <w:r w:rsidR="00320954" w:rsidRPr="005D3650">
              <w:rPr>
                <w:rFonts w:ascii="Calibri Light" w:hAnsi="Calibri Light" w:cs="Calibri Light"/>
                <w:sz w:val="20"/>
                <w:szCs w:val="20"/>
              </w:rPr>
              <w:t xml:space="preserve"> = </w:t>
            </w:r>
            <w:r w:rsidR="000610C9" w:rsidRPr="005D3650">
              <w:rPr>
                <w:rFonts w:ascii="Calibri Light" w:hAnsi="Calibri Light" w:cs="Calibri Light"/>
                <w:sz w:val="20"/>
                <w:szCs w:val="20"/>
              </w:rPr>
              <w:t>0</w:t>
            </w:r>
            <w:r w:rsidR="00936887" w:rsidRPr="005D3650">
              <w:rPr>
                <w:rFonts w:ascii="Calibri Light" w:hAnsi="Calibri Light" w:cs="Calibri Light"/>
                <w:sz w:val="20"/>
                <w:szCs w:val="20"/>
              </w:rPr>
              <w:t>,</w:t>
            </w:r>
            <w:r w:rsidR="000610C9" w:rsidRPr="005D3650">
              <w:rPr>
                <w:rFonts w:ascii="Calibri Light" w:hAnsi="Calibri Light" w:cs="Calibri Light"/>
                <w:sz w:val="20"/>
                <w:szCs w:val="20"/>
              </w:rPr>
              <w:t>5</w:t>
            </w:r>
            <w:r w:rsidR="00320954" w:rsidRPr="005D3650">
              <w:rPr>
                <w:rFonts w:ascii="Calibri Light" w:hAnsi="Calibri Light" w:cs="Calibri Light"/>
                <w:sz w:val="20"/>
                <w:szCs w:val="20"/>
              </w:rPr>
              <w:t xml:space="preserve"> m</w:t>
            </w:r>
            <w:r w:rsidR="000610C9" w:rsidRPr="005D3650">
              <w:rPr>
                <w:rFonts w:ascii="Calibri Light" w:hAnsi="Calibri Light" w:cs="Calibri Light"/>
                <w:sz w:val="20"/>
                <w:szCs w:val="20"/>
              </w:rPr>
              <w:t xml:space="preserve">, </w:t>
            </w:r>
            <w:r w:rsidR="00A175BD" w:rsidRPr="005D3650">
              <w:rPr>
                <w:rFonts w:ascii="Calibri Light" w:hAnsi="Calibri Light" w:cs="Calibri Light"/>
                <w:sz w:val="20"/>
                <w:szCs w:val="20"/>
              </w:rPr>
              <w:t>î</w:t>
            </w:r>
            <w:r w:rsidR="000610C9" w:rsidRPr="005D3650">
              <w:rPr>
                <w:rFonts w:ascii="Calibri Light" w:hAnsi="Calibri Light" w:cs="Calibri Light"/>
                <w:sz w:val="20"/>
                <w:szCs w:val="20"/>
              </w:rPr>
              <w:t xml:space="preserve">n zonele critice </w:t>
            </w:r>
            <w:proofErr w:type="spellStart"/>
            <w:r w:rsidR="000610C9" w:rsidRPr="005D3650">
              <w:rPr>
                <w:rFonts w:ascii="Calibri Light" w:hAnsi="Calibri Light" w:cs="Calibri Light"/>
                <w:sz w:val="20"/>
                <w:szCs w:val="20"/>
              </w:rPr>
              <w:t>H</w:t>
            </w:r>
            <w:r w:rsidR="000610C9" w:rsidRPr="005D3650">
              <w:rPr>
                <w:rFonts w:ascii="Calibri Light" w:hAnsi="Calibri Light" w:cs="Calibri Light"/>
                <w:sz w:val="20"/>
                <w:szCs w:val="20"/>
                <w:vertAlign w:val="subscript"/>
              </w:rPr>
              <w:t>max</w:t>
            </w:r>
            <w:proofErr w:type="spellEnd"/>
            <w:r w:rsidR="000610C9" w:rsidRPr="005D3650">
              <w:rPr>
                <w:rFonts w:ascii="Calibri Light" w:hAnsi="Calibri Light" w:cs="Calibri Light"/>
                <w:sz w:val="20"/>
                <w:szCs w:val="20"/>
              </w:rPr>
              <w:t xml:space="preserve"> = 0</w:t>
            </w:r>
            <w:r w:rsidR="00936887" w:rsidRPr="005D3650">
              <w:rPr>
                <w:rFonts w:ascii="Calibri Light" w:hAnsi="Calibri Light" w:cs="Calibri Light"/>
                <w:sz w:val="20"/>
                <w:szCs w:val="20"/>
              </w:rPr>
              <w:t>,</w:t>
            </w:r>
            <w:r w:rsidR="000610C9" w:rsidRPr="005D3650">
              <w:rPr>
                <w:rFonts w:ascii="Calibri Light" w:hAnsi="Calibri Light" w:cs="Calibri Light"/>
                <w:sz w:val="20"/>
                <w:szCs w:val="20"/>
              </w:rPr>
              <w:t>7-0</w:t>
            </w:r>
            <w:r w:rsidR="00936887" w:rsidRPr="005D3650">
              <w:rPr>
                <w:rFonts w:ascii="Calibri Light" w:hAnsi="Calibri Light" w:cs="Calibri Light"/>
                <w:sz w:val="20"/>
                <w:szCs w:val="20"/>
              </w:rPr>
              <w:t>,</w:t>
            </w:r>
            <w:r w:rsidR="000610C9" w:rsidRPr="005D3650">
              <w:rPr>
                <w:rFonts w:ascii="Calibri Light" w:hAnsi="Calibri Light" w:cs="Calibri Light"/>
                <w:sz w:val="20"/>
                <w:szCs w:val="20"/>
              </w:rPr>
              <w:t>8m</w:t>
            </w:r>
            <w:r w:rsidRPr="005D3650">
              <w:rPr>
                <w:rFonts w:ascii="Calibri Light" w:hAnsi="Calibri Light" w:cs="Calibri Light"/>
                <w:sz w:val="20"/>
                <w:szCs w:val="20"/>
              </w:rPr>
              <w:cr/>
              <w:t xml:space="preserve">dig </w:t>
            </w:r>
            <w:proofErr w:type="spellStart"/>
            <w:r w:rsidRPr="005D3650">
              <w:rPr>
                <w:rFonts w:ascii="Calibri Light" w:hAnsi="Calibri Light" w:cs="Calibri Light"/>
                <w:sz w:val="20"/>
                <w:szCs w:val="20"/>
              </w:rPr>
              <w:t>remuu</w:t>
            </w:r>
            <w:proofErr w:type="spellEnd"/>
            <w:r w:rsidRPr="005D3650">
              <w:rPr>
                <w:rFonts w:ascii="Calibri Light" w:hAnsi="Calibri Light" w:cs="Calibri Light"/>
                <w:sz w:val="20"/>
                <w:szCs w:val="20"/>
              </w:rPr>
              <w:t xml:space="preserve"> </w:t>
            </w:r>
            <w:proofErr w:type="spellStart"/>
            <w:r w:rsidRPr="005D3650">
              <w:rPr>
                <w:rFonts w:ascii="Calibri Light" w:hAnsi="Calibri Light" w:cs="Calibri Light"/>
                <w:sz w:val="20"/>
                <w:szCs w:val="20"/>
              </w:rPr>
              <w:t>Debren</w:t>
            </w:r>
            <w:proofErr w:type="spellEnd"/>
            <w:r w:rsidRPr="005D3650">
              <w:rPr>
                <w:rFonts w:ascii="Calibri Light" w:hAnsi="Calibri Light" w:cs="Calibri Light"/>
                <w:sz w:val="20"/>
                <w:szCs w:val="20"/>
              </w:rPr>
              <w:t xml:space="preserve"> la Sf. Gheorghe md (VIII-1_MD_498+048-498+048_DR_VIII-1.41)</w:t>
            </w:r>
            <w:r w:rsidR="00320954" w:rsidRPr="005D3650">
              <w:rPr>
                <w:rFonts w:ascii="Calibri Light" w:hAnsi="Calibri Light" w:cs="Calibri Light"/>
                <w:sz w:val="20"/>
                <w:szCs w:val="20"/>
              </w:rPr>
              <w:t xml:space="preserve">: </w:t>
            </w:r>
            <w:proofErr w:type="spellStart"/>
            <w:r w:rsidR="00A175BD" w:rsidRPr="005D3650">
              <w:rPr>
                <w:rFonts w:ascii="Calibri Light" w:hAnsi="Calibri Light" w:cs="Calibri Light"/>
                <w:sz w:val="20"/>
                <w:szCs w:val="20"/>
              </w:rPr>
              <w:t>L</w:t>
            </w:r>
            <w:r w:rsidR="00A175BD" w:rsidRPr="005D3650">
              <w:rPr>
                <w:rFonts w:ascii="Calibri Light" w:hAnsi="Calibri Light" w:cs="Calibri Light"/>
                <w:sz w:val="20"/>
                <w:szCs w:val="20"/>
                <w:vertAlign w:val="subscript"/>
              </w:rPr>
              <w:t>supraînalțare</w:t>
            </w:r>
            <w:proofErr w:type="spellEnd"/>
            <w:r w:rsidR="00320954" w:rsidRPr="005D3650">
              <w:rPr>
                <w:rFonts w:ascii="Calibri Light" w:hAnsi="Calibri Light" w:cs="Calibri Light"/>
                <w:sz w:val="20"/>
                <w:szCs w:val="20"/>
              </w:rPr>
              <w:t xml:space="preserve"> = </w:t>
            </w:r>
            <w:r w:rsidR="000C0D34" w:rsidRPr="005D3650">
              <w:rPr>
                <w:rFonts w:ascii="Calibri Light" w:hAnsi="Calibri Light" w:cs="Calibri Light"/>
                <w:sz w:val="20"/>
                <w:szCs w:val="20"/>
              </w:rPr>
              <w:t>139</w:t>
            </w:r>
            <w:r w:rsidR="00320954" w:rsidRPr="005D3650">
              <w:rPr>
                <w:rFonts w:ascii="Calibri Light" w:hAnsi="Calibri Light" w:cs="Calibri Light"/>
                <w:sz w:val="20"/>
                <w:szCs w:val="20"/>
              </w:rPr>
              <w:t xml:space="preserve"> m, </w:t>
            </w:r>
            <w:proofErr w:type="spellStart"/>
            <w:r w:rsidR="00320954" w:rsidRPr="005D3650">
              <w:rPr>
                <w:rFonts w:ascii="Calibri Light" w:hAnsi="Calibri Light" w:cs="Calibri Light"/>
                <w:sz w:val="20"/>
                <w:szCs w:val="20"/>
              </w:rPr>
              <w:t>H</w:t>
            </w:r>
            <w:r w:rsidR="00320954" w:rsidRPr="005D3650">
              <w:rPr>
                <w:rFonts w:ascii="Calibri Light" w:hAnsi="Calibri Light" w:cs="Calibri Light"/>
                <w:sz w:val="20"/>
                <w:szCs w:val="20"/>
                <w:vertAlign w:val="subscript"/>
              </w:rPr>
              <w:t>mediu</w:t>
            </w:r>
            <w:proofErr w:type="spellEnd"/>
            <w:r w:rsidR="00320954" w:rsidRPr="005D3650">
              <w:rPr>
                <w:rFonts w:ascii="Calibri Light" w:hAnsi="Calibri Light" w:cs="Calibri Light"/>
                <w:sz w:val="20"/>
                <w:szCs w:val="20"/>
              </w:rPr>
              <w:t xml:space="preserve"> = </w:t>
            </w:r>
            <w:r w:rsidR="000C0D34" w:rsidRPr="005D3650">
              <w:rPr>
                <w:rFonts w:ascii="Calibri Light" w:hAnsi="Calibri Light" w:cs="Calibri Light"/>
                <w:sz w:val="20"/>
                <w:szCs w:val="20"/>
              </w:rPr>
              <w:t>0</w:t>
            </w:r>
            <w:r w:rsidR="00936887" w:rsidRPr="005D3650">
              <w:rPr>
                <w:rFonts w:ascii="Calibri Light" w:hAnsi="Calibri Light" w:cs="Calibri Light"/>
                <w:sz w:val="20"/>
                <w:szCs w:val="20"/>
              </w:rPr>
              <w:t>,</w:t>
            </w:r>
            <w:r w:rsidR="000C0D34" w:rsidRPr="005D3650">
              <w:rPr>
                <w:rFonts w:ascii="Calibri Light" w:hAnsi="Calibri Light" w:cs="Calibri Light"/>
                <w:sz w:val="20"/>
                <w:szCs w:val="20"/>
              </w:rPr>
              <w:t>9</w:t>
            </w:r>
            <w:r w:rsidR="00320954" w:rsidRPr="005D3650">
              <w:rPr>
                <w:rFonts w:ascii="Calibri Light" w:hAnsi="Calibri Light" w:cs="Calibri Light"/>
                <w:sz w:val="20"/>
                <w:szCs w:val="20"/>
              </w:rPr>
              <w:t xml:space="preserve"> m</w:t>
            </w:r>
          </w:p>
          <w:p w14:paraId="5779AC23" w14:textId="22069F8B" w:rsidR="00977F5B" w:rsidRPr="005D3650" w:rsidRDefault="00977F5B" w:rsidP="00D80A11">
            <w:pPr>
              <w:pStyle w:val="Default"/>
              <w:numPr>
                <w:ilvl w:val="0"/>
                <w:numId w:val="42"/>
              </w:numPr>
              <w:spacing w:before="60" w:after="60"/>
              <w:ind w:left="376"/>
              <w:rPr>
                <w:rFonts w:ascii="Calibri Light" w:hAnsi="Calibri Light" w:cs="Calibri Light"/>
                <w:sz w:val="20"/>
                <w:szCs w:val="20"/>
              </w:rPr>
            </w:pPr>
            <w:r w:rsidRPr="005D3650">
              <w:rPr>
                <w:rFonts w:ascii="Calibri Light" w:hAnsi="Calibri Light" w:cs="Calibri Light"/>
                <w:sz w:val="20"/>
                <w:szCs w:val="20"/>
              </w:rPr>
              <w:t>dig Olt la Sf. Gheorghe tr. III md (VIII-1_MD_498+048-497+540_DL)</w:t>
            </w:r>
            <w:r w:rsidR="00320954" w:rsidRPr="005D3650">
              <w:rPr>
                <w:rFonts w:ascii="Calibri Light" w:hAnsi="Calibri Light" w:cs="Calibri Light"/>
                <w:sz w:val="20"/>
                <w:szCs w:val="20"/>
              </w:rPr>
              <w:t xml:space="preserve">: </w:t>
            </w:r>
            <w:proofErr w:type="spellStart"/>
            <w:r w:rsidR="00A175BD" w:rsidRPr="005D3650">
              <w:rPr>
                <w:rFonts w:ascii="Calibri Light" w:hAnsi="Calibri Light" w:cs="Calibri Light"/>
                <w:sz w:val="20"/>
                <w:szCs w:val="20"/>
              </w:rPr>
              <w:t>L</w:t>
            </w:r>
            <w:r w:rsidR="00A175BD" w:rsidRPr="005D3650">
              <w:rPr>
                <w:rFonts w:ascii="Calibri Light" w:hAnsi="Calibri Light" w:cs="Calibri Light"/>
                <w:sz w:val="20"/>
                <w:szCs w:val="20"/>
                <w:vertAlign w:val="subscript"/>
              </w:rPr>
              <w:t>supraînalțare</w:t>
            </w:r>
            <w:proofErr w:type="spellEnd"/>
            <w:r w:rsidR="00320954" w:rsidRPr="005D3650">
              <w:rPr>
                <w:rFonts w:ascii="Calibri Light" w:hAnsi="Calibri Light" w:cs="Calibri Light"/>
                <w:sz w:val="20"/>
                <w:szCs w:val="20"/>
              </w:rPr>
              <w:t xml:space="preserve"> = </w:t>
            </w:r>
            <w:r w:rsidR="000C0D34" w:rsidRPr="005D3650">
              <w:rPr>
                <w:rFonts w:ascii="Calibri Light" w:hAnsi="Calibri Light" w:cs="Calibri Light"/>
                <w:sz w:val="20"/>
                <w:szCs w:val="20"/>
              </w:rPr>
              <w:t>409</w:t>
            </w:r>
            <w:r w:rsidR="00320954" w:rsidRPr="005D3650">
              <w:rPr>
                <w:rFonts w:ascii="Calibri Light" w:hAnsi="Calibri Light" w:cs="Calibri Light"/>
                <w:sz w:val="20"/>
                <w:szCs w:val="20"/>
              </w:rPr>
              <w:t xml:space="preserve"> m, </w:t>
            </w:r>
            <w:proofErr w:type="spellStart"/>
            <w:r w:rsidR="00320954" w:rsidRPr="005D3650">
              <w:rPr>
                <w:rFonts w:ascii="Calibri Light" w:hAnsi="Calibri Light" w:cs="Calibri Light"/>
                <w:sz w:val="20"/>
                <w:szCs w:val="20"/>
              </w:rPr>
              <w:t>H</w:t>
            </w:r>
            <w:r w:rsidR="00320954" w:rsidRPr="005D3650">
              <w:rPr>
                <w:rFonts w:ascii="Calibri Light" w:hAnsi="Calibri Light" w:cs="Calibri Light"/>
                <w:sz w:val="20"/>
                <w:szCs w:val="20"/>
                <w:vertAlign w:val="subscript"/>
              </w:rPr>
              <w:t>mediu</w:t>
            </w:r>
            <w:proofErr w:type="spellEnd"/>
            <w:r w:rsidR="00320954" w:rsidRPr="005D3650">
              <w:rPr>
                <w:rFonts w:ascii="Calibri Light" w:hAnsi="Calibri Light" w:cs="Calibri Light"/>
                <w:sz w:val="20"/>
                <w:szCs w:val="20"/>
              </w:rPr>
              <w:t xml:space="preserve"> = </w:t>
            </w:r>
            <w:r w:rsidR="000C0D34" w:rsidRPr="005D3650">
              <w:rPr>
                <w:rFonts w:ascii="Calibri Light" w:hAnsi="Calibri Light" w:cs="Calibri Light"/>
                <w:sz w:val="20"/>
                <w:szCs w:val="20"/>
              </w:rPr>
              <w:t>1</w:t>
            </w:r>
            <w:r w:rsidR="00936887" w:rsidRPr="005D3650">
              <w:rPr>
                <w:rFonts w:ascii="Calibri Light" w:hAnsi="Calibri Light" w:cs="Calibri Light"/>
                <w:sz w:val="20"/>
                <w:szCs w:val="20"/>
              </w:rPr>
              <w:t>,</w:t>
            </w:r>
            <w:r w:rsidR="000C0D34" w:rsidRPr="005D3650">
              <w:rPr>
                <w:rFonts w:ascii="Calibri Light" w:hAnsi="Calibri Light" w:cs="Calibri Light"/>
                <w:sz w:val="20"/>
                <w:szCs w:val="20"/>
              </w:rPr>
              <w:t>1</w:t>
            </w:r>
            <w:r w:rsidR="00320954" w:rsidRPr="005D3650">
              <w:rPr>
                <w:rFonts w:ascii="Calibri Light" w:hAnsi="Calibri Light" w:cs="Calibri Light"/>
                <w:sz w:val="20"/>
                <w:szCs w:val="20"/>
              </w:rPr>
              <w:t xml:space="preserve"> m</w:t>
            </w:r>
          </w:p>
          <w:p w14:paraId="133417F5" w14:textId="77777777" w:rsidR="00A175BD" w:rsidRPr="005D3650" w:rsidRDefault="00320954" w:rsidP="00D80A11">
            <w:pPr>
              <w:pStyle w:val="Default"/>
              <w:numPr>
                <w:ilvl w:val="0"/>
                <w:numId w:val="42"/>
              </w:numPr>
              <w:spacing w:before="60" w:after="60"/>
              <w:ind w:left="374" w:hanging="357"/>
              <w:rPr>
                <w:rFonts w:ascii="Calibri Light" w:hAnsi="Calibri Light" w:cs="Calibri Light"/>
                <w:sz w:val="20"/>
                <w:szCs w:val="20"/>
              </w:rPr>
            </w:pPr>
            <w:r w:rsidRPr="005D3650">
              <w:rPr>
                <w:rFonts w:ascii="Calibri Light" w:hAnsi="Calibri Light" w:cs="Calibri Light"/>
                <w:sz w:val="20"/>
                <w:szCs w:val="20"/>
              </w:rPr>
              <w:t xml:space="preserve">dig Olt la Chilieni tr. II ms (VIII-1_MS_494+522-493+020_DL) </w:t>
            </w:r>
            <w:r w:rsidR="00A175BD" w:rsidRPr="005D3650">
              <w:rPr>
                <w:rFonts w:ascii="Calibri Light" w:hAnsi="Calibri Light" w:cs="Calibri Light"/>
                <w:sz w:val="20"/>
                <w:szCs w:val="20"/>
              </w:rPr>
              <w:t>în două zone:</w:t>
            </w:r>
          </w:p>
          <w:p w14:paraId="2EE14E50" w14:textId="3937E0B9" w:rsidR="00A175BD" w:rsidRPr="005D3650" w:rsidRDefault="00A175BD" w:rsidP="00D80A11">
            <w:pPr>
              <w:pStyle w:val="Default"/>
              <w:spacing w:before="60" w:after="60"/>
              <w:ind w:left="374"/>
              <w:rPr>
                <w:rFonts w:ascii="Calibri Light" w:hAnsi="Calibri Light" w:cs="Calibri Light"/>
                <w:sz w:val="20"/>
                <w:szCs w:val="20"/>
              </w:rPr>
            </w:pPr>
            <w:r w:rsidRPr="005D3650">
              <w:rPr>
                <w:rFonts w:ascii="Calibri Light" w:hAnsi="Calibri Light" w:cs="Calibri Light"/>
                <w:sz w:val="20"/>
                <w:szCs w:val="20"/>
              </w:rPr>
              <w:t>1</w:t>
            </w:r>
            <w:r w:rsidR="002C0947" w:rsidRPr="005D3650">
              <w:rPr>
                <w:rFonts w:ascii="Calibri Light" w:hAnsi="Calibri Light" w:cs="Calibri Light"/>
                <w:sz w:val="20"/>
                <w:szCs w:val="20"/>
              </w:rPr>
              <w:t>)</w:t>
            </w:r>
            <w:r w:rsidRPr="005D3650">
              <w:rPr>
                <w:rFonts w:ascii="Calibri Light" w:hAnsi="Calibri Light" w:cs="Calibri Light"/>
                <w:sz w:val="20"/>
                <w:szCs w:val="20"/>
              </w:rPr>
              <w:t xml:space="preserve"> în zona mediană a digului </w:t>
            </w:r>
            <w:proofErr w:type="spellStart"/>
            <w:r w:rsidRPr="005D3650">
              <w:rPr>
                <w:rFonts w:ascii="Calibri Light" w:hAnsi="Calibri Light" w:cs="Calibri Light"/>
                <w:sz w:val="20"/>
                <w:szCs w:val="20"/>
              </w:rPr>
              <w:t>L</w:t>
            </w:r>
            <w:r w:rsidRPr="005D3650">
              <w:rPr>
                <w:rFonts w:ascii="Calibri Light" w:hAnsi="Calibri Light" w:cs="Calibri Light"/>
                <w:sz w:val="20"/>
                <w:szCs w:val="20"/>
                <w:vertAlign w:val="subscript"/>
              </w:rPr>
              <w:t>supraînalțare</w:t>
            </w:r>
            <w:proofErr w:type="spellEnd"/>
            <w:r w:rsidR="00320954" w:rsidRPr="005D3650">
              <w:rPr>
                <w:rFonts w:ascii="Calibri Light" w:hAnsi="Calibri Light" w:cs="Calibri Light"/>
                <w:sz w:val="20"/>
                <w:szCs w:val="20"/>
              </w:rPr>
              <w:t xml:space="preserve"> = </w:t>
            </w:r>
            <w:r w:rsidRPr="005D3650">
              <w:rPr>
                <w:rFonts w:ascii="Calibri Light" w:hAnsi="Calibri Light" w:cs="Calibri Light"/>
                <w:sz w:val="20"/>
                <w:szCs w:val="20"/>
              </w:rPr>
              <w:t>520</w:t>
            </w:r>
            <w:r w:rsidR="00320954" w:rsidRPr="005D3650">
              <w:rPr>
                <w:rFonts w:ascii="Calibri Light" w:hAnsi="Calibri Light" w:cs="Calibri Light"/>
                <w:sz w:val="20"/>
                <w:szCs w:val="20"/>
              </w:rPr>
              <w:t xml:space="preserve"> m, </w:t>
            </w:r>
            <w:proofErr w:type="spellStart"/>
            <w:r w:rsidR="00320954" w:rsidRPr="005D3650">
              <w:rPr>
                <w:rFonts w:ascii="Calibri Light" w:hAnsi="Calibri Light" w:cs="Calibri Light"/>
                <w:sz w:val="20"/>
                <w:szCs w:val="20"/>
              </w:rPr>
              <w:t>Hmediu</w:t>
            </w:r>
            <w:proofErr w:type="spellEnd"/>
            <w:r w:rsidR="00320954" w:rsidRPr="005D3650">
              <w:rPr>
                <w:rFonts w:ascii="Calibri Light" w:hAnsi="Calibri Light" w:cs="Calibri Light"/>
                <w:sz w:val="20"/>
                <w:szCs w:val="20"/>
              </w:rPr>
              <w:t xml:space="preserve"> = 0</w:t>
            </w:r>
            <w:r w:rsidR="00936887" w:rsidRPr="005D3650">
              <w:rPr>
                <w:rFonts w:ascii="Calibri Light" w:hAnsi="Calibri Light" w:cs="Calibri Light"/>
                <w:sz w:val="20"/>
                <w:szCs w:val="20"/>
              </w:rPr>
              <w:t>,</w:t>
            </w:r>
            <w:r w:rsidR="00320954" w:rsidRPr="005D3650">
              <w:rPr>
                <w:rFonts w:ascii="Calibri Light" w:hAnsi="Calibri Light" w:cs="Calibri Light"/>
                <w:sz w:val="20"/>
                <w:szCs w:val="20"/>
              </w:rPr>
              <w:t>6-0</w:t>
            </w:r>
            <w:r w:rsidR="00936887" w:rsidRPr="005D3650">
              <w:rPr>
                <w:rFonts w:ascii="Calibri Light" w:hAnsi="Calibri Light" w:cs="Calibri Light"/>
                <w:sz w:val="20"/>
                <w:szCs w:val="20"/>
              </w:rPr>
              <w:t>,</w:t>
            </w:r>
            <w:r w:rsidR="00320954" w:rsidRPr="005D3650">
              <w:rPr>
                <w:rFonts w:ascii="Calibri Light" w:hAnsi="Calibri Light" w:cs="Calibri Light"/>
                <w:sz w:val="20"/>
                <w:szCs w:val="20"/>
              </w:rPr>
              <w:t>7 m</w:t>
            </w:r>
          </w:p>
          <w:p w14:paraId="6433A00A" w14:textId="7FEB39E3" w:rsidR="00320954" w:rsidRPr="005D3650" w:rsidRDefault="00A175BD" w:rsidP="00D80A11">
            <w:pPr>
              <w:pStyle w:val="Default"/>
              <w:spacing w:before="60" w:after="60"/>
              <w:ind w:left="374"/>
              <w:rPr>
                <w:rFonts w:ascii="Calibri Light" w:hAnsi="Calibri Light" w:cs="Calibri Light"/>
                <w:sz w:val="20"/>
                <w:szCs w:val="20"/>
              </w:rPr>
            </w:pPr>
            <w:r w:rsidRPr="005D3650">
              <w:rPr>
                <w:rFonts w:ascii="Calibri Light" w:hAnsi="Calibri Light" w:cs="Calibri Light"/>
                <w:sz w:val="20"/>
                <w:szCs w:val="20"/>
              </w:rPr>
              <w:t>2</w:t>
            </w:r>
            <w:r w:rsidR="002C0947" w:rsidRPr="005D3650">
              <w:rPr>
                <w:rFonts w:ascii="Calibri Light" w:hAnsi="Calibri Light" w:cs="Calibri Light"/>
                <w:sz w:val="20"/>
                <w:szCs w:val="20"/>
              </w:rPr>
              <w:t>)</w:t>
            </w:r>
            <w:r w:rsidRPr="005D3650">
              <w:rPr>
                <w:rFonts w:ascii="Calibri Light" w:hAnsi="Calibri Light" w:cs="Calibri Light"/>
                <w:sz w:val="20"/>
                <w:szCs w:val="20"/>
              </w:rPr>
              <w:t xml:space="preserve"> în zona aval în punctul de racordare în versant: </w:t>
            </w:r>
            <w:proofErr w:type="spellStart"/>
            <w:r w:rsidRPr="005D3650">
              <w:rPr>
                <w:rFonts w:ascii="Calibri Light" w:hAnsi="Calibri Light" w:cs="Calibri Light"/>
                <w:sz w:val="20"/>
                <w:szCs w:val="20"/>
              </w:rPr>
              <w:t>L</w:t>
            </w:r>
            <w:r w:rsidRPr="005D3650">
              <w:rPr>
                <w:rFonts w:ascii="Calibri Light" w:hAnsi="Calibri Light" w:cs="Calibri Light"/>
                <w:sz w:val="20"/>
                <w:szCs w:val="20"/>
                <w:vertAlign w:val="subscript"/>
              </w:rPr>
              <w:t>supraînalțare</w:t>
            </w:r>
            <w:proofErr w:type="spellEnd"/>
            <w:r w:rsidRPr="005D3650">
              <w:rPr>
                <w:rFonts w:ascii="Calibri Light" w:hAnsi="Calibri Light" w:cs="Calibri Light"/>
                <w:sz w:val="20"/>
                <w:szCs w:val="20"/>
              </w:rPr>
              <w:t xml:space="preserve">=110m, </w:t>
            </w:r>
            <w:proofErr w:type="spellStart"/>
            <w:r w:rsidRPr="005D3650">
              <w:rPr>
                <w:rFonts w:ascii="Calibri Light" w:hAnsi="Calibri Light" w:cs="Calibri Light"/>
                <w:sz w:val="20"/>
                <w:szCs w:val="20"/>
              </w:rPr>
              <w:t>Hmediu</w:t>
            </w:r>
            <w:proofErr w:type="spellEnd"/>
            <w:r w:rsidRPr="005D3650">
              <w:rPr>
                <w:rFonts w:ascii="Calibri Light" w:hAnsi="Calibri Light" w:cs="Calibri Light"/>
                <w:sz w:val="20"/>
                <w:szCs w:val="20"/>
              </w:rPr>
              <w:t xml:space="preserve"> = 0</w:t>
            </w:r>
            <w:r w:rsidR="00936887" w:rsidRPr="005D3650">
              <w:rPr>
                <w:rFonts w:ascii="Calibri Light" w:hAnsi="Calibri Light" w:cs="Calibri Light"/>
                <w:sz w:val="20"/>
                <w:szCs w:val="20"/>
              </w:rPr>
              <w:t>,</w:t>
            </w:r>
            <w:r w:rsidRPr="005D3650">
              <w:rPr>
                <w:rFonts w:ascii="Calibri Light" w:hAnsi="Calibri Light" w:cs="Calibri Light"/>
                <w:sz w:val="20"/>
                <w:szCs w:val="20"/>
              </w:rPr>
              <w:t>6m, în zonele critice de până la 1</w:t>
            </w:r>
            <w:r w:rsidR="00936887" w:rsidRPr="005D3650">
              <w:rPr>
                <w:rFonts w:ascii="Calibri Light" w:hAnsi="Calibri Light" w:cs="Calibri Light"/>
                <w:sz w:val="20"/>
                <w:szCs w:val="20"/>
              </w:rPr>
              <w:t>,</w:t>
            </w:r>
            <w:r w:rsidRPr="005D3650">
              <w:rPr>
                <w:rFonts w:ascii="Calibri Light" w:hAnsi="Calibri Light" w:cs="Calibri Light"/>
                <w:sz w:val="20"/>
                <w:szCs w:val="20"/>
              </w:rPr>
              <w:t>1m</w:t>
            </w:r>
          </w:p>
          <w:p w14:paraId="75661B2E" w14:textId="17970EFD" w:rsidR="657B46AA" w:rsidRPr="005D3650" w:rsidRDefault="657B46AA" w:rsidP="00D80A11">
            <w:pPr>
              <w:pStyle w:val="Default"/>
              <w:spacing w:before="60" w:after="60"/>
              <w:jc w:val="both"/>
              <w:rPr>
                <w:rFonts w:ascii="Calibri Light" w:hAnsi="Calibri Light" w:cs="Calibri Light"/>
              </w:rPr>
            </w:pPr>
            <w:r w:rsidRPr="005D3650">
              <w:rPr>
                <w:rFonts w:ascii="Calibri Light" w:hAnsi="Calibri Light" w:cs="Calibri Light"/>
                <w:sz w:val="20"/>
                <w:szCs w:val="20"/>
              </w:rPr>
              <w:t xml:space="preserve">În cadrul </w:t>
            </w:r>
            <w:r w:rsidR="2AFCBB48" w:rsidRPr="005D3650">
              <w:rPr>
                <w:rFonts w:ascii="Calibri Light" w:hAnsi="Calibri Light" w:cs="Calibri Light"/>
                <w:sz w:val="20"/>
                <w:szCs w:val="20"/>
              </w:rPr>
              <w:t>modelării a fost considerat și</w:t>
            </w:r>
            <w:r w:rsidRPr="005D3650">
              <w:rPr>
                <w:rFonts w:ascii="Calibri Light" w:hAnsi="Calibri Light" w:cs="Calibri Light"/>
                <w:sz w:val="20"/>
                <w:szCs w:val="20"/>
              </w:rPr>
              <w:t xml:space="preserve"> </w:t>
            </w:r>
            <w:r w:rsidR="0344AA66" w:rsidRPr="005D3650">
              <w:rPr>
                <w:rFonts w:ascii="Calibri Light" w:hAnsi="Calibri Light" w:cs="Calibri Light"/>
                <w:sz w:val="20"/>
                <w:szCs w:val="20"/>
              </w:rPr>
              <w:t>"dig Olt Sf. Gheorghe - Sâncraiu md" (VIII-1_MD_494+000-489+720_DL)</w:t>
            </w:r>
            <w:r w:rsidR="70C30D6A" w:rsidRPr="005D3650">
              <w:rPr>
                <w:rFonts w:ascii="Calibri Light" w:hAnsi="Calibri Light" w:cs="Calibri Light"/>
                <w:sz w:val="20"/>
                <w:szCs w:val="20"/>
              </w:rPr>
              <w:t xml:space="preserve"> dar, </w:t>
            </w:r>
            <w:r w:rsidR="09AB40CA" w:rsidRPr="005D3650">
              <w:rPr>
                <w:rFonts w:ascii="Calibri Light" w:hAnsi="Calibri Light" w:cs="Calibri Light"/>
                <w:sz w:val="20"/>
                <w:szCs w:val="20"/>
              </w:rPr>
              <w:t>î</w:t>
            </w:r>
            <w:r w:rsidR="421783A6" w:rsidRPr="005D3650">
              <w:rPr>
                <w:rFonts w:ascii="Calibri Light" w:hAnsi="Calibri Light" w:cs="Calibri Light"/>
                <w:sz w:val="20"/>
                <w:szCs w:val="20"/>
              </w:rPr>
              <w:t xml:space="preserve">n urma analizei zonei </w:t>
            </w:r>
            <w:r w:rsidR="56F20F6F" w:rsidRPr="005D3650">
              <w:rPr>
                <w:rFonts w:ascii="Calibri Light" w:hAnsi="Calibri Light" w:cs="Calibri Light"/>
                <w:sz w:val="20"/>
                <w:szCs w:val="20"/>
              </w:rPr>
              <w:t>s-a constatat c</w:t>
            </w:r>
            <w:r w:rsidR="60CCB1CF" w:rsidRPr="005D3650">
              <w:rPr>
                <w:rFonts w:ascii="Calibri Light" w:hAnsi="Calibri Light" w:cs="Calibri Light"/>
                <w:sz w:val="20"/>
                <w:szCs w:val="20"/>
              </w:rPr>
              <w:t>ă</w:t>
            </w:r>
            <w:r w:rsidR="56F20F6F" w:rsidRPr="005D3650">
              <w:rPr>
                <w:rFonts w:ascii="Calibri Light" w:hAnsi="Calibri Light" w:cs="Calibri Light"/>
                <w:sz w:val="20"/>
                <w:szCs w:val="20"/>
              </w:rPr>
              <w:t xml:space="preserve"> </w:t>
            </w:r>
            <w:r w:rsidR="421783A6" w:rsidRPr="005D3650">
              <w:rPr>
                <w:rFonts w:ascii="Calibri Light" w:hAnsi="Calibri Light" w:cs="Calibri Light"/>
                <w:sz w:val="20"/>
                <w:szCs w:val="20"/>
              </w:rPr>
              <w:t>acesta nu face obiectul</w:t>
            </w:r>
            <w:r w:rsidR="70C30D6A" w:rsidRPr="005D3650">
              <w:rPr>
                <w:rFonts w:ascii="Calibri Light" w:hAnsi="Calibri Light" w:cs="Calibri Light"/>
                <w:sz w:val="20"/>
                <w:szCs w:val="20"/>
              </w:rPr>
              <w:t xml:space="preserve"> </w:t>
            </w:r>
            <w:r w:rsidR="546CBBDE" w:rsidRPr="005D3650">
              <w:rPr>
                <w:rFonts w:ascii="Calibri Light" w:hAnsi="Calibri Light" w:cs="Calibri Light"/>
                <w:sz w:val="20"/>
                <w:szCs w:val="20"/>
              </w:rPr>
              <w:t>supraînălțării</w:t>
            </w:r>
            <w:r w:rsidR="069ECD1A" w:rsidRPr="005D3650">
              <w:rPr>
                <w:rFonts w:ascii="Calibri Light" w:hAnsi="Calibri Light" w:cs="Calibri Light"/>
                <w:sz w:val="20"/>
                <w:szCs w:val="20"/>
              </w:rPr>
              <w:t xml:space="preserve"> întrucât în incinta protejată se </w:t>
            </w:r>
            <w:r w:rsidR="207236B1" w:rsidRPr="005D3650">
              <w:rPr>
                <w:rFonts w:ascii="Calibri Light" w:hAnsi="Calibri Light" w:cs="Calibri Light"/>
                <w:sz w:val="20"/>
                <w:szCs w:val="20"/>
              </w:rPr>
              <w:t>găsesc</w:t>
            </w:r>
            <w:r w:rsidR="069ECD1A" w:rsidRPr="005D3650">
              <w:rPr>
                <w:rFonts w:ascii="Calibri Light" w:hAnsi="Calibri Light" w:cs="Calibri Light"/>
                <w:sz w:val="20"/>
                <w:szCs w:val="20"/>
              </w:rPr>
              <w:t xml:space="preserve"> </w:t>
            </w:r>
            <w:r w:rsidR="73928021" w:rsidRPr="005D3650">
              <w:rPr>
                <w:rFonts w:ascii="Calibri Light" w:hAnsi="Calibri Light" w:cs="Calibri Light"/>
                <w:sz w:val="20"/>
                <w:szCs w:val="20"/>
              </w:rPr>
              <w:t xml:space="preserve">în principal </w:t>
            </w:r>
            <w:r w:rsidR="069ECD1A" w:rsidRPr="005D3650">
              <w:rPr>
                <w:rFonts w:ascii="Calibri Light" w:hAnsi="Calibri Light" w:cs="Calibri Light"/>
                <w:sz w:val="20"/>
                <w:szCs w:val="20"/>
              </w:rPr>
              <w:t>terenuri extravilane/t</w:t>
            </w:r>
            <w:r w:rsidR="00BC68D8" w:rsidRPr="005D3650">
              <w:rPr>
                <w:rFonts w:ascii="Calibri Light" w:hAnsi="Calibri Light" w:cs="Calibri Light"/>
                <w:sz w:val="20"/>
                <w:szCs w:val="20"/>
              </w:rPr>
              <w:t>erenuri agricole care, în conformitate cu H.G. 846/2010</w:t>
            </w:r>
            <w:r w:rsidR="2A33DD93" w:rsidRPr="005D3650">
              <w:rPr>
                <w:rFonts w:ascii="Calibri Light" w:hAnsi="Calibri Light" w:cs="Calibri Light"/>
                <w:sz w:val="20"/>
                <w:szCs w:val="20"/>
              </w:rPr>
              <w:t>,</w:t>
            </w:r>
            <w:r w:rsidR="00BC68D8" w:rsidRPr="005D3650">
              <w:rPr>
                <w:rFonts w:ascii="Calibri Light" w:hAnsi="Calibri Light" w:cs="Calibri Light"/>
                <w:sz w:val="20"/>
                <w:szCs w:val="20"/>
              </w:rPr>
              <w:t xml:space="preserve"> sunt protejate la evenimente </w:t>
            </w:r>
            <w:r w:rsidR="7D820118" w:rsidRPr="005D3650">
              <w:rPr>
                <w:rFonts w:ascii="Calibri Light" w:hAnsi="Calibri Light" w:cs="Calibri Light"/>
                <w:sz w:val="20"/>
                <w:szCs w:val="20"/>
              </w:rPr>
              <w:t>cu probabilitatea de apariție sub 1%.</w:t>
            </w:r>
          </w:p>
          <w:p w14:paraId="5E9BF1FD" w14:textId="0B8CE0D0" w:rsidR="00897D90" w:rsidRPr="005D3650" w:rsidRDefault="00FD6936" w:rsidP="00D80A11">
            <w:pPr>
              <w:pStyle w:val="Default"/>
              <w:spacing w:before="60" w:after="60"/>
              <w:jc w:val="both"/>
              <w:rPr>
                <w:rFonts w:ascii="Calibri Light" w:hAnsi="Calibri Light" w:cs="Calibri Light"/>
                <w:color w:val="auto"/>
                <w:sz w:val="20"/>
                <w:szCs w:val="20"/>
              </w:rPr>
            </w:pPr>
            <w:r w:rsidRPr="005D3650">
              <w:rPr>
                <w:rFonts w:ascii="Calibri Light" w:hAnsi="Calibri Light" w:cs="Calibri Light"/>
                <w:sz w:val="20"/>
                <w:szCs w:val="20"/>
              </w:rPr>
              <w:t>Not</w:t>
            </w:r>
            <w:r w:rsidR="00435FFD">
              <w:rPr>
                <w:rFonts w:ascii="Calibri Light" w:hAnsi="Calibri Light" w:cs="Calibri Light"/>
                <w:sz w:val="20"/>
                <w:szCs w:val="20"/>
              </w:rPr>
              <w:t>ă</w:t>
            </w:r>
            <w:r w:rsidRPr="005D3650">
              <w:rPr>
                <w:rFonts w:ascii="Calibri Light" w:hAnsi="Calibri Light" w:cs="Calibri Light"/>
                <w:sz w:val="20"/>
                <w:szCs w:val="20"/>
              </w:rPr>
              <w:t xml:space="preserve">: Pentru cotele finale ale digurilor s-a </w:t>
            </w:r>
            <w:r w:rsidR="00580959" w:rsidRPr="005D3650">
              <w:rPr>
                <w:rFonts w:ascii="Calibri Light" w:hAnsi="Calibri Light" w:cs="Calibri Light"/>
                <w:sz w:val="20"/>
                <w:szCs w:val="20"/>
              </w:rPr>
              <w:t>ț</w:t>
            </w:r>
            <w:r w:rsidRPr="005D3650">
              <w:rPr>
                <w:rFonts w:ascii="Calibri Light" w:hAnsi="Calibri Light" w:cs="Calibri Light"/>
                <w:sz w:val="20"/>
                <w:szCs w:val="20"/>
              </w:rPr>
              <w:t xml:space="preserve">inut cont de cotele </w:t>
            </w:r>
            <w:r w:rsidR="7AC51701" w:rsidRPr="005D3650">
              <w:rPr>
                <w:rFonts w:ascii="Calibri Light" w:hAnsi="Calibri Light" w:cs="Calibri Light"/>
                <w:sz w:val="20"/>
                <w:szCs w:val="20"/>
              </w:rPr>
              <w:t>d</w:t>
            </w:r>
            <w:r w:rsidR="3E842D62" w:rsidRPr="005D3650">
              <w:rPr>
                <w:rFonts w:ascii="Calibri Light" w:hAnsi="Calibri Light" w:cs="Calibri Light"/>
                <w:sz w:val="20"/>
                <w:szCs w:val="20"/>
              </w:rPr>
              <w:t>in zona de racord al</w:t>
            </w:r>
            <w:r w:rsidRPr="005D3650">
              <w:rPr>
                <w:rFonts w:ascii="Calibri Light" w:hAnsi="Calibri Light" w:cs="Calibri Light"/>
                <w:sz w:val="20"/>
                <w:szCs w:val="20"/>
              </w:rPr>
              <w:t xml:space="preserve"> podurilor</w:t>
            </w:r>
            <w:r w:rsidR="5480EF26" w:rsidRPr="005D3650">
              <w:rPr>
                <w:rFonts w:ascii="Calibri Light" w:hAnsi="Calibri Light" w:cs="Calibri Light"/>
                <w:sz w:val="20"/>
                <w:szCs w:val="20"/>
              </w:rPr>
              <w:t xml:space="preserve"> la drumuri</w:t>
            </w:r>
            <w:r w:rsidRPr="005D3650">
              <w:rPr>
                <w:rFonts w:ascii="Calibri Light" w:hAnsi="Calibri Light" w:cs="Calibri Light"/>
                <w:sz w:val="20"/>
                <w:szCs w:val="20"/>
              </w:rPr>
              <w:t xml:space="preserve">, </w:t>
            </w:r>
            <w:r w:rsidR="4357B618" w:rsidRPr="005D3650">
              <w:rPr>
                <w:rFonts w:ascii="Calibri Light" w:hAnsi="Calibri Light" w:cs="Calibri Light"/>
                <w:sz w:val="20"/>
                <w:szCs w:val="20"/>
              </w:rPr>
              <w:t>acest</w:t>
            </w:r>
            <w:r w:rsidR="4FD7D20F" w:rsidRPr="005D3650">
              <w:rPr>
                <w:rFonts w:ascii="Calibri Light" w:hAnsi="Calibri Light" w:cs="Calibri Light"/>
                <w:sz w:val="20"/>
                <w:szCs w:val="20"/>
              </w:rPr>
              <w:t>ea</w:t>
            </w:r>
            <w:r w:rsidRPr="005D3650">
              <w:rPr>
                <w:rFonts w:ascii="Calibri Light" w:hAnsi="Calibri Light" w:cs="Calibri Light"/>
                <w:sz w:val="20"/>
                <w:szCs w:val="20"/>
              </w:rPr>
              <w:t xml:space="preserve"> </w:t>
            </w:r>
            <w:r w:rsidR="7F6968E7" w:rsidRPr="005D3650">
              <w:rPr>
                <w:rFonts w:ascii="Calibri Light" w:hAnsi="Calibri Light" w:cs="Calibri Light"/>
                <w:sz w:val="20"/>
                <w:szCs w:val="20"/>
              </w:rPr>
              <w:t>fiind</w:t>
            </w:r>
            <w:r w:rsidR="7AC51701" w:rsidRPr="005D3650">
              <w:rPr>
                <w:rFonts w:ascii="Calibri Light" w:hAnsi="Calibri Light" w:cs="Calibri Light"/>
                <w:sz w:val="20"/>
                <w:szCs w:val="20"/>
              </w:rPr>
              <w:t xml:space="preserve"> </w:t>
            </w:r>
            <w:r w:rsidR="197F6AA3" w:rsidRPr="005D3650">
              <w:rPr>
                <w:rFonts w:ascii="Calibri Light" w:hAnsi="Calibri Light" w:cs="Calibri Light"/>
                <w:sz w:val="20"/>
                <w:szCs w:val="20"/>
              </w:rPr>
              <w:t>păstrate</w:t>
            </w:r>
            <w:r w:rsidRPr="005D3650">
              <w:rPr>
                <w:rFonts w:ascii="Calibri Light" w:hAnsi="Calibri Light" w:cs="Calibri Light"/>
                <w:sz w:val="20"/>
                <w:szCs w:val="20"/>
              </w:rPr>
              <w:t xml:space="preserve"> la nivelul din teren.</w:t>
            </w:r>
          </w:p>
        </w:tc>
        <w:tc>
          <w:tcPr>
            <w:tcW w:w="1542" w:type="dxa"/>
          </w:tcPr>
          <w:p w14:paraId="1F9F50C0" w14:textId="3CD83B7F" w:rsidR="00897D90" w:rsidRPr="005D3650" w:rsidRDefault="00897D90" w:rsidP="00274756">
            <w:pPr>
              <w:pStyle w:val="JBAParaText"/>
              <w:spacing w:before="0" w:after="0"/>
              <w:ind w:left="0"/>
              <w:rPr>
                <w:rFonts w:ascii="Calibri Light" w:hAnsi="Calibri Light" w:cs="Calibri Light"/>
                <w:lang w:val="ro-RO"/>
              </w:rPr>
            </w:pPr>
            <w:r w:rsidRPr="005D3650">
              <w:rPr>
                <w:rFonts w:ascii="Calibri Light" w:hAnsi="Calibri Light" w:cs="Calibri Light"/>
                <w:lang w:val="ro-RO"/>
              </w:rPr>
              <w:lastRenderedPageBreak/>
              <w:t>Olt</w:t>
            </w:r>
          </w:p>
        </w:tc>
      </w:tr>
      <w:tr w:rsidR="00897D90" w:rsidRPr="005D3650" w14:paraId="0BF9501B" w14:textId="77777777" w:rsidTr="000D5D63">
        <w:trPr>
          <w:cnfStyle w:val="000000010000" w:firstRow="0" w:lastRow="0" w:firstColumn="0" w:lastColumn="0" w:oddVBand="0" w:evenVBand="0" w:oddHBand="0" w:evenHBand="1" w:firstRowFirstColumn="0" w:firstRowLastColumn="0" w:lastRowFirstColumn="0" w:lastRowLastColumn="0"/>
        </w:trPr>
        <w:tc>
          <w:tcPr>
            <w:tcW w:w="2126" w:type="dxa"/>
          </w:tcPr>
          <w:p w14:paraId="446A4FCA" w14:textId="782B3066" w:rsidR="00897D90" w:rsidRPr="005D3650" w:rsidRDefault="5D29ED17" w:rsidP="00274756">
            <w:pPr>
              <w:pStyle w:val="JBAParaText"/>
              <w:spacing w:before="0" w:after="0"/>
              <w:ind w:left="0"/>
              <w:rPr>
                <w:rFonts w:ascii="Calibri Light" w:hAnsi="Calibri Light" w:cs="Calibri Light"/>
                <w:lang w:val="ro-RO"/>
              </w:rPr>
            </w:pPr>
            <w:r w:rsidRPr="005D3650">
              <w:rPr>
                <w:rFonts w:ascii="Calibri Light" w:eastAsia="Verdana" w:hAnsi="Calibri Light" w:cs="Calibri Light"/>
                <w:lang w:val="ro-RO"/>
              </w:rPr>
              <w:t>M31-RO10</w:t>
            </w:r>
          </w:p>
        </w:tc>
        <w:tc>
          <w:tcPr>
            <w:tcW w:w="6255" w:type="dxa"/>
          </w:tcPr>
          <w:p w14:paraId="41B7FDCE" w14:textId="77777777" w:rsidR="007C4BC8" w:rsidRPr="005D3650" w:rsidRDefault="007C4BC8" w:rsidP="00E21DD6">
            <w:pPr>
              <w:pStyle w:val="JBAParaText"/>
              <w:spacing w:before="0" w:after="0"/>
              <w:ind w:left="0" w:right="105"/>
              <w:rPr>
                <w:rFonts w:ascii="Calibri Light" w:hAnsi="Calibri Light" w:cs="Calibri Light"/>
                <w:lang w:val="ro-RO"/>
              </w:rPr>
            </w:pPr>
            <w:r w:rsidRPr="005D3650">
              <w:rPr>
                <w:rFonts w:ascii="Calibri Light" w:hAnsi="Calibri Light" w:cs="Calibri Light"/>
                <w:lang w:val="ro-RO"/>
              </w:rPr>
              <w:t>Menținerea sau creșterea proporției de suprafață împădurită în bazinele superioare ale cursurilor de apă (nu numai APSFR).</w:t>
            </w:r>
          </w:p>
          <w:p w14:paraId="4A90AFB0" w14:textId="141E0508" w:rsidR="007C4BC8" w:rsidRPr="005D3650" w:rsidRDefault="007C4BC8" w:rsidP="0027046F">
            <w:pPr>
              <w:pStyle w:val="JBAParaText"/>
              <w:numPr>
                <w:ilvl w:val="0"/>
                <w:numId w:val="47"/>
              </w:numPr>
              <w:spacing w:after="0"/>
              <w:ind w:right="146"/>
              <w:jc w:val="left"/>
              <w:rPr>
                <w:rFonts w:ascii="Calibri Light" w:hAnsi="Calibri Light" w:cs="Calibri Light"/>
                <w:lang w:val="ro-RO"/>
              </w:rPr>
            </w:pPr>
            <w:r w:rsidRPr="005D3650">
              <w:rPr>
                <w:rFonts w:ascii="Calibri Light" w:hAnsi="Calibri Light" w:cs="Calibri Light"/>
                <w:lang w:val="ro-RO"/>
              </w:rPr>
              <w:t xml:space="preserve">Suprafață </w:t>
            </w:r>
            <w:r w:rsidR="75117280" w:rsidRPr="005D3650">
              <w:rPr>
                <w:rFonts w:ascii="Calibri Light" w:hAnsi="Calibri Light" w:cs="Calibri Light"/>
                <w:lang w:val="ro-RO"/>
              </w:rPr>
              <w:t>teoretic</w:t>
            </w:r>
            <w:r w:rsidR="35943FE7" w:rsidRPr="005D3650">
              <w:rPr>
                <w:rFonts w:ascii="Calibri Light" w:hAnsi="Calibri Light" w:cs="Calibri Light"/>
                <w:lang w:val="ro-RO"/>
              </w:rPr>
              <w:t>ă</w:t>
            </w:r>
            <w:r w:rsidR="75117280" w:rsidRPr="005D3650">
              <w:rPr>
                <w:rFonts w:ascii="Calibri Light" w:hAnsi="Calibri Light" w:cs="Calibri Light"/>
                <w:lang w:val="ro-RO"/>
              </w:rPr>
              <w:t xml:space="preserve"> maximal</w:t>
            </w:r>
            <w:r w:rsidR="49273B2F" w:rsidRPr="005D3650">
              <w:rPr>
                <w:rFonts w:ascii="Calibri Light" w:hAnsi="Calibri Light" w:cs="Calibri Light"/>
                <w:lang w:val="ro-RO"/>
              </w:rPr>
              <w:t>ă</w:t>
            </w:r>
            <w:r w:rsidRPr="005D3650">
              <w:rPr>
                <w:rFonts w:ascii="Calibri Light" w:hAnsi="Calibri Light" w:cs="Calibri Light"/>
                <w:lang w:val="ro-RO"/>
              </w:rPr>
              <w:t xml:space="preserve"> propusă pentru împădurire: </w:t>
            </w:r>
            <w:r w:rsidR="007D3932" w:rsidRPr="005D3650">
              <w:rPr>
                <w:rFonts w:ascii="Calibri Light" w:hAnsi="Calibri Light" w:cs="Calibri Light"/>
                <w:lang w:val="ro-RO"/>
              </w:rPr>
              <w:t>25</w:t>
            </w:r>
            <w:r w:rsidR="006404CE" w:rsidRPr="005D3650">
              <w:rPr>
                <w:rFonts w:ascii="Calibri Light" w:hAnsi="Calibri Light" w:cs="Calibri Light"/>
                <w:lang w:val="ro-RO"/>
              </w:rPr>
              <w:t>.</w:t>
            </w:r>
            <w:r w:rsidR="007D3932" w:rsidRPr="005D3650">
              <w:rPr>
                <w:rFonts w:ascii="Calibri Light" w:hAnsi="Calibri Light" w:cs="Calibri Light"/>
                <w:lang w:val="ro-RO"/>
              </w:rPr>
              <w:t>888</w:t>
            </w:r>
            <w:r w:rsidRPr="005D3650">
              <w:rPr>
                <w:rFonts w:ascii="Calibri Light" w:hAnsi="Calibri Light" w:cs="Calibri Light"/>
                <w:lang w:val="ro-RO"/>
              </w:rPr>
              <w:t xml:space="preserve">ha (orizont de timp 35 de ani); </w:t>
            </w:r>
          </w:p>
          <w:p w14:paraId="2BB0C356" w14:textId="488F23FA" w:rsidR="007C4BC8" w:rsidRPr="005D3650" w:rsidRDefault="007C4BC8" w:rsidP="0027046F">
            <w:pPr>
              <w:pStyle w:val="JBAParaText"/>
              <w:numPr>
                <w:ilvl w:val="0"/>
                <w:numId w:val="47"/>
              </w:numPr>
              <w:spacing w:after="0"/>
              <w:ind w:right="146"/>
              <w:jc w:val="left"/>
              <w:rPr>
                <w:rFonts w:ascii="Calibri Light" w:hAnsi="Calibri Light" w:cs="Calibri Light"/>
                <w:lang w:val="ro-RO"/>
              </w:rPr>
            </w:pPr>
            <w:r w:rsidRPr="005D3650">
              <w:rPr>
                <w:rFonts w:ascii="Calibri Light" w:hAnsi="Calibri Light" w:cs="Calibri Light"/>
                <w:lang w:val="ro-RO"/>
              </w:rPr>
              <w:t xml:space="preserve">Suprafață viabila propusă pentru împădurire: </w:t>
            </w:r>
            <w:r w:rsidR="00935744" w:rsidRPr="005D3650">
              <w:rPr>
                <w:rFonts w:ascii="Calibri Light" w:hAnsi="Calibri Light" w:cs="Calibri Light"/>
                <w:lang w:val="ro-RO"/>
              </w:rPr>
              <w:t>777</w:t>
            </w:r>
            <w:r w:rsidRPr="005D3650">
              <w:rPr>
                <w:rFonts w:ascii="Calibri Light" w:hAnsi="Calibri Light" w:cs="Calibri Light"/>
                <w:lang w:val="ro-RO"/>
              </w:rPr>
              <w:t xml:space="preserve">ha (orizont de timp 10 de ani); </w:t>
            </w:r>
          </w:p>
          <w:p w14:paraId="37429043" w14:textId="77777777" w:rsidR="007C4BC8" w:rsidRPr="005D3650" w:rsidRDefault="007C4BC8" w:rsidP="00E21DD6">
            <w:pPr>
              <w:tabs>
                <w:tab w:val="left" w:pos="4201"/>
                <w:tab w:val="left" w:pos="4381"/>
              </w:tabs>
              <w:spacing w:before="120"/>
              <w:ind w:left="0" w:right="15"/>
              <w:jc w:val="both"/>
              <w:rPr>
                <w:rFonts w:ascii="Calibri Light" w:hAnsi="Calibri Light" w:cs="Calibri Light"/>
                <w:lang w:val="ro-RO"/>
              </w:rPr>
            </w:pPr>
            <w:r w:rsidRPr="005D3650">
              <w:rPr>
                <w:rFonts w:ascii="Calibri Light" w:hAnsi="Calibri Light" w:cs="Calibri Light"/>
                <w:lang w:val="ro-RO"/>
              </w:rPr>
              <w:t>NOTĂ: Suprafeței de teren teoretice/potențiale mai sus menționate i s-au aplicat doi factori de corecție:</w:t>
            </w:r>
          </w:p>
          <w:p w14:paraId="0FA521E6" w14:textId="44478061" w:rsidR="007C4BC8" w:rsidRPr="005D3650" w:rsidRDefault="007C4BC8" w:rsidP="0027046F">
            <w:pPr>
              <w:pStyle w:val="ListParagraph"/>
              <w:keepNext w:val="0"/>
              <w:numPr>
                <w:ilvl w:val="0"/>
                <w:numId w:val="48"/>
              </w:numPr>
              <w:spacing w:before="120"/>
              <w:rPr>
                <w:rFonts w:ascii="Calibri Light" w:hAnsi="Calibri Light" w:cs="Calibri Light"/>
                <w:lang w:val="ro-RO"/>
              </w:rPr>
            </w:pPr>
            <w:r w:rsidRPr="005D3650">
              <w:rPr>
                <w:rFonts w:ascii="Calibri Light" w:hAnsi="Calibri Light" w:cs="Calibri Light"/>
                <w:lang w:val="ro-RO"/>
              </w:rPr>
              <w:t xml:space="preserve">Un factor de </w:t>
            </w:r>
            <w:proofErr w:type="spellStart"/>
            <w:r w:rsidRPr="005D3650">
              <w:rPr>
                <w:rFonts w:ascii="Calibri Light" w:hAnsi="Calibri Light" w:cs="Calibri Light"/>
                <w:lang w:val="ro-RO"/>
              </w:rPr>
              <w:t>implementabilitate</w:t>
            </w:r>
            <w:proofErr w:type="spellEnd"/>
            <w:r w:rsidR="757FE512" w:rsidRPr="005D3650">
              <w:rPr>
                <w:rFonts w:ascii="Calibri Light" w:hAnsi="Calibri Light" w:cs="Calibri Light"/>
                <w:lang w:val="ro-RO"/>
              </w:rPr>
              <w:t>, exprimat printr-o reducere</w:t>
            </w:r>
            <w:r w:rsidRPr="005D3650">
              <w:rPr>
                <w:rFonts w:ascii="Calibri Light" w:hAnsi="Calibri Light" w:cs="Calibri Light"/>
                <w:lang w:val="ro-RO"/>
              </w:rPr>
              <w:t xml:space="preserve"> de 15</w:t>
            </w:r>
            <w:r w:rsidR="757FE512" w:rsidRPr="005D3650">
              <w:rPr>
                <w:rFonts w:ascii="Calibri Light" w:hAnsi="Calibri Light" w:cs="Calibri Light"/>
                <w:lang w:val="ro-RO"/>
              </w:rPr>
              <w:t>%,</w:t>
            </w:r>
            <w:r w:rsidRPr="005D3650">
              <w:rPr>
                <w:rFonts w:ascii="Calibri Light" w:hAnsi="Calibri Light" w:cs="Calibri Light"/>
                <w:lang w:val="ro-RO"/>
              </w:rPr>
              <w:t xml:space="preserve"> aplicat suprafeței teoretice pentru a reflecta suprafața viabila a fi </w:t>
            </w:r>
            <w:r w:rsidR="75117280" w:rsidRPr="005D3650">
              <w:rPr>
                <w:rFonts w:ascii="Calibri Light" w:hAnsi="Calibri Light" w:cs="Calibri Light"/>
                <w:lang w:val="ro-RO"/>
              </w:rPr>
              <w:t>împădurit</w:t>
            </w:r>
            <w:r w:rsidR="772D636D" w:rsidRPr="005D3650">
              <w:rPr>
                <w:rFonts w:ascii="Calibri Light" w:hAnsi="Calibri Light" w:cs="Calibri Light"/>
                <w:lang w:val="ro-RO"/>
              </w:rPr>
              <w:t>ă</w:t>
            </w:r>
            <w:r w:rsidRPr="005D3650">
              <w:rPr>
                <w:rFonts w:ascii="Calibri Light" w:hAnsi="Calibri Light" w:cs="Calibri Light"/>
                <w:lang w:val="ro-RO"/>
              </w:rPr>
              <w:t xml:space="preserve"> în scopuri de gestionare a riscului la inundații. </w:t>
            </w:r>
          </w:p>
          <w:p w14:paraId="4D1239F0" w14:textId="77777777" w:rsidR="007C4BC8" w:rsidRPr="005D3650" w:rsidRDefault="007C4BC8" w:rsidP="0027046F">
            <w:pPr>
              <w:pStyle w:val="ListParagraph"/>
              <w:keepNext w:val="0"/>
              <w:numPr>
                <w:ilvl w:val="0"/>
                <w:numId w:val="48"/>
              </w:numPr>
              <w:spacing w:before="120"/>
              <w:rPr>
                <w:rFonts w:ascii="Calibri Light" w:hAnsi="Calibri Light" w:cs="Calibri Light"/>
                <w:lang w:val="ro-RO"/>
              </w:rPr>
            </w:pPr>
            <w:r w:rsidRPr="005D3650">
              <w:rPr>
                <w:rFonts w:ascii="Calibri Light" w:hAnsi="Calibri Light" w:cs="Calibri Light"/>
                <w:lang w:val="ro-RO"/>
              </w:rPr>
              <w:t xml:space="preserve">Un factor de reducere de 20% aplicat pentru a reflecta ceea ce este posibil, din punct de vedere tehnic, a se implementa în următorii 10 ani. </w:t>
            </w:r>
          </w:p>
          <w:p w14:paraId="4F458DAB" w14:textId="4D42E638" w:rsidR="007C4BC8" w:rsidRPr="005D3650" w:rsidRDefault="007C4BC8" w:rsidP="00E21DD6">
            <w:pPr>
              <w:pStyle w:val="JBAParaText"/>
              <w:spacing w:before="0" w:after="0"/>
              <w:ind w:left="0" w:right="0"/>
              <w:rPr>
                <w:rFonts w:ascii="Calibri Light" w:hAnsi="Calibri Light" w:cs="Calibri Light"/>
                <w:lang w:val="ro-RO"/>
              </w:rPr>
            </w:pPr>
            <w:r w:rsidRPr="005D3650">
              <w:rPr>
                <w:rFonts w:ascii="Calibri Light" w:hAnsi="Calibri Light" w:cs="Calibri Light"/>
                <w:lang w:val="ro-RO"/>
              </w:rPr>
              <w:t xml:space="preserve">Factorul de </w:t>
            </w:r>
            <w:proofErr w:type="spellStart"/>
            <w:r w:rsidRPr="005D3650">
              <w:rPr>
                <w:rFonts w:ascii="Calibri Light" w:hAnsi="Calibri Light" w:cs="Calibri Light"/>
                <w:lang w:val="ro-RO"/>
              </w:rPr>
              <w:t>implementabilitate</w:t>
            </w:r>
            <w:proofErr w:type="spellEnd"/>
            <w:r w:rsidRPr="005D3650">
              <w:rPr>
                <w:rFonts w:ascii="Calibri Light" w:hAnsi="Calibri Light" w:cs="Calibri Light"/>
                <w:lang w:val="ro-RO"/>
              </w:rPr>
              <w:t xml:space="preserve"> este menit să surprindă incertitudinea procesului de angajare a proprietarilor terenului și a părților interesate, proces care este unul foarte complex </w:t>
            </w:r>
            <w:r w:rsidR="363B8F0E" w:rsidRPr="005D3650">
              <w:rPr>
                <w:rFonts w:ascii="Calibri Light" w:hAnsi="Calibri Light" w:cs="Calibri Light"/>
                <w:lang w:val="ro-RO"/>
              </w:rPr>
              <w:t>ș</w:t>
            </w:r>
            <w:r w:rsidR="75117280" w:rsidRPr="005D3650">
              <w:rPr>
                <w:rFonts w:ascii="Calibri Light" w:hAnsi="Calibri Light" w:cs="Calibri Light"/>
                <w:lang w:val="ro-RO"/>
              </w:rPr>
              <w:t>i</w:t>
            </w:r>
            <w:r w:rsidRPr="005D3650">
              <w:rPr>
                <w:rFonts w:ascii="Calibri Light" w:hAnsi="Calibri Light" w:cs="Calibri Light"/>
                <w:lang w:val="ro-RO"/>
              </w:rPr>
              <w:t xml:space="preserve"> dinamic, care nu poate fi definit </w:t>
            </w:r>
            <w:r w:rsidRPr="005D3650">
              <w:rPr>
                <w:rFonts w:ascii="Calibri Light" w:hAnsi="Calibri Light" w:cs="Calibri Light"/>
                <w:i/>
                <w:lang w:val="ro-RO"/>
              </w:rPr>
              <w:t>a priori</w:t>
            </w:r>
            <w:r w:rsidRPr="005D3650">
              <w:rPr>
                <w:rFonts w:ascii="Calibri Light" w:hAnsi="Calibri Light" w:cs="Calibri Light"/>
                <w:lang w:val="ro-RO"/>
              </w:rPr>
              <w:t xml:space="preserve">. Măsura </w:t>
            </w:r>
            <w:r w:rsidR="2A727FF1" w:rsidRPr="005D3650">
              <w:rPr>
                <w:rFonts w:ascii="Calibri Light" w:hAnsi="Calibri Light" w:cs="Calibri Light"/>
                <w:lang w:val="ro-RO"/>
              </w:rPr>
              <w:t>î</w:t>
            </w:r>
            <w:r w:rsidR="75117280" w:rsidRPr="005D3650">
              <w:rPr>
                <w:rFonts w:ascii="Calibri Light" w:hAnsi="Calibri Light" w:cs="Calibri Light"/>
                <w:lang w:val="ro-RO"/>
              </w:rPr>
              <w:t>n</w:t>
            </w:r>
            <w:r w:rsidRPr="005D3650">
              <w:rPr>
                <w:rFonts w:ascii="Calibri Light" w:hAnsi="Calibri Light" w:cs="Calibri Light"/>
                <w:lang w:val="ro-RO"/>
              </w:rPr>
              <w:t xml:space="preserve"> sine, deși foarte </w:t>
            </w:r>
            <w:r w:rsidR="75117280" w:rsidRPr="005D3650">
              <w:rPr>
                <w:rFonts w:ascii="Calibri Light" w:hAnsi="Calibri Light" w:cs="Calibri Light"/>
                <w:lang w:val="ro-RO"/>
              </w:rPr>
              <w:t>util</w:t>
            </w:r>
            <w:r w:rsidR="7DB7CB4B" w:rsidRPr="005D3650">
              <w:rPr>
                <w:rFonts w:ascii="Calibri Light" w:hAnsi="Calibri Light" w:cs="Calibri Light"/>
                <w:lang w:val="ro-RO"/>
              </w:rPr>
              <w:t>ă</w:t>
            </w:r>
            <w:r w:rsidRPr="005D3650">
              <w:rPr>
                <w:rFonts w:ascii="Calibri Light" w:hAnsi="Calibri Light" w:cs="Calibri Light"/>
                <w:lang w:val="ro-RO"/>
              </w:rPr>
              <w:t xml:space="preserve"> din punct de vedere al M</w:t>
            </w:r>
            <w:r w:rsidR="35F044E0" w:rsidRPr="005D3650">
              <w:rPr>
                <w:rFonts w:ascii="Calibri Light" w:hAnsi="Calibri Light" w:cs="Calibri Light"/>
                <w:lang w:val="ro-RO"/>
              </w:rPr>
              <w:t xml:space="preserve">anagementului </w:t>
            </w:r>
            <w:r w:rsidRPr="005D3650">
              <w:rPr>
                <w:rFonts w:ascii="Calibri Light" w:hAnsi="Calibri Light" w:cs="Calibri Light"/>
                <w:lang w:val="ro-RO"/>
              </w:rPr>
              <w:t>R</w:t>
            </w:r>
            <w:r w:rsidR="6B25CBFD" w:rsidRPr="005D3650">
              <w:rPr>
                <w:rFonts w:ascii="Calibri Light" w:hAnsi="Calibri Light" w:cs="Calibri Light"/>
                <w:lang w:val="ro-RO"/>
              </w:rPr>
              <w:t xml:space="preserve">iscului la </w:t>
            </w:r>
            <w:r w:rsidRPr="005D3650">
              <w:rPr>
                <w:rFonts w:ascii="Calibri Light" w:hAnsi="Calibri Light" w:cs="Calibri Light"/>
                <w:lang w:val="ro-RO"/>
              </w:rPr>
              <w:t>I</w:t>
            </w:r>
            <w:r w:rsidR="2E28A45C" w:rsidRPr="005D3650">
              <w:rPr>
                <w:rFonts w:ascii="Calibri Light" w:hAnsi="Calibri Light" w:cs="Calibri Light"/>
                <w:lang w:val="ro-RO"/>
              </w:rPr>
              <w:t>nundații</w:t>
            </w:r>
            <w:r w:rsidRPr="005D3650">
              <w:rPr>
                <w:rFonts w:ascii="Calibri Light" w:hAnsi="Calibri Light" w:cs="Calibri Light"/>
                <w:lang w:val="ro-RO"/>
              </w:rPr>
              <w:t xml:space="preserve">, nu poate fi </w:t>
            </w:r>
            <w:r w:rsidR="75117280" w:rsidRPr="005D3650">
              <w:rPr>
                <w:rFonts w:ascii="Calibri Light" w:hAnsi="Calibri Light" w:cs="Calibri Light"/>
                <w:lang w:val="ro-RO"/>
              </w:rPr>
              <w:t>impu</w:t>
            </w:r>
            <w:r w:rsidR="55398DE4" w:rsidRPr="005D3650">
              <w:rPr>
                <w:rFonts w:ascii="Calibri Light" w:hAnsi="Calibri Light" w:cs="Calibri Light"/>
                <w:lang w:val="ro-RO"/>
              </w:rPr>
              <w:t>să</w:t>
            </w:r>
            <w:r w:rsidRPr="005D3650">
              <w:rPr>
                <w:rFonts w:ascii="Calibri Light" w:hAnsi="Calibri Light" w:cs="Calibri Light"/>
                <w:lang w:val="ro-RO"/>
              </w:rPr>
              <w:t xml:space="preserve"> proprietarilor de terenuri </w:t>
            </w:r>
            <w:r w:rsidR="6E2ADAEB" w:rsidRPr="005D3650">
              <w:rPr>
                <w:rFonts w:ascii="Calibri Light" w:hAnsi="Calibri Light" w:cs="Calibri Light"/>
                <w:lang w:val="ro-RO"/>
              </w:rPr>
              <w:t>ș</w:t>
            </w:r>
            <w:r w:rsidR="75117280" w:rsidRPr="005D3650">
              <w:rPr>
                <w:rFonts w:ascii="Calibri Light" w:hAnsi="Calibri Light" w:cs="Calibri Light"/>
                <w:lang w:val="ro-RO"/>
              </w:rPr>
              <w:t>i</w:t>
            </w:r>
            <w:r w:rsidRPr="005D3650">
              <w:rPr>
                <w:rFonts w:ascii="Calibri Light" w:hAnsi="Calibri Light" w:cs="Calibri Light"/>
                <w:lang w:val="ro-RO"/>
              </w:rPr>
              <w:t xml:space="preserve"> implicit nu poate fi </w:t>
            </w:r>
            <w:r w:rsidR="75117280" w:rsidRPr="005D3650">
              <w:rPr>
                <w:rFonts w:ascii="Calibri Light" w:hAnsi="Calibri Light" w:cs="Calibri Light"/>
                <w:lang w:val="ro-RO"/>
              </w:rPr>
              <w:t>evaluat</w:t>
            </w:r>
            <w:r w:rsidR="3BF324E6" w:rsidRPr="005D3650">
              <w:rPr>
                <w:rFonts w:ascii="Calibri Light" w:hAnsi="Calibri Light" w:cs="Calibri Light"/>
                <w:lang w:val="ro-RO"/>
              </w:rPr>
              <w:t>ă</w:t>
            </w:r>
            <w:r w:rsidRPr="005D3650">
              <w:rPr>
                <w:rFonts w:ascii="Calibri Light" w:hAnsi="Calibri Light" w:cs="Calibri Light"/>
                <w:lang w:val="ro-RO"/>
              </w:rPr>
              <w:t xml:space="preserve"> cu acuratețe din perspectiva costurilor. </w:t>
            </w:r>
          </w:p>
          <w:p w14:paraId="3A58BF06" w14:textId="6ABBF090" w:rsidR="007C4BC8" w:rsidRPr="005D3650" w:rsidRDefault="007C4BC8" w:rsidP="00E21DD6">
            <w:pPr>
              <w:pStyle w:val="JBAParaText"/>
              <w:spacing w:before="0" w:after="0"/>
              <w:ind w:left="0" w:right="0"/>
              <w:rPr>
                <w:rFonts w:ascii="Calibri Light" w:hAnsi="Calibri Light" w:cs="Calibri Light"/>
                <w:lang w:val="ro-RO"/>
              </w:rPr>
            </w:pPr>
            <w:r w:rsidRPr="005D3650">
              <w:rPr>
                <w:rFonts w:ascii="Calibri Light" w:hAnsi="Calibri Light" w:cs="Calibri Light"/>
                <w:lang w:val="ro-RO"/>
              </w:rPr>
              <w:lastRenderedPageBreak/>
              <w:t xml:space="preserve">Costurile pentru măsurile de împădurire (după aplicarea factorilor mai sus menționați) sunt prezentate </w:t>
            </w:r>
            <w:r w:rsidR="35D38672" w:rsidRPr="005D3650">
              <w:rPr>
                <w:rFonts w:ascii="Calibri Light" w:hAnsi="Calibri Light" w:cs="Calibri Light"/>
                <w:lang w:val="ro-RO"/>
              </w:rPr>
              <w:t>î</w:t>
            </w:r>
            <w:r w:rsidR="75117280" w:rsidRPr="005D3650">
              <w:rPr>
                <w:rFonts w:ascii="Calibri Light" w:hAnsi="Calibri Light" w:cs="Calibri Light"/>
                <w:lang w:val="ro-RO"/>
              </w:rPr>
              <w:t>n</w:t>
            </w:r>
            <w:r w:rsidRPr="005D3650">
              <w:rPr>
                <w:rFonts w:ascii="Calibri Light" w:hAnsi="Calibri Light" w:cs="Calibri Light"/>
                <w:lang w:val="ro-RO"/>
              </w:rPr>
              <w:t xml:space="preserve"> Secțiunea 4 având la bază un cost unitar (per hectar).</w:t>
            </w:r>
          </w:p>
          <w:p w14:paraId="3D83C0C4" w14:textId="282D78A9" w:rsidR="00897D90" w:rsidRPr="005D3650" w:rsidRDefault="007D6ED9" w:rsidP="00311F3A">
            <w:pPr>
              <w:pStyle w:val="JBAParaText"/>
              <w:spacing w:before="0"/>
              <w:ind w:left="0" w:right="17"/>
              <w:rPr>
                <w:rFonts w:ascii="Calibri Light" w:hAnsi="Calibri Light" w:cs="Calibri Light"/>
                <w:lang w:val="ro-RO"/>
              </w:rPr>
            </w:pPr>
            <w:r w:rsidRPr="005D3650">
              <w:rPr>
                <w:rFonts w:ascii="Calibri Light" w:hAnsi="Calibri Light" w:cs="Calibri Light"/>
                <w:lang w:val="ro-RO"/>
              </w:rPr>
              <w:t>M</w:t>
            </w:r>
            <w:r w:rsidR="007C4BC8" w:rsidRPr="005D3650">
              <w:rPr>
                <w:rFonts w:ascii="Calibri Light" w:hAnsi="Calibri Light" w:cs="Calibri Light"/>
                <w:lang w:val="ro-RO"/>
              </w:rPr>
              <w:t xml:space="preserve">ecanismul de implementare a măsurii de împădurire nu poate fi determinat în această etapă, având astfel o </w:t>
            </w:r>
            <w:r w:rsidR="75117280" w:rsidRPr="005D3650">
              <w:rPr>
                <w:rFonts w:ascii="Calibri Light" w:hAnsi="Calibri Light" w:cs="Calibri Light"/>
                <w:lang w:val="ro-RO"/>
              </w:rPr>
              <w:t>influen</w:t>
            </w:r>
            <w:r w:rsidR="60C96E03" w:rsidRPr="005D3650">
              <w:rPr>
                <w:rFonts w:ascii="Calibri Light" w:hAnsi="Calibri Light" w:cs="Calibri Light"/>
                <w:lang w:val="ro-RO"/>
              </w:rPr>
              <w:t>ță</w:t>
            </w:r>
            <w:r w:rsidR="007C4BC8" w:rsidRPr="005D3650">
              <w:rPr>
                <w:rFonts w:ascii="Calibri Light" w:hAnsi="Calibri Light" w:cs="Calibri Light"/>
                <w:lang w:val="ro-RO"/>
              </w:rPr>
              <w:t xml:space="preserve"> semnificativă asupra costului măsurii. De exemplu, mecanismul de implementare ar putea fi de tipul subvenții pentru proprietarii de terenuri ca parte a programului PNNR (COMPONENTA 2: PĂDURI ȘI PROTECȚIA BIODIVERSITĂȚII. Investiția 1. Campania națională de împădurire și reîmpădurire, inclusiv păduri urbane Schemă de ajutor de stat. </w:t>
            </w:r>
            <w:proofErr w:type="spellStart"/>
            <w:r w:rsidR="007C4BC8" w:rsidRPr="005D3650">
              <w:rPr>
                <w:rFonts w:ascii="Calibri Light" w:hAnsi="Calibri Light" w:cs="Calibri Light"/>
                <w:lang w:val="ro-RO"/>
              </w:rPr>
              <w:t>Subinvestiția</w:t>
            </w:r>
            <w:proofErr w:type="spellEnd"/>
            <w:r w:rsidR="007C4BC8" w:rsidRPr="005D3650">
              <w:rPr>
                <w:rFonts w:ascii="Calibri Light" w:hAnsi="Calibri Light" w:cs="Calibri Light"/>
                <w:lang w:val="ro-RO"/>
              </w:rPr>
              <w:t xml:space="preserve"> I.1.A"SPRIJIN PENTRU INVESTIȚII ÎN NOI SUPRAFEŢE OCUPATE DE PĂDURI) sau de tipul plantărilor forestiere active (plantații de lemn sau alte schimbări permanente ale utilizării terenului forestier) sau de tipul investiții în Infrastructură Verde (care poate include regenerarea naturală a vegetației, schimbarea </w:t>
            </w:r>
            <w:r w:rsidR="376A7604" w:rsidRPr="005D3650">
              <w:rPr>
                <w:rFonts w:ascii="Calibri Light" w:hAnsi="Calibri Light" w:cs="Calibri Light"/>
                <w:lang w:val="ro-RO"/>
              </w:rPr>
              <w:t>ș</w:t>
            </w:r>
            <w:r w:rsidR="75117280" w:rsidRPr="005D3650">
              <w:rPr>
                <w:rFonts w:ascii="Calibri Light" w:hAnsi="Calibri Light" w:cs="Calibri Light"/>
                <w:lang w:val="ro-RO"/>
              </w:rPr>
              <w:t>i</w:t>
            </w:r>
            <w:r w:rsidR="007C4BC8" w:rsidRPr="005D3650">
              <w:rPr>
                <w:rFonts w:ascii="Calibri Light" w:hAnsi="Calibri Light" w:cs="Calibri Light"/>
                <w:lang w:val="ro-RO"/>
              </w:rPr>
              <w:t xml:space="preserve"> refacerea clasei de utilizare a terenului solului).</w:t>
            </w:r>
          </w:p>
        </w:tc>
        <w:tc>
          <w:tcPr>
            <w:tcW w:w="1542" w:type="dxa"/>
          </w:tcPr>
          <w:p w14:paraId="0286E484" w14:textId="6E4A2157" w:rsidR="00897D90" w:rsidRPr="005D3650" w:rsidRDefault="007C4BC8" w:rsidP="00274756">
            <w:pPr>
              <w:pStyle w:val="JBAParaText"/>
              <w:widowControl w:val="0"/>
              <w:spacing w:before="0" w:after="0"/>
              <w:ind w:left="0"/>
              <w:rPr>
                <w:rFonts w:ascii="Calibri Light" w:hAnsi="Calibri Light" w:cs="Calibri Light"/>
                <w:lang w:val="ro-RO"/>
              </w:rPr>
            </w:pPr>
            <w:proofErr w:type="spellStart"/>
            <w:r w:rsidRPr="005D3650">
              <w:rPr>
                <w:rFonts w:ascii="Calibri Light" w:hAnsi="Calibri Light" w:cs="Calibri Light"/>
                <w:lang w:val="ro-RO"/>
              </w:rPr>
              <w:lastRenderedPageBreak/>
              <w:t>B.h</w:t>
            </w:r>
            <w:proofErr w:type="spellEnd"/>
            <w:r w:rsidRPr="005D3650">
              <w:rPr>
                <w:rFonts w:ascii="Calibri Light" w:hAnsi="Calibri Light" w:cs="Calibri Light"/>
                <w:lang w:val="ro-RO"/>
              </w:rPr>
              <w:t>. Olt</w:t>
            </w:r>
          </w:p>
        </w:tc>
      </w:tr>
    </w:tbl>
    <w:p w14:paraId="4B0292EF" w14:textId="41CBF736" w:rsidR="0BF202F9" w:rsidRPr="005D3650" w:rsidRDefault="25D6E4AA" w:rsidP="008F691C">
      <w:pPr>
        <w:pStyle w:val="JBAParaText"/>
        <w:spacing w:after="0"/>
        <w:ind w:left="0" w:right="0"/>
        <w:jc w:val="center"/>
        <w:rPr>
          <w:lang w:val="ro-RO"/>
        </w:rPr>
      </w:pPr>
      <w:r w:rsidRPr="005D3650">
        <w:rPr>
          <w:noProof/>
        </w:rPr>
        <w:drawing>
          <wp:inline distT="0" distB="0" distL="0" distR="0" wp14:anchorId="5ED58E02" wp14:editId="1EE7B84D">
            <wp:extent cx="5843505" cy="4114800"/>
            <wp:effectExtent l="0" t="0" r="5080" b="0"/>
            <wp:docPr id="1996544271" name="Picture 1996544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843505" cy="4114800"/>
                    </a:xfrm>
                    <a:prstGeom prst="rect">
                      <a:avLst/>
                    </a:prstGeom>
                  </pic:spPr>
                </pic:pic>
              </a:graphicData>
            </a:graphic>
          </wp:inline>
        </w:drawing>
      </w:r>
    </w:p>
    <w:p w14:paraId="6A2D6810" w14:textId="77777777" w:rsidR="008F691C" w:rsidRDefault="286BBF50" w:rsidP="42EDD06C">
      <w:pPr>
        <w:tabs>
          <w:tab w:val="left" w:pos="4860"/>
        </w:tabs>
        <w:jc w:val="center"/>
        <w:rPr>
          <w:rFonts w:ascii="Calibri Light" w:hAnsi="Calibri Light" w:cs="Calibri Light"/>
          <w:b/>
          <w:bCs/>
          <w:color w:val="064E6D" w:themeColor="accent2" w:themeShade="80"/>
          <w:lang w:val="ro-RO"/>
        </w:rPr>
      </w:pPr>
      <w:r w:rsidRPr="005D3650">
        <w:rPr>
          <w:rFonts w:ascii="Calibri Light" w:hAnsi="Calibri Light" w:cs="Calibri Light"/>
          <w:b/>
          <w:bCs/>
          <w:color w:val="064E6D" w:themeColor="accent2" w:themeShade="80"/>
          <w:lang w:val="ro-RO"/>
        </w:rPr>
        <w:t>Figur</w:t>
      </w:r>
      <w:r w:rsidR="5F1B34FF" w:rsidRPr="005D3650">
        <w:rPr>
          <w:rFonts w:ascii="Calibri Light" w:hAnsi="Calibri Light" w:cs="Calibri Light"/>
          <w:b/>
          <w:bCs/>
          <w:color w:val="064E6D" w:themeColor="accent2" w:themeShade="80"/>
          <w:lang w:val="ro-RO"/>
        </w:rPr>
        <w:t>a</w:t>
      </w:r>
      <w:r w:rsidRPr="005D3650">
        <w:rPr>
          <w:rFonts w:ascii="Calibri Light" w:hAnsi="Calibri Light" w:cs="Calibri Light"/>
          <w:b/>
          <w:bCs/>
          <w:color w:val="064E6D" w:themeColor="accent2" w:themeShade="80"/>
          <w:lang w:val="ro-RO"/>
        </w:rPr>
        <w:t xml:space="preserve"> </w:t>
      </w:r>
      <w:r w:rsidR="2EE312C5" w:rsidRPr="005D3650">
        <w:rPr>
          <w:rFonts w:ascii="Calibri Light" w:hAnsi="Calibri Light" w:cs="Calibri Light"/>
          <w:b/>
          <w:bCs/>
          <w:color w:val="064E6D" w:themeColor="accent2" w:themeShade="80"/>
          <w:lang w:val="ro-RO"/>
        </w:rPr>
        <w:t>3</w:t>
      </w:r>
      <w:r w:rsidRPr="005D3650">
        <w:rPr>
          <w:rFonts w:ascii="Calibri Light" w:hAnsi="Calibri Light" w:cs="Calibri Light"/>
          <w:b/>
          <w:bCs/>
          <w:color w:val="064E6D" w:themeColor="accent2" w:themeShade="80"/>
          <w:lang w:val="ro-RO"/>
        </w:rPr>
        <w:t xml:space="preserve">: Localizarea </w:t>
      </w:r>
      <w:r w:rsidR="027CFC40" w:rsidRPr="005D3650">
        <w:rPr>
          <w:rFonts w:ascii="Calibri Light" w:hAnsi="Calibri Light" w:cs="Calibri Light"/>
          <w:b/>
          <w:bCs/>
          <w:color w:val="064E6D" w:themeColor="accent2" w:themeShade="80"/>
          <w:lang w:val="ro-RO"/>
        </w:rPr>
        <w:t>m</w:t>
      </w:r>
      <w:r w:rsidR="1C0FD24F" w:rsidRPr="005D3650">
        <w:rPr>
          <w:rFonts w:ascii="Calibri Light" w:hAnsi="Calibri Light" w:cs="Calibri Light"/>
          <w:b/>
          <w:bCs/>
          <w:color w:val="064E6D" w:themeColor="accent2" w:themeShade="80"/>
          <w:lang w:val="ro-RO"/>
        </w:rPr>
        <w:t>ă</w:t>
      </w:r>
      <w:r w:rsidR="027CFC40" w:rsidRPr="005D3650">
        <w:rPr>
          <w:rFonts w:ascii="Calibri Light" w:hAnsi="Calibri Light" w:cs="Calibri Light"/>
          <w:b/>
          <w:bCs/>
          <w:color w:val="064E6D" w:themeColor="accent2" w:themeShade="80"/>
          <w:lang w:val="ro-RO"/>
        </w:rPr>
        <w:t>surilor</w:t>
      </w:r>
      <w:r w:rsidRPr="005D3650">
        <w:rPr>
          <w:rFonts w:ascii="Calibri Light" w:hAnsi="Calibri Light" w:cs="Calibri Light"/>
          <w:b/>
          <w:bCs/>
          <w:color w:val="064E6D" w:themeColor="accent2" w:themeShade="80"/>
          <w:lang w:val="ro-RO"/>
        </w:rPr>
        <w:t xml:space="preserve"> aferente alternativei preferate </w:t>
      </w:r>
      <w:r w:rsidR="1BAF6FBB" w:rsidRPr="005D3650">
        <w:rPr>
          <w:rFonts w:ascii="Calibri Light" w:hAnsi="Calibri Light" w:cs="Calibri Light"/>
          <w:b/>
          <w:bCs/>
          <w:color w:val="064E6D" w:themeColor="accent2" w:themeShade="80"/>
          <w:lang w:val="ro-RO"/>
        </w:rPr>
        <w:t>ș</w:t>
      </w:r>
      <w:r w:rsidR="027CFC40" w:rsidRPr="005D3650">
        <w:rPr>
          <w:rFonts w:ascii="Calibri Light" w:hAnsi="Calibri Light" w:cs="Calibri Light"/>
          <w:b/>
          <w:bCs/>
          <w:color w:val="064E6D" w:themeColor="accent2" w:themeShade="80"/>
          <w:lang w:val="ro-RO"/>
        </w:rPr>
        <w:t>i</w:t>
      </w:r>
      <w:r w:rsidRPr="005D3650">
        <w:rPr>
          <w:rFonts w:ascii="Calibri Light" w:hAnsi="Calibri Light" w:cs="Calibri Light"/>
          <w:b/>
          <w:bCs/>
          <w:color w:val="064E6D" w:themeColor="accent2" w:themeShade="80"/>
          <w:lang w:val="ro-RO"/>
        </w:rPr>
        <w:t xml:space="preserve"> limita de </w:t>
      </w:r>
      <w:proofErr w:type="spellStart"/>
      <w:r w:rsidRPr="005D3650">
        <w:rPr>
          <w:rFonts w:ascii="Calibri Light" w:hAnsi="Calibri Light" w:cs="Calibri Light"/>
          <w:b/>
          <w:bCs/>
          <w:color w:val="064E6D" w:themeColor="accent2" w:themeShade="80"/>
          <w:lang w:val="ro-RO"/>
        </w:rPr>
        <w:t>inundabilitate</w:t>
      </w:r>
      <w:proofErr w:type="spellEnd"/>
      <w:r w:rsidRPr="005D3650">
        <w:rPr>
          <w:rFonts w:ascii="Calibri Light" w:hAnsi="Calibri Light" w:cs="Calibri Light"/>
          <w:b/>
          <w:bCs/>
          <w:color w:val="064E6D" w:themeColor="accent2" w:themeShade="80"/>
          <w:lang w:val="ro-RO"/>
        </w:rPr>
        <w:t xml:space="preserve"> pentru probabilitatea de </w:t>
      </w:r>
      <w:r w:rsidR="28A0DFC0" w:rsidRPr="005D3650">
        <w:rPr>
          <w:rFonts w:ascii="Calibri Light" w:hAnsi="Calibri Light" w:cs="Calibri Light"/>
          <w:b/>
          <w:bCs/>
          <w:color w:val="064E6D" w:themeColor="accent2" w:themeShade="80"/>
          <w:lang w:val="ro-RO"/>
        </w:rPr>
        <w:t>0,5</w:t>
      </w:r>
      <w:r w:rsidR="75198C42" w:rsidRPr="005D3650">
        <w:rPr>
          <w:rFonts w:ascii="Calibri Light" w:hAnsi="Calibri Light" w:cs="Calibri Light"/>
          <w:b/>
          <w:bCs/>
          <w:color w:val="064E6D" w:themeColor="accent2" w:themeShade="80"/>
          <w:lang w:val="ro-RO"/>
        </w:rPr>
        <w:t xml:space="preserve">% </w:t>
      </w:r>
      <w:r w:rsidR="17306718" w:rsidRPr="005D3650">
        <w:rPr>
          <w:rFonts w:ascii="Calibri Light" w:hAnsi="Calibri Light" w:cs="Calibri Light"/>
          <w:b/>
          <w:bCs/>
          <w:color w:val="064E6D" w:themeColor="accent2" w:themeShade="80"/>
          <w:lang w:val="ro-RO"/>
        </w:rPr>
        <w:t>î</w:t>
      </w:r>
      <w:r w:rsidR="75198C42" w:rsidRPr="005D3650">
        <w:rPr>
          <w:rFonts w:ascii="Calibri Light" w:hAnsi="Calibri Light" w:cs="Calibri Light"/>
          <w:b/>
          <w:bCs/>
          <w:color w:val="064E6D" w:themeColor="accent2" w:themeShade="80"/>
          <w:lang w:val="ro-RO"/>
        </w:rPr>
        <w:t>n</w:t>
      </w:r>
      <w:r w:rsidRPr="005D3650">
        <w:rPr>
          <w:rFonts w:ascii="Calibri Light" w:hAnsi="Calibri Light" w:cs="Calibri Light"/>
          <w:b/>
          <w:bCs/>
          <w:color w:val="064E6D" w:themeColor="accent2" w:themeShade="80"/>
          <w:lang w:val="ro-RO"/>
        </w:rPr>
        <w:t xml:space="preserve"> situația </w:t>
      </w:r>
      <w:r w:rsidR="75198C42" w:rsidRPr="005D3650">
        <w:rPr>
          <w:rFonts w:ascii="Calibri Light" w:hAnsi="Calibri Light" w:cs="Calibri Light"/>
          <w:b/>
          <w:bCs/>
          <w:color w:val="064E6D" w:themeColor="accent2" w:themeShade="80"/>
          <w:lang w:val="ro-RO"/>
        </w:rPr>
        <w:t>actual</w:t>
      </w:r>
      <w:r w:rsidR="26249DE9" w:rsidRPr="005D3650">
        <w:rPr>
          <w:rFonts w:ascii="Calibri Light" w:hAnsi="Calibri Light" w:cs="Calibri Light"/>
          <w:b/>
          <w:bCs/>
          <w:color w:val="064E6D" w:themeColor="accent2" w:themeShade="80"/>
          <w:lang w:val="ro-RO"/>
        </w:rPr>
        <w:t>ă</w:t>
      </w:r>
    </w:p>
    <w:p w14:paraId="20613F7A" w14:textId="3347F276" w:rsidR="003B530C" w:rsidRPr="005D3650" w:rsidRDefault="286BBF50" w:rsidP="42EDD06C">
      <w:pPr>
        <w:tabs>
          <w:tab w:val="left" w:pos="4860"/>
        </w:tabs>
        <w:jc w:val="center"/>
        <w:rPr>
          <w:rFonts w:ascii="Calibri Light" w:hAnsi="Calibri Light" w:cs="Calibri Light"/>
          <w:b/>
          <w:bCs/>
          <w:color w:val="064E6D" w:themeColor="accent2" w:themeShade="80"/>
          <w:lang w:val="ro-RO"/>
        </w:rPr>
      </w:pPr>
      <w:r w:rsidRPr="005D3650">
        <w:rPr>
          <w:rFonts w:ascii="Calibri Light" w:hAnsi="Calibri Light" w:cs="Calibri Light"/>
          <w:b/>
          <w:bCs/>
          <w:color w:val="064E6D" w:themeColor="accent2" w:themeShade="80"/>
          <w:lang w:val="ro-RO"/>
        </w:rPr>
        <w:br w:type="page"/>
      </w:r>
    </w:p>
    <w:p w14:paraId="0763AB28" w14:textId="1C7EB688" w:rsidR="007256C0" w:rsidRPr="005D3650" w:rsidRDefault="0049416C" w:rsidP="008F691C">
      <w:pPr>
        <w:pStyle w:val="Heading1"/>
        <w:numPr>
          <w:ilvl w:val="0"/>
          <w:numId w:val="44"/>
        </w:numPr>
        <w:ind w:left="851" w:hanging="397"/>
        <w:rPr>
          <w:rFonts w:ascii="Calibri Light" w:hAnsi="Calibri Light" w:cs="Calibri Light"/>
          <w:sz w:val="28"/>
          <w:lang w:val="ro-RO"/>
        </w:rPr>
      </w:pPr>
      <w:r w:rsidRPr="005D3650">
        <w:rPr>
          <w:rFonts w:ascii="Calibri Light" w:hAnsi="Calibri Light" w:cs="Calibri Light"/>
          <w:sz w:val="28"/>
          <w:lang w:val="ro-RO"/>
        </w:rPr>
        <w:lastRenderedPageBreak/>
        <w:t>Cadrul social și de mediu</w:t>
      </w:r>
    </w:p>
    <w:p w14:paraId="15E7137B" w14:textId="5297B254" w:rsidR="00C72EF5" w:rsidRPr="005D3650" w:rsidRDefault="215C3A64" w:rsidP="008F691C">
      <w:pPr>
        <w:pStyle w:val="Heading2"/>
        <w:ind w:left="1475" w:right="431" w:hanging="624"/>
        <w:rPr>
          <w:rFonts w:ascii="Calibri Light" w:hAnsi="Calibri Light" w:cs="Calibri Light"/>
          <w:sz w:val="24"/>
          <w:szCs w:val="24"/>
          <w:lang w:val="ro-RO"/>
        </w:rPr>
      </w:pPr>
      <w:r w:rsidRPr="005D3650">
        <w:rPr>
          <w:rFonts w:ascii="Calibri Light" w:hAnsi="Calibri Light" w:cs="Calibri Light"/>
          <w:sz w:val="24"/>
          <w:szCs w:val="24"/>
          <w:lang w:val="ro-RO"/>
        </w:rPr>
        <w:t>3.1</w:t>
      </w:r>
      <w:r w:rsidR="2C505E40" w:rsidRPr="005D3650">
        <w:rPr>
          <w:rFonts w:ascii="Calibri Light" w:hAnsi="Calibri Light" w:cs="Calibri Light"/>
          <w:sz w:val="24"/>
          <w:szCs w:val="24"/>
          <w:lang w:val="ro-RO"/>
        </w:rPr>
        <w:t xml:space="preserve">. </w:t>
      </w:r>
      <w:r w:rsidR="00C72EF5" w:rsidRPr="005D3650">
        <w:rPr>
          <w:rFonts w:ascii="Calibri Light" w:hAnsi="Calibri Light" w:cs="Calibri Light"/>
          <w:sz w:val="24"/>
          <w:szCs w:val="24"/>
          <w:lang w:val="ro-RO"/>
        </w:rPr>
        <w:t xml:space="preserve">Teste de robustețe </w:t>
      </w:r>
    </w:p>
    <w:tbl>
      <w:tblPr>
        <w:tblStyle w:val="TableGrid"/>
        <w:tblW w:w="0" w:type="auto"/>
        <w:tblInd w:w="720" w:type="dxa"/>
        <w:tblLook w:val="04A0" w:firstRow="1" w:lastRow="0" w:firstColumn="1" w:lastColumn="0" w:noHBand="0" w:noVBand="1"/>
      </w:tblPr>
      <w:tblGrid>
        <w:gridCol w:w="2394"/>
        <w:gridCol w:w="7572"/>
      </w:tblGrid>
      <w:tr w:rsidR="00D419AB" w:rsidRPr="00D62F0A" w14:paraId="6587F67C" w14:textId="77777777" w:rsidTr="24ABA668">
        <w:trPr>
          <w:cnfStyle w:val="100000000000" w:firstRow="1" w:lastRow="0" w:firstColumn="0" w:lastColumn="0" w:oddVBand="0" w:evenVBand="0" w:oddHBand="0" w:evenHBand="0" w:firstRowFirstColumn="0" w:firstRowLastColumn="0" w:lastRowFirstColumn="0" w:lastRowLastColumn="0"/>
        </w:trPr>
        <w:tc>
          <w:tcPr>
            <w:tcW w:w="2394" w:type="dxa"/>
          </w:tcPr>
          <w:p w14:paraId="2337C0C9" w14:textId="106D7E0D" w:rsidR="00D419AB" w:rsidRPr="005D3650" w:rsidRDefault="00DB3750">
            <w:pPr>
              <w:pStyle w:val="JBANewTableText"/>
              <w:rPr>
                <w:rFonts w:ascii="Calibri Light" w:hAnsi="Calibri Light" w:cs="Calibri Light"/>
                <w:lang w:val="ro-RO"/>
              </w:rPr>
            </w:pPr>
            <w:r w:rsidRPr="005D3650">
              <w:rPr>
                <w:rFonts w:ascii="Calibri Light" w:hAnsi="Calibri Light" w:cs="Calibri Light"/>
                <w:lang w:val="ro-RO"/>
              </w:rPr>
              <w:t>Directiva Cadru Apa</w:t>
            </w:r>
          </w:p>
        </w:tc>
        <w:tc>
          <w:tcPr>
            <w:tcW w:w="7572" w:type="dxa"/>
          </w:tcPr>
          <w:p w14:paraId="7448EF43" w14:textId="7C8BFD3C" w:rsidR="00C55855" w:rsidRPr="005D3650" w:rsidRDefault="00C55855" w:rsidP="00DA7CF8">
            <w:pPr>
              <w:pStyle w:val="JBANewTableText"/>
              <w:jc w:val="both"/>
              <w:rPr>
                <w:rFonts w:ascii="Calibri Light" w:hAnsi="Calibri Light" w:cs="Calibri Light"/>
                <w:lang w:val="ro-RO"/>
              </w:rPr>
            </w:pPr>
            <w:r w:rsidRPr="005D3650">
              <w:rPr>
                <w:rFonts w:ascii="Calibri Light" w:hAnsi="Calibri Light" w:cs="Calibri Light"/>
                <w:lang w:val="ro-RO"/>
              </w:rPr>
              <w:t xml:space="preserve">Orice activitate în </w:t>
            </w:r>
            <w:r w:rsidR="00E82DC2" w:rsidRPr="005D3650">
              <w:rPr>
                <w:rFonts w:ascii="Calibri Light" w:hAnsi="Calibri Light" w:cs="Calibri Light"/>
                <w:lang w:val="ro-RO"/>
              </w:rPr>
              <w:t>albia râului</w:t>
            </w:r>
            <w:r w:rsidRPr="005D3650">
              <w:rPr>
                <w:rFonts w:ascii="Calibri Light" w:hAnsi="Calibri Light" w:cs="Calibri Light"/>
                <w:lang w:val="ro-RO"/>
              </w:rPr>
              <w:t xml:space="preserve"> sau în lunca inundabilă care are potențialul de a avea un impact asupra oricăruia dintre Elementele de Calitate definite în DCA (așa cum este detaliat mai jos) trebuie să fie analizată pentru a se stabili dacă ar putea cauza o deteriorare a stării unui corp de apă. Principalele lucrări de gestionare a riscului de inundații propuse pentru Sfântu Gheorghe ( Olt,  Valea Porumbelor, </w:t>
            </w:r>
            <w:proofErr w:type="spellStart"/>
            <w:r w:rsidRPr="005D3650">
              <w:rPr>
                <w:rFonts w:ascii="Calibri Light" w:hAnsi="Calibri Light" w:cs="Calibri Light"/>
                <w:lang w:val="ro-RO"/>
              </w:rPr>
              <w:t>Debren</w:t>
            </w:r>
            <w:proofErr w:type="spellEnd"/>
            <w:r w:rsidRPr="005D3650">
              <w:rPr>
                <w:rFonts w:ascii="Calibri Light" w:hAnsi="Calibri Light" w:cs="Calibri Light"/>
                <w:lang w:val="ro-RO"/>
              </w:rPr>
              <w:t xml:space="preserve">) sunt susceptibile de a avea un potențial impact asupra Elementelor de Calitate </w:t>
            </w:r>
            <w:proofErr w:type="spellStart"/>
            <w:r w:rsidRPr="005D3650">
              <w:rPr>
                <w:rFonts w:ascii="Calibri Light" w:hAnsi="Calibri Light" w:cs="Calibri Light"/>
                <w:lang w:val="ro-RO"/>
              </w:rPr>
              <w:t>Hidromorfologică</w:t>
            </w:r>
            <w:proofErr w:type="spellEnd"/>
            <w:r w:rsidRPr="005D3650">
              <w:rPr>
                <w:rFonts w:ascii="Calibri Light" w:hAnsi="Calibri Light" w:cs="Calibri Light"/>
                <w:lang w:val="ro-RO"/>
              </w:rPr>
              <w:t xml:space="preserve"> din Directiva Cadru Apa și sunt susceptibile de a cauza o deteriorare a stării Elementelor Ecologice generale ale corpului de apă.</w:t>
            </w:r>
          </w:p>
          <w:p w14:paraId="50CD7C0B" w14:textId="6392C4F9" w:rsidR="00C55855" w:rsidRPr="005D3650" w:rsidRDefault="00C55855" w:rsidP="00470B6F">
            <w:pPr>
              <w:pStyle w:val="JBANewTableText"/>
              <w:numPr>
                <w:ilvl w:val="0"/>
                <w:numId w:val="56"/>
              </w:numPr>
              <w:jc w:val="both"/>
              <w:rPr>
                <w:rFonts w:ascii="Calibri Light" w:hAnsi="Calibri Light" w:cs="Calibri Light"/>
                <w:lang w:val="ro-RO"/>
              </w:rPr>
            </w:pPr>
            <w:r w:rsidRPr="005D3650">
              <w:rPr>
                <w:rFonts w:ascii="Calibri Light" w:hAnsi="Calibri Light" w:cs="Calibri Light"/>
                <w:lang w:val="ro-RO"/>
              </w:rPr>
              <w:t xml:space="preserve">Cantitatea și dinamica debitului: Lucrările propuse sunt susceptibile de a modifica </w:t>
            </w:r>
            <w:r w:rsidR="00425496" w:rsidRPr="005D3650">
              <w:rPr>
                <w:rFonts w:ascii="Calibri Light" w:hAnsi="Calibri Light" w:cs="Calibri Light"/>
                <w:lang w:val="ro-RO"/>
              </w:rPr>
              <w:t>regimul hidrologic</w:t>
            </w:r>
            <w:r w:rsidRPr="005D3650">
              <w:rPr>
                <w:rFonts w:ascii="Calibri Light" w:hAnsi="Calibri Light" w:cs="Calibri Light"/>
                <w:lang w:val="ro-RO"/>
              </w:rPr>
              <w:t xml:space="preserve"> în timp </w:t>
            </w:r>
            <w:r w:rsidR="00425496" w:rsidRPr="005D3650">
              <w:rPr>
                <w:rFonts w:ascii="Calibri Light" w:hAnsi="Calibri Light" w:cs="Calibri Light"/>
                <w:lang w:val="ro-RO"/>
              </w:rPr>
              <w:t xml:space="preserve">precum și </w:t>
            </w:r>
            <w:r w:rsidRPr="005D3650">
              <w:rPr>
                <w:rFonts w:ascii="Calibri Light" w:hAnsi="Calibri Light" w:cs="Calibri Light"/>
                <w:lang w:val="ro-RO"/>
              </w:rPr>
              <w:t xml:space="preserve">viteza apei. În timp ce modelarea sugerează că debitul </w:t>
            </w:r>
            <w:r w:rsidR="00425496" w:rsidRPr="005D3650">
              <w:rPr>
                <w:rFonts w:ascii="Calibri Light" w:hAnsi="Calibri Light" w:cs="Calibri Light"/>
                <w:lang w:val="ro-RO"/>
              </w:rPr>
              <w:t>inițial</w:t>
            </w:r>
            <w:r w:rsidRPr="005D3650">
              <w:rPr>
                <w:rFonts w:ascii="Calibri Light" w:hAnsi="Calibri Light" w:cs="Calibri Light"/>
                <w:lang w:val="ro-RO"/>
              </w:rPr>
              <w:t xml:space="preserve"> din cele două acumulări nepermanente nu va fi afectat, este posibil să se producă modificări ale regimului de curgere în aval de Valea Porumbelor și </w:t>
            </w:r>
            <w:proofErr w:type="spellStart"/>
            <w:r w:rsidRPr="005D3650">
              <w:rPr>
                <w:rFonts w:ascii="Calibri Light" w:hAnsi="Calibri Light" w:cs="Calibri Light"/>
                <w:lang w:val="ro-RO"/>
              </w:rPr>
              <w:t>Debren</w:t>
            </w:r>
            <w:proofErr w:type="spellEnd"/>
            <w:r w:rsidRPr="005D3650">
              <w:rPr>
                <w:rFonts w:ascii="Calibri Light" w:hAnsi="Calibri Light" w:cs="Calibri Light"/>
                <w:lang w:val="ro-RO"/>
              </w:rPr>
              <w:t xml:space="preserve">.  </w:t>
            </w:r>
          </w:p>
          <w:p w14:paraId="761C95F3" w14:textId="109B692A" w:rsidR="00C55855" w:rsidRPr="005D3650" w:rsidRDefault="003779C4" w:rsidP="00470B6F">
            <w:pPr>
              <w:pStyle w:val="JBANewTableText"/>
              <w:numPr>
                <w:ilvl w:val="0"/>
                <w:numId w:val="56"/>
              </w:numPr>
              <w:jc w:val="both"/>
              <w:rPr>
                <w:rFonts w:ascii="Calibri Light" w:hAnsi="Calibri Light" w:cs="Calibri Light"/>
                <w:lang w:val="ro-RO"/>
              </w:rPr>
            </w:pPr>
            <w:r w:rsidRPr="005D3650">
              <w:rPr>
                <w:rFonts w:ascii="Calibri Light" w:hAnsi="Calibri Light" w:cs="Calibri Light"/>
                <w:lang w:val="ro-RO"/>
              </w:rPr>
              <w:t>Conectarea la</w:t>
            </w:r>
            <w:r w:rsidR="00C55855" w:rsidRPr="005D3650">
              <w:rPr>
                <w:rFonts w:ascii="Calibri Light" w:hAnsi="Calibri Light" w:cs="Calibri Light"/>
                <w:lang w:val="ro-RO"/>
              </w:rPr>
              <w:t xml:space="preserve"> corpurile de apă subterană: Este puțin probabil ca lucrările propuse să modifice schimbul de apă între </w:t>
            </w:r>
            <w:r w:rsidR="00B8541B" w:rsidRPr="005D3650">
              <w:rPr>
                <w:rFonts w:ascii="Calibri Light" w:hAnsi="Calibri Light" w:cs="Calibri Light"/>
                <w:lang w:val="ro-RO"/>
              </w:rPr>
              <w:t>albia minoră</w:t>
            </w:r>
            <w:r w:rsidR="00C55855" w:rsidRPr="005D3650">
              <w:rPr>
                <w:rFonts w:ascii="Calibri Light" w:hAnsi="Calibri Light" w:cs="Calibri Light"/>
                <w:lang w:val="ro-RO"/>
              </w:rPr>
              <w:t xml:space="preserve">, zona </w:t>
            </w:r>
            <w:r w:rsidR="00B8541B" w:rsidRPr="005D3650">
              <w:rPr>
                <w:rFonts w:ascii="Calibri Light" w:hAnsi="Calibri Light" w:cs="Calibri Light"/>
                <w:lang w:val="ro-RO"/>
              </w:rPr>
              <w:t>hipodermică</w:t>
            </w:r>
            <w:r w:rsidR="00C55855" w:rsidRPr="005D3650">
              <w:rPr>
                <w:rFonts w:ascii="Calibri Light" w:hAnsi="Calibri Light" w:cs="Calibri Light"/>
                <w:lang w:val="ro-RO"/>
              </w:rPr>
              <w:t xml:space="preserve"> și apele subterane mai adânci și este puțin probabil să modifice ratele de reîncărcare a apelor subterane din lunca inundabilă (în acele locații în care acesta este considerat un mecanism semnificativ de reîncărcare).</w:t>
            </w:r>
          </w:p>
          <w:p w14:paraId="41B170F5" w14:textId="2DBE7E16" w:rsidR="00C55855" w:rsidRPr="005D3650" w:rsidRDefault="00C55855" w:rsidP="00470B6F">
            <w:pPr>
              <w:pStyle w:val="JBANewTableText"/>
              <w:numPr>
                <w:ilvl w:val="0"/>
                <w:numId w:val="56"/>
              </w:numPr>
              <w:jc w:val="both"/>
              <w:rPr>
                <w:rFonts w:ascii="Calibri Light" w:hAnsi="Calibri Light" w:cs="Calibri Light"/>
                <w:lang w:val="ro-RO"/>
              </w:rPr>
            </w:pPr>
            <w:r w:rsidRPr="005D3650">
              <w:rPr>
                <w:rFonts w:ascii="Calibri Light" w:hAnsi="Calibri Light" w:cs="Calibri Light"/>
                <w:lang w:val="ro-RO"/>
              </w:rPr>
              <w:t>Continuitatea râului: Lucrările propuse (M33-RO3</w:t>
            </w:r>
            <w:r w:rsidR="003A0154" w:rsidRPr="005D3650">
              <w:rPr>
                <w:rFonts w:ascii="Calibri Light" w:hAnsi="Calibri Light" w:cs="Calibri Light"/>
                <w:lang w:val="ro-RO"/>
              </w:rPr>
              <w:t xml:space="preserve">3, M33-RO34 </w:t>
            </w:r>
            <w:r w:rsidRPr="005D3650">
              <w:rPr>
                <w:rFonts w:ascii="Calibri Light" w:hAnsi="Calibri Light" w:cs="Calibri Light"/>
                <w:lang w:val="ro-RO"/>
              </w:rPr>
              <w:t xml:space="preserve">) sunt susceptibile de a avea un impact asupra conectivității laterale existente (conectivitatea luncii inundabile cu </w:t>
            </w:r>
            <w:r w:rsidR="1530CCF9" w:rsidRPr="005D3650">
              <w:rPr>
                <w:rFonts w:ascii="Calibri Light" w:hAnsi="Calibri Light" w:cs="Calibri Light"/>
                <w:lang w:val="ro-RO"/>
              </w:rPr>
              <w:t>râul</w:t>
            </w:r>
            <w:r w:rsidR="3C1E946C" w:rsidRPr="005D3650">
              <w:rPr>
                <w:rFonts w:ascii="Calibri Light" w:hAnsi="Calibri Light" w:cs="Calibri Light"/>
                <w:lang w:val="ro-RO"/>
              </w:rPr>
              <w:t>).</w:t>
            </w:r>
            <w:r w:rsidRPr="005D3650">
              <w:rPr>
                <w:rFonts w:ascii="Calibri Light" w:hAnsi="Calibri Light" w:cs="Calibri Light"/>
                <w:lang w:val="ro-RO"/>
              </w:rPr>
              <w:t xml:space="preserve"> Este de așteptat ca această măsură care vizează </w:t>
            </w:r>
            <w:r w:rsidR="0371F55C" w:rsidRPr="005D3650">
              <w:rPr>
                <w:rFonts w:ascii="Calibri Light" w:hAnsi="Calibri Light" w:cs="Calibri Light"/>
                <w:lang w:val="ro-RO"/>
              </w:rPr>
              <w:t>supra</w:t>
            </w:r>
            <w:r w:rsidR="3C1E946C" w:rsidRPr="005D3650">
              <w:rPr>
                <w:rFonts w:ascii="Calibri Light" w:hAnsi="Calibri Light" w:cs="Calibri Light"/>
                <w:lang w:val="ro-RO"/>
              </w:rPr>
              <w:t>înălț</w:t>
            </w:r>
            <w:r w:rsidR="0E146EC0" w:rsidRPr="005D3650">
              <w:rPr>
                <w:rFonts w:ascii="Calibri Light" w:hAnsi="Calibri Light" w:cs="Calibri Light"/>
                <w:lang w:val="ro-RO"/>
              </w:rPr>
              <w:t>area</w:t>
            </w:r>
            <w:r w:rsidRPr="005D3650">
              <w:rPr>
                <w:rFonts w:ascii="Calibri Light" w:hAnsi="Calibri Light" w:cs="Calibri Light"/>
                <w:lang w:val="ro-RO"/>
              </w:rPr>
              <w:t xml:space="preserve"> digurilor de-a lungul râului Olt</w:t>
            </w:r>
            <w:r w:rsidR="006636C6" w:rsidRPr="005D3650">
              <w:rPr>
                <w:rFonts w:ascii="Calibri Light" w:hAnsi="Calibri Light" w:cs="Calibri Light"/>
                <w:lang w:val="ro-RO"/>
              </w:rPr>
              <w:t>,</w:t>
            </w:r>
            <w:r w:rsidRPr="005D3650">
              <w:rPr>
                <w:rFonts w:ascii="Calibri Light" w:hAnsi="Calibri Light" w:cs="Calibri Light"/>
                <w:lang w:val="ro-RO"/>
              </w:rPr>
              <w:t xml:space="preserve"> Valea Porumbelor și </w:t>
            </w:r>
            <w:proofErr w:type="spellStart"/>
            <w:r w:rsidRPr="005D3650">
              <w:rPr>
                <w:rFonts w:ascii="Calibri Light" w:hAnsi="Calibri Light" w:cs="Calibri Light"/>
                <w:lang w:val="ro-RO"/>
              </w:rPr>
              <w:t>Debren</w:t>
            </w:r>
            <w:proofErr w:type="spellEnd"/>
            <w:r w:rsidRPr="005D3650">
              <w:rPr>
                <w:rFonts w:ascii="Calibri Light" w:hAnsi="Calibri Light" w:cs="Calibri Light"/>
                <w:lang w:val="ro-RO"/>
              </w:rPr>
              <w:t xml:space="preserve"> să restricționeze conectivitatea laterală cu lunca inundabilă, deși sunt necesare mai multe detalii cu privire la distanța față de râu la care este posibil ca aceste diguri să fie amplasate. Dacă acestea sunt </w:t>
            </w:r>
            <w:r w:rsidR="00D11949" w:rsidRPr="005D3650">
              <w:rPr>
                <w:rFonts w:ascii="Calibri Light" w:hAnsi="Calibri Light" w:cs="Calibri Light"/>
                <w:lang w:val="ro-RO"/>
              </w:rPr>
              <w:t>distanț</w:t>
            </w:r>
            <w:r w:rsidR="00167268" w:rsidRPr="005D3650">
              <w:rPr>
                <w:rFonts w:ascii="Calibri Light" w:hAnsi="Calibri Light" w:cs="Calibri Light"/>
                <w:lang w:val="ro-RO"/>
              </w:rPr>
              <w:t>ate</w:t>
            </w:r>
            <w:r w:rsidR="00D11949" w:rsidRPr="005D3650">
              <w:rPr>
                <w:rFonts w:ascii="Calibri Light" w:hAnsi="Calibri Light" w:cs="Calibri Light"/>
                <w:lang w:val="ro-RO"/>
              </w:rPr>
              <w:t xml:space="preserve"> față de râu</w:t>
            </w:r>
            <w:r w:rsidRPr="005D3650">
              <w:rPr>
                <w:rFonts w:ascii="Calibri Light" w:hAnsi="Calibri Light" w:cs="Calibri Light"/>
                <w:lang w:val="ro-RO"/>
              </w:rPr>
              <w:t xml:space="preserve">, acest lucru ar putea îmbunătăți conectivitatea luncii inundabile, însă proximitatea satului/orașului limitează </w:t>
            </w:r>
            <w:r w:rsidR="00C85CA8" w:rsidRPr="005D3650">
              <w:rPr>
                <w:rFonts w:ascii="Calibri Light" w:hAnsi="Calibri Light" w:cs="Calibri Light"/>
                <w:lang w:val="ro-RO"/>
              </w:rPr>
              <w:t>distanța</w:t>
            </w:r>
            <w:r w:rsidR="007F1732" w:rsidRPr="005D3650">
              <w:rPr>
                <w:rFonts w:ascii="Calibri Light" w:hAnsi="Calibri Light" w:cs="Calibri Light"/>
                <w:lang w:val="ro-RO"/>
              </w:rPr>
              <w:t xml:space="preserve"> de </w:t>
            </w:r>
            <w:r w:rsidR="00525453" w:rsidRPr="005D3650">
              <w:rPr>
                <w:rFonts w:ascii="Calibri Light" w:hAnsi="Calibri Light" w:cs="Calibri Light"/>
                <w:lang w:val="ro-RO"/>
              </w:rPr>
              <w:t>amplasare</w:t>
            </w:r>
            <w:r w:rsidRPr="005D3650">
              <w:rPr>
                <w:rFonts w:ascii="Calibri Light" w:hAnsi="Calibri Light" w:cs="Calibri Light"/>
                <w:lang w:val="ro-RO"/>
              </w:rPr>
              <w:t xml:space="preserve">. Această măsură va fi pusă în aplicare numai dacă modelarea sugerează că este necesară. Se consideră că acumulările propuse nu ar trebui să modifice debitul </w:t>
            </w:r>
            <w:r w:rsidR="00B25571" w:rsidRPr="005D3650">
              <w:rPr>
                <w:rFonts w:ascii="Calibri Light" w:hAnsi="Calibri Light" w:cs="Calibri Light"/>
                <w:lang w:val="ro-RO"/>
              </w:rPr>
              <w:t>inițial</w:t>
            </w:r>
            <w:r w:rsidRPr="005D3650">
              <w:rPr>
                <w:rFonts w:ascii="Calibri Light" w:hAnsi="Calibri Light" w:cs="Calibri Light"/>
                <w:lang w:val="ro-RO"/>
              </w:rPr>
              <w:t xml:space="preserve">, deși structurile din beton care permit </w:t>
            </w:r>
            <w:r w:rsidR="00B274C6" w:rsidRPr="005D3650">
              <w:rPr>
                <w:rFonts w:ascii="Calibri Light" w:hAnsi="Calibri Light" w:cs="Calibri Light"/>
                <w:lang w:val="ro-RO"/>
              </w:rPr>
              <w:t>admisia</w:t>
            </w:r>
            <w:r w:rsidRPr="005D3650">
              <w:rPr>
                <w:rFonts w:ascii="Calibri Light" w:hAnsi="Calibri Light" w:cs="Calibri Light"/>
                <w:lang w:val="ro-RO"/>
              </w:rPr>
              <w:t xml:space="preserve"> și </w:t>
            </w:r>
            <w:r w:rsidR="004A6C2D" w:rsidRPr="005D3650">
              <w:rPr>
                <w:rFonts w:ascii="Calibri Light" w:hAnsi="Calibri Light" w:cs="Calibri Light"/>
                <w:lang w:val="ro-RO"/>
              </w:rPr>
              <w:t>ieșirea apei</w:t>
            </w:r>
            <w:r w:rsidRPr="005D3650">
              <w:rPr>
                <w:rFonts w:ascii="Calibri Light" w:hAnsi="Calibri Light" w:cs="Calibri Light"/>
                <w:lang w:val="ro-RO"/>
              </w:rPr>
              <w:t xml:space="preserve"> din acumulare ar putea avea un impact asupra conectivității longitudinale existente (capacitatea apei și a sedimentelor de a fi transportate în aval pe toată lungimea râului). Din cauza văii cu versanți abrupți, înălțimea și lungimea structurii pot fi </w:t>
            </w:r>
            <w:r w:rsidR="00EE6976" w:rsidRPr="005D3650">
              <w:rPr>
                <w:rFonts w:ascii="Calibri Light" w:hAnsi="Calibri Light" w:cs="Calibri Light"/>
                <w:lang w:val="ro-RO"/>
              </w:rPr>
              <w:t>de dimen</w:t>
            </w:r>
            <w:r w:rsidR="00F72BC0" w:rsidRPr="005D3650">
              <w:rPr>
                <w:rFonts w:ascii="Calibri Light" w:hAnsi="Calibri Light" w:cs="Calibri Light"/>
                <w:lang w:val="ro-RO"/>
              </w:rPr>
              <w:t>s</w:t>
            </w:r>
            <w:r w:rsidR="00EE6976" w:rsidRPr="005D3650">
              <w:rPr>
                <w:rFonts w:ascii="Calibri Light" w:hAnsi="Calibri Light" w:cs="Calibri Light"/>
                <w:lang w:val="ro-RO"/>
              </w:rPr>
              <w:t>iuni</w:t>
            </w:r>
            <w:r w:rsidR="00F72BC0" w:rsidRPr="005D3650">
              <w:rPr>
                <w:rFonts w:ascii="Calibri Light" w:hAnsi="Calibri Light" w:cs="Calibri Light"/>
                <w:lang w:val="ro-RO"/>
              </w:rPr>
              <w:t xml:space="preserve"> </w:t>
            </w:r>
            <w:r w:rsidRPr="005D3650">
              <w:rPr>
                <w:rFonts w:ascii="Calibri Light" w:hAnsi="Calibri Light" w:cs="Calibri Light"/>
                <w:lang w:val="ro-RO"/>
              </w:rPr>
              <w:t>considerabile.</w:t>
            </w:r>
          </w:p>
          <w:p w14:paraId="4F472D36" w14:textId="31BEE07D" w:rsidR="00C55855" w:rsidRPr="005D3650" w:rsidRDefault="00C55855" w:rsidP="00470B6F">
            <w:pPr>
              <w:pStyle w:val="JBANewTableText"/>
              <w:numPr>
                <w:ilvl w:val="0"/>
                <w:numId w:val="56"/>
              </w:numPr>
              <w:jc w:val="both"/>
              <w:rPr>
                <w:rFonts w:ascii="Calibri Light" w:hAnsi="Calibri Light" w:cs="Calibri Light"/>
                <w:lang w:val="ro-RO"/>
              </w:rPr>
            </w:pPr>
            <w:r w:rsidRPr="005D3650">
              <w:rPr>
                <w:rFonts w:ascii="Calibri Light" w:hAnsi="Calibri Light" w:cs="Calibri Light"/>
                <w:lang w:val="ro-RO"/>
              </w:rPr>
              <w:t xml:space="preserve">Variația adâncimii și lățimii râului: Lucrările propuse sunt susceptibile de a modifica </w:t>
            </w:r>
            <w:r w:rsidR="00603651" w:rsidRPr="005D3650">
              <w:rPr>
                <w:rFonts w:ascii="Calibri Light" w:hAnsi="Calibri Light" w:cs="Calibri Light"/>
                <w:lang w:val="ro-RO"/>
              </w:rPr>
              <w:t>morfologia</w:t>
            </w:r>
            <w:r w:rsidRPr="005D3650">
              <w:rPr>
                <w:rFonts w:ascii="Calibri Light" w:hAnsi="Calibri Light" w:cs="Calibri Light"/>
                <w:lang w:val="ro-RO"/>
              </w:rPr>
              <w:t xml:space="preserve"> albiei râului. Acumulările, deși dimensiunea/volumul nu sunt încă cunoscute, vor modifica adâncimea și lățimea </w:t>
            </w:r>
            <w:r w:rsidR="00B82813" w:rsidRPr="005D3650">
              <w:rPr>
                <w:rFonts w:ascii="Calibri Light" w:hAnsi="Calibri Light" w:cs="Calibri Light"/>
                <w:lang w:val="ro-RO"/>
              </w:rPr>
              <w:t>albiei</w:t>
            </w:r>
            <w:r w:rsidRPr="005D3650">
              <w:rPr>
                <w:rFonts w:ascii="Calibri Light" w:hAnsi="Calibri Light" w:cs="Calibri Light"/>
                <w:lang w:val="ro-RO"/>
              </w:rPr>
              <w:t xml:space="preserve">, la fel ca și necesitatea unor lucrări suplimentare de dragare a </w:t>
            </w:r>
            <w:r w:rsidR="52BE0B33" w:rsidRPr="005D3650">
              <w:rPr>
                <w:rFonts w:ascii="Calibri Light" w:hAnsi="Calibri Light" w:cs="Calibri Light"/>
                <w:lang w:val="ro-RO"/>
              </w:rPr>
              <w:t>acesteia</w:t>
            </w:r>
            <w:r w:rsidRPr="005D3650">
              <w:rPr>
                <w:rFonts w:ascii="Calibri Light" w:hAnsi="Calibri Light" w:cs="Calibri Light"/>
                <w:lang w:val="ro-RO"/>
              </w:rPr>
              <w:t>.</w:t>
            </w:r>
          </w:p>
          <w:p w14:paraId="789E5205" w14:textId="02B6DB41" w:rsidR="00C55855" w:rsidRPr="005D3650" w:rsidRDefault="00C55855" w:rsidP="00470B6F">
            <w:pPr>
              <w:pStyle w:val="JBANewTableText"/>
              <w:numPr>
                <w:ilvl w:val="0"/>
                <w:numId w:val="56"/>
              </w:numPr>
              <w:jc w:val="both"/>
              <w:rPr>
                <w:rFonts w:ascii="Calibri Light" w:hAnsi="Calibri Light" w:cs="Calibri Light"/>
                <w:lang w:val="ro-RO"/>
              </w:rPr>
            </w:pPr>
            <w:r w:rsidRPr="005D3650">
              <w:rPr>
                <w:rFonts w:ascii="Calibri Light" w:hAnsi="Calibri Light" w:cs="Calibri Light"/>
                <w:lang w:val="ro-RO"/>
              </w:rPr>
              <w:t xml:space="preserve">Structura și substratul albiei râului: Este posibil ca lucrările propuse să aibă un potențial impact asupra dimensiunii, distribuției și structurii sedimentelor din interiorul </w:t>
            </w:r>
            <w:r w:rsidR="00F84FFE" w:rsidRPr="005D3650">
              <w:rPr>
                <w:rFonts w:ascii="Calibri Light" w:hAnsi="Calibri Light" w:cs="Calibri Light"/>
                <w:lang w:val="ro-RO"/>
              </w:rPr>
              <w:t>albiei minore</w:t>
            </w:r>
            <w:r w:rsidRPr="005D3650">
              <w:rPr>
                <w:rFonts w:ascii="Calibri Light" w:hAnsi="Calibri Light" w:cs="Calibri Light"/>
                <w:lang w:val="ro-RO"/>
              </w:rPr>
              <w:t xml:space="preserve">. Acumulările pot acționa pentru a reține sedimentele cu granulație mai fină, modificând </w:t>
            </w:r>
            <w:r w:rsidR="0041019D" w:rsidRPr="005D3650">
              <w:rPr>
                <w:rFonts w:ascii="Calibri Light" w:hAnsi="Calibri Light" w:cs="Calibri Light"/>
                <w:lang w:val="ro-RO"/>
              </w:rPr>
              <w:t>granulometria</w:t>
            </w:r>
            <w:r w:rsidRPr="005D3650">
              <w:rPr>
                <w:rFonts w:ascii="Calibri Light" w:hAnsi="Calibri Light" w:cs="Calibri Light"/>
                <w:lang w:val="ro-RO"/>
              </w:rPr>
              <w:t xml:space="preserve"> particulelor în aval, ceea ce poate duce la o pierdere a caracteristicilor morfologice </w:t>
            </w:r>
            <w:r w:rsidR="00E54217" w:rsidRPr="005D3650">
              <w:rPr>
                <w:rFonts w:ascii="Calibri Light" w:hAnsi="Calibri Light" w:cs="Calibri Light"/>
                <w:lang w:val="ro-RO"/>
              </w:rPr>
              <w:t>și forma patului albiei minore</w:t>
            </w:r>
            <w:r w:rsidRPr="005D3650">
              <w:rPr>
                <w:rFonts w:ascii="Calibri Light" w:hAnsi="Calibri Light" w:cs="Calibri Light"/>
                <w:lang w:val="ro-RO"/>
              </w:rPr>
              <w:t xml:space="preserve">, care sunt considerate esențiale pentru </w:t>
            </w:r>
            <w:r w:rsidR="00F00EFD" w:rsidRPr="005D3650">
              <w:rPr>
                <w:rFonts w:ascii="Calibri Light" w:hAnsi="Calibri Light" w:cs="Calibri Light"/>
                <w:lang w:val="ro-RO"/>
              </w:rPr>
              <w:t>diverse</w:t>
            </w:r>
            <w:r w:rsidRPr="005D3650">
              <w:rPr>
                <w:rFonts w:ascii="Calibri Light" w:hAnsi="Calibri Light" w:cs="Calibri Light"/>
                <w:lang w:val="ro-RO"/>
              </w:rPr>
              <w:t xml:space="preserve"> condiții de habitat. Orice lucrări de regularizare propuse (dragare/excavare) în albia râului ar trebui, de asemenea, să aibă un impact negativ asupra structurii și substratului albiei râului.</w:t>
            </w:r>
          </w:p>
          <w:p w14:paraId="35BFE982" w14:textId="3C05F6CC" w:rsidR="00D419AB" w:rsidRPr="005D3650" w:rsidRDefault="00C55855" w:rsidP="00470B6F">
            <w:pPr>
              <w:pStyle w:val="JBANewTableText"/>
              <w:numPr>
                <w:ilvl w:val="0"/>
                <w:numId w:val="56"/>
              </w:numPr>
              <w:jc w:val="both"/>
              <w:rPr>
                <w:rFonts w:ascii="Calibri Light" w:hAnsi="Calibri Light" w:cs="Calibri Light"/>
                <w:lang w:val="ro-RO"/>
              </w:rPr>
            </w:pPr>
            <w:r w:rsidRPr="005D3650">
              <w:rPr>
                <w:rFonts w:ascii="Calibri Light" w:hAnsi="Calibri Light" w:cs="Calibri Light"/>
                <w:lang w:val="ro-RO"/>
              </w:rPr>
              <w:t xml:space="preserve">Structura zonei riverane: Este probabil ca lucrările propuse (de exemplu,  </w:t>
            </w:r>
            <w:r w:rsidR="12174DE7" w:rsidRPr="005D3650">
              <w:rPr>
                <w:rFonts w:ascii="Calibri Light" w:hAnsi="Calibri Light" w:cs="Calibri Light"/>
                <w:lang w:val="ro-RO"/>
              </w:rPr>
              <w:t>cele 2</w:t>
            </w:r>
            <w:r w:rsidR="36AC00E1" w:rsidRPr="005D3650">
              <w:rPr>
                <w:rFonts w:ascii="Calibri Light" w:hAnsi="Calibri Light" w:cs="Calibri Light"/>
                <w:lang w:val="ro-RO"/>
              </w:rPr>
              <w:t xml:space="preserve"> </w:t>
            </w:r>
            <w:r w:rsidRPr="005D3650">
              <w:rPr>
                <w:rFonts w:ascii="Calibri Light" w:hAnsi="Calibri Light" w:cs="Calibri Light"/>
                <w:lang w:val="ro-RO"/>
              </w:rPr>
              <w:t xml:space="preserve">acumulări) să ducă la o pierdere directă sau indirectă de vegetație în zona riverană prin construirea acumulărilor. Acest lucru poate duce la o anumită pierdere de vegetație terestră care oferă umbră valoroasă pentru pești. În plus, orice </w:t>
            </w:r>
            <w:r w:rsidR="00CF3644" w:rsidRPr="005D3650">
              <w:rPr>
                <w:rFonts w:ascii="Calibri Light" w:hAnsi="Calibri Light" w:cs="Calibri Light"/>
                <w:lang w:val="ro-RO"/>
              </w:rPr>
              <w:t xml:space="preserve">înălțare a </w:t>
            </w:r>
            <w:r w:rsidRPr="005D3650">
              <w:rPr>
                <w:rFonts w:ascii="Calibri Light" w:hAnsi="Calibri Light" w:cs="Calibri Light"/>
                <w:lang w:val="ro-RO"/>
              </w:rPr>
              <w:lastRenderedPageBreak/>
              <w:t>diguri</w:t>
            </w:r>
            <w:r w:rsidR="00CF3644" w:rsidRPr="005D3650">
              <w:rPr>
                <w:rFonts w:ascii="Calibri Light" w:hAnsi="Calibri Light" w:cs="Calibri Light"/>
                <w:lang w:val="ro-RO"/>
              </w:rPr>
              <w:t>lor</w:t>
            </w:r>
            <w:r w:rsidRPr="005D3650">
              <w:rPr>
                <w:rFonts w:ascii="Calibri Light" w:hAnsi="Calibri Light" w:cs="Calibri Light"/>
                <w:lang w:val="ro-RO"/>
              </w:rPr>
              <w:t xml:space="preserve"> de-a lungul cursurilor de apă poate duce, de asemenea, la pierderea de vegetație.</w:t>
            </w:r>
          </w:p>
          <w:p w14:paraId="2CEB9A37" w14:textId="619689D7" w:rsidR="00D419AB" w:rsidRPr="005D3650" w:rsidRDefault="005209AB" w:rsidP="00DA7CF8">
            <w:pPr>
              <w:pStyle w:val="JBANewTableText"/>
              <w:jc w:val="both"/>
              <w:rPr>
                <w:rFonts w:ascii="Calibri Light" w:hAnsi="Calibri Light" w:cs="Calibri Light"/>
                <w:lang w:val="ro-RO"/>
              </w:rPr>
            </w:pPr>
            <w:r w:rsidRPr="005D3650">
              <w:rPr>
                <w:rFonts w:ascii="Calibri Light" w:hAnsi="Calibri Light" w:cs="Calibri Light"/>
                <w:lang w:val="ro-RO"/>
              </w:rPr>
              <w:t xml:space="preserve">În etapele viitoare de fezabilitate mai detaliate este necesar să se efectueze o evaluare detaliată a impactului asupra corpurilor de apă, în cazul în care au fost identificate potențiale efecte ale DCA. Aceasta ar presupune colectarea de date și observații </w:t>
            </w:r>
            <w:proofErr w:type="spellStart"/>
            <w:r w:rsidRPr="005D3650">
              <w:rPr>
                <w:rFonts w:ascii="Calibri Light" w:hAnsi="Calibri Light" w:cs="Calibri Light"/>
                <w:lang w:val="ro-RO"/>
              </w:rPr>
              <w:t>hidromorfologice</w:t>
            </w:r>
            <w:proofErr w:type="spellEnd"/>
            <w:r w:rsidRPr="005D3650">
              <w:rPr>
                <w:rFonts w:ascii="Calibri Light" w:hAnsi="Calibri Light" w:cs="Calibri Light"/>
                <w:lang w:val="ro-RO"/>
              </w:rPr>
              <w:t xml:space="preserve"> de bază pentru fiecare sit, pentru a facilita deciziile viitoare de proiectare. Ar trebui să se analizeze dacă se pot realiza atenuări la nivel local pentru a compensa impactul. Cum ar fi impactul potențial care ar putea apărea în urma propunerilor, care includ principalele măsuri de construire a două acumulări situate pe afluenții râului Olt: Valea Porumbelor și </w:t>
            </w:r>
            <w:proofErr w:type="spellStart"/>
            <w:r w:rsidRPr="005D3650">
              <w:rPr>
                <w:rFonts w:ascii="Calibri Light" w:hAnsi="Calibri Light" w:cs="Calibri Light"/>
                <w:lang w:val="ro-RO"/>
              </w:rPr>
              <w:t>Debren</w:t>
            </w:r>
            <w:proofErr w:type="spellEnd"/>
            <w:r w:rsidRPr="005D3650">
              <w:rPr>
                <w:rFonts w:ascii="Calibri Light" w:hAnsi="Calibri Light" w:cs="Calibri Light"/>
                <w:lang w:val="ro-RO"/>
              </w:rPr>
              <w:t>.. Sunt propuse măsuri suplimentare care implică supraînălțarea digurilor existente și lucrări locale de regularizare a albiei râului, inclusiv lărgirea și/sau dragarea acesteia, care ar trebui să aibă un impact potențial asupra Elementelor de Calitate ale corpului de apă din DCA. Este probabil ca aceste măsuri să fie puse în aplicare numai dacă modelarea sugerează că sunt necesare.</w:t>
            </w:r>
          </w:p>
        </w:tc>
      </w:tr>
      <w:tr w:rsidR="00D419AB" w:rsidRPr="00D62F0A" w14:paraId="36AEA864" w14:textId="77777777" w:rsidTr="24ABA668">
        <w:trPr>
          <w:cnfStyle w:val="000000100000" w:firstRow="0" w:lastRow="0" w:firstColumn="0" w:lastColumn="0" w:oddVBand="0" w:evenVBand="0" w:oddHBand="1" w:evenHBand="0" w:firstRowFirstColumn="0" w:firstRowLastColumn="0" w:lastRowFirstColumn="0" w:lastRowLastColumn="0"/>
        </w:trPr>
        <w:tc>
          <w:tcPr>
            <w:tcW w:w="2394" w:type="dxa"/>
          </w:tcPr>
          <w:p w14:paraId="2C07F054" w14:textId="54928BB5" w:rsidR="00D419AB" w:rsidRPr="005D3650" w:rsidRDefault="00DB3750">
            <w:pPr>
              <w:pStyle w:val="JBANewTableText"/>
              <w:rPr>
                <w:rFonts w:ascii="Calibri Light" w:hAnsi="Calibri Light" w:cs="Calibri Light"/>
                <w:lang w:val="ro-RO"/>
              </w:rPr>
            </w:pPr>
            <w:r w:rsidRPr="005D3650">
              <w:rPr>
                <w:rFonts w:ascii="Calibri Light" w:hAnsi="Calibri Light" w:cs="Calibri Light"/>
                <w:lang w:val="ro-RO"/>
              </w:rPr>
              <w:t>Directiva Habitate</w:t>
            </w:r>
          </w:p>
        </w:tc>
        <w:tc>
          <w:tcPr>
            <w:tcW w:w="7572" w:type="dxa"/>
          </w:tcPr>
          <w:p w14:paraId="48249211" w14:textId="3E1C37AB" w:rsidR="00D419AB" w:rsidRPr="005D3650" w:rsidRDefault="49037D5C" w:rsidP="009C0DD2">
            <w:pPr>
              <w:widowControl/>
              <w:ind w:left="0" w:right="61"/>
              <w:jc w:val="both"/>
              <w:rPr>
                <w:rFonts w:ascii="Calibri Light" w:hAnsi="Calibri Light" w:cs="Calibri Light"/>
                <w:lang w:val="ro-RO"/>
              </w:rPr>
            </w:pPr>
            <w:r w:rsidRPr="005D3650">
              <w:rPr>
                <w:rFonts w:ascii="Calibri Light" w:hAnsi="Calibri Light" w:cs="Calibri Light"/>
                <w:lang w:val="ro-RO"/>
              </w:rPr>
              <w:t xml:space="preserve">Implementarea măsurilor privind realizarea celor două acumulări nepermanente, pe pârâul </w:t>
            </w:r>
            <w:proofErr w:type="spellStart"/>
            <w:r w:rsidRPr="005D3650">
              <w:rPr>
                <w:rFonts w:ascii="Calibri Light" w:hAnsi="Calibri Light" w:cs="Calibri Light"/>
                <w:lang w:val="ro-RO"/>
              </w:rPr>
              <w:t>Debren</w:t>
            </w:r>
            <w:proofErr w:type="spellEnd"/>
            <w:r w:rsidRPr="005D3650">
              <w:rPr>
                <w:rFonts w:ascii="Calibri Light" w:hAnsi="Calibri Light" w:cs="Calibri Light"/>
                <w:lang w:val="ro-RO"/>
              </w:rPr>
              <w:t xml:space="preserve"> și pârâul Valea Porumbelor (M32-RO21) este localizată la limita sitului Natura 2000 </w:t>
            </w:r>
            <w:r w:rsidRPr="00435FFD">
              <w:rPr>
                <w:rFonts w:ascii="Calibri Light" w:hAnsi="Calibri Light" w:cs="Calibri Light"/>
                <w:i/>
                <w:iCs/>
                <w:lang w:val="ro-RO"/>
              </w:rPr>
              <w:t xml:space="preserve">ROSPA0082 </w:t>
            </w:r>
            <w:r w:rsidR="074E06A0" w:rsidRPr="00435FFD">
              <w:rPr>
                <w:rFonts w:ascii="Calibri Light" w:hAnsi="Calibri Light" w:cs="Calibri Light"/>
                <w:i/>
                <w:iCs/>
                <w:lang w:val="ro-RO"/>
              </w:rPr>
              <w:t>Munții</w:t>
            </w:r>
            <w:r w:rsidRPr="00435FFD">
              <w:rPr>
                <w:rFonts w:ascii="Calibri Light" w:hAnsi="Calibri Light" w:cs="Calibri Light"/>
                <w:i/>
                <w:iCs/>
                <w:lang w:val="ro-RO"/>
              </w:rPr>
              <w:t xml:space="preserve"> Bodoc-Baraolt</w:t>
            </w:r>
            <w:r w:rsidRPr="005D3650">
              <w:rPr>
                <w:rFonts w:ascii="Calibri Light" w:hAnsi="Calibri Light" w:cs="Calibri Light"/>
                <w:lang w:val="ro-RO"/>
              </w:rPr>
              <w:t>, lucrările fiind realizate în aval față de aria protejată, astfel încât riscul existenței unui impact negativ asupra obiectivelor de conservare este nesemnificativ.</w:t>
            </w:r>
          </w:p>
          <w:p w14:paraId="479B94F7" w14:textId="7E41138F" w:rsidR="00D419AB" w:rsidRPr="005D3650" w:rsidRDefault="49037D5C" w:rsidP="009C0DD2">
            <w:pPr>
              <w:widowControl/>
              <w:ind w:left="0" w:right="61"/>
              <w:jc w:val="both"/>
              <w:rPr>
                <w:rFonts w:ascii="Calibri Light" w:hAnsi="Calibri Light" w:cs="Calibri Light"/>
                <w:color w:val="4472C4"/>
                <w:lang w:val="ro-RO"/>
              </w:rPr>
            </w:pPr>
            <w:r w:rsidRPr="005D3650">
              <w:rPr>
                <w:rFonts w:ascii="Calibri Light" w:hAnsi="Calibri Light" w:cs="Calibri Light"/>
                <w:lang w:val="ro-RO"/>
              </w:rPr>
              <w:t xml:space="preserve">Lucrările de regularizare locală a albiei (M33-RO29) ce se vor realiza pe Valea Porumbelor se suprapun pe o distanta de aproximat 4m cu situl </w:t>
            </w:r>
            <w:r w:rsidRPr="00435FFD">
              <w:rPr>
                <w:rFonts w:ascii="Calibri Light" w:hAnsi="Calibri Light" w:cs="Calibri Light"/>
                <w:i/>
                <w:iCs/>
                <w:lang w:val="ro-RO"/>
              </w:rPr>
              <w:t>ROSCI0329 Oltul Superior</w:t>
            </w:r>
            <w:r w:rsidRPr="005D3650">
              <w:rPr>
                <w:rFonts w:ascii="Calibri Light" w:hAnsi="Calibri Light" w:cs="Calibri Light"/>
                <w:lang w:val="ro-RO"/>
              </w:rPr>
              <w:t xml:space="preserve">. Cu toate acestea, având în vedere caracterul puternic </w:t>
            </w:r>
            <w:proofErr w:type="spellStart"/>
            <w:r w:rsidRPr="005D3650">
              <w:rPr>
                <w:rFonts w:ascii="Calibri Light" w:hAnsi="Calibri Light" w:cs="Calibri Light"/>
                <w:lang w:val="ro-RO"/>
              </w:rPr>
              <w:t>antropizat</w:t>
            </w:r>
            <w:proofErr w:type="spellEnd"/>
            <w:r w:rsidRPr="005D3650">
              <w:rPr>
                <w:rFonts w:ascii="Calibri Light" w:hAnsi="Calibri Light" w:cs="Calibri Light"/>
                <w:lang w:val="ro-RO"/>
              </w:rPr>
              <w:t xml:space="preserve"> al zonelor </w:t>
            </w:r>
            <w:r w:rsidR="030128ED" w:rsidRPr="005D3650">
              <w:rPr>
                <w:rFonts w:ascii="Calibri Light" w:hAnsi="Calibri Light" w:cs="Calibri Light"/>
                <w:lang w:val="ro-RO"/>
              </w:rPr>
              <w:t>î</w:t>
            </w:r>
            <w:r w:rsidR="10983F6D" w:rsidRPr="005D3650">
              <w:rPr>
                <w:rFonts w:ascii="Calibri Light" w:hAnsi="Calibri Light" w:cs="Calibri Light"/>
                <w:lang w:val="ro-RO"/>
              </w:rPr>
              <w:t>n</w:t>
            </w:r>
            <w:r w:rsidRPr="005D3650">
              <w:rPr>
                <w:rFonts w:ascii="Calibri Light" w:hAnsi="Calibri Light" w:cs="Calibri Light"/>
                <w:lang w:val="ro-RO"/>
              </w:rPr>
              <w:t xml:space="preserve"> care se implementează măsurile, estimăm că impactul asupra ariilor naturale protejate va fi nesemnificativ.</w:t>
            </w:r>
          </w:p>
        </w:tc>
      </w:tr>
      <w:tr w:rsidR="00D419AB" w:rsidRPr="00D62F0A" w14:paraId="0546F5E8" w14:textId="77777777" w:rsidTr="24ABA668">
        <w:trPr>
          <w:cnfStyle w:val="000000010000" w:firstRow="0" w:lastRow="0" w:firstColumn="0" w:lastColumn="0" w:oddVBand="0" w:evenVBand="0" w:oddHBand="0" w:evenHBand="1" w:firstRowFirstColumn="0" w:firstRowLastColumn="0" w:lastRowFirstColumn="0" w:lastRowLastColumn="0"/>
        </w:trPr>
        <w:tc>
          <w:tcPr>
            <w:tcW w:w="2394" w:type="dxa"/>
          </w:tcPr>
          <w:p w14:paraId="657EC3F1" w14:textId="17DC39A7" w:rsidR="00D419AB" w:rsidRPr="005D3650" w:rsidRDefault="009B6402">
            <w:pPr>
              <w:pStyle w:val="JBANewTableText"/>
              <w:rPr>
                <w:rFonts w:ascii="Calibri Light" w:hAnsi="Calibri Light" w:cs="Calibri Light"/>
                <w:lang w:val="ro-RO"/>
              </w:rPr>
            </w:pPr>
            <w:r w:rsidRPr="005D3650">
              <w:rPr>
                <w:rFonts w:ascii="Calibri Light" w:hAnsi="Calibri Light" w:cs="Calibri Light"/>
                <w:lang w:val="ro-RO"/>
              </w:rPr>
              <w:t>Schimbări</w:t>
            </w:r>
            <w:r w:rsidR="00DB3750" w:rsidRPr="005D3650">
              <w:rPr>
                <w:rFonts w:ascii="Calibri Light" w:hAnsi="Calibri Light" w:cs="Calibri Light"/>
                <w:lang w:val="ro-RO"/>
              </w:rPr>
              <w:t xml:space="preserve"> climatice</w:t>
            </w:r>
          </w:p>
        </w:tc>
        <w:tc>
          <w:tcPr>
            <w:tcW w:w="7572" w:type="dxa"/>
          </w:tcPr>
          <w:p w14:paraId="647B4D7E" w14:textId="5BDDDB43" w:rsidR="25A43CD0" w:rsidRPr="005D3650" w:rsidRDefault="0F8CABF9" w:rsidP="001B0584">
            <w:pPr>
              <w:ind w:left="0" w:right="61"/>
              <w:jc w:val="both"/>
              <w:rPr>
                <w:rFonts w:ascii="Calibri Light" w:hAnsi="Calibri Light" w:cs="Calibri Light"/>
                <w:lang w:val="ro-RO"/>
              </w:rPr>
            </w:pPr>
            <w:r w:rsidRPr="005D3650">
              <w:rPr>
                <w:rFonts w:ascii="Calibri Light" w:hAnsi="Calibri Light" w:cs="Calibri Light"/>
                <w:lang w:val="ro-RO"/>
              </w:rPr>
              <w:t xml:space="preserve">Pentru Olt măsurile propuse de proiect asigură protecția zonelor urbane din </w:t>
            </w:r>
            <w:proofErr w:type="spellStart"/>
            <w:r w:rsidRPr="005D3650">
              <w:rPr>
                <w:rFonts w:ascii="Calibri Light" w:hAnsi="Calibri Light" w:cs="Calibri Light"/>
                <w:lang w:val="ro-RO"/>
              </w:rPr>
              <w:t>Sf</w:t>
            </w:r>
            <w:proofErr w:type="spellEnd"/>
            <w:r w:rsidRPr="005D3650">
              <w:rPr>
                <w:rFonts w:ascii="Calibri Light" w:hAnsi="Calibri Light" w:cs="Calibri Light"/>
                <w:lang w:val="ro-RO"/>
              </w:rPr>
              <w:t xml:space="preserve"> Gheorghe la standardul de pro</w:t>
            </w:r>
            <w:r w:rsidR="005E444D" w:rsidRPr="005D3650">
              <w:rPr>
                <w:rFonts w:ascii="Calibri Light" w:hAnsi="Calibri Light" w:cs="Calibri Light"/>
                <w:lang w:val="ro-RO"/>
              </w:rPr>
              <w:t>tecție</w:t>
            </w:r>
            <w:r w:rsidRPr="005D3650">
              <w:rPr>
                <w:rFonts w:ascii="Calibri Light" w:hAnsi="Calibri Light" w:cs="Calibri Light"/>
                <w:lang w:val="ro-RO"/>
              </w:rPr>
              <w:t xml:space="preserve"> țintă de 0,5% </w:t>
            </w:r>
            <w:r w:rsidR="00A40BD3" w:rsidRPr="005D3650">
              <w:rPr>
                <w:rFonts w:ascii="Calibri Light" w:hAnsi="Calibri Light" w:cs="Calibri Light"/>
                <w:lang w:val="ro-RO"/>
              </w:rPr>
              <w:t>pro</w:t>
            </w:r>
            <w:r w:rsidR="00BA08C8" w:rsidRPr="005D3650">
              <w:rPr>
                <w:rFonts w:ascii="Calibri Light" w:hAnsi="Calibri Light" w:cs="Calibri Light"/>
                <w:lang w:val="ro-RO"/>
              </w:rPr>
              <w:t>b</w:t>
            </w:r>
            <w:r w:rsidR="00A40BD3" w:rsidRPr="005D3650">
              <w:rPr>
                <w:rFonts w:ascii="Calibri Light" w:hAnsi="Calibri Light" w:cs="Calibri Light"/>
                <w:lang w:val="ro-RO"/>
              </w:rPr>
              <w:t>abilitate anuală</w:t>
            </w:r>
            <w:r w:rsidR="00BA08C8" w:rsidRPr="005D3650">
              <w:rPr>
                <w:rFonts w:ascii="Calibri Light" w:hAnsi="Calibri Light" w:cs="Calibri Light"/>
                <w:lang w:val="ro-RO"/>
              </w:rPr>
              <w:t xml:space="preserve"> </w:t>
            </w:r>
            <w:r w:rsidR="00A40BD3" w:rsidRPr="005D3650">
              <w:rPr>
                <w:rFonts w:ascii="Calibri Light" w:hAnsi="Calibri Light" w:cs="Calibri Light"/>
                <w:lang w:val="ro-RO"/>
              </w:rPr>
              <w:t>de depășire a debitului maxim</w:t>
            </w:r>
            <w:r w:rsidRPr="005D3650">
              <w:rPr>
                <w:rFonts w:ascii="Calibri Light" w:hAnsi="Calibri Light" w:cs="Calibri Light"/>
                <w:lang w:val="ro-RO"/>
              </w:rPr>
              <w:t xml:space="preserve">. Evenimentul </w:t>
            </w:r>
            <w:r w:rsidR="00BA08C8" w:rsidRPr="005D3650">
              <w:rPr>
                <w:rFonts w:ascii="Calibri Light" w:hAnsi="Calibri Light" w:cs="Calibri Light"/>
                <w:lang w:val="ro-RO"/>
              </w:rPr>
              <w:t xml:space="preserve">cu probabilitate anuală de depășire a debitului maxim </w:t>
            </w:r>
            <w:r w:rsidRPr="005D3650">
              <w:rPr>
                <w:rFonts w:ascii="Calibri Light" w:hAnsi="Calibri Light" w:cs="Calibri Light"/>
                <w:lang w:val="ro-RO"/>
              </w:rPr>
              <w:t xml:space="preserve">de 0,2% poate fi utilizat ca un indicator al impactului schimbărilor climatice. În </w:t>
            </w:r>
            <w:r w:rsidR="00BA08C8" w:rsidRPr="005D3650">
              <w:rPr>
                <w:rFonts w:ascii="Calibri Light" w:hAnsi="Calibri Light" w:cs="Calibri Light"/>
                <w:lang w:val="ro-RO"/>
              </w:rPr>
              <w:t>scenariul de</w:t>
            </w:r>
            <w:r w:rsidRPr="005D3650">
              <w:rPr>
                <w:rFonts w:ascii="Calibri Light" w:hAnsi="Calibri Light" w:cs="Calibri Light"/>
                <w:lang w:val="ro-RO"/>
              </w:rPr>
              <w:t xml:space="preserve"> </w:t>
            </w:r>
            <w:r w:rsidR="1ABA44B6" w:rsidRPr="005D3650">
              <w:rPr>
                <w:rFonts w:ascii="Calibri Light" w:hAnsi="Calibri Light" w:cs="Calibri Light"/>
                <w:lang w:val="ro-RO"/>
              </w:rPr>
              <w:t>0,2%</w:t>
            </w:r>
            <w:r w:rsidRPr="005D3650">
              <w:rPr>
                <w:rFonts w:ascii="Calibri Light" w:hAnsi="Calibri Light" w:cs="Calibri Light"/>
                <w:lang w:val="ro-RO"/>
              </w:rPr>
              <w:t xml:space="preserve"> nivelurile apei sunt cu 400 mm mai mari decât </w:t>
            </w:r>
            <w:r w:rsidR="00BA08C8" w:rsidRPr="005D3650">
              <w:rPr>
                <w:rFonts w:ascii="Calibri Light" w:hAnsi="Calibri Light" w:cs="Calibri Light"/>
                <w:lang w:val="ro-RO"/>
              </w:rPr>
              <w:t>scenariul cu</w:t>
            </w:r>
            <w:r w:rsidRPr="005D3650">
              <w:rPr>
                <w:rFonts w:ascii="Calibri Light" w:hAnsi="Calibri Light" w:cs="Calibri Light"/>
                <w:lang w:val="ro-RO"/>
              </w:rPr>
              <w:t xml:space="preserve"> </w:t>
            </w:r>
            <w:r w:rsidR="1ABA44B6" w:rsidRPr="005D3650">
              <w:rPr>
                <w:rFonts w:ascii="Calibri Light" w:hAnsi="Calibri Light" w:cs="Calibri Light"/>
                <w:lang w:val="ro-RO"/>
              </w:rPr>
              <w:t>0,5%</w:t>
            </w:r>
            <w:r w:rsidRPr="005D3650">
              <w:rPr>
                <w:rFonts w:ascii="Calibri Light" w:hAnsi="Calibri Light" w:cs="Calibri Light"/>
                <w:lang w:val="ro-RO"/>
              </w:rPr>
              <w:t xml:space="preserve"> ceea ce determină depășirea unui tronson de dig pe malul drept al Oltului între </w:t>
            </w:r>
            <w:proofErr w:type="spellStart"/>
            <w:r w:rsidRPr="005D3650">
              <w:rPr>
                <w:rFonts w:ascii="Calibri Light" w:hAnsi="Calibri Light" w:cs="Calibri Light"/>
                <w:lang w:val="ro-RO"/>
              </w:rPr>
              <w:t>Debren</w:t>
            </w:r>
            <w:proofErr w:type="spellEnd"/>
            <w:r w:rsidRPr="005D3650">
              <w:rPr>
                <w:rFonts w:ascii="Calibri Light" w:hAnsi="Calibri Light" w:cs="Calibri Light"/>
                <w:lang w:val="ro-RO"/>
              </w:rPr>
              <w:t xml:space="preserve"> și </w:t>
            </w:r>
            <w:r w:rsidR="6CC38045" w:rsidRPr="005D3650">
              <w:rPr>
                <w:rFonts w:ascii="Calibri Light" w:hAnsi="Calibri Light" w:cs="Calibri Light"/>
                <w:lang w:val="ro-RO"/>
              </w:rPr>
              <w:t xml:space="preserve">Valea </w:t>
            </w:r>
            <w:r w:rsidRPr="005D3650">
              <w:rPr>
                <w:rFonts w:ascii="Calibri Light" w:hAnsi="Calibri Light" w:cs="Calibri Light"/>
                <w:lang w:val="ro-RO"/>
              </w:rPr>
              <w:t>Por</w:t>
            </w:r>
            <w:r w:rsidR="121AC1C1" w:rsidRPr="005D3650">
              <w:rPr>
                <w:rFonts w:ascii="Calibri Light" w:hAnsi="Calibri Light" w:cs="Calibri Light"/>
                <w:lang w:val="ro-RO"/>
              </w:rPr>
              <w:t>u</w:t>
            </w:r>
            <w:r w:rsidRPr="005D3650">
              <w:rPr>
                <w:rFonts w:ascii="Calibri Light" w:hAnsi="Calibri Light" w:cs="Calibri Light"/>
                <w:lang w:val="ro-RO"/>
              </w:rPr>
              <w:t>mbelor (</w:t>
            </w:r>
            <w:r w:rsidR="79D003E3" w:rsidRPr="005D3650">
              <w:rPr>
                <w:rFonts w:ascii="Calibri Light" w:hAnsi="Calibri Light" w:cs="Calibri Light"/>
                <w:lang w:val="ro-RO"/>
              </w:rPr>
              <w:t>dig</w:t>
            </w:r>
            <w:r w:rsidRPr="005D3650">
              <w:rPr>
                <w:rFonts w:ascii="Calibri Light" w:hAnsi="Calibri Light" w:cs="Calibri Light"/>
                <w:lang w:val="ro-RO"/>
              </w:rPr>
              <w:t xml:space="preserve"> Olt la Sf. Gheorghe tr. II md VIII -1_MD_499+000-498+000_DL). De asemenea, există o depășire minoră a digului  amonte  Valea Porumbelor (</w:t>
            </w:r>
            <w:r w:rsidR="177A0243" w:rsidRPr="005D3650">
              <w:rPr>
                <w:rFonts w:ascii="Calibri Light" w:hAnsi="Calibri Light" w:cs="Calibri Light"/>
                <w:lang w:val="ro-RO"/>
              </w:rPr>
              <w:t>dig</w:t>
            </w:r>
            <w:r w:rsidRPr="005D3650">
              <w:rPr>
                <w:rFonts w:ascii="Calibri Light" w:hAnsi="Calibri Light" w:cs="Calibri Light"/>
                <w:lang w:val="ro-RO"/>
              </w:rPr>
              <w:t xml:space="preserve"> Olt la Sf. Gheorghe tr. I md VIII-1_MD_500+000-499+079_DL) și </w:t>
            </w:r>
            <w:r w:rsidR="57B618B4" w:rsidRPr="005D3650">
              <w:rPr>
                <w:rFonts w:ascii="Calibri Light" w:hAnsi="Calibri Light" w:cs="Calibri Light"/>
                <w:lang w:val="ro-RO"/>
              </w:rPr>
              <w:t xml:space="preserve">de asemenea exista </w:t>
            </w:r>
            <w:r w:rsidRPr="005D3650">
              <w:rPr>
                <w:rFonts w:ascii="Calibri Light" w:hAnsi="Calibri Light" w:cs="Calibri Light"/>
                <w:lang w:val="ro-RO"/>
              </w:rPr>
              <w:t xml:space="preserve">unele depășiri </w:t>
            </w:r>
            <w:r w:rsidR="23A93BCB" w:rsidRPr="005D3650">
              <w:rPr>
                <w:rFonts w:ascii="Calibri Light" w:hAnsi="Calibri Light" w:cs="Calibri Light"/>
                <w:lang w:val="ro-RO"/>
              </w:rPr>
              <w:t>ale</w:t>
            </w:r>
            <w:r w:rsidRPr="005D3650">
              <w:rPr>
                <w:rFonts w:ascii="Calibri Light" w:hAnsi="Calibri Light" w:cs="Calibri Light"/>
                <w:lang w:val="ro-RO"/>
              </w:rPr>
              <w:t xml:space="preserve"> digului de pe malul stâng  Valea Porumbelor (</w:t>
            </w:r>
            <w:r w:rsidR="0BA8B130" w:rsidRPr="005D3650">
              <w:rPr>
                <w:rFonts w:ascii="Calibri Light" w:hAnsi="Calibri Light" w:cs="Calibri Light"/>
                <w:lang w:val="ro-RO"/>
              </w:rPr>
              <w:t>dig</w:t>
            </w:r>
            <w:r w:rsidRPr="005D3650">
              <w:rPr>
                <w:rFonts w:ascii="Calibri Light" w:hAnsi="Calibri Light" w:cs="Calibri Light"/>
                <w:lang w:val="ro-RO"/>
              </w:rPr>
              <w:t xml:space="preserve"> </w:t>
            </w:r>
            <w:proofErr w:type="spellStart"/>
            <w:r w:rsidRPr="005D3650">
              <w:rPr>
                <w:rFonts w:ascii="Calibri Light" w:hAnsi="Calibri Light" w:cs="Calibri Light"/>
                <w:lang w:val="ro-RO"/>
              </w:rPr>
              <w:t>remuu</w:t>
            </w:r>
            <w:proofErr w:type="spellEnd"/>
            <w:r w:rsidR="1EC79E94" w:rsidRPr="005D3650">
              <w:rPr>
                <w:rFonts w:ascii="Calibri Light" w:hAnsi="Calibri Light" w:cs="Calibri Light"/>
                <w:lang w:val="ro-RO"/>
              </w:rPr>
              <w:t xml:space="preserve"> </w:t>
            </w:r>
            <w:r w:rsidRPr="005D3650">
              <w:rPr>
                <w:rFonts w:ascii="Calibri Light" w:hAnsi="Calibri Light" w:cs="Calibri Light"/>
                <w:lang w:val="ro-RO"/>
              </w:rPr>
              <w:t xml:space="preserve">Valea Porumbelor la </w:t>
            </w:r>
            <w:r w:rsidR="17684B61" w:rsidRPr="005D3650">
              <w:rPr>
                <w:rFonts w:ascii="Calibri Light" w:hAnsi="Calibri Light" w:cs="Calibri Light"/>
                <w:lang w:val="ro-RO"/>
              </w:rPr>
              <w:t>Sf</w:t>
            </w:r>
            <w:r w:rsidR="7E964579" w:rsidRPr="005D3650">
              <w:rPr>
                <w:rFonts w:ascii="Calibri Light" w:hAnsi="Calibri Light" w:cs="Calibri Light"/>
                <w:lang w:val="ro-RO"/>
              </w:rPr>
              <w:t>ântu</w:t>
            </w:r>
            <w:r w:rsidRPr="005D3650">
              <w:rPr>
                <w:rFonts w:ascii="Calibri Light" w:hAnsi="Calibri Light" w:cs="Calibri Light"/>
                <w:lang w:val="ro-RO"/>
              </w:rPr>
              <w:t xml:space="preserve"> Gheorghe ms VIII-1_MD_500+000-499+079_DR_VIII-1.40a). Pe malul stâng al Oltului există inundații la nivel local către zona umedă</w:t>
            </w:r>
            <w:r w:rsidR="2225EB96" w:rsidRPr="005D3650">
              <w:rPr>
                <w:rFonts w:ascii="Calibri Light" w:hAnsi="Calibri Light" w:cs="Calibri Light"/>
                <w:lang w:val="ro-RO"/>
              </w:rPr>
              <w:t xml:space="preserve">. Zona </w:t>
            </w:r>
            <w:r w:rsidRPr="005D3650">
              <w:rPr>
                <w:rFonts w:ascii="Calibri Light" w:hAnsi="Calibri Light" w:cs="Calibri Light"/>
                <w:lang w:val="ro-RO"/>
              </w:rPr>
              <w:t xml:space="preserve"> poate fi folosită pentru atenuarea apelor pluviale și astfel, în viitor, ar putea necesita măsuri pentru gestionarea acestui lucru.</w:t>
            </w:r>
          </w:p>
          <w:p w14:paraId="52D7EFFC" w14:textId="6F74C00E" w:rsidR="7C21C0BE" w:rsidRPr="005D3650" w:rsidRDefault="7C21C0BE" w:rsidP="001B0584">
            <w:pPr>
              <w:ind w:left="0" w:right="61"/>
              <w:jc w:val="both"/>
              <w:rPr>
                <w:rFonts w:ascii="Calibri Light" w:hAnsi="Calibri Light" w:cs="Calibri Light"/>
                <w:lang w:val="ro-RO"/>
              </w:rPr>
            </w:pPr>
            <w:r w:rsidRPr="005D3650">
              <w:rPr>
                <w:rFonts w:ascii="Calibri Light" w:hAnsi="Calibri Light" w:cs="Calibri Light"/>
                <w:lang w:val="ro-RO"/>
              </w:rPr>
              <w:t>Înălțimea</w:t>
            </w:r>
            <w:r w:rsidR="00D44933" w:rsidRPr="005D3650">
              <w:rPr>
                <w:rFonts w:ascii="Calibri Light" w:hAnsi="Calibri Light" w:cs="Calibri Light"/>
                <w:lang w:val="ro-RO"/>
              </w:rPr>
              <w:t xml:space="preserve"> lucrărilor de apărare propuse pe r.</w:t>
            </w:r>
            <w:r w:rsidRPr="005D3650">
              <w:rPr>
                <w:rFonts w:ascii="Calibri Light" w:hAnsi="Calibri Light" w:cs="Calibri Light"/>
                <w:lang w:val="ro-RO"/>
              </w:rPr>
              <w:t xml:space="preserve"> Olt</w:t>
            </w:r>
            <w:r w:rsidR="15E61F83" w:rsidRPr="005D3650">
              <w:rPr>
                <w:rFonts w:ascii="Calibri Light" w:hAnsi="Calibri Light" w:cs="Calibri Light"/>
                <w:lang w:val="ro-RO"/>
              </w:rPr>
              <w:t xml:space="preserve"> </w:t>
            </w:r>
            <w:r w:rsidRPr="005D3650">
              <w:rPr>
                <w:rFonts w:ascii="Calibri Light" w:hAnsi="Calibri Light" w:cs="Calibri Light"/>
                <w:lang w:val="ro-RO"/>
              </w:rPr>
              <w:t xml:space="preserve">nu este semnificativă (în mod obișnuit între 0,6 și 1,1 m înălțime) și astfel ridicarea ulterioară nu ar fi intruzivă vizual sau nu ar modifica semnificativ </w:t>
            </w:r>
            <w:r w:rsidR="00D44933" w:rsidRPr="005D3650">
              <w:rPr>
                <w:rFonts w:ascii="Calibri Light" w:hAnsi="Calibri Light" w:cs="Calibri Light"/>
                <w:lang w:val="ro-RO"/>
              </w:rPr>
              <w:t xml:space="preserve">peisajul </w:t>
            </w:r>
            <w:r w:rsidRPr="005D3650">
              <w:rPr>
                <w:rFonts w:ascii="Calibri Light" w:hAnsi="Calibri Light" w:cs="Calibri Light"/>
                <w:lang w:val="ro-RO"/>
              </w:rPr>
              <w:t>urban.</w:t>
            </w:r>
          </w:p>
          <w:p w14:paraId="59DBFE9E" w14:textId="77D0BC9A" w:rsidR="7CA5F2E0" w:rsidRPr="005D3650" w:rsidRDefault="0D185998" w:rsidP="001B0584">
            <w:pPr>
              <w:ind w:left="0" w:right="61"/>
              <w:jc w:val="both"/>
              <w:rPr>
                <w:rFonts w:ascii="Calibri Light" w:hAnsi="Calibri Light" w:cs="Calibri Light"/>
                <w:lang w:val="ro-RO"/>
              </w:rPr>
            </w:pPr>
            <w:r w:rsidRPr="005D3650">
              <w:rPr>
                <w:rFonts w:ascii="Calibri Light" w:hAnsi="Calibri Light" w:cs="Calibri Light"/>
                <w:lang w:val="ro-RO"/>
              </w:rPr>
              <w:t xml:space="preserve">Pentru râurile </w:t>
            </w:r>
            <w:proofErr w:type="spellStart"/>
            <w:r w:rsidRPr="005D3650">
              <w:rPr>
                <w:rFonts w:ascii="Calibri Light" w:hAnsi="Calibri Light" w:cs="Calibri Light"/>
                <w:lang w:val="ro-RO"/>
              </w:rPr>
              <w:t>Debren</w:t>
            </w:r>
            <w:proofErr w:type="spellEnd"/>
            <w:r w:rsidRPr="005D3650">
              <w:rPr>
                <w:rFonts w:ascii="Calibri Light" w:hAnsi="Calibri Light" w:cs="Calibri Light"/>
                <w:lang w:val="ro-RO"/>
              </w:rPr>
              <w:t xml:space="preserve"> și Valea Porumbelor, schema nu oferă protecție completă </w:t>
            </w:r>
            <w:r w:rsidR="00D44933" w:rsidRPr="005D3650">
              <w:rPr>
                <w:rFonts w:ascii="Calibri Light" w:hAnsi="Calibri Light" w:cs="Calibri Light"/>
                <w:lang w:val="ro-RO"/>
              </w:rPr>
              <w:t xml:space="preserve">pentru evenimentul cu probabilitate anuală de depășire a debitului maxim de </w:t>
            </w:r>
            <w:r w:rsidR="1ABA44B6" w:rsidRPr="005D3650">
              <w:rPr>
                <w:rFonts w:ascii="Calibri Light" w:hAnsi="Calibri Light" w:cs="Calibri Light"/>
                <w:lang w:val="ro-RO"/>
              </w:rPr>
              <w:t>0,5%</w:t>
            </w:r>
            <w:r w:rsidRPr="005D3650">
              <w:rPr>
                <w:rFonts w:ascii="Calibri Light" w:hAnsi="Calibri Light" w:cs="Calibri Light"/>
                <w:lang w:val="ro-RO"/>
              </w:rPr>
              <w:t xml:space="preserve"> . Viabilitatea măsurilor de adaptare depind de planurile de amenajare urbană și de orice investiții în rețeaua de canalizare a apelor pluviale. Următoarele măsuri sunt viabile și</w:t>
            </w:r>
            <w:r w:rsidR="00062AD2" w:rsidRPr="005D3650">
              <w:rPr>
                <w:rFonts w:ascii="Calibri Light" w:hAnsi="Calibri Light" w:cs="Calibri Light"/>
                <w:lang w:val="ro-RO"/>
              </w:rPr>
              <w:t xml:space="preserve"> ar trebui studiate, având potențial de</w:t>
            </w:r>
            <w:r w:rsidRPr="005D3650">
              <w:rPr>
                <w:rFonts w:ascii="Calibri Light" w:hAnsi="Calibri Light" w:cs="Calibri Light"/>
                <w:lang w:val="ro-RO"/>
              </w:rPr>
              <w:t xml:space="preserve"> implementa</w:t>
            </w:r>
            <w:r w:rsidR="00062AD2" w:rsidRPr="005D3650">
              <w:rPr>
                <w:rFonts w:ascii="Calibri Light" w:hAnsi="Calibri Light" w:cs="Calibri Light"/>
                <w:lang w:val="ro-RO"/>
              </w:rPr>
              <w:t>r</w:t>
            </w:r>
            <w:r w:rsidRPr="005D3650">
              <w:rPr>
                <w:rFonts w:ascii="Calibri Light" w:hAnsi="Calibri Light" w:cs="Calibri Light"/>
                <w:lang w:val="ro-RO"/>
              </w:rPr>
              <w:t>e indiferent de  reamenajare</w:t>
            </w:r>
            <w:r w:rsidR="148BDBAF" w:rsidRPr="005D3650">
              <w:rPr>
                <w:rFonts w:ascii="Calibri Light" w:hAnsi="Calibri Light" w:cs="Calibri Light"/>
                <w:lang w:val="ro-RO"/>
              </w:rPr>
              <w:t>a</w:t>
            </w:r>
            <w:r w:rsidRPr="005D3650">
              <w:rPr>
                <w:rFonts w:ascii="Calibri Light" w:hAnsi="Calibri Light" w:cs="Calibri Light"/>
                <w:lang w:val="ro-RO"/>
              </w:rPr>
              <w:t xml:space="preserve"> urbană sau </w:t>
            </w:r>
            <w:r w:rsidR="35D7CE8D" w:rsidRPr="005D3650">
              <w:rPr>
                <w:rFonts w:ascii="Calibri Light" w:hAnsi="Calibri Light" w:cs="Calibri Light"/>
                <w:lang w:val="ro-RO"/>
              </w:rPr>
              <w:t xml:space="preserve">de </w:t>
            </w:r>
            <w:r w:rsidRPr="005D3650">
              <w:rPr>
                <w:rFonts w:ascii="Calibri Light" w:hAnsi="Calibri Light" w:cs="Calibri Light"/>
                <w:lang w:val="ro-RO"/>
              </w:rPr>
              <w:t>investiți</w:t>
            </w:r>
            <w:r w:rsidR="00EE1675" w:rsidRPr="005D3650">
              <w:rPr>
                <w:rFonts w:ascii="Calibri Light" w:hAnsi="Calibri Light" w:cs="Calibri Light"/>
                <w:lang w:val="ro-RO"/>
              </w:rPr>
              <w:t>ile</w:t>
            </w:r>
            <w:r w:rsidRPr="005D3650">
              <w:rPr>
                <w:rFonts w:ascii="Calibri Light" w:hAnsi="Calibri Light" w:cs="Calibri Light"/>
                <w:lang w:val="ro-RO"/>
              </w:rPr>
              <w:t xml:space="preserve"> în rețeaua </w:t>
            </w:r>
            <w:r w:rsidR="00EE1675" w:rsidRPr="005D3650">
              <w:rPr>
                <w:rFonts w:ascii="Calibri Light" w:hAnsi="Calibri Light" w:cs="Calibri Light"/>
                <w:lang w:val="ro-RO"/>
              </w:rPr>
              <w:t xml:space="preserve">canalizare </w:t>
            </w:r>
            <w:r w:rsidRPr="005D3650">
              <w:rPr>
                <w:rFonts w:ascii="Calibri Light" w:hAnsi="Calibri Light" w:cs="Calibri Light"/>
                <w:lang w:val="ro-RO"/>
              </w:rPr>
              <w:t xml:space="preserve"> </w:t>
            </w:r>
            <w:r w:rsidR="00EE1675" w:rsidRPr="005D3650">
              <w:rPr>
                <w:rFonts w:ascii="Calibri Light" w:hAnsi="Calibri Light" w:cs="Calibri Light"/>
                <w:lang w:val="ro-RO"/>
              </w:rPr>
              <w:t xml:space="preserve">pentru </w:t>
            </w:r>
            <w:r w:rsidRPr="005D3650">
              <w:rPr>
                <w:rFonts w:ascii="Calibri Light" w:hAnsi="Calibri Light" w:cs="Calibri Light"/>
                <w:lang w:val="ro-RO"/>
              </w:rPr>
              <w:t>ap</w:t>
            </w:r>
            <w:r w:rsidR="00EE1675" w:rsidRPr="005D3650">
              <w:rPr>
                <w:rFonts w:ascii="Calibri Light" w:hAnsi="Calibri Light" w:cs="Calibri Light"/>
                <w:lang w:val="ro-RO"/>
              </w:rPr>
              <w:t>e</w:t>
            </w:r>
            <w:r w:rsidRPr="005D3650">
              <w:rPr>
                <w:rFonts w:ascii="Calibri Light" w:hAnsi="Calibri Light" w:cs="Calibri Light"/>
                <w:lang w:val="ro-RO"/>
              </w:rPr>
              <w:t xml:space="preserve"> pluvial</w:t>
            </w:r>
            <w:r w:rsidR="00930B7E" w:rsidRPr="005D3650">
              <w:rPr>
                <w:rFonts w:ascii="Calibri Light" w:hAnsi="Calibri Light" w:cs="Calibri Light"/>
                <w:lang w:val="ro-RO"/>
              </w:rPr>
              <w:t>e</w:t>
            </w:r>
            <w:r w:rsidRPr="005D3650">
              <w:rPr>
                <w:rFonts w:ascii="Calibri Light" w:hAnsi="Calibri Light" w:cs="Calibri Light"/>
                <w:lang w:val="ro-RO"/>
              </w:rPr>
              <w:t>:</w:t>
            </w:r>
          </w:p>
          <w:p w14:paraId="07FAB355" w14:textId="4E2783DA" w:rsidR="796B8B21" w:rsidRPr="005D3650" w:rsidRDefault="3D5E1910" w:rsidP="001B0584">
            <w:pPr>
              <w:pStyle w:val="ListParagraph"/>
              <w:numPr>
                <w:ilvl w:val="0"/>
                <w:numId w:val="50"/>
              </w:numPr>
              <w:spacing w:before="60" w:after="60"/>
              <w:ind w:left="714" w:right="62" w:hanging="357"/>
              <w:contextualSpacing w:val="0"/>
              <w:jc w:val="both"/>
              <w:rPr>
                <w:rFonts w:ascii="Calibri Light" w:hAnsi="Calibri Light" w:cs="Calibri Light"/>
                <w:lang w:val="ro-RO"/>
              </w:rPr>
            </w:pPr>
            <w:r w:rsidRPr="005D3650">
              <w:rPr>
                <w:rFonts w:ascii="Calibri Light" w:hAnsi="Calibri Light" w:cs="Calibri Light"/>
                <w:lang w:val="ro-RO"/>
              </w:rPr>
              <w:lastRenderedPageBreak/>
              <w:t xml:space="preserve">Creșterea capacității de atenuare din amonte, fie </w:t>
            </w:r>
            <w:r w:rsidR="71E282D5" w:rsidRPr="005D3650">
              <w:rPr>
                <w:rFonts w:ascii="Calibri Light" w:hAnsi="Calibri Light" w:cs="Calibri Light"/>
                <w:lang w:val="ro-RO"/>
              </w:rPr>
              <w:t>prin</w:t>
            </w:r>
            <w:r w:rsidRPr="005D3650">
              <w:rPr>
                <w:rFonts w:ascii="Calibri Light" w:hAnsi="Calibri Light" w:cs="Calibri Light"/>
                <w:lang w:val="ro-RO"/>
              </w:rPr>
              <w:t xml:space="preserve"> creșterea capacității zonelor de stocare propuse, fie prin spații de stocare suplimentare.</w:t>
            </w:r>
          </w:p>
          <w:p w14:paraId="7B1CF01A" w14:textId="28CE951C" w:rsidR="796B8B21" w:rsidRPr="005D3650" w:rsidRDefault="796B8B21" w:rsidP="001B0584">
            <w:pPr>
              <w:pStyle w:val="ListParagraph"/>
              <w:numPr>
                <w:ilvl w:val="0"/>
                <w:numId w:val="50"/>
              </w:numPr>
              <w:spacing w:before="60" w:after="60"/>
              <w:ind w:left="714" w:right="62" w:hanging="357"/>
              <w:contextualSpacing w:val="0"/>
              <w:jc w:val="both"/>
              <w:rPr>
                <w:rFonts w:ascii="Calibri Light" w:hAnsi="Calibri Light" w:cs="Calibri Light"/>
                <w:lang w:val="ro-RO"/>
              </w:rPr>
            </w:pPr>
            <w:r w:rsidRPr="005D3650">
              <w:rPr>
                <w:rFonts w:ascii="Calibri Light" w:hAnsi="Calibri Light" w:cs="Calibri Light"/>
                <w:lang w:val="ro-RO"/>
              </w:rPr>
              <w:t xml:space="preserve">Măsuri de reducere a scurgerii și de reducere a aprovizionării cu sedimente fine în bazinele hidrografice din amonte ale </w:t>
            </w:r>
            <w:proofErr w:type="spellStart"/>
            <w:r w:rsidRPr="005D3650">
              <w:rPr>
                <w:rFonts w:ascii="Calibri Light" w:hAnsi="Calibri Light" w:cs="Calibri Light"/>
                <w:lang w:val="ro-RO"/>
              </w:rPr>
              <w:t>Debrenului</w:t>
            </w:r>
            <w:proofErr w:type="spellEnd"/>
            <w:r w:rsidRPr="005D3650">
              <w:rPr>
                <w:rFonts w:ascii="Calibri Light" w:hAnsi="Calibri Light" w:cs="Calibri Light"/>
                <w:lang w:val="ro-RO"/>
              </w:rPr>
              <w:t xml:space="preserve"> și Valea Porumbelor, inclusiv </w:t>
            </w:r>
            <w:r w:rsidR="006D2F13" w:rsidRPr="005D3650">
              <w:rPr>
                <w:rFonts w:ascii="Calibri Light" w:hAnsi="Calibri Light" w:cs="Calibri Light"/>
                <w:lang w:val="ro-RO"/>
              </w:rPr>
              <w:t xml:space="preserve">prin </w:t>
            </w:r>
            <w:r w:rsidRPr="005D3650">
              <w:rPr>
                <w:rFonts w:ascii="Calibri Light" w:hAnsi="Calibri Light" w:cs="Calibri Light"/>
                <w:lang w:val="ro-RO"/>
              </w:rPr>
              <w:t>practici de împădurire și de gestionare a utilizării terenurilor.</w:t>
            </w:r>
          </w:p>
          <w:p w14:paraId="641E6831" w14:textId="2CF244FB" w:rsidR="796B8B21" w:rsidRPr="005D3650" w:rsidRDefault="796B8B21" w:rsidP="001B0584">
            <w:pPr>
              <w:pStyle w:val="ListParagraph"/>
              <w:numPr>
                <w:ilvl w:val="0"/>
                <w:numId w:val="50"/>
              </w:numPr>
              <w:spacing w:before="60" w:after="60"/>
              <w:ind w:left="714" w:right="62" w:hanging="357"/>
              <w:contextualSpacing w:val="0"/>
              <w:jc w:val="both"/>
              <w:rPr>
                <w:rFonts w:ascii="Calibri Light" w:hAnsi="Calibri Light" w:cs="Calibri Light"/>
                <w:lang w:val="ro-RO"/>
              </w:rPr>
            </w:pPr>
            <w:r w:rsidRPr="005D3650">
              <w:rPr>
                <w:rFonts w:ascii="Calibri Light" w:hAnsi="Calibri Light" w:cs="Calibri Light"/>
                <w:lang w:val="ro-RO"/>
              </w:rPr>
              <w:t>Planuri de răspuns în caz de urgență, inclusiv utilizarea de apărări temporare și demontabile și pompe.</w:t>
            </w:r>
          </w:p>
          <w:p w14:paraId="7CFA8E25" w14:textId="5BE8E691" w:rsidR="796B8B21" w:rsidRPr="005D3650" w:rsidRDefault="3D5E1910" w:rsidP="001B0584">
            <w:pPr>
              <w:spacing w:before="60" w:after="60"/>
              <w:ind w:left="0" w:right="62"/>
              <w:jc w:val="both"/>
              <w:rPr>
                <w:rFonts w:ascii="Calibri Light" w:hAnsi="Calibri Light" w:cs="Calibri Light"/>
                <w:lang w:val="ro-RO"/>
              </w:rPr>
            </w:pPr>
            <w:r w:rsidRPr="005D3650">
              <w:rPr>
                <w:rFonts w:ascii="Calibri Light" w:hAnsi="Calibri Light" w:cs="Calibri Light"/>
                <w:lang w:val="ro-RO"/>
              </w:rPr>
              <w:t xml:space="preserve">Următoarele soluții mai radicale ar putea gestiona riscurile actuale și viitoare ale schimbărilor climatice la un nivel acceptabil, dar depind de amploarea și </w:t>
            </w:r>
            <w:r w:rsidR="656752F0" w:rsidRPr="005D3650">
              <w:rPr>
                <w:rFonts w:ascii="Calibri Light" w:hAnsi="Calibri Light" w:cs="Calibri Light"/>
                <w:lang w:val="ro-RO"/>
              </w:rPr>
              <w:t>interesul</w:t>
            </w:r>
            <w:r w:rsidRPr="005D3650">
              <w:rPr>
                <w:rFonts w:ascii="Calibri Light" w:hAnsi="Calibri Light" w:cs="Calibri Light"/>
                <w:lang w:val="ro-RO"/>
              </w:rPr>
              <w:t xml:space="preserve"> pentru investiții și </w:t>
            </w:r>
            <w:r w:rsidR="3B12E15F" w:rsidRPr="005D3650">
              <w:rPr>
                <w:rFonts w:ascii="Calibri Light" w:hAnsi="Calibri Light" w:cs="Calibri Light"/>
                <w:lang w:val="ro-RO"/>
              </w:rPr>
              <w:t xml:space="preserve">de </w:t>
            </w:r>
            <w:r w:rsidRPr="005D3650">
              <w:rPr>
                <w:rFonts w:ascii="Calibri Light" w:hAnsi="Calibri Light" w:cs="Calibri Light"/>
                <w:lang w:val="ro-RO"/>
              </w:rPr>
              <w:t>schimbări</w:t>
            </w:r>
            <w:r w:rsidR="20CED779" w:rsidRPr="005D3650">
              <w:rPr>
                <w:rFonts w:ascii="Calibri Light" w:hAnsi="Calibri Light" w:cs="Calibri Light"/>
                <w:lang w:val="ro-RO"/>
              </w:rPr>
              <w:t>le</w:t>
            </w:r>
            <w:r w:rsidRPr="005D3650">
              <w:rPr>
                <w:rFonts w:ascii="Calibri Light" w:hAnsi="Calibri Light" w:cs="Calibri Light"/>
                <w:lang w:val="ro-RO"/>
              </w:rPr>
              <w:t xml:space="preserve"> urbane:</w:t>
            </w:r>
          </w:p>
          <w:p w14:paraId="618D97C4" w14:textId="1B364150" w:rsidR="796B8B21" w:rsidRPr="005D3650" w:rsidRDefault="3D5E1910" w:rsidP="001B0584">
            <w:pPr>
              <w:pStyle w:val="ListParagraph"/>
              <w:numPr>
                <w:ilvl w:val="0"/>
                <w:numId w:val="51"/>
              </w:numPr>
              <w:spacing w:before="60" w:after="60"/>
              <w:ind w:right="62"/>
              <w:contextualSpacing w:val="0"/>
              <w:jc w:val="both"/>
              <w:rPr>
                <w:rFonts w:ascii="Calibri Light" w:hAnsi="Calibri Light" w:cs="Calibri Light"/>
                <w:lang w:val="ro-RO"/>
              </w:rPr>
            </w:pPr>
            <w:r w:rsidRPr="005D3650">
              <w:rPr>
                <w:rFonts w:ascii="Calibri Light" w:hAnsi="Calibri Light" w:cs="Calibri Light"/>
                <w:lang w:val="ro-RO"/>
              </w:rPr>
              <w:t xml:space="preserve">Controlul căilor de scurgere pe uscat și </w:t>
            </w:r>
            <w:proofErr w:type="spellStart"/>
            <w:r w:rsidR="006410BF" w:rsidRPr="005D3650">
              <w:rPr>
                <w:rFonts w:ascii="Calibri Light" w:hAnsi="Calibri Light" w:cs="Calibri Light"/>
                <w:lang w:val="ro-RO"/>
              </w:rPr>
              <w:t>colecatarea</w:t>
            </w:r>
            <w:proofErr w:type="spellEnd"/>
            <w:r w:rsidRPr="005D3650">
              <w:rPr>
                <w:rFonts w:ascii="Calibri Light" w:hAnsi="Calibri Light" w:cs="Calibri Light"/>
                <w:lang w:val="ro-RO"/>
              </w:rPr>
              <w:t xml:space="preserve"> </w:t>
            </w:r>
            <w:r w:rsidR="00FB4CB6" w:rsidRPr="005D3650">
              <w:rPr>
                <w:rFonts w:ascii="Calibri Light" w:hAnsi="Calibri Light" w:cs="Calibri Light"/>
                <w:lang w:val="ro-RO"/>
              </w:rPr>
              <w:t xml:space="preserve">apelor pluviale </w:t>
            </w:r>
            <w:r w:rsidRPr="005D3650">
              <w:rPr>
                <w:rFonts w:ascii="Calibri Light" w:hAnsi="Calibri Light" w:cs="Calibri Light"/>
                <w:lang w:val="ro-RO"/>
              </w:rPr>
              <w:t xml:space="preserve">în rețeaua de drenaj </w:t>
            </w:r>
            <w:r w:rsidR="006410BF" w:rsidRPr="005D3650">
              <w:rPr>
                <w:rFonts w:ascii="Calibri Light" w:hAnsi="Calibri Light" w:cs="Calibri Light"/>
                <w:lang w:val="ro-RO"/>
              </w:rPr>
              <w:t>(existente sau modernizate)</w:t>
            </w:r>
            <w:r w:rsidR="001C07E7" w:rsidRPr="005D3650">
              <w:rPr>
                <w:rFonts w:ascii="Calibri Light" w:hAnsi="Calibri Light" w:cs="Calibri Light"/>
                <w:lang w:val="ro-RO"/>
              </w:rPr>
              <w:t xml:space="preserve"> </w:t>
            </w:r>
            <w:r w:rsidRPr="005D3650">
              <w:rPr>
                <w:rFonts w:ascii="Calibri Light" w:hAnsi="Calibri Light" w:cs="Calibri Light"/>
                <w:lang w:val="ro-RO"/>
              </w:rPr>
              <w:t xml:space="preserve">. Această abordare ar presupune reprofilarea unor drumuri și </w:t>
            </w:r>
            <w:proofErr w:type="spellStart"/>
            <w:r w:rsidR="58AA7F58" w:rsidRPr="005D3650">
              <w:rPr>
                <w:rFonts w:ascii="Calibri Light" w:hAnsi="Calibri Light" w:cs="Calibri Light"/>
                <w:lang w:val="ro-RO"/>
              </w:rPr>
              <w:t>supraf</w:t>
            </w:r>
            <w:r w:rsidR="6D6ECBEA" w:rsidRPr="005D3650">
              <w:rPr>
                <w:rFonts w:ascii="Calibri Light" w:hAnsi="Calibri Light" w:cs="Calibri Light"/>
                <w:lang w:val="ro-RO"/>
              </w:rPr>
              <w:t>e</w:t>
            </w:r>
            <w:r w:rsidR="58AA7F58" w:rsidRPr="005D3650">
              <w:rPr>
                <w:rFonts w:ascii="Calibri Light" w:hAnsi="Calibri Light" w:cs="Calibri Light"/>
                <w:lang w:val="ro-RO"/>
              </w:rPr>
              <w:t>t</w:t>
            </w:r>
            <w:r w:rsidR="503F01AB" w:rsidRPr="005D3650">
              <w:rPr>
                <w:rFonts w:ascii="Calibri Light" w:hAnsi="Calibri Light" w:cs="Calibri Light"/>
                <w:lang w:val="ro-RO"/>
              </w:rPr>
              <w:t>e</w:t>
            </w:r>
            <w:proofErr w:type="spellEnd"/>
            <w:r w:rsidR="58AA7F58" w:rsidRPr="005D3650">
              <w:rPr>
                <w:rFonts w:ascii="Calibri Light" w:hAnsi="Calibri Light" w:cs="Calibri Light"/>
                <w:lang w:val="ro-RO"/>
              </w:rPr>
              <w:t xml:space="preserve"> de teren intravilan</w:t>
            </w:r>
            <w:r w:rsidRPr="005D3650">
              <w:rPr>
                <w:rFonts w:ascii="Calibri Light" w:hAnsi="Calibri Light" w:cs="Calibri Light"/>
                <w:lang w:val="ro-RO"/>
              </w:rPr>
              <w:t>, astfel încât apa fluvială de inundație să poată fi colectată de rețeaua de ape pluviale. Acest lucru ar trebui să garanteze că nu există canalizare combinată, deoarece acest lucru ar putea crește potențialul de deversare a poluării în situl Natura 2000 Olt.</w:t>
            </w:r>
          </w:p>
          <w:p w14:paraId="52F7FCEB" w14:textId="5BAC8113" w:rsidR="796B8B21" w:rsidRPr="005D3650" w:rsidRDefault="1B9C5DE9" w:rsidP="001B0584">
            <w:pPr>
              <w:pStyle w:val="ListParagraph"/>
              <w:numPr>
                <w:ilvl w:val="0"/>
                <w:numId w:val="51"/>
              </w:numPr>
              <w:spacing w:before="60" w:after="60"/>
              <w:ind w:right="62"/>
              <w:contextualSpacing w:val="0"/>
              <w:jc w:val="both"/>
              <w:rPr>
                <w:rFonts w:ascii="Calibri Light" w:hAnsi="Calibri Light" w:cs="Calibri Light"/>
                <w:lang w:val="ro-RO"/>
              </w:rPr>
            </w:pPr>
            <w:r w:rsidRPr="005D3650">
              <w:rPr>
                <w:rFonts w:ascii="Calibri Light" w:hAnsi="Calibri Light" w:cs="Calibri Light"/>
                <w:lang w:val="ro-RO"/>
              </w:rPr>
              <w:t>Î</w:t>
            </w:r>
            <w:r w:rsidR="7E08675F" w:rsidRPr="005D3650">
              <w:rPr>
                <w:rFonts w:ascii="Calibri Light" w:hAnsi="Calibri Light" w:cs="Calibri Light"/>
                <w:lang w:val="ro-RO"/>
              </w:rPr>
              <w:t>nlocuirea</w:t>
            </w:r>
            <w:r w:rsidR="796B8B21" w:rsidRPr="005D3650">
              <w:rPr>
                <w:rFonts w:ascii="Calibri Light" w:hAnsi="Calibri Light" w:cs="Calibri Light"/>
                <w:lang w:val="ro-RO"/>
              </w:rPr>
              <w:t xml:space="preserve"> canalului Valea Porumbelor de sub Drumul </w:t>
            </w:r>
            <w:r w:rsidR="7E08675F" w:rsidRPr="005D3650">
              <w:rPr>
                <w:rFonts w:ascii="Calibri Light" w:hAnsi="Calibri Light" w:cs="Calibri Light"/>
                <w:lang w:val="ro-RO"/>
              </w:rPr>
              <w:t>Na</w:t>
            </w:r>
            <w:r w:rsidR="36D2E0EE" w:rsidRPr="005D3650">
              <w:rPr>
                <w:rFonts w:ascii="Calibri Light" w:hAnsi="Calibri Light" w:cs="Calibri Light"/>
                <w:lang w:val="ro-RO"/>
              </w:rPr>
              <w:t>ț</w:t>
            </w:r>
            <w:r w:rsidR="7E08675F" w:rsidRPr="005D3650">
              <w:rPr>
                <w:rFonts w:ascii="Calibri Light" w:hAnsi="Calibri Light" w:cs="Calibri Light"/>
                <w:lang w:val="ro-RO"/>
              </w:rPr>
              <w:t>ional.</w:t>
            </w:r>
            <w:r w:rsidR="796B8B21" w:rsidRPr="005D3650">
              <w:rPr>
                <w:rFonts w:ascii="Calibri Light" w:hAnsi="Calibri Light" w:cs="Calibri Light"/>
                <w:lang w:val="ro-RO"/>
              </w:rPr>
              <w:t xml:space="preserve"> Acest lucru ar putea crește capacitatea de transport și ar putea reduce efectul de </w:t>
            </w:r>
            <w:r w:rsidR="00F762A8" w:rsidRPr="005D3650">
              <w:rPr>
                <w:rFonts w:ascii="Calibri Light" w:hAnsi="Calibri Light" w:cs="Calibri Light"/>
                <w:lang w:val="ro-RO"/>
              </w:rPr>
              <w:t>băltire</w:t>
            </w:r>
            <w:r w:rsidR="796B8B21" w:rsidRPr="005D3650">
              <w:rPr>
                <w:rFonts w:ascii="Calibri Light" w:hAnsi="Calibri Light" w:cs="Calibri Light"/>
                <w:lang w:val="ro-RO"/>
              </w:rPr>
              <w:t>.</w:t>
            </w:r>
          </w:p>
          <w:p w14:paraId="12A7C97C" w14:textId="77777777" w:rsidR="0019506C" w:rsidRPr="005D3650" w:rsidRDefault="7E442555" w:rsidP="0019506C">
            <w:pPr>
              <w:pStyle w:val="ListParagraph"/>
              <w:numPr>
                <w:ilvl w:val="0"/>
                <w:numId w:val="51"/>
              </w:numPr>
              <w:spacing w:before="60" w:after="60"/>
              <w:ind w:right="62"/>
              <w:contextualSpacing w:val="0"/>
              <w:jc w:val="both"/>
              <w:rPr>
                <w:rFonts w:ascii="Calibri Light" w:hAnsi="Calibri Light" w:cs="Calibri Light"/>
                <w:lang w:val="ro-RO"/>
              </w:rPr>
            </w:pPr>
            <w:r w:rsidRPr="005D3650">
              <w:rPr>
                <w:rFonts w:ascii="Calibri Light" w:hAnsi="Calibri Light" w:cs="Calibri Light"/>
                <w:lang w:val="ro-RO"/>
              </w:rPr>
              <w:t xml:space="preserve">Realizarea unui canal subteran de deviere a viiturilor pentru </w:t>
            </w:r>
            <w:proofErr w:type="spellStart"/>
            <w:r w:rsidRPr="005D3650">
              <w:rPr>
                <w:rFonts w:ascii="Calibri Light" w:hAnsi="Calibri Light" w:cs="Calibri Light"/>
                <w:lang w:val="ro-RO"/>
              </w:rPr>
              <w:t>Debren</w:t>
            </w:r>
            <w:proofErr w:type="spellEnd"/>
            <w:r w:rsidRPr="005D3650">
              <w:rPr>
                <w:rFonts w:ascii="Calibri Light" w:hAnsi="Calibri Light" w:cs="Calibri Light"/>
                <w:lang w:val="ro-RO"/>
              </w:rPr>
              <w:t xml:space="preserve"> </w:t>
            </w:r>
            <w:r w:rsidR="7581A943" w:rsidRPr="005D3650">
              <w:rPr>
                <w:rFonts w:ascii="Calibri Light" w:hAnsi="Calibri Light" w:cs="Calibri Light"/>
                <w:lang w:val="ro-RO"/>
              </w:rPr>
              <w:t>ș</w:t>
            </w:r>
            <w:r w:rsidR="5847D1AF" w:rsidRPr="005D3650">
              <w:rPr>
                <w:rFonts w:ascii="Calibri Light" w:hAnsi="Calibri Light" w:cs="Calibri Light"/>
                <w:lang w:val="ro-RO"/>
              </w:rPr>
              <w:t>i</w:t>
            </w:r>
            <w:r w:rsidRPr="005D3650">
              <w:rPr>
                <w:rFonts w:ascii="Calibri Light" w:hAnsi="Calibri Light" w:cs="Calibri Light"/>
                <w:lang w:val="ro-RO"/>
              </w:rPr>
              <w:t xml:space="preserve"> Valea Porumbelor. Există spațiu limitat pentru creșterea capacității în canal fără a </w:t>
            </w:r>
            <w:r w:rsidR="2498A444" w:rsidRPr="005D3650">
              <w:rPr>
                <w:rFonts w:ascii="Calibri Light" w:hAnsi="Calibri Light" w:cs="Calibri Light"/>
                <w:lang w:val="ro-RO"/>
              </w:rPr>
              <w:t xml:space="preserve">expropria </w:t>
            </w:r>
            <w:r w:rsidRPr="005D3650">
              <w:rPr>
                <w:rFonts w:ascii="Calibri Light" w:hAnsi="Calibri Light" w:cs="Calibri Light"/>
                <w:lang w:val="ro-RO"/>
              </w:rPr>
              <w:t xml:space="preserve">proprietăți de-a lungul malurilor râului și a înlocui toate podurile. În schimb, o conductă de deviere mare ar putea prelua doar debitele de viitură (menținând un debit normal în canalul deschis). Conducta ar putea urma </w:t>
            </w:r>
            <w:r w:rsidR="5847D1AF" w:rsidRPr="005D3650">
              <w:rPr>
                <w:rFonts w:ascii="Calibri Light" w:hAnsi="Calibri Light" w:cs="Calibri Light"/>
                <w:lang w:val="ro-RO"/>
              </w:rPr>
              <w:t>s</w:t>
            </w:r>
            <w:r w:rsidR="35CE1766" w:rsidRPr="005D3650">
              <w:rPr>
                <w:rFonts w:ascii="Calibri Light" w:hAnsi="Calibri Light" w:cs="Calibri Light"/>
                <w:lang w:val="ro-RO"/>
              </w:rPr>
              <w:t>ă</w:t>
            </w:r>
            <w:r w:rsidRPr="005D3650">
              <w:rPr>
                <w:rFonts w:ascii="Calibri Light" w:hAnsi="Calibri Light" w:cs="Calibri Light"/>
                <w:lang w:val="ro-RO"/>
              </w:rPr>
              <w:t xml:space="preserve"> fie </w:t>
            </w:r>
            <w:r w:rsidR="5847D1AF" w:rsidRPr="005D3650">
              <w:rPr>
                <w:rFonts w:ascii="Calibri Light" w:hAnsi="Calibri Light" w:cs="Calibri Light"/>
                <w:lang w:val="ro-RO"/>
              </w:rPr>
              <w:t>amplasat</w:t>
            </w:r>
            <w:r w:rsidR="07B2DBB5" w:rsidRPr="005D3650">
              <w:rPr>
                <w:rFonts w:ascii="Calibri Light" w:hAnsi="Calibri Light" w:cs="Calibri Light"/>
                <w:lang w:val="ro-RO"/>
              </w:rPr>
              <w:t>ă</w:t>
            </w:r>
            <w:r w:rsidRPr="005D3650">
              <w:rPr>
                <w:rFonts w:ascii="Calibri Light" w:hAnsi="Calibri Light" w:cs="Calibri Light"/>
                <w:lang w:val="ro-RO"/>
              </w:rPr>
              <w:t xml:space="preserve"> sub </w:t>
            </w:r>
            <w:r w:rsidR="662E289F" w:rsidRPr="005D3650">
              <w:rPr>
                <w:rFonts w:ascii="Calibri Light" w:hAnsi="Calibri Light" w:cs="Calibri Light"/>
                <w:lang w:val="ro-RO"/>
              </w:rPr>
              <w:t>rețeaua</w:t>
            </w:r>
            <w:r w:rsidR="5847D1AF" w:rsidRPr="005D3650">
              <w:rPr>
                <w:rFonts w:ascii="Calibri Light" w:hAnsi="Calibri Light" w:cs="Calibri Light"/>
                <w:lang w:val="ro-RO"/>
              </w:rPr>
              <w:t xml:space="preserve"> stradal</w:t>
            </w:r>
            <w:r w:rsidR="0236E3EB" w:rsidRPr="005D3650">
              <w:rPr>
                <w:rFonts w:ascii="Calibri Light" w:hAnsi="Calibri Light" w:cs="Calibri Light"/>
                <w:lang w:val="ro-RO"/>
              </w:rPr>
              <w:t>ă</w:t>
            </w:r>
            <w:r w:rsidR="5847D1AF" w:rsidRPr="005D3650">
              <w:rPr>
                <w:rFonts w:ascii="Calibri Light" w:hAnsi="Calibri Light" w:cs="Calibri Light"/>
                <w:lang w:val="ro-RO"/>
              </w:rPr>
              <w:t xml:space="preserve"> </w:t>
            </w:r>
            <w:r w:rsidR="7256FDF2" w:rsidRPr="005D3650">
              <w:rPr>
                <w:rFonts w:ascii="Calibri Light" w:hAnsi="Calibri Light" w:cs="Calibri Light"/>
                <w:lang w:val="ro-RO"/>
              </w:rPr>
              <w:t>cu</w:t>
            </w:r>
            <w:r w:rsidRPr="005D3650">
              <w:rPr>
                <w:rFonts w:ascii="Calibri Light" w:hAnsi="Calibri Light" w:cs="Calibri Light"/>
                <w:lang w:val="ro-RO"/>
              </w:rPr>
              <w:t xml:space="preserve"> deversare </w:t>
            </w:r>
            <w:r w:rsidR="4A162C71" w:rsidRPr="005D3650">
              <w:rPr>
                <w:rFonts w:ascii="Calibri Light" w:hAnsi="Calibri Light" w:cs="Calibri Light"/>
                <w:lang w:val="ro-RO"/>
              </w:rPr>
              <w:t>î</w:t>
            </w:r>
            <w:r w:rsidR="5847D1AF" w:rsidRPr="005D3650">
              <w:rPr>
                <w:rFonts w:ascii="Calibri Light" w:hAnsi="Calibri Light" w:cs="Calibri Light"/>
                <w:lang w:val="ro-RO"/>
              </w:rPr>
              <w:t xml:space="preserve">n </w:t>
            </w:r>
            <w:r w:rsidR="53FBA11F" w:rsidRPr="005D3650">
              <w:rPr>
                <w:rFonts w:ascii="Calibri Light" w:hAnsi="Calibri Light" w:cs="Calibri Light"/>
                <w:lang w:val="ro-RO"/>
              </w:rPr>
              <w:t>râul</w:t>
            </w:r>
            <w:r w:rsidRPr="005D3650">
              <w:rPr>
                <w:rFonts w:ascii="Calibri Light" w:hAnsi="Calibri Light" w:cs="Calibri Light"/>
                <w:lang w:val="ro-RO"/>
              </w:rPr>
              <w:t xml:space="preserve"> Olt sau chiar </w:t>
            </w:r>
            <w:r w:rsidR="00DE2180" w:rsidRPr="005D3650">
              <w:rPr>
                <w:rFonts w:ascii="Calibri Light" w:hAnsi="Calibri Light" w:cs="Calibri Light"/>
                <w:lang w:val="ro-RO"/>
              </w:rPr>
              <w:t xml:space="preserve">conectata </w:t>
            </w:r>
            <w:r w:rsidR="0019506C" w:rsidRPr="005D3650">
              <w:rPr>
                <w:rFonts w:ascii="Calibri Light" w:hAnsi="Calibri Light" w:cs="Calibri Light"/>
                <w:lang w:val="ro-RO"/>
              </w:rPr>
              <w:t xml:space="preserve">la </w:t>
            </w:r>
            <w:r w:rsidRPr="005D3650">
              <w:rPr>
                <w:rFonts w:ascii="Calibri Light" w:hAnsi="Calibri Light" w:cs="Calibri Light"/>
                <w:lang w:val="ro-RO"/>
              </w:rPr>
              <w:t xml:space="preserve">potențiala luncă </w:t>
            </w:r>
            <w:r w:rsidR="0019506C" w:rsidRPr="005D3650">
              <w:rPr>
                <w:rFonts w:ascii="Calibri Light" w:hAnsi="Calibri Light" w:cs="Calibri Light"/>
                <w:lang w:val="ro-RO"/>
              </w:rPr>
              <w:t>d</w:t>
            </w:r>
            <w:r w:rsidRPr="005D3650">
              <w:rPr>
                <w:rFonts w:ascii="Calibri Light" w:hAnsi="Calibri Light" w:cs="Calibri Light"/>
                <w:lang w:val="ro-RO"/>
              </w:rPr>
              <w:t xml:space="preserve">in aval de </w:t>
            </w:r>
            <w:r w:rsidR="5847D1AF" w:rsidRPr="005D3650">
              <w:rPr>
                <w:rFonts w:ascii="Calibri Light" w:hAnsi="Calibri Light" w:cs="Calibri Light"/>
                <w:lang w:val="ro-RO"/>
              </w:rPr>
              <w:t>Sf</w:t>
            </w:r>
            <w:r w:rsidR="49A4D07A" w:rsidRPr="005D3650">
              <w:rPr>
                <w:rFonts w:ascii="Calibri Light" w:hAnsi="Calibri Light" w:cs="Calibri Light"/>
                <w:lang w:val="ro-RO"/>
              </w:rPr>
              <w:t>ântu</w:t>
            </w:r>
            <w:r w:rsidRPr="005D3650">
              <w:rPr>
                <w:rFonts w:ascii="Calibri Light" w:hAnsi="Calibri Light" w:cs="Calibri Light"/>
                <w:lang w:val="ro-RO"/>
              </w:rPr>
              <w:t xml:space="preserve"> Gheorghe.</w:t>
            </w:r>
          </w:p>
          <w:p w14:paraId="4B2FD68E" w14:textId="1970ACF4" w:rsidR="00D419AB" w:rsidRPr="005D3650" w:rsidRDefault="39DEDFDE" w:rsidP="0019506C">
            <w:pPr>
              <w:pStyle w:val="ListParagraph"/>
              <w:numPr>
                <w:ilvl w:val="0"/>
                <w:numId w:val="51"/>
              </w:numPr>
              <w:spacing w:before="60" w:after="60"/>
              <w:ind w:right="62"/>
              <w:contextualSpacing w:val="0"/>
              <w:jc w:val="both"/>
              <w:rPr>
                <w:rFonts w:ascii="Calibri Light" w:hAnsi="Calibri Light" w:cs="Calibri Light"/>
                <w:lang w:val="ro-RO"/>
              </w:rPr>
            </w:pPr>
            <w:r w:rsidRPr="005D3650">
              <w:rPr>
                <w:rFonts w:ascii="Calibri Light" w:hAnsi="Calibri Light" w:cs="Calibri Light"/>
                <w:lang w:val="ro-RO"/>
              </w:rPr>
              <w:t>Diminuarea</w:t>
            </w:r>
            <w:r w:rsidR="75DA55E0" w:rsidRPr="005D3650">
              <w:rPr>
                <w:rFonts w:ascii="Calibri Light" w:hAnsi="Calibri Light" w:cs="Calibri Light"/>
                <w:lang w:val="ro-RO"/>
              </w:rPr>
              <w:t xml:space="preserve"> riscului</w:t>
            </w:r>
            <w:r w:rsidR="2FA0FD60" w:rsidRPr="005D3650">
              <w:rPr>
                <w:rFonts w:ascii="Calibri Light" w:hAnsi="Calibri Light" w:cs="Calibri Light"/>
                <w:lang w:val="ro-RO"/>
              </w:rPr>
              <w:t xml:space="preserve"> </w:t>
            </w:r>
            <w:r w:rsidR="22AD9E9B" w:rsidRPr="005D3650">
              <w:rPr>
                <w:rFonts w:ascii="Calibri Light" w:hAnsi="Calibri Light" w:cs="Calibri Light"/>
                <w:lang w:val="ro-RO"/>
              </w:rPr>
              <w:t>la inundații</w:t>
            </w:r>
            <w:r w:rsidR="75DA55E0" w:rsidRPr="005D3650">
              <w:rPr>
                <w:rFonts w:ascii="Calibri Light" w:hAnsi="Calibri Light" w:cs="Calibri Light"/>
                <w:lang w:val="ro-RO"/>
              </w:rPr>
              <w:t xml:space="preserve"> prin </w:t>
            </w:r>
            <w:r w:rsidR="5DB89BEA" w:rsidRPr="005D3650">
              <w:rPr>
                <w:rFonts w:ascii="Calibri Light" w:hAnsi="Calibri Light" w:cs="Calibri Light"/>
                <w:lang w:val="ro-RO"/>
              </w:rPr>
              <w:t>amenajarea</w:t>
            </w:r>
            <w:r w:rsidR="75DA55E0" w:rsidRPr="005D3650">
              <w:rPr>
                <w:rFonts w:ascii="Calibri Light" w:hAnsi="Calibri Light" w:cs="Calibri Light"/>
                <w:lang w:val="ro-RO"/>
              </w:rPr>
              <w:t xml:space="preserve"> </w:t>
            </w:r>
            <w:proofErr w:type="spellStart"/>
            <w:r w:rsidR="75DA55E0" w:rsidRPr="005D3650">
              <w:rPr>
                <w:rFonts w:ascii="Calibri Light" w:hAnsi="Calibri Light" w:cs="Calibri Light"/>
                <w:lang w:val="ro-RO"/>
              </w:rPr>
              <w:t>rezilientă</w:t>
            </w:r>
            <w:proofErr w:type="spellEnd"/>
            <w:r w:rsidR="75DA55E0" w:rsidRPr="005D3650">
              <w:rPr>
                <w:rFonts w:ascii="Calibri Light" w:hAnsi="Calibri Light" w:cs="Calibri Light"/>
                <w:lang w:val="ro-RO"/>
              </w:rPr>
              <w:t xml:space="preserve"> a proprietăților expuse la risc și crearea de canale de evacuare a </w:t>
            </w:r>
            <w:r w:rsidR="7E662951" w:rsidRPr="005D3650">
              <w:rPr>
                <w:rFonts w:ascii="Calibri Light" w:hAnsi="Calibri Light" w:cs="Calibri Light"/>
                <w:lang w:val="ro-RO"/>
              </w:rPr>
              <w:t>apei în exces</w:t>
            </w:r>
            <w:r w:rsidR="75DA55E0" w:rsidRPr="005D3650">
              <w:rPr>
                <w:rFonts w:ascii="Calibri Light" w:hAnsi="Calibri Light" w:cs="Calibri Light"/>
                <w:lang w:val="ro-RO"/>
              </w:rPr>
              <w:t xml:space="preserve">. Acest lucru ar necesita relocarea </w:t>
            </w:r>
            <w:r w:rsidR="30A4CDD9" w:rsidRPr="005D3650">
              <w:rPr>
                <w:rFonts w:ascii="Calibri Light" w:hAnsi="Calibri Light" w:cs="Calibri Light"/>
                <w:lang w:val="ro-RO"/>
              </w:rPr>
              <w:t xml:space="preserve">mai </w:t>
            </w:r>
            <w:r w:rsidR="75DA55E0" w:rsidRPr="005D3650">
              <w:rPr>
                <w:rFonts w:ascii="Calibri Light" w:hAnsi="Calibri Light" w:cs="Calibri Light"/>
                <w:lang w:val="ro-RO"/>
              </w:rPr>
              <w:t>multor proprietăți și o schimbare radicală a zonei urbane de-a lungul râurilor.</w:t>
            </w:r>
          </w:p>
        </w:tc>
      </w:tr>
      <w:tr w:rsidR="00D41494" w:rsidRPr="005D3650" w14:paraId="3BCF53AE" w14:textId="77777777" w:rsidTr="24ABA668">
        <w:trPr>
          <w:cnfStyle w:val="000000100000" w:firstRow="0" w:lastRow="0" w:firstColumn="0" w:lastColumn="0" w:oddVBand="0" w:evenVBand="0" w:oddHBand="1" w:evenHBand="0" w:firstRowFirstColumn="0" w:firstRowLastColumn="0" w:lastRowFirstColumn="0" w:lastRowLastColumn="0"/>
        </w:trPr>
        <w:tc>
          <w:tcPr>
            <w:tcW w:w="2394" w:type="dxa"/>
          </w:tcPr>
          <w:p w14:paraId="0A569657" w14:textId="2475E463" w:rsidR="00D41494" w:rsidRPr="005D3650" w:rsidRDefault="00D41494" w:rsidP="00D41494">
            <w:pPr>
              <w:pStyle w:val="JBANewTableText"/>
              <w:rPr>
                <w:rFonts w:ascii="Calibri Light" w:hAnsi="Calibri Light" w:cs="Calibri Light"/>
                <w:lang w:val="ro-RO"/>
              </w:rPr>
            </w:pPr>
            <w:r w:rsidRPr="005D3650">
              <w:rPr>
                <w:rFonts w:ascii="Calibri Light" w:hAnsi="Calibri Light" w:cs="Calibri Light"/>
                <w:lang w:val="ro-RO"/>
              </w:rPr>
              <w:t>Efectul hidraulic transfrontalier</w:t>
            </w:r>
          </w:p>
        </w:tc>
        <w:tc>
          <w:tcPr>
            <w:tcW w:w="7572" w:type="dxa"/>
          </w:tcPr>
          <w:p w14:paraId="36D245DF" w14:textId="59C75FD6" w:rsidR="00D41494" w:rsidRPr="005D3650" w:rsidRDefault="00D41494" w:rsidP="00D41494">
            <w:pPr>
              <w:ind w:left="0" w:right="61"/>
              <w:jc w:val="both"/>
              <w:rPr>
                <w:rFonts w:ascii="Calibri Light" w:hAnsi="Calibri Light" w:cs="Calibri Light"/>
                <w:lang w:val="ro-RO"/>
              </w:rPr>
            </w:pPr>
            <w:r w:rsidRPr="005D3650">
              <w:rPr>
                <w:rFonts w:ascii="Calibri Light" w:hAnsi="Calibri Light" w:cs="Calibri Light"/>
                <w:lang w:val="ro-RO"/>
              </w:rPr>
              <w:t>Nu este cazul</w:t>
            </w:r>
          </w:p>
        </w:tc>
      </w:tr>
    </w:tbl>
    <w:p w14:paraId="3EF3F60E" w14:textId="23DB6AED" w:rsidR="006208F7" w:rsidRPr="005D3650" w:rsidRDefault="67783B2F" w:rsidP="008F691C">
      <w:pPr>
        <w:pStyle w:val="Heading2"/>
        <w:ind w:left="1475" w:right="431" w:hanging="624"/>
        <w:rPr>
          <w:rFonts w:ascii="Calibri Light" w:eastAsia="Calibri Light" w:hAnsi="Calibri Light" w:cs="Calibri Light"/>
          <w:sz w:val="24"/>
          <w:szCs w:val="24"/>
          <w:lang w:val="ro-RO"/>
        </w:rPr>
      </w:pPr>
      <w:r w:rsidRPr="005D3650">
        <w:rPr>
          <w:rFonts w:ascii="Calibri Light" w:eastAsia="Calibri Light" w:hAnsi="Calibri Light" w:cs="Calibri Light"/>
          <w:sz w:val="24"/>
          <w:szCs w:val="24"/>
          <w:lang w:val="ro-RO"/>
        </w:rPr>
        <w:t>3.2</w:t>
      </w:r>
      <w:r w:rsidR="7F59D632" w:rsidRPr="005D3650">
        <w:rPr>
          <w:rFonts w:ascii="Calibri Light" w:eastAsia="Calibri Light" w:hAnsi="Calibri Light" w:cs="Calibri Light"/>
          <w:sz w:val="24"/>
          <w:szCs w:val="24"/>
          <w:lang w:val="ro-RO"/>
        </w:rPr>
        <w:t>.</w:t>
      </w:r>
      <w:r w:rsidRPr="005D3650">
        <w:rPr>
          <w:rFonts w:ascii="Calibri Light" w:eastAsia="Calibri Light" w:hAnsi="Calibri Light" w:cs="Calibri Light"/>
          <w:sz w:val="24"/>
          <w:szCs w:val="24"/>
          <w:lang w:val="ro-RO"/>
        </w:rPr>
        <w:t xml:space="preserve"> </w:t>
      </w:r>
      <w:r w:rsidR="7F59D632" w:rsidRPr="005D3650">
        <w:rPr>
          <w:rFonts w:ascii="Calibri Light" w:eastAsia="Calibri Light" w:hAnsi="Calibri Light" w:cs="Calibri Light"/>
          <w:sz w:val="24"/>
          <w:szCs w:val="24"/>
          <w:lang w:val="ro-RO"/>
        </w:rPr>
        <w:t>Implicarea părților interesate</w:t>
      </w:r>
    </w:p>
    <w:p w14:paraId="3BCC322B" w14:textId="77777777" w:rsidR="00E61F51" w:rsidRPr="005D3650" w:rsidRDefault="00E61F51" w:rsidP="00AF4519">
      <w:pPr>
        <w:spacing w:line="264" w:lineRule="auto"/>
        <w:ind w:right="64"/>
        <w:jc w:val="both"/>
        <w:rPr>
          <w:rFonts w:ascii="Calibri Light" w:eastAsia="Calibri Light" w:hAnsi="Calibri Light" w:cs="Calibri Light"/>
          <w:color w:val="000000" w:themeColor="text1"/>
          <w:lang w:val="ro-RO"/>
        </w:rPr>
      </w:pPr>
      <w:r w:rsidRPr="005D3650">
        <w:rPr>
          <w:rFonts w:ascii="Calibri Light" w:eastAsia="Calibri Light" w:hAnsi="Calibri Light" w:cs="Calibri Light"/>
          <w:color w:val="000000" w:themeColor="text1"/>
          <w:lang w:val="ro-RO"/>
        </w:rPr>
        <w:t>Ca parte a Planului de Management al Riscului la Inundații (PMRI), strategia preliminară a proiectului fost publicată spre consultare publică. În timpul perioadei de consultare, nu a fost primit niciun feedback.</w:t>
      </w:r>
      <w:r w:rsidRPr="005D3650">
        <w:rPr>
          <w:rFonts w:ascii="Calibri Light" w:eastAsia="Calibri Light" w:hAnsi="Calibri Light" w:cs="Calibri Light"/>
          <w:color w:val="000000" w:themeColor="text1"/>
          <w:lang w:val="ro-RO"/>
        </w:rPr>
        <w:tab/>
        <w:t xml:space="preserve"> Informații suplimentare legate de procesul de consultare publică sunt prezentate în Capitolul 8 și anexele asociate ale PMRI.</w:t>
      </w:r>
    </w:p>
    <w:p w14:paraId="22AB28D7" w14:textId="0CE156D0" w:rsidR="006208F7" w:rsidRPr="005D3650" w:rsidRDefault="6B797593" w:rsidP="00AF4519">
      <w:pPr>
        <w:spacing w:line="264" w:lineRule="auto"/>
        <w:ind w:right="64"/>
        <w:jc w:val="both"/>
        <w:rPr>
          <w:lang w:val="ro-RO"/>
        </w:rPr>
      </w:pPr>
      <w:r w:rsidRPr="005D3650">
        <w:rPr>
          <w:rFonts w:ascii="Calibri Light" w:eastAsia="Calibri Light" w:hAnsi="Calibri Light" w:cs="Calibri Light"/>
          <w:lang w:val="ro-RO"/>
        </w:rPr>
        <w:t xml:space="preserve">Se recomandă ca A.B.A. Olt să organizeze o consultare </w:t>
      </w:r>
      <w:r w:rsidR="3D6B4F82" w:rsidRPr="005D3650">
        <w:rPr>
          <w:rFonts w:ascii="Calibri Light" w:eastAsia="Calibri Light" w:hAnsi="Calibri Light" w:cs="Calibri Light"/>
          <w:lang w:val="ro-RO"/>
        </w:rPr>
        <w:t>extins</w:t>
      </w:r>
      <w:r w:rsidR="4D35C7DF" w:rsidRPr="005D3650">
        <w:rPr>
          <w:rFonts w:ascii="Calibri Light" w:eastAsia="Calibri Light" w:hAnsi="Calibri Light" w:cs="Calibri Light"/>
          <w:lang w:val="ro-RO"/>
        </w:rPr>
        <w:t>ă</w:t>
      </w:r>
      <w:r w:rsidRPr="005D3650">
        <w:rPr>
          <w:rFonts w:ascii="Calibri Light" w:eastAsia="Calibri Light" w:hAnsi="Calibri Light" w:cs="Calibri Light"/>
          <w:lang w:val="ro-RO"/>
        </w:rPr>
        <w:t xml:space="preserve"> cu părțile interesate, ca parte a procesului de promovare viitoare a acestui proiect. </w:t>
      </w:r>
      <w:r w:rsidR="19A6D254" w:rsidRPr="005D3650">
        <w:rPr>
          <w:rFonts w:ascii="Calibri Light" w:eastAsia="Calibri Light" w:hAnsi="Calibri Light" w:cs="Calibri Light"/>
          <w:lang w:val="ro-RO"/>
        </w:rPr>
        <w:t>Î</w:t>
      </w:r>
      <w:r w:rsidR="3D6B4F82" w:rsidRPr="005D3650">
        <w:rPr>
          <w:rFonts w:ascii="Calibri Light" w:eastAsia="Calibri Light" w:hAnsi="Calibri Light" w:cs="Calibri Light"/>
          <w:lang w:val="ro-RO"/>
        </w:rPr>
        <w:t>n</w:t>
      </w:r>
      <w:r w:rsidRPr="005D3650">
        <w:rPr>
          <w:rFonts w:ascii="Calibri Light" w:eastAsia="Calibri Light" w:hAnsi="Calibri Light" w:cs="Calibri Light"/>
          <w:lang w:val="ro-RO"/>
        </w:rPr>
        <w:t xml:space="preserve"> mod particular, pentru această strategie trebuie consultate </w:t>
      </w:r>
      <w:r w:rsidR="668CFFF2" w:rsidRPr="005D3650">
        <w:rPr>
          <w:rFonts w:ascii="Calibri Light" w:eastAsia="Calibri Light" w:hAnsi="Calibri Light" w:cs="Calibri Light"/>
          <w:i/>
          <w:iCs/>
          <w:lang w:val="ro-RO"/>
        </w:rPr>
        <w:t>Autoritățile</w:t>
      </w:r>
      <w:r w:rsidRPr="005D3650">
        <w:rPr>
          <w:rFonts w:ascii="Calibri Light" w:eastAsia="Calibri Light" w:hAnsi="Calibri Light" w:cs="Calibri Light"/>
          <w:i/>
          <w:iCs/>
          <w:lang w:val="ro-RO"/>
        </w:rPr>
        <w:t xml:space="preserve"> locale / U.A.T.- le implicate, ROMSILVA / </w:t>
      </w:r>
      <w:r w:rsidR="42C2522E" w:rsidRPr="005D3650">
        <w:rPr>
          <w:rFonts w:ascii="Calibri Light" w:eastAsia="Calibri Light" w:hAnsi="Calibri Light" w:cs="Calibri Light"/>
          <w:i/>
          <w:iCs/>
          <w:lang w:val="ro-RO"/>
        </w:rPr>
        <w:t>deținătorii</w:t>
      </w:r>
      <w:r w:rsidR="3D6B4F82" w:rsidRPr="005D3650">
        <w:rPr>
          <w:rFonts w:ascii="Calibri Light" w:eastAsia="Calibri Light" w:hAnsi="Calibri Light" w:cs="Calibri Light"/>
          <w:i/>
          <w:iCs/>
          <w:lang w:val="ro-RO"/>
        </w:rPr>
        <w:t xml:space="preserve"> </w:t>
      </w:r>
      <w:r w:rsidR="110CB105" w:rsidRPr="005D3650">
        <w:rPr>
          <w:rFonts w:ascii="Calibri Light" w:eastAsia="Calibri Light" w:hAnsi="Calibri Light" w:cs="Calibri Light"/>
          <w:i/>
          <w:iCs/>
          <w:lang w:val="ro-RO"/>
        </w:rPr>
        <w:t>privați</w:t>
      </w:r>
      <w:r w:rsidR="3D6B4F82" w:rsidRPr="005D3650">
        <w:rPr>
          <w:rFonts w:ascii="Calibri Light" w:eastAsia="Calibri Light" w:hAnsi="Calibri Light" w:cs="Calibri Light"/>
          <w:i/>
          <w:iCs/>
          <w:lang w:val="ro-RO"/>
        </w:rPr>
        <w:t xml:space="preserve"> </w:t>
      </w:r>
      <w:r w:rsidR="3FB916C9" w:rsidRPr="005D3650">
        <w:rPr>
          <w:rFonts w:ascii="Calibri Light" w:eastAsia="Calibri Light" w:hAnsi="Calibri Light" w:cs="Calibri Light"/>
          <w:i/>
          <w:iCs/>
          <w:lang w:val="ro-RO"/>
        </w:rPr>
        <w:t>după</w:t>
      </w:r>
      <w:r w:rsidRPr="005D3650">
        <w:rPr>
          <w:rFonts w:ascii="Calibri Light" w:eastAsia="Calibri Light" w:hAnsi="Calibri Light" w:cs="Calibri Light"/>
          <w:i/>
          <w:iCs/>
          <w:lang w:val="ro-RO"/>
        </w:rPr>
        <w:t xml:space="preserve"> caz</w:t>
      </w:r>
      <w:r w:rsidRPr="005D3650">
        <w:rPr>
          <w:rFonts w:ascii="Calibri Light" w:eastAsia="Calibri Light" w:hAnsi="Calibri Light" w:cs="Calibri Light"/>
          <w:lang w:val="ro-RO"/>
        </w:rPr>
        <w:t>.</w:t>
      </w:r>
    </w:p>
    <w:p w14:paraId="65D7CE4E" w14:textId="74B35C7A" w:rsidR="007B03E0" w:rsidRPr="005D3650" w:rsidRDefault="660D0A59" w:rsidP="008F691C">
      <w:pPr>
        <w:pStyle w:val="Heading1"/>
        <w:ind w:left="851" w:hanging="397"/>
        <w:rPr>
          <w:rFonts w:ascii="Calibri Light" w:hAnsi="Calibri Light" w:cs="Calibri Light"/>
          <w:sz w:val="28"/>
          <w:lang w:val="ro-RO"/>
        </w:rPr>
      </w:pPr>
      <w:r w:rsidRPr="005D3650">
        <w:rPr>
          <w:rFonts w:ascii="Calibri Light" w:hAnsi="Calibri Light" w:cs="Calibri Light"/>
          <w:sz w:val="28"/>
          <w:lang w:val="ro-RO"/>
        </w:rPr>
        <w:t xml:space="preserve">4. </w:t>
      </w:r>
      <w:r w:rsidR="007B03E0" w:rsidRPr="005D3650">
        <w:rPr>
          <w:rFonts w:ascii="Calibri Light" w:hAnsi="Calibri Light" w:cs="Calibri Light"/>
          <w:sz w:val="28"/>
          <w:lang w:val="ro-RO"/>
        </w:rPr>
        <w:t>Evaluarea fezabilității proiectului</w:t>
      </w:r>
    </w:p>
    <w:p w14:paraId="2E4329D8" w14:textId="185A81F8" w:rsidR="007B03E0" w:rsidRPr="005D3650" w:rsidRDefault="007B03E0" w:rsidP="00973B50">
      <w:pPr>
        <w:pStyle w:val="Heading2"/>
        <w:numPr>
          <w:ilvl w:val="0"/>
          <w:numId w:val="46"/>
        </w:numPr>
        <w:rPr>
          <w:rFonts w:ascii="Calibri Light" w:hAnsi="Calibri Light" w:cs="Calibri Light"/>
          <w:sz w:val="24"/>
          <w:szCs w:val="24"/>
          <w:lang w:val="ro-RO"/>
        </w:rPr>
      </w:pPr>
      <w:r w:rsidRPr="005D3650">
        <w:rPr>
          <w:rFonts w:ascii="Calibri Light" w:hAnsi="Calibri Light" w:cs="Calibri Light"/>
          <w:sz w:val="24"/>
          <w:szCs w:val="24"/>
          <w:lang w:val="ro-RO"/>
        </w:rPr>
        <w:t>Evaluarea eficien</w:t>
      </w:r>
      <w:r w:rsidR="000D5D63">
        <w:rPr>
          <w:rFonts w:ascii="Calibri Light" w:hAnsi="Calibri Light" w:cs="Calibri Light"/>
          <w:sz w:val="24"/>
          <w:szCs w:val="24"/>
          <w:lang w:val="ro-RO"/>
        </w:rPr>
        <w:t>ț</w:t>
      </w:r>
      <w:r w:rsidRPr="005D3650">
        <w:rPr>
          <w:rFonts w:ascii="Calibri Light" w:hAnsi="Calibri Light" w:cs="Calibri Light"/>
          <w:sz w:val="24"/>
          <w:szCs w:val="24"/>
          <w:lang w:val="ro-RO"/>
        </w:rPr>
        <w:t>ei m</w:t>
      </w:r>
      <w:r w:rsidR="000D5D63">
        <w:rPr>
          <w:rFonts w:ascii="Calibri Light" w:hAnsi="Calibri Light" w:cs="Calibri Light"/>
          <w:sz w:val="24"/>
          <w:szCs w:val="24"/>
          <w:lang w:val="ro-RO"/>
        </w:rPr>
        <w:t>ă</w:t>
      </w:r>
      <w:r w:rsidRPr="005D3650">
        <w:rPr>
          <w:rFonts w:ascii="Calibri Light" w:hAnsi="Calibri Light" w:cs="Calibri Light"/>
          <w:sz w:val="24"/>
          <w:szCs w:val="24"/>
          <w:lang w:val="ro-RO"/>
        </w:rPr>
        <w:t>surilor din punct de vedere hidraulic</w:t>
      </w:r>
    </w:p>
    <w:tbl>
      <w:tblPr>
        <w:tblStyle w:val="TableGrid"/>
        <w:tblW w:w="0" w:type="auto"/>
        <w:tblInd w:w="720" w:type="dxa"/>
        <w:tblLayout w:type="fixed"/>
        <w:tblCellMar>
          <w:left w:w="58" w:type="dxa"/>
          <w:right w:w="58" w:type="dxa"/>
        </w:tblCellMar>
        <w:tblLook w:val="04A0" w:firstRow="1" w:lastRow="0" w:firstColumn="1" w:lastColumn="0" w:noHBand="0" w:noVBand="1"/>
      </w:tblPr>
      <w:tblGrid>
        <w:gridCol w:w="2065"/>
        <w:gridCol w:w="7811"/>
      </w:tblGrid>
      <w:tr w:rsidR="007B03E0" w:rsidRPr="005D3650" w14:paraId="4D10BB1C" w14:textId="77777777" w:rsidTr="16856265">
        <w:trPr>
          <w:cnfStyle w:val="100000000000" w:firstRow="1" w:lastRow="0" w:firstColumn="0" w:lastColumn="0" w:oddVBand="0" w:evenVBand="0" w:oddHBand="0" w:evenHBand="0" w:firstRowFirstColumn="0" w:firstRowLastColumn="0" w:lastRowFirstColumn="0" w:lastRowLastColumn="0"/>
        </w:trPr>
        <w:tc>
          <w:tcPr>
            <w:tcW w:w="2065" w:type="dxa"/>
          </w:tcPr>
          <w:p w14:paraId="61A91CDB" w14:textId="525D2097" w:rsidR="007B03E0" w:rsidRPr="005D3650" w:rsidRDefault="007B03E0">
            <w:pPr>
              <w:pStyle w:val="JBAParaText"/>
              <w:widowControl/>
              <w:spacing w:before="0" w:after="0"/>
              <w:ind w:left="0" w:right="0"/>
              <w:jc w:val="left"/>
              <w:rPr>
                <w:rFonts w:ascii="Calibri Light" w:hAnsi="Calibri Light" w:cs="Calibri Light"/>
                <w:lang w:val="ro-RO"/>
              </w:rPr>
            </w:pPr>
            <w:r w:rsidRPr="005D3650">
              <w:rPr>
                <w:rFonts w:ascii="Calibri Light" w:hAnsi="Calibri Light" w:cs="Calibri Light"/>
                <w:lang w:val="ro-RO"/>
              </w:rPr>
              <w:t>Abordarea utilizat</w:t>
            </w:r>
            <w:r w:rsidR="000D5D63">
              <w:rPr>
                <w:rFonts w:ascii="Calibri Light" w:hAnsi="Calibri Light" w:cs="Calibri Light"/>
                <w:lang w:val="ro-RO"/>
              </w:rPr>
              <w:t>ă</w:t>
            </w:r>
            <w:r w:rsidRPr="005D3650">
              <w:rPr>
                <w:rFonts w:ascii="Calibri Light" w:hAnsi="Calibri Light" w:cs="Calibri Light"/>
                <w:lang w:val="ro-RO"/>
              </w:rPr>
              <w:t xml:space="preserve"> </w:t>
            </w:r>
            <w:r w:rsidR="000D5D63">
              <w:rPr>
                <w:rFonts w:ascii="Calibri Light" w:hAnsi="Calibri Light" w:cs="Calibri Light"/>
                <w:lang w:val="ro-RO"/>
              </w:rPr>
              <w:t>î</w:t>
            </w:r>
            <w:r w:rsidRPr="005D3650">
              <w:rPr>
                <w:rFonts w:ascii="Calibri Light" w:hAnsi="Calibri Light" w:cs="Calibri Light"/>
                <w:lang w:val="ro-RO"/>
              </w:rPr>
              <w:t>n modelarea/ evaluarea hidraulic</w:t>
            </w:r>
            <w:r w:rsidR="008627DC">
              <w:rPr>
                <w:rFonts w:ascii="Calibri Light" w:hAnsi="Calibri Light" w:cs="Calibri Light"/>
                <w:lang w:val="ro-RO"/>
              </w:rPr>
              <w:t>ă</w:t>
            </w:r>
            <w:r w:rsidRPr="005D3650">
              <w:rPr>
                <w:rFonts w:ascii="Calibri Light" w:hAnsi="Calibri Light" w:cs="Calibri Light"/>
                <w:lang w:val="ro-RO"/>
              </w:rPr>
              <w:t xml:space="preserve"> a m</w:t>
            </w:r>
            <w:r w:rsidR="008627DC">
              <w:rPr>
                <w:rFonts w:ascii="Calibri Light" w:hAnsi="Calibri Light" w:cs="Calibri Light"/>
                <w:lang w:val="ro-RO"/>
              </w:rPr>
              <w:t>ă</w:t>
            </w:r>
            <w:r w:rsidRPr="005D3650">
              <w:rPr>
                <w:rFonts w:ascii="Calibri Light" w:hAnsi="Calibri Light" w:cs="Calibri Light"/>
                <w:lang w:val="ro-RO"/>
              </w:rPr>
              <w:t>surilor</w:t>
            </w:r>
          </w:p>
        </w:tc>
        <w:tc>
          <w:tcPr>
            <w:tcW w:w="7811" w:type="dxa"/>
          </w:tcPr>
          <w:p w14:paraId="2FE3F315" w14:textId="2093F488" w:rsidR="00850563" w:rsidRPr="005D3650" w:rsidRDefault="006974D3" w:rsidP="00A46508">
            <w:pPr>
              <w:pStyle w:val="JBAParaText"/>
              <w:spacing w:before="60" w:after="60"/>
              <w:ind w:left="0" w:right="16"/>
              <w:rPr>
                <w:rFonts w:ascii="Calibri Light" w:hAnsi="Calibri Light" w:cs="Calibri Light"/>
                <w:lang w:val="ro-RO"/>
              </w:rPr>
            </w:pPr>
            <w:r w:rsidRPr="005D3650">
              <w:rPr>
                <w:rFonts w:ascii="Calibri Light" w:hAnsi="Calibri Light" w:cs="Calibri Light"/>
                <w:sz w:val="18"/>
                <w:szCs w:val="18"/>
                <w:lang w:val="ro-RO"/>
              </w:rPr>
              <w:t>Î</w:t>
            </w:r>
            <w:r w:rsidRPr="005D3650">
              <w:rPr>
                <w:rFonts w:ascii="Calibri Light" w:hAnsi="Calibri Light" w:cs="Calibri Light"/>
                <w:lang w:val="ro-RO"/>
              </w:rPr>
              <w:t xml:space="preserve">n vederea analizării măsurilor propuse </w:t>
            </w:r>
            <w:r w:rsidR="00C452F8" w:rsidRPr="005D3650">
              <w:rPr>
                <w:rFonts w:ascii="Calibri Light" w:hAnsi="Calibri Light" w:cs="Calibri Light"/>
                <w:lang w:val="ro-RO"/>
              </w:rPr>
              <w:t>au fost</w:t>
            </w:r>
            <w:r w:rsidRPr="005D3650">
              <w:rPr>
                <w:rFonts w:ascii="Calibri Light" w:hAnsi="Calibri Light" w:cs="Calibri Light"/>
                <w:lang w:val="ro-RO"/>
              </w:rPr>
              <w:t xml:space="preserve"> utilizat modelele disponibile din Ciclul 2</w:t>
            </w:r>
            <w:r w:rsidR="00850563" w:rsidRPr="005D3650">
              <w:rPr>
                <w:rFonts w:ascii="Calibri Light" w:hAnsi="Calibri Light" w:cs="Calibri Light"/>
                <w:lang w:val="ro-RO"/>
              </w:rPr>
              <w:t>,</w:t>
            </w:r>
            <w:r w:rsidRPr="005D3650">
              <w:rPr>
                <w:rFonts w:ascii="Calibri Light" w:hAnsi="Calibri Light" w:cs="Calibri Light"/>
                <w:lang w:val="ro-RO"/>
              </w:rPr>
              <w:t xml:space="preserve"> </w:t>
            </w:r>
            <w:r w:rsidR="00850563" w:rsidRPr="005D3650">
              <w:rPr>
                <w:rFonts w:ascii="Calibri Light" w:hAnsi="Calibri Light" w:cs="Calibri Light"/>
                <w:color w:val="333333"/>
                <w:shd w:val="clear" w:color="auto" w:fill="FFFFFF"/>
                <w:lang w:val="ro-RO"/>
              </w:rPr>
              <w:t>folosind softul HEC</w:t>
            </w:r>
            <w:r w:rsidR="00B86D9B" w:rsidRPr="005D3650">
              <w:rPr>
                <w:rFonts w:ascii="Calibri Light" w:hAnsi="Calibri Light" w:cs="Calibri Light"/>
                <w:color w:val="333333"/>
                <w:shd w:val="clear" w:color="auto" w:fill="FFFFFF"/>
                <w:lang w:val="ro-RO"/>
              </w:rPr>
              <w:t>-</w:t>
            </w:r>
            <w:r w:rsidR="00850563" w:rsidRPr="005D3650">
              <w:rPr>
                <w:rFonts w:ascii="Calibri Light" w:hAnsi="Calibri Light" w:cs="Calibri Light"/>
                <w:color w:val="333333"/>
                <w:shd w:val="clear" w:color="auto" w:fill="FFFFFF"/>
                <w:lang w:val="ro-RO"/>
              </w:rPr>
              <w:t>RAS,</w:t>
            </w:r>
            <w:r w:rsidR="00850563" w:rsidRPr="005D3650">
              <w:rPr>
                <w:rFonts w:ascii="Calibri Light" w:hAnsi="Calibri Light" w:cs="Calibri Light"/>
                <w:lang w:val="ro-RO"/>
              </w:rPr>
              <w:t xml:space="preserve"> </w:t>
            </w:r>
            <w:r w:rsidRPr="005D3650">
              <w:rPr>
                <w:rFonts w:ascii="Calibri Light" w:hAnsi="Calibri Light" w:cs="Calibri Light"/>
                <w:lang w:val="ro-RO"/>
              </w:rPr>
              <w:t xml:space="preserve">pentru râurile Valea Porumbelor și </w:t>
            </w:r>
            <w:proofErr w:type="spellStart"/>
            <w:r w:rsidRPr="005D3650">
              <w:rPr>
                <w:rFonts w:ascii="Calibri Light" w:hAnsi="Calibri Light" w:cs="Calibri Light"/>
                <w:lang w:val="ro-RO"/>
              </w:rPr>
              <w:t>Debren</w:t>
            </w:r>
            <w:proofErr w:type="spellEnd"/>
            <w:r w:rsidRPr="005D3650">
              <w:rPr>
                <w:rFonts w:ascii="Calibri Light" w:hAnsi="Calibri Light" w:cs="Calibri Light"/>
                <w:lang w:val="ro-RO"/>
              </w:rPr>
              <w:t>, în timp ce pentru râul Olt s-a construit un model 2D de curgere</w:t>
            </w:r>
            <w:r w:rsidR="00B86D9B" w:rsidRPr="005D3650">
              <w:rPr>
                <w:rFonts w:ascii="Calibri Light" w:hAnsi="Calibri Light" w:cs="Calibri Light"/>
                <w:lang w:val="ro-RO"/>
              </w:rPr>
              <w:t xml:space="preserve"> pentru testarea măsurilor</w:t>
            </w:r>
            <w:r w:rsidR="00850563" w:rsidRPr="005D3650">
              <w:rPr>
                <w:rFonts w:ascii="Calibri Light" w:hAnsi="Calibri Light" w:cs="Calibri Light"/>
                <w:lang w:val="ro-RO"/>
              </w:rPr>
              <w:t>,</w:t>
            </w:r>
            <w:r w:rsidR="00850563" w:rsidRPr="005D3650">
              <w:rPr>
                <w:rStyle w:val="Heading1Char"/>
                <w:rFonts w:ascii="Calibri Light" w:eastAsia="Calibri" w:hAnsi="Calibri Light" w:cs="Calibri Light"/>
                <w:color w:val="333333"/>
                <w:sz w:val="20"/>
                <w:szCs w:val="20"/>
                <w:bdr w:val="none" w:sz="0" w:space="0" w:color="auto" w:frame="1"/>
                <w:lang w:val="ro-RO"/>
              </w:rPr>
              <w:t xml:space="preserve"> </w:t>
            </w:r>
            <w:r w:rsidR="00850563" w:rsidRPr="005D3650">
              <w:rPr>
                <w:rStyle w:val="Heading1Char"/>
                <w:rFonts w:ascii="Calibri Light" w:eastAsia="Calibri" w:hAnsi="Calibri Light" w:cs="Calibri Light"/>
                <w:b w:val="0"/>
                <w:color w:val="333333"/>
                <w:sz w:val="20"/>
                <w:szCs w:val="20"/>
                <w:bdr w:val="none" w:sz="0" w:space="0" w:color="auto" w:frame="1"/>
                <w:lang w:val="ro-RO"/>
              </w:rPr>
              <w:t>f</w:t>
            </w:r>
            <w:r w:rsidR="00850563" w:rsidRPr="005D3650">
              <w:rPr>
                <w:rStyle w:val="normaltextrun"/>
                <w:rFonts w:ascii="Calibri Light" w:hAnsi="Calibri Light" w:cs="Calibri Light"/>
                <w:color w:val="333333"/>
                <w:bdr w:val="none" w:sz="0" w:space="0" w:color="auto" w:frame="1"/>
                <w:lang w:val="ro-RO"/>
              </w:rPr>
              <w:t xml:space="preserve">olosind soluția MIKE 21 </w:t>
            </w:r>
            <w:proofErr w:type="spellStart"/>
            <w:r w:rsidR="00850563" w:rsidRPr="005D3650">
              <w:rPr>
                <w:rStyle w:val="normaltextrun"/>
                <w:rFonts w:ascii="Calibri Light" w:hAnsi="Calibri Light" w:cs="Calibri Light"/>
                <w:color w:val="333333"/>
                <w:bdr w:val="none" w:sz="0" w:space="0" w:color="auto" w:frame="1"/>
                <w:lang w:val="ro-RO"/>
              </w:rPr>
              <w:t>Flexible</w:t>
            </w:r>
            <w:proofErr w:type="spellEnd"/>
            <w:r w:rsidR="00850563" w:rsidRPr="005D3650">
              <w:rPr>
                <w:rStyle w:val="normaltextrun"/>
                <w:rFonts w:ascii="Calibri Light" w:hAnsi="Calibri Light" w:cs="Calibri Light"/>
                <w:color w:val="333333"/>
                <w:bdr w:val="none" w:sz="0" w:space="0" w:color="auto" w:frame="1"/>
                <w:lang w:val="ro-RO"/>
              </w:rPr>
              <w:t xml:space="preserve"> </w:t>
            </w:r>
            <w:proofErr w:type="spellStart"/>
            <w:r w:rsidR="00850563" w:rsidRPr="005D3650">
              <w:rPr>
                <w:rStyle w:val="normaltextrun"/>
                <w:rFonts w:ascii="Calibri Light" w:hAnsi="Calibri Light" w:cs="Calibri Light"/>
                <w:color w:val="333333"/>
                <w:bdr w:val="none" w:sz="0" w:space="0" w:color="auto" w:frame="1"/>
                <w:lang w:val="ro-RO"/>
              </w:rPr>
              <w:t>Mesh</w:t>
            </w:r>
            <w:proofErr w:type="spellEnd"/>
            <w:r w:rsidR="00850563" w:rsidRPr="005D3650">
              <w:rPr>
                <w:rFonts w:ascii="Calibri Light" w:hAnsi="Calibri Light" w:cs="Calibri Light"/>
                <w:lang w:val="ro-RO"/>
              </w:rPr>
              <w:t>,</w:t>
            </w:r>
            <w:r w:rsidRPr="005D3650">
              <w:rPr>
                <w:rFonts w:ascii="Calibri Light" w:hAnsi="Calibri Light" w:cs="Calibri Light"/>
                <w:lang w:val="ro-RO"/>
              </w:rPr>
              <w:t xml:space="preserve"> din cauza indisponibilității unei soluții de a accesa modelul construit în Ciclul 1. </w:t>
            </w:r>
          </w:p>
          <w:p w14:paraId="5F8567F1" w14:textId="4A8D8A16" w:rsidR="006510E8" w:rsidRPr="005D3650" w:rsidRDefault="00850563" w:rsidP="00A64460">
            <w:pPr>
              <w:pStyle w:val="JBAParaText"/>
              <w:spacing w:before="60" w:after="60"/>
              <w:ind w:left="0" w:right="16"/>
              <w:rPr>
                <w:rStyle w:val="normaltextrun"/>
                <w:rFonts w:ascii="Calibri Light" w:hAnsi="Calibri Light" w:cs="Calibri Light"/>
                <w:color w:val="000000"/>
                <w:bdr w:val="none" w:sz="0" w:space="0" w:color="auto" w:frame="1"/>
                <w:lang w:val="ro-RO"/>
              </w:rPr>
            </w:pPr>
            <w:r w:rsidRPr="005D3650">
              <w:rPr>
                <w:rFonts w:ascii="Calibri Light" w:hAnsi="Calibri Light" w:cs="Calibri Light"/>
                <w:lang w:val="ro-RO"/>
              </w:rPr>
              <w:t xml:space="preserve">Modelele au la baza date </w:t>
            </w:r>
            <w:proofErr w:type="spellStart"/>
            <w:r w:rsidRPr="005D3650">
              <w:rPr>
                <w:rFonts w:ascii="Calibri Light" w:hAnsi="Calibri Light" w:cs="Calibri Light"/>
                <w:lang w:val="ro-RO"/>
              </w:rPr>
              <w:t>topobatimetrice</w:t>
            </w:r>
            <w:proofErr w:type="spellEnd"/>
            <w:r w:rsidRPr="005D3650">
              <w:rPr>
                <w:rFonts w:ascii="Calibri Light" w:hAnsi="Calibri Light" w:cs="Calibri Light"/>
                <w:lang w:val="ro-RO"/>
              </w:rPr>
              <w:t xml:space="preserve"> disponibile din ciclul 1 al Directivei </w:t>
            </w:r>
            <w:r w:rsidR="10C815CB" w:rsidRPr="005D3650">
              <w:rPr>
                <w:rFonts w:ascii="Calibri Light" w:hAnsi="Calibri Light" w:cs="Calibri Light"/>
                <w:lang w:val="ro-RO"/>
              </w:rPr>
              <w:t>Inundații</w:t>
            </w:r>
            <w:r w:rsidR="006510E8" w:rsidRPr="005D3650">
              <w:rPr>
                <w:rFonts w:ascii="Calibri Light" w:hAnsi="Calibri Light" w:cs="Calibri Light"/>
                <w:lang w:val="ro-RO"/>
              </w:rPr>
              <w:t xml:space="preserve"> </w:t>
            </w:r>
            <w:r w:rsidR="006510E8" w:rsidRPr="005D3650">
              <w:rPr>
                <w:rStyle w:val="normaltextrun"/>
                <w:rFonts w:ascii="Calibri Light" w:hAnsi="Calibri Light" w:cs="Calibri Light"/>
                <w:color w:val="000000"/>
                <w:bdr w:val="none" w:sz="0" w:space="0" w:color="auto" w:frame="1"/>
                <w:lang w:val="ro-RO"/>
              </w:rPr>
              <w:t>și date hidrologice furnizate de INHGA în 2022.</w:t>
            </w:r>
          </w:p>
          <w:p w14:paraId="1570D240" w14:textId="5226BFA7" w:rsidR="00850563" w:rsidRPr="005D3650" w:rsidRDefault="006510E8" w:rsidP="599EFE54">
            <w:pPr>
              <w:pStyle w:val="JBAParaText"/>
              <w:spacing w:before="60" w:after="60"/>
              <w:ind w:left="0" w:right="16"/>
              <w:rPr>
                <w:rFonts w:ascii="Calibri Light" w:hAnsi="Calibri Light" w:cs="Calibri Light"/>
                <w:lang w:val="ro-RO"/>
              </w:rPr>
            </w:pPr>
            <w:r w:rsidRPr="005D3650">
              <w:rPr>
                <w:rStyle w:val="normaltextrun"/>
                <w:rFonts w:ascii="Calibri Light" w:hAnsi="Calibri Light" w:cs="Calibri Light"/>
                <w:color w:val="000000"/>
                <w:bdr w:val="none" w:sz="0" w:space="0" w:color="auto" w:frame="1"/>
                <w:lang w:val="ro-RO"/>
              </w:rPr>
              <w:lastRenderedPageBreak/>
              <w:t xml:space="preserve">În cazul </w:t>
            </w:r>
            <w:r w:rsidRPr="005D3650">
              <w:rPr>
                <w:rFonts w:ascii="Calibri Light" w:hAnsi="Calibri Light" w:cs="Calibri Light"/>
                <w:lang w:val="ro-RO"/>
              </w:rPr>
              <w:t>râului Olt, utiliz</w:t>
            </w:r>
            <w:r w:rsidR="00B86D9B" w:rsidRPr="005D3650">
              <w:rPr>
                <w:rFonts w:ascii="Calibri Light" w:hAnsi="Calibri Light" w:cs="Calibri Light"/>
                <w:lang w:val="ro-RO"/>
              </w:rPr>
              <w:t>â</w:t>
            </w:r>
            <w:r w:rsidRPr="005D3650">
              <w:rPr>
                <w:rFonts w:ascii="Calibri Light" w:hAnsi="Calibri Light" w:cs="Calibri Light"/>
                <w:lang w:val="ro-RO"/>
              </w:rPr>
              <w:t xml:space="preserve">nd </w:t>
            </w:r>
            <w:r w:rsidR="13DEFB29" w:rsidRPr="005D3650">
              <w:rPr>
                <w:rFonts w:ascii="Calibri Light" w:hAnsi="Calibri Light" w:cs="Calibri Light"/>
                <w:lang w:val="ro-RO"/>
              </w:rPr>
              <w:t>pofilele</w:t>
            </w:r>
            <w:r w:rsidRPr="005D3650">
              <w:rPr>
                <w:rFonts w:ascii="Calibri Light" w:hAnsi="Calibri Light" w:cs="Calibri Light"/>
                <w:lang w:val="ro-RO"/>
              </w:rPr>
              <w:t xml:space="preserve"> transversale disponibile din C1, prin interpolare, a fost ob</w:t>
            </w:r>
            <w:r w:rsidR="00B86D9B" w:rsidRPr="005D3650">
              <w:rPr>
                <w:rFonts w:ascii="Calibri Light" w:hAnsi="Calibri Light" w:cs="Calibri Light"/>
                <w:lang w:val="ro-RO"/>
              </w:rPr>
              <w:t>ț</w:t>
            </w:r>
            <w:r w:rsidRPr="005D3650">
              <w:rPr>
                <w:rFonts w:ascii="Calibri Light" w:hAnsi="Calibri Light" w:cs="Calibri Light"/>
                <w:lang w:val="ro-RO"/>
              </w:rPr>
              <w:t xml:space="preserve">inută batimetria </w:t>
            </w:r>
            <w:r w:rsidR="00B86D9B" w:rsidRPr="005D3650">
              <w:rPr>
                <w:rFonts w:ascii="Calibri Light" w:hAnsi="Calibri Light" w:cs="Calibri Light"/>
                <w:lang w:val="ro-RO"/>
              </w:rPr>
              <w:t>î</w:t>
            </w:r>
            <w:r w:rsidRPr="005D3650">
              <w:rPr>
                <w:rFonts w:ascii="Calibri Light" w:hAnsi="Calibri Light" w:cs="Calibri Light"/>
                <w:lang w:val="ro-RO"/>
              </w:rPr>
              <w:t>n albia minor</w:t>
            </w:r>
            <w:r w:rsidR="00B86D9B" w:rsidRPr="005D3650">
              <w:rPr>
                <w:rFonts w:ascii="Calibri Light" w:hAnsi="Calibri Light" w:cs="Calibri Light"/>
                <w:lang w:val="ro-RO"/>
              </w:rPr>
              <w:t>ă</w:t>
            </w:r>
            <w:r w:rsidRPr="005D3650">
              <w:rPr>
                <w:rFonts w:ascii="Calibri Light" w:hAnsi="Calibri Light" w:cs="Calibri Light"/>
                <w:lang w:val="ro-RO"/>
              </w:rPr>
              <w:t>.</w:t>
            </w:r>
          </w:p>
          <w:p w14:paraId="09A7E7AB" w14:textId="0A9799F9" w:rsidR="006974D3" w:rsidRPr="005D3650" w:rsidRDefault="006974D3" w:rsidP="599EFE54">
            <w:pPr>
              <w:pStyle w:val="JBAParaText"/>
              <w:spacing w:before="60" w:after="60"/>
              <w:ind w:left="0" w:right="16"/>
              <w:rPr>
                <w:rFonts w:ascii="Calibri Light" w:hAnsi="Calibri Light" w:cs="Calibri Light"/>
                <w:lang w:val="ro-RO"/>
              </w:rPr>
            </w:pPr>
            <w:r w:rsidRPr="005D3650">
              <w:rPr>
                <w:rFonts w:ascii="Calibri Light" w:hAnsi="Calibri Light" w:cs="Calibri Light"/>
                <w:lang w:val="ro-RO"/>
              </w:rPr>
              <w:t xml:space="preserve">Măsurile principale de reducere a debitelor </w:t>
            </w:r>
            <w:proofErr w:type="spellStart"/>
            <w:r w:rsidRPr="005D3650">
              <w:rPr>
                <w:rFonts w:ascii="Calibri Light" w:hAnsi="Calibri Light" w:cs="Calibri Light"/>
                <w:lang w:val="ro-RO"/>
              </w:rPr>
              <w:t>afluente</w:t>
            </w:r>
            <w:proofErr w:type="spellEnd"/>
            <w:r w:rsidRPr="005D3650">
              <w:rPr>
                <w:rFonts w:ascii="Calibri Light" w:hAnsi="Calibri Light" w:cs="Calibri Light"/>
                <w:lang w:val="ro-RO"/>
              </w:rPr>
              <w:t xml:space="preserve"> în localitatea Sfântu Gheorghe sunt acumulările nepermanente </w:t>
            </w:r>
            <w:r w:rsidR="00683EDB" w:rsidRPr="005D3650">
              <w:rPr>
                <w:rFonts w:ascii="Calibri Light" w:hAnsi="Calibri Light" w:cs="Calibri Light"/>
                <w:lang w:val="ro-RO"/>
              </w:rPr>
              <w:t xml:space="preserve">propuse </w:t>
            </w:r>
            <w:r w:rsidRPr="005D3650">
              <w:rPr>
                <w:rFonts w:ascii="Calibri Light" w:hAnsi="Calibri Light" w:cs="Calibri Light"/>
                <w:lang w:val="ro-RO"/>
              </w:rPr>
              <w:t>pe</w:t>
            </w:r>
            <w:r w:rsidR="00AC7DC0" w:rsidRPr="005D3650">
              <w:rPr>
                <w:rFonts w:ascii="Calibri Light" w:hAnsi="Calibri Light" w:cs="Calibri Light"/>
                <w:lang w:val="ro-RO"/>
              </w:rPr>
              <w:t xml:space="preserve"> r.</w:t>
            </w:r>
            <w:r w:rsidRPr="005D3650">
              <w:rPr>
                <w:rFonts w:ascii="Calibri Light" w:hAnsi="Calibri Light" w:cs="Calibri Light"/>
                <w:lang w:val="ro-RO"/>
              </w:rPr>
              <w:t xml:space="preserve"> Valea Porumbelor și </w:t>
            </w:r>
            <w:r w:rsidR="00AC7DC0" w:rsidRPr="005D3650">
              <w:rPr>
                <w:rFonts w:ascii="Calibri Light" w:hAnsi="Calibri Light" w:cs="Calibri Light"/>
                <w:lang w:val="ro-RO"/>
              </w:rPr>
              <w:t xml:space="preserve">r. </w:t>
            </w:r>
            <w:proofErr w:type="spellStart"/>
            <w:r w:rsidRPr="005D3650">
              <w:rPr>
                <w:rFonts w:ascii="Calibri Light" w:hAnsi="Calibri Light" w:cs="Calibri Light"/>
                <w:lang w:val="ro-RO"/>
              </w:rPr>
              <w:t>Debren</w:t>
            </w:r>
            <w:proofErr w:type="spellEnd"/>
            <w:r w:rsidRPr="005D3650">
              <w:rPr>
                <w:rFonts w:ascii="Calibri Light" w:hAnsi="Calibri Light" w:cs="Calibri Light"/>
                <w:lang w:val="ro-RO"/>
              </w:rPr>
              <w:t xml:space="preserve">. Acestea au fost evaluate cu ajutorul unor modele 1D pentru a obține parametrii de dimensionare și verificare ai barajelor și lacurilor de acumulare aferente. Debitele </w:t>
            </w:r>
            <w:proofErr w:type="spellStart"/>
            <w:r w:rsidRPr="005D3650">
              <w:rPr>
                <w:rFonts w:ascii="Calibri Light" w:hAnsi="Calibri Light" w:cs="Calibri Light"/>
                <w:lang w:val="ro-RO"/>
              </w:rPr>
              <w:t>defluente</w:t>
            </w:r>
            <w:proofErr w:type="spellEnd"/>
            <w:r w:rsidRPr="005D3650">
              <w:rPr>
                <w:rFonts w:ascii="Calibri Light" w:hAnsi="Calibri Light" w:cs="Calibri Light"/>
                <w:lang w:val="ro-RO"/>
              </w:rPr>
              <w:t xml:space="preserve"> din acumulări au fost mai apoi propagate în aval pentru a vedea dacă </w:t>
            </w:r>
            <w:r w:rsidR="00AC7DC0" w:rsidRPr="005D3650">
              <w:rPr>
                <w:rFonts w:ascii="Calibri Light" w:hAnsi="Calibri Light" w:cs="Calibri Light"/>
                <w:lang w:val="ro-RO"/>
              </w:rPr>
              <w:t>sunt necesare măsuri suplimentare</w:t>
            </w:r>
            <w:r w:rsidRPr="005D3650">
              <w:rPr>
                <w:rFonts w:ascii="Calibri Light" w:hAnsi="Calibri Light" w:cs="Calibri Light"/>
                <w:lang w:val="ro-RO"/>
              </w:rPr>
              <w:t xml:space="preserve"> și care este necesarul de măsuri a fi propuse pentru asigurarea standardului de protecție necesar. </w:t>
            </w:r>
          </w:p>
          <w:p w14:paraId="1B3BD3D7" w14:textId="524A9BCA" w:rsidR="007B03E0" w:rsidRPr="005D3650" w:rsidRDefault="00742A9A" w:rsidP="599EFE54">
            <w:pPr>
              <w:pStyle w:val="JBAParaText"/>
              <w:spacing w:before="60" w:after="60"/>
              <w:ind w:left="0" w:right="16"/>
              <w:rPr>
                <w:rFonts w:ascii="Calibri Light" w:hAnsi="Calibri Light" w:cs="Calibri Light"/>
                <w:lang w:val="ro-RO"/>
              </w:rPr>
            </w:pPr>
            <w:r w:rsidRPr="005D3650">
              <w:rPr>
                <w:rFonts w:ascii="Calibri Light" w:hAnsi="Calibri Light" w:cs="Calibri Light"/>
                <w:lang w:val="ro-RO"/>
              </w:rPr>
              <w:t>Măsurile suplimentare ce au fost implementate în cadrul modelelor hidraulice sunt</w:t>
            </w:r>
            <w:r w:rsidR="5FE4DA69" w:rsidRPr="005D3650">
              <w:rPr>
                <w:rFonts w:ascii="Calibri Light" w:hAnsi="Calibri Light" w:cs="Calibri Light"/>
                <w:lang w:val="ro-RO"/>
              </w:rPr>
              <w:t>:</w:t>
            </w:r>
            <w:r w:rsidRPr="005D3650">
              <w:rPr>
                <w:rFonts w:ascii="Calibri Light" w:hAnsi="Calibri Light" w:cs="Calibri Light"/>
                <w:lang w:val="ro-RO"/>
              </w:rPr>
              <w:t xml:space="preserve"> </w:t>
            </w:r>
            <w:r w:rsidR="597E4405" w:rsidRPr="005D3650">
              <w:rPr>
                <w:rFonts w:ascii="Calibri Light" w:hAnsi="Calibri Light" w:cs="Calibri Light"/>
                <w:lang w:val="ro-RO"/>
              </w:rPr>
              <w:t>supraînălțarea digurilor existente pe râul Olt</w:t>
            </w:r>
            <w:r w:rsidR="71A31687" w:rsidRPr="005D3650">
              <w:rPr>
                <w:rFonts w:ascii="Calibri Light" w:hAnsi="Calibri Light" w:cs="Calibri Light"/>
                <w:lang w:val="ro-RO"/>
              </w:rPr>
              <w:t xml:space="preserve"> de-a lungul Mun</w:t>
            </w:r>
            <w:r w:rsidR="008E4272" w:rsidRPr="005D3650">
              <w:rPr>
                <w:rFonts w:ascii="Calibri Light" w:hAnsi="Calibri Light" w:cs="Calibri Light"/>
                <w:lang w:val="ro-RO"/>
              </w:rPr>
              <w:t>icipiului</w:t>
            </w:r>
            <w:r w:rsidR="71A31687" w:rsidRPr="005D3650">
              <w:rPr>
                <w:rFonts w:ascii="Calibri Light" w:hAnsi="Calibri Light" w:cs="Calibri Light"/>
                <w:lang w:val="ro-RO"/>
              </w:rPr>
              <w:t xml:space="preserve"> Sfântu Gheorghe</w:t>
            </w:r>
            <w:r w:rsidR="597E4405" w:rsidRPr="005D3650">
              <w:rPr>
                <w:rFonts w:ascii="Calibri Light" w:hAnsi="Calibri Light" w:cs="Calibri Light"/>
                <w:lang w:val="ro-RO"/>
              </w:rPr>
              <w:t>,</w:t>
            </w:r>
            <w:r w:rsidRPr="005D3650">
              <w:rPr>
                <w:rFonts w:ascii="Calibri Light" w:hAnsi="Calibri Light" w:cs="Calibri Light"/>
                <w:lang w:val="ro-RO"/>
              </w:rPr>
              <w:t xml:space="preserve"> </w:t>
            </w:r>
            <w:r w:rsidR="00AC3A79" w:rsidRPr="005D3650">
              <w:rPr>
                <w:rFonts w:ascii="Calibri Light" w:hAnsi="Calibri Light" w:cs="Calibri Light"/>
                <w:lang w:val="ro-RO"/>
              </w:rPr>
              <w:t>prelungirea digurilor</w:t>
            </w:r>
            <w:r w:rsidRPr="005D3650">
              <w:rPr>
                <w:rFonts w:ascii="Calibri Light" w:hAnsi="Calibri Light" w:cs="Calibri Light"/>
                <w:lang w:val="ro-RO"/>
              </w:rPr>
              <w:t xml:space="preserve"> de remu de </w:t>
            </w:r>
            <w:r w:rsidR="00AC3A79" w:rsidRPr="005D3650">
              <w:rPr>
                <w:rFonts w:ascii="Calibri Light" w:hAnsi="Calibri Light" w:cs="Calibri Light"/>
                <w:lang w:val="ro-RO"/>
              </w:rPr>
              <w:t>la confluen</w:t>
            </w:r>
            <w:r w:rsidR="00850563" w:rsidRPr="005D3650">
              <w:rPr>
                <w:rFonts w:ascii="Calibri Light" w:hAnsi="Calibri Light" w:cs="Calibri Light"/>
                <w:lang w:val="ro-RO"/>
              </w:rPr>
              <w:t>ț</w:t>
            </w:r>
            <w:r w:rsidR="00AC3A79" w:rsidRPr="005D3650">
              <w:rPr>
                <w:rFonts w:ascii="Calibri Light" w:hAnsi="Calibri Light" w:cs="Calibri Light"/>
                <w:lang w:val="ro-RO"/>
              </w:rPr>
              <w:t xml:space="preserve">a </w:t>
            </w:r>
            <w:r w:rsidR="00AC7DC0" w:rsidRPr="005D3650">
              <w:rPr>
                <w:rFonts w:ascii="Calibri Light" w:hAnsi="Calibri Light" w:cs="Calibri Light"/>
                <w:lang w:val="ro-RO"/>
              </w:rPr>
              <w:t xml:space="preserve">râului </w:t>
            </w:r>
            <w:r w:rsidRPr="005D3650">
              <w:rPr>
                <w:rFonts w:ascii="Calibri Light" w:hAnsi="Calibri Light" w:cs="Calibri Light"/>
                <w:lang w:val="ro-RO"/>
              </w:rPr>
              <w:t xml:space="preserve">Olt </w:t>
            </w:r>
            <w:r w:rsidR="00AC3A79" w:rsidRPr="005D3650">
              <w:rPr>
                <w:rFonts w:ascii="Calibri Light" w:hAnsi="Calibri Light" w:cs="Calibri Light"/>
                <w:lang w:val="ro-RO"/>
              </w:rPr>
              <w:t xml:space="preserve">cu râul </w:t>
            </w:r>
            <w:proofErr w:type="spellStart"/>
            <w:r w:rsidR="00AC3A79" w:rsidRPr="005D3650">
              <w:rPr>
                <w:rFonts w:ascii="Calibri Light" w:hAnsi="Calibri Light" w:cs="Calibri Light"/>
                <w:lang w:val="ro-RO"/>
              </w:rPr>
              <w:t>Debren</w:t>
            </w:r>
            <w:proofErr w:type="spellEnd"/>
            <w:r w:rsidR="00AC3A79" w:rsidRPr="005D3650">
              <w:rPr>
                <w:rFonts w:ascii="Calibri Light" w:hAnsi="Calibri Light" w:cs="Calibri Light"/>
                <w:lang w:val="ro-RO"/>
              </w:rPr>
              <w:t xml:space="preserve">, </w:t>
            </w:r>
            <w:r w:rsidRPr="005D3650">
              <w:rPr>
                <w:rFonts w:ascii="Calibri Light" w:hAnsi="Calibri Light" w:cs="Calibri Light"/>
                <w:lang w:val="ro-RO"/>
              </w:rPr>
              <w:t>digur</w:t>
            </w:r>
            <w:r w:rsidR="00AC7DC0" w:rsidRPr="005D3650">
              <w:rPr>
                <w:rFonts w:ascii="Calibri Light" w:hAnsi="Calibri Light" w:cs="Calibri Light"/>
                <w:lang w:val="ro-RO"/>
              </w:rPr>
              <w:t>i</w:t>
            </w:r>
            <w:r w:rsidRPr="005D3650">
              <w:rPr>
                <w:rFonts w:ascii="Calibri Light" w:hAnsi="Calibri Light" w:cs="Calibri Light"/>
                <w:lang w:val="ro-RO"/>
              </w:rPr>
              <w:t xml:space="preserve"> ce au fost implementate de asemenea și </w:t>
            </w:r>
            <w:r w:rsidR="00AC7DC0" w:rsidRPr="005D3650">
              <w:rPr>
                <w:rFonts w:ascii="Calibri Light" w:hAnsi="Calibri Light" w:cs="Calibri Light"/>
                <w:lang w:val="ro-RO"/>
              </w:rPr>
              <w:t>î</w:t>
            </w:r>
            <w:r w:rsidR="00AC3A79" w:rsidRPr="005D3650">
              <w:rPr>
                <w:rFonts w:ascii="Calibri Light" w:hAnsi="Calibri Light" w:cs="Calibri Light"/>
                <w:lang w:val="ro-RO"/>
              </w:rPr>
              <w:t xml:space="preserve">n modelul </w:t>
            </w:r>
            <w:r w:rsidRPr="005D3650">
              <w:rPr>
                <w:rFonts w:ascii="Calibri Light" w:hAnsi="Calibri Light" w:cs="Calibri Light"/>
                <w:lang w:val="ro-RO"/>
              </w:rPr>
              <w:t xml:space="preserve">pentru </w:t>
            </w:r>
            <w:r w:rsidR="00AC3A79" w:rsidRPr="005D3650">
              <w:rPr>
                <w:rFonts w:ascii="Calibri Light" w:hAnsi="Calibri Light" w:cs="Calibri Light"/>
                <w:lang w:val="ro-RO"/>
              </w:rPr>
              <w:t xml:space="preserve">analiza afluentului, iar </w:t>
            </w:r>
            <w:r w:rsidR="00AC7DC0" w:rsidRPr="005D3650">
              <w:rPr>
                <w:rFonts w:ascii="Calibri Light" w:hAnsi="Calibri Light" w:cs="Calibri Light"/>
                <w:lang w:val="ro-RO"/>
              </w:rPr>
              <w:t>î</w:t>
            </w:r>
            <w:r w:rsidR="00AC3A79" w:rsidRPr="005D3650">
              <w:rPr>
                <w:rFonts w:ascii="Calibri Light" w:hAnsi="Calibri Light" w:cs="Calibri Light"/>
                <w:lang w:val="ro-RO"/>
              </w:rPr>
              <w:t>n cazul r</w:t>
            </w:r>
            <w:r w:rsidR="00AC7DC0" w:rsidRPr="005D3650">
              <w:rPr>
                <w:rFonts w:ascii="Calibri Light" w:hAnsi="Calibri Light" w:cs="Calibri Light"/>
                <w:lang w:val="ro-RO"/>
              </w:rPr>
              <w:t>â</w:t>
            </w:r>
            <w:r w:rsidR="00AC3A79" w:rsidRPr="005D3650">
              <w:rPr>
                <w:rFonts w:ascii="Calibri Light" w:hAnsi="Calibri Light" w:cs="Calibri Light"/>
                <w:lang w:val="ro-RO"/>
              </w:rPr>
              <w:t>ului Valea Porumbelor au fost implementate ziduri de piatr</w:t>
            </w:r>
            <w:r w:rsidR="00AC7DC0" w:rsidRPr="005D3650">
              <w:rPr>
                <w:rFonts w:ascii="Calibri Light" w:hAnsi="Calibri Light" w:cs="Calibri Light"/>
                <w:lang w:val="ro-RO"/>
              </w:rPr>
              <w:t>ă</w:t>
            </w:r>
            <w:r w:rsidR="00AC3A79" w:rsidRPr="005D3650">
              <w:rPr>
                <w:rFonts w:ascii="Calibri Light" w:hAnsi="Calibri Light" w:cs="Calibri Light"/>
                <w:lang w:val="ro-RO"/>
              </w:rPr>
              <w:t xml:space="preserve"> pe ambele maluri imediat amonte de subtraversarea existent</w:t>
            </w:r>
            <w:r w:rsidR="00AC7DC0" w:rsidRPr="005D3650">
              <w:rPr>
                <w:rFonts w:ascii="Calibri Light" w:hAnsi="Calibri Light" w:cs="Calibri Light"/>
                <w:lang w:val="ro-RO"/>
              </w:rPr>
              <w:t>ă</w:t>
            </w:r>
            <w:r w:rsidR="00AC3A79" w:rsidRPr="005D3650">
              <w:rPr>
                <w:rFonts w:ascii="Calibri Light" w:hAnsi="Calibri Light" w:cs="Calibri Light"/>
                <w:lang w:val="ro-RO"/>
              </w:rPr>
              <w:t xml:space="preserve"> </w:t>
            </w:r>
            <w:r w:rsidR="00AC7DC0" w:rsidRPr="005D3650">
              <w:rPr>
                <w:rFonts w:ascii="Calibri Light" w:hAnsi="Calibri Light" w:cs="Calibri Light"/>
                <w:lang w:val="ro-RO"/>
              </w:rPr>
              <w:t>î</w:t>
            </w:r>
            <w:r w:rsidR="00AC3A79" w:rsidRPr="005D3650">
              <w:rPr>
                <w:rFonts w:ascii="Calibri Light" w:hAnsi="Calibri Light" w:cs="Calibri Light"/>
                <w:lang w:val="ro-RO"/>
              </w:rPr>
              <w:t>n Mun. Sf</w:t>
            </w:r>
            <w:r w:rsidR="00850563" w:rsidRPr="005D3650">
              <w:rPr>
                <w:rFonts w:ascii="Calibri Light" w:hAnsi="Calibri Light" w:cs="Calibri Light"/>
                <w:lang w:val="ro-RO"/>
              </w:rPr>
              <w:t>â</w:t>
            </w:r>
            <w:r w:rsidR="00AC3A79" w:rsidRPr="005D3650">
              <w:rPr>
                <w:rFonts w:ascii="Calibri Light" w:hAnsi="Calibri Light" w:cs="Calibri Light"/>
                <w:lang w:val="ro-RO"/>
              </w:rPr>
              <w:t>ntu Gheorghe. De asemenea, s-a realizat</w:t>
            </w:r>
            <w:r w:rsidRPr="005D3650">
              <w:rPr>
                <w:rFonts w:ascii="Calibri Light" w:hAnsi="Calibri Light" w:cs="Calibri Light"/>
                <w:lang w:val="ro-RO"/>
              </w:rPr>
              <w:t xml:space="preserve"> și </w:t>
            </w:r>
            <w:r w:rsidR="00AC3A79" w:rsidRPr="005D3650">
              <w:rPr>
                <w:rFonts w:ascii="Calibri Light" w:hAnsi="Calibri Light" w:cs="Calibri Light"/>
                <w:lang w:val="ro-RO"/>
              </w:rPr>
              <w:t>o reprofilare a</w:t>
            </w:r>
            <w:r w:rsidRPr="005D3650">
              <w:rPr>
                <w:rFonts w:ascii="Calibri Light" w:hAnsi="Calibri Light" w:cs="Calibri Light"/>
                <w:lang w:val="ro-RO"/>
              </w:rPr>
              <w:t xml:space="preserve"> albiei </w:t>
            </w:r>
            <w:r w:rsidR="00AC3A79" w:rsidRPr="005D3650">
              <w:rPr>
                <w:rFonts w:ascii="Calibri Light" w:hAnsi="Calibri Light" w:cs="Calibri Light"/>
                <w:lang w:val="ro-RO"/>
              </w:rPr>
              <w:t>minore a r</w:t>
            </w:r>
            <w:r w:rsidR="00AC7DC0" w:rsidRPr="005D3650">
              <w:rPr>
                <w:rFonts w:ascii="Calibri Light" w:hAnsi="Calibri Light" w:cs="Calibri Light"/>
                <w:lang w:val="ro-RO"/>
              </w:rPr>
              <w:t>â</w:t>
            </w:r>
            <w:r w:rsidR="00AC3A79" w:rsidRPr="005D3650">
              <w:rPr>
                <w:rFonts w:ascii="Calibri Light" w:hAnsi="Calibri Light" w:cs="Calibri Light"/>
                <w:lang w:val="ro-RO"/>
              </w:rPr>
              <w:t xml:space="preserve">ului </w:t>
            </w:r>
            <w:proofErr w:type="spellStart"/>
            <w:r w:rsidR="00AC3A79" w:rsidRPr="005D3650">
              <w:rPr>
                <w:rFonts w:ascii="Calibri Light" w:hAnsi="Calibri Light" w:cs="Calibri Light"/>
                <w:lang w:val="ro-RO"/>
              </w:rPr>
              <w:t>Debren</w:t>
            </w:r>
            <w:proofErr w:type="spellEnd"/>
            <w:r w:rsidR="00AC3A79" w:rsidRPr="005D3650">
              <w:rPr>
                <w:rFonts w:ascii="Calibri Light" w:hAnsi="Calibri Light" w:cs="Calibri Light"/>
                <w:lang w:val="ro-RO"/>
              </w:rPr>
              <w:t xml:space="preserve"> </w:t>
            </w:r>
            <w:r w:rsidR="00683EDB" w:rsidRPr="005D3650">
              <w:rPr>
                <w:rFonts w:ascii="Calibri Light" w:hAnsi="Calibri Light" w:cs="Calibri Light"/>
                <w:lang w:val="ro-RO"/>
              </w:rPr>
              <w:t>pe o lungime de aproximativ 1</w:t>
            </w:r>
            <w:r w:rsidR="00D94F01" w:rsidRPr="005D3650">
              <w:rPr>
                <w:rFonts w:ascii="Calibri Light" w:hAnsi="Calibri Light" w:cs="Calibri Light"/>
                <w:lang w:val="ro-RO"/>
              </w:rPr>
              <w:t>,</w:t>
            </w:r>
            <w:r w:rsidR="00683EDB" w:rsidRPr="005D3650">
              <w:rPr>
                <w:rFonts w:ascii="Calibri Light" w:hAnsi="Calibri Light" w:cs="Calibri Light"/>
                <w:lang w:val="ro-RO"/>
              </w:rPr>
              <w:t>3 km</w:t>
            </w:r>
            <w:r w:rsidRPr="005D3650">
              <w:rPr>
                <w:rFonts w:ascii="Calibri Light" w:hAnsi="Calibri Light" w:cs="Calibri Light"/>
                <w:lang w:val="ro-RO"/>
              </w:rPr>
              <w:t xml:space="preserve"> pentru tranzitarea debitelor în siguranță</w:t>
            </w:r>
            <w:r w:rsidR="00AC7DC0" w:rsidRPr="005D3650">
              <w:rPr>
                <w:rFonts w:ascii="Calibri Light" w:hAnsi="Calibri Light" w:cs="Calibri Light"/>
                <w:lang w:val="ro-RO"/>
              </w:rPr>
              <w:t xml:space="preserve">, </w:t>
            </w:r>
            <w:r w:rsidR="67B73B81" w:rsidRPr="005D3650">
              <w:rPr>
                <w:rFonts w:ascii="Calibri Light" w:hAnsi="Calibri Light" w:cs="Calibri Light"/>
                <w:lang w:val="ro-RO"/>
              </w:rPr>
              <w:t>măsură</w:t>
            </w:r>
            <w:r w:rsidR="00AC7DC0" w:rsidRPr="005D3650">
              <w:rPr>
                <w:rFonts w:ascii="Calibri Light" w:hAnsi="Calibri Light" w:cs="Calibri Light"/>
                <w:lang w:val="ro-RO"/>
              </w:rPr>
              <w:t xml:space="preserve"> ce a ținut cont </w:t>
            </w:r>
            <w:r w:rsidR="03324A94" w:rsidRPr="005D3650">
              <w:rPr>
                <w:rFonts w:ascii="Calibri Light" w:hAnsi="Calibri Light" w:cs="Calibri Light"/>
                <w:lang w:val="ro-RO"/>
              </w:rPr>
              <w:t xml:space="preserve"> de </w:t>
            </w:r>
            <w:r w:rsidR="00AC7DC0" w:rsidRPr="005D3650">
              <w:rPr>
                <w:rFonts w:ascii="Calibri Light" w:hAnsi="Calibri Light" w:cs="Calibri Light"/>
                <w:lang w:val="ro-RO"/>
              </w:rPr>
              <w:t>specificațiile din  Aviz ANAR 103/05.09. 2022.</w:t>
            </w:r>
          </w:p>
          <w:p w14:paraId="2B6B43B2" w14:textId="7F036E25" w:rsidR="007B03E0" w:rsidRPr="005D3650" w:rsidRDefault="009546AF" w:rsidP="599EFE54">
            <w:pPr>
              <w:pStyle w:val="JBAParaText"/>
              <w:spacing w:before="60" w:after="60"/>
              <w:ind w:left="0" w:right="16"/>
              <w:rPr>
                <w:rFonts w:ascii="Calibri Light" w:hAnsi="Calibri Light" w:cs="Calibri Light"/>
                <w:lang w:val="ro-RO"/>
              </w:rPr>
            </w:pPr>
            <w:r w:rsidRPr="005D3650">
              <w:rPr>
                <w:rFonts w:ascii="Calibri Light" w:hAnsi="Calibri Light" w:cs="Calibri Light"/>
                <w:lang w:val="ro-RO"/>
              </w:rPr>
              <w:t xml:space="preserve">Recalibrarea s-a realizat prin implementarea în DTM a </w:t>
            </w:r>
            <w:r w:rsidR="3E4582F6" w:rsidRPr="005D3650">
              <w:rPr>
                <w:rFonts w:ascii="Calibri Light" w:hAnsi="Calibri Light" w:cs="Calibri Light"/>
                <w:lang w:val="ro-RO"/>
              </w:rPr>
              <w:t>lățimii</w:t>
            </w:r>
            <w:r w:rsidRPr="005D3650">
              <w:rPr>
                <w:rFonts w:ascii="Calibri Light" w:hAnsi="Calibri Light" w:cs="Calibri Light"/>
                <w:lang w:val="ro-RO"/>
              </w:rPr>
              <w:t xml:space="preserve"> albiei minore impusă de proiect.</w:t>
            </w:r>
          </w:p>
        </w:tc>
      </w:tr>
      <w:tr w:rsidR="007B03E0" w:rsidRPr="00D62F0A" w14:paraId="380D8A0D" w14:textId="77777777" w:rsidTr="16856265">
        <w:trPr>
          <w:cnfStyle w:val="000000100000" w:firstRow="0" w:lastRow="0" w:firstColumn="0" w:lastColumn="0" w:oddVBand="0" w:evenVBand="0" w:oddHBand="1" w:evenHBand="0" w:firstRowFirstColumn="0" w:firstRowLastColumn="0" w:lastRowFirstColumn="0" w:lastRowLastColumn="0"/>
        </w:trPr>
        <w:tc>
          <w:tcPr>
            <w:tcW w:w="2065" w:type="dxa"/>
          </w:tcPr>
          <w:p w14:paraId="15E70AE6" w14:textId="50233A2A" w:rsidR="007B03E0" w:rsidRPr="005D3650" w:rsidRDefault="007B03E0">
            <w:pPr>
              <w:pStyle w:val="JBAParaText"/>
              <w:widowControl/>
              <w:spacing w:before="0" w:after="0"/>
              <w:ind w:left="0" w:right="154"/>
              <w:jc w:val="left"/>
              <w:rPr>
                <w:rFonts w:ascii="Calibri Light" w:hAnsi="Calibri Light" w:cs="Calibri Light"/>
                <w:lang w:val="ro-RO"/>
              </w:rPr>
            </w:pPr>
            <w:r w:rsidRPr="005D3650">
              <w:rPr>
                <w:rFonts w:ascii="Calibri Light" w:hAnsi="Calibri Light" w:cs="Calibri Light"/>
                <w:lang w:val="ro-RO"/>
              </w:rPr>
              <w:t>Descrierea eficien</w:t>
            </w:r>
            <w:r w:rsidR="000D5D63">
              <w:rPr>
                <w:rFonts w:ascii="Calibri Light" w:hAnsi="Calibri Light" w:cs="Calibri Light"/>
                <w:lang w:val="ro-RO"/>
              </w:rPr>
              <w:t>ț</w:t>
            </w:r>
            <w:r w:rsidRPr="005D3650">
              <w:rPr>
                <w:rFonts w:ascii="Calibri Light" w:hAnsi="Calibri Light" w:cs="Calibri Light"/>
                <w:lang w:val="ro-RO"/>
              </w:rPr>
              <w:t>ei hidraulice a m</w:t>
            </w:r>
            <w:r w:rsidR="000D5D63">
              <w:rPr>
                <w:rFonts w:ascii="Calibri Light" w:hAnsi="Calibri Light" w:cs="Calibri Light"/>
                <w:lang w:val="ro-RO"/>
              </w:rPr>
              <w:t>ă</w:t>
            </w:r>
            <w:r w:rsidRPr="005D3650">
              <w:rPr>
                <w:rFonts w:ascii="Calibri Light" w:hAnsi="Calibri Light" w:cs="Calibri Light"/>
                <w:lang w:val="ro-RO"/>
              </w:rPr>
              <w:t>surilor</w:t>
            </w:r>
          </w:p>
        </w:tc>
        <w:tc>
          <w:tcPr>
            <w:tcW w:w="7811" w:type="dxa"/>
          </w:tcPr>
          <w:p w14:paraId="74D42D6F" w14:textId="7EBDCC11" w:rsidR="007B03E0" w:rsidRPr="005D3650" w:rsidRDefault="00742A9A" w:rsidP="00A46508">
            <w:pPr>
              <w:pStyle w:val="JBAParaText"/>
              <w:spacing w:after="0"/>
              <w:ind w:left="0" w:right="16"/>
              <w:rPr>
                <w:rFonts w:ascii="Calibri Light" w:hAnsi="Calibri Light" w:cs="Calibri Light"/>
                <w:lang w:val="ro-RO"/>
              </w:rPr>
            </w:pPr>
            <w:r w:rsidRPr="005D3650">
              <w:rPr>
                <w:rFonts w:ascii="Calibri Light" w:hAnsi="Calibri Light" w:cs="Calibri Light"/>
                <w:lang w:val="ro-RO"/>
              </w:rPr>
              <w:t xml:space="preserve">Prin implementarea măsurilor propuse se remarcă o reducere parțială a hazardului la inundații pentru debitele cu probabilitatea de depășire de </w:t>
            </w:r>
            <w:r w:rsidR="00760D07" w:rsidRPr="005D3650">
              <w:rPr>
                <w:rFonts w:ascii="Calibri Light" w:hAnsi="Calibri Light" w:cs="Calibri Light"/>
                <w:lang w:val="ro-RO"/>
              </w:rPr>
              <w:t>0,5%</w:t>
            </w:r>
            <w:r w:rsidRPr="005D3650">
              <w:rPr>
                <w:rFonts w:ascii="Calibri Light" w:hAnsi="Calibri Light" w:cs="Calibri Light"/>
                <w:lang w:val="ro-RO"/>
              </w:rPr>
              <w:t xml:space="preserve"> aferente standardului de protecție necesar pentru localitatea Sfântu Gheorghe. Cele două acumulări nepermanente conduc la o reducere a deb</w:t>
            </w:r>
            <w:r w:rsidR="00AC7DC0" w:rsidRPr="005D3650">
              <w:rPr>
                <w:rFonts w:ascii="Calibri Light" w:hAnsi="Calibri Light" w:cs="Calibri Light"/>
                <w:lang w:val="ro-RO"/>
              </w:rPr>
              <w:t>i</w:t>
            </w:r>
            <w:r w:rsidRPr="005D3650">
              <w:rPr>
                <w:rFonts w:ascii="Calibri Light" w:hAnsi="Calibri Light" w:cs="Calibri Light"/>
                <w:lang w:val="ro-RO"/>
              </w:rPr>
              <w:t xml:space="preserve">telor </w:t>
            </w:r>
            <w:proofErr w:type="spellStart"/>
            <w:r w:rsidRPr="005D3650">
              <w:rPr>
                <w:rFonts w:ascii="Calibri Light" w:hAnsi="Calibri Light" w:cs="Calibri Light"/>
                <w:lang w:val="ro-RO"/>
              </w:rPr>
              <w:t>defluente</w:t>
            </w:r>
            <w:proofErr w:type="spellEnd"/>
            <w:r w:rsidRPr="005D3650">
              <w:rPr>
                <w:rFonts w:ascii="Calibri Light" w:hAnsi="Calibri Light" w:cs="Calibri Light"/>
                <w:lang w:val="ro-RO"/>
              </w:rPr>
              <w:t xml:space="preserve">, în timp ce digurile de remu de pe râul Olt au fost supraînălțate pentru a </w:t>
            </w:r>
            <w:r w:rsidR="00AC7DC0" w:rsidRPr="005D3650">
              <w:rPr>
                <w:rFonts w:ascii="Calibri Light" w:hAnsi="Calibri Light" w:cs="Calibri Light"/>
                <w:lang w:val="ro-RO"/>
              </w:rPr>
              <w:t>e</w:t>
            </w:r>
            <w:r w:rsidRPr="005D3650">
              <w:rPr>
                <w:rFonts w:ascii="Calibri Light" w:hAnsi="Calibri Light" w:cs="Calibri Light"/>
                <w:lang w:val="ro-RO"/>
              </w:rPr>
              <w:t xml:space="preserve">vita producerea </w:t>
            </w:r>
            <w:r w:rsidR="00DB361E" w:rsidRPr="005D3650">
              <w:rPr>
                <w:rFonts w:ascii="Calibri Light" w:hAnsi="Calibri Light" w:cs="Calibri Light"/>
                <w:lang w:val="ro-RO"/>
              </w:rPr>
              <w:t>inund</w:t>
            </w:r>
            <w:r w:rsidR="000D5D63">
              <w:rPr>
                <w:rFonts w:ascii="Calibri Light" w:hAnsi="Calibri Light" w:cs="Calibri Light"/>
                <w:lang w:val="ro-RO"/>
              </w:rPr>
              <w:t>a</w:t>
            </w:r>
            <w:r w:rsidR="00DB361E" w:rsidRPr="005D3650">
              <w:rPr>
                <w:rFonts w:ascii="Calibri Light" w:hAnsi="Calibri Light" w:cs="Calibri Light"/>
                <w:lang w:val="ro-RO"/>
              </w:rPr>
              <w:t>țiilor</w:t>
            </w:r>
            <w:r w:rsidRPr="005D3650">
              <w:rPr>
                <w:rFonts w:ascii="Calibri Light" w:hAnsi="Calibri Light" w:cs="Calibri Light"/>
                <w:lang w:val="ro-RO"/>
              </w:rPr>
              <w:t xml:space="preserve"> în localitate din cauza debitelor și nivelurilor mari pe râul Olt. </w:t>
            </w:r>
          </w:p>
          <w:p w14:paraId="0A2AB3DF" w14:textId="77777777" w:rsidR="00742A9A" w:rsidRPr="005D3650" w:rsidRDefault="00742A9A" w:rsidP="00A46508">
            <w:pPr>
              <w:pStyle w:val="JBAParaText"/>
              <w:spacing w:after="0"/>
              <w:ind w:left="0" w:right="16"/>
              <w:rPr>
                <w:rFonts w:ascii="Calibri Light" w:hAnsi="Calibri Light" w:cs="Calibri Light"/>
                <w:lang w:val="ro-RO"/>
              </w:rPr>
            </w:pPr>
            <w:r w:rsidRPr="005D3650">
              <w:rPr>
                <w:rFonts w:ascii="Calibri Light" w:hAnsi="Calibri Light" w:cs="Calibri Light"/>
                <w:lang w:val="ro-RO"/>
              </w:rPr>
              <w:t xml:space="preserve">În cele două imagini de mai jos sunt prezentate graficele de atenuare prin cele două acumulări nepermanente. </w:t>
            </w:r>
          </w:p>
          <w:p w14:paraId="62583A33" w14:textId="1A143ABB" w:rsidR="00742A9A" w:rsidRPr="005D3650" w:rsidRDefault="6BDAFBFF">
            <w:pPr>
              <w:pStyle w:val="JBAParaText"/>
              <w:spacing w:after="0"/>
              <w:ind w:left="0" w:right="239"/>
              <w:rPr>
                <w:rFonts w:ascii="Calibri Light" w:hAnsi="Calibri Light" w:cs="Calibri Light"/>
                <w:lang w:val="ro-RO"/>
              </w:rPr>
            </w:pPr>
            <w:r w:rsidRPr="005D3650">
              <w:rPr>
                <w:noProof/>
              </w:rPr>
              <w:drawing>
                <wp:inline distT="0" distB="0" distL="0" distR="0" wp14:anchorId="1BBD0BA0" wp14:editId="21AEECAF">
                  <wp:extent cx="4809744"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4809744" cy="3429000"/>
                          </a:xfrm>
                          <a:prstGeom prst="rect">
                            <a:avLst/>
                          </a:prstGeom>
                        </pic:spPr>
                      </pic:pic>
                    </a:graphicData>
                  </a:graphic>
                </wp:inline>
              </w:drawing>
            </w:r>
          </w:p>
          <w:p w14:paraId="084849D4" w14:textId="237895F2" w:rsidR="00742A9A" w:rsidRPr="005D3650" w:rsidRDefault="01FEF2AF" w:rsidP="00567939">
            <w:pPr>
              <w:pStyle w:val="JBAParaText"/>
              <w:spacing w:before="0" w:after="200" w:line="240" w:lineRule="auto"/>
              <w:ind w:left="0" w:right="0"/>
              <w:jc w:val="center"/>
              <w:rPr>
                <w:lang w:val="ro-RO"/>
              </w:rPr>
            </w:pPr>
            <w:r w:rsidRPr="005D3650">
              <w:rPr>
                <w:rFonts w:ascii="Calibri Light" w:eastAsia="Calibri Light" w:hAnsi="Calibri Light" w:cs="Calibri Light"/>
                <w:b/>
                <w:bCs/>
                <w:color w:val="153B55"/>
                <w:lang w:val="ro-RO"/>
              </w:rPr>
              <w:t>Figura 4: Grafic de atenuare pentru acumularea Valea Porumbelor în scenariul Q 0,5%</w:t>
            </w:r>
          </w:p>
          <w:p w14:paraId="20BF0520" w14:textId="3A24BE5D" w:rsidR="00742A9A" w:rsidRPr="005D3650" w:rsidRDefault="00742A9A">
            <w:pPr>
              <w:pStyle w:val="JBAParaText"/>
              <w:spacing w:after="0"/>
              <w:ind w:left="0" w:right="239"/>
              <w:rPr>
                <w:rFonts w:ascii="Calibri Light" w:hAnsi="Calibri Light" w:cs="Calibri Light"/>
                <w:lang w:val="ro-RO"/>
              </w:rPr>
            </w:pPr>
          </w:p>
          <w:p w14:paraId="06050CAA" w14:textId="01236A38" w:rsidR="00742A9A" w:rsidRPr="005D3650" w:rsidRDefault="1605E4F8">
            <w:pPr>
              <w:pStyle w:val="JBAParaText"/>
              <w:spacing w:after="0"/>
              <w:ind w:left="0" w:right="239"/>
              <w:rPr>
                <w:rFonts w:ascii="Calibri Light" w:hAnsi="Calibri Light" w:cs="Calibri Light"/>
                <w:lang w:val="ro-RO"/>
              </w:rPr>
            </w:pPr>
            <w:r w:rsidRPr="005D3650">
              <w:rPr>
                <w:noProof/>
              </w:rPr>
              <w:lastRenderedPageBreak/>
              <w:drawing>
                <wp:inline distT="0" distB="0" distL="0" distR="0" wp14:anchorId="335EBC61" wp14:editId="3D2E75A0">
                  <wp:extent cx="4809744" cy="3429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4809744" cy="3429000"/>
                          </a:xfrm>
                          <a:prstGeom prst="rect">
                            <a:avLst/>
                          </a:prstGeom>
                        </pic:spPr>
                      </pic:pic>
                    </a:graphicData>
                  </a:graphic>
                </wp:inline>
              </w:drawing>
            </w:r>
          </w:p>
          <w:p w14:paraId="6B742F62" w14:textId="3E85E1DC" w:rsidR="6B45F285" w:rsidRPr="005D3650" w:rsidRDefault="6B45F285" w:rsidP="00567939">
            <w:pPr>
              <w:pStyle w:val="JBAParaText"/>
              <w:tabs>
                <w:tab w:val="left" w:pos="7321"/>
              </w:tabs>
              <w:spacing w:after="0"/>
              <w:ind w:left="0" w:right="16"/>
              <w:jc w:val="center"/>
              <w:rPr>
                <w:lang w:val="ro-RO"/>
              </w:rPr>
            </w:pPr>
            <w:r w:rsidRPr="005D3650">
              <w:rPr>
                <w:rFonts w:ascii="Calibri Light" w:eastAsia="Calibri Light" w:hAnsi="Calibri Light" w:cs="Calibri Light"/>
                <w:b/>
                <w:bCs/>
                <w:color w:val="153B55"/>
                <w:lang w:val="ro-RO"/>
              </w:rPr>
              <w:t xml:space="preserve">Figura </w:t>
            </w:r>
            <w:r w:rsidR="3E0D038F" w:rsidRPr="005D3650">
              <w:rPr>
                <w:rFonts w:ascii="Calibri Light" w:eastAsia="Calibri Light" w:hAnsi="Calibri Light" w:cs="Calibri Light"/>
                <w:b/>
                <w:bCs/>
                <w:color w:val="153B55"/>
                <w:lang w:val="ro-RO"/>
              </w:rPr>
              <w:t>5</w:t>
            </w:r>
            <w:r w:rsidRPr="005D3650">
              <w:rPr>
                <w:rFonts w:ascii="Calibri Light" w:eastAsia="Calibri Light" w:hAnsi="Calibri Light" w:cs="Calibri Light"/>
                <w:b/>
                <w:bCs/>
                <w:color w:val="153B55"/>
                <w:lang w:val="ro-RO"/>
              </w:rPr>
              <w:t xml:space="preserve">: Grafic de atenuare pentru aval acumularea </w:t>
            </w:r>
            <w:proofErr w:type="spellStart"/>
            <w:r w:rsidRPr="005D3650">
              <w:rPr>
                <w:rFonts w:ascii="Calibri Light" w:eastAsia="Calibri Light" w:hAnsi="Calibri Light" w:cs="Calibri Light"/>
                <w:b/>
                <w:bCs/>
                <w:color w:val="153B55"/>
                <w:lang w:val="ro-RO"/>
              </w:rPr>
              <w:t>Debren</w:t>
            </w:r>
            <w:proofErr w:type="spellEnd"/>
            <w:r w:rsidRPr="005D3650">
              <w:rPr>
                <w:rFonts w:ascii="Calibri Light" w:eastAsia="Calibri Light" w:hAnsi="Calibri Light" w:cs="Calibri Light"/>
                <w:b/>
                <w:bCs/>
                <w:color w:val="153B55"/>
                <w:lang w:val="ro-RO"/>
              </w:rPr>
              <w:t xml:space="preserve"> în scenariul Q 0,5%</w:t>
            </w:r>
          </w:p>
          <w:p w14:paraId="17D756CA" w14:textId="65A9511A" w:rsidR="00742A9A" w:rsidRPr="005D3650" w:rsidRDefault="00C22743" w:rsidP="00A46508">
            <w:pPr>
              <w:pStyle w:val="JBAParaText"/>
              <w:tabs>
                <w:tab w:val="left" w:pos="7321"/>
              </w:tabs>
              <w:spacing w:after="0"/>
              <w:ind w:left="0" w:right="16"/>
              <w:rPr>
                <w:rFonts w:ascii="Calibri Light" w:hAnsi="Calibri Light" w:cs="Calibri Light"/>
                <w:lang w:val="ro-RO"/>
              </w:rPr>
            </w:pPr>
            <w:r w:rsidRPr="005D3650">
              <w:rPr>
                <w:rFonts w:ascii="Calibri Light" w:hAnsi="Calibri Light" w:cs="Calibri Light"/>
                <w:lang w:val="ro-RO"/>
              </w:rPr>
              <w:t>Se observă că</w:t>
            </w:r>
            <w:r w:rsidR="00D73C6C" w:rsidRPr="005D3650">
              <w:rPr>
                <w:rFonts w:ascii="Calibri Light" w:hAnsi="Calibri Light" w:cs="Calibri Light"/>
                <w:lang w:val="ro-RO"/>
              </w:rPr>
              <w:t>,</w:t>
            </w:r>
            <w:r w:rsidRPr="005D3650">
              <w:rPr>
                <w:rFonts w:ascii="Calibri Light" w:hAnsi="Calibri Light" w:cs="Calibri Light"/>
                <w:lang w:val="ro-RO"/>
              </w:rPr>
              <w:t xml:space="preserve"> în urma implementării acumulărilor </w:t>
            </w:r>
            <w:r w:rsidR="00AC7DC0" w:rsidRPr="005D3650">
              <w:rPr>
                <w:rFonts w:ascii="Calibri Light" w:hAnsi="Calibri Light" w:cs="Calibri Light"/>
                <w:lang w:val="ro-RO"/>
              </w:rPr>
              <w:t>nepermanente</w:t>
            </w:r>
            <w:r w:rsidR="00D73C6C" w:rsidRPr="005D3650">
              <w:rPr>
                <w:rFonts w:ascii="Calibri Light" w:hAnsi="Calibri Light" w:cs="Calibri Light"/>
                <w:lang w:val="ro-RO"/>
              </w:rPr>
              <w:t>,</w:t>
            </w:r>
            <w:r w:rsidRPr="005D3650">
              <w:rPr>
                <w:rFonts w:ascii="Calibri Light" w:hAnsi="Calibri Light" w:cs="Calibri Light"/>
                <w:lang w:val="ro-RO"/>
              </w:rPr>
              <w:t xml:space="preserve"> debitele maxime pentru probabilitatea de 0</w:t>
            </w:r>
            <w:r w:rsidR="00D94F01" w:rsidRPr="005D3650">
              <w:rPr>
                <w:rFonts w:ascii="Calibri Light" w:hAnsi="Calibri Light" w:cs="Calibri Light"/>
                <w:lang w:val="ro-RO"/>
              </w:rPr>
              <w:t>,</w:t>
            </w:r>
            <w:r w:rsidRPr="005D3650">
              <w:rPr>
                <w:rFonts w:ascii="Calibri Light" w:hAnsi="Calibri Light" w:cs="Calibri Light"/>
                <w:lang w:val="ro-RO"/>
              </w:rPr>
              <w:t xml:space="preserve">5% sunt reduse </w:t>
            </w:r>
            <w:r w:rsidR="6156492F" w:rsidRPr="005D3650">
              <w:rPr>
                <w:rFonts w:ascii="Calibri Light" w:hAnsi="Calibri Light" w:cs="Calibri Light"/>
                <w:lang w:val="ro-RO"/>
              </w:rPr>
              <w:t xml:space="preserve">semnificativ </w:t>
            </w:r>
            <w:r w:rsidRPr="005D3650">
              <w:rPr>
                <w:rFonts w:ascii="Calibri Light" w:hAnsi="Calibri Light" w:cs="Calibri Light"/>
                <w:lang w:val="ro-RO"/>
              </w:rPr>
              <w:t>față de scenariul de bază</w:t>
            </w:r>
            <w:r w:rsidR="00D73C6C" w:rsidRPr="005D3650">
              <w:rPr>
                <w:rFonts w:ascii="Calibri Light" w:hAnsi="Calibri Light" w:cs="Calibri Light"/>
                <w:lang w:val="ro-RO"/>
              </w:rPr>
              <w:t xml:space="preserve">, iar în cazul acumulării de pe </w:t>
            </w:r>
            <w:r w:rsidR="1F7AC996" w:rsidRPr="005D3650">
              <w:rPr>
                <w:rFonts w:ascii="Calibri Light" w:hAnsi="Calibri Light" w:cs="Calibri Light"/>
                <w:lang w:val="ro-RO"/>
              </w:rPr>
              <w:t>pâ</w:t>
            </w:r>
            <w:r w:rsidR="408886BE" w:rsidRPr="005D3650">
              <w:rPr>
                <w:rFonts w:ascii="Calibri Light" w:hAnsi="Calibri Light" w:cs="Calibri Light"/>
                <w:lang w:val="ro-RO"/>
              </w:rPr>
              <w:t>râul</w:t>
            </w:r>
            <w:r w:rsidR="00D73C6C" w:rsidRPr="005D3650">
              <w:rPr>
                <w:rFonts w:ascii="Calibri Light" w:hAnsi="Calibri Light" w:cs="Calibri Light"/>
                <w:lang w:val="ro-RO"/>
              </w:rPr>
              <w:t xml:space="preserve"> Valea Porumbelor acesta a fost adus</w:t>
            </w:r>
            <w:r w:rsidR="002233D7" w:rsidRPr="005D3650">
              <w:rPr>
                <w:rFonts w:ascii="Calibri Light" w:hAnsi="Calibri Light" w:cs="Calibri Light"/>
                <w:lang w:val="ro-RO"/>
              </w:rPr>
              <w:t xml:space="preserve"> debitul</w:t>
            </w:r>
            <w:r w:rsidR="00AC7DC0" w:rsidRPr="005D3650">
              <w:rPr>
                <w:rFonts w:ascii="Calibri Light" w:hAnsi="Calibri Light" w:cs="Calibri Light"/>
                <w:lang w:val="ro-RO"/>
              </w:rPr>
              <w:t xml:space="preserve"> p</w:t>
            </w:r>
            <w:r w:rsidR="00D73C6C" w:rsidRPr="005D3650">
              <w:rPr>
                <w:rFonts w:ascii="Calibri Light" w:hAnsi="Calibri Light" w:cs="Calibri Light"/>
                <w:lang w:val="ro-RO"/>
              </w:rPr>
              <w:t>â</w:t>
            </w:r>
            <w:r w:rsidR="00AC7DC0" w:rsidRPr="005D3650">
              <w:rPr>
                <w:rFonts w:ascii="Calibri Light" w:hAnsi="Calibri Light" w:cs="Calibri Light"/>
                <w:lang w:val="ro-RO"/>
              </w:rPr>
              <w:t>n</w:t>
            </w:r>
            <w:r w:rsidR="00D73C6C" w:rsidRPr="005D3650">
              <w:rPr>
                <w:rFonts w:ascii="Calibri Light" w:hAnsi="Calibri Light" w:cs="Calibri Light"/>
                <w:lang w:val="ro-RO"/>
              </w:rPr>
              <w:t>ă</w:t>
            </w:r>
            <w:r w:rsidR="00AC7DC0" w:rsidRPr="005D3650">
              <w:rPr>
                <w:rFonts w:ascii="Calibri Light" w:hAnsi="Calibri Light" w:cs="Calibri Light"/>
                <w:lang w:val="ro-RO"/>
              </w:rPr>
              <w:t xml:space="preserve"> aproape de </w:t>
            </w:r>
            <w:r w:rsidR="007839DC" w:rsidRPr="005D3650">
              <w:rPr>
                <w:rFonts w:ascii="Calibri Light" w:hAnsi="Calibri Light" w:cs="Calibri Light"/>
                <w:lang w:val="ro-RO"/>
              </w:rPr>
              <w:t xml:space="preserve">valoarea </w:t>
            </w:r>
            <w:r w:rsidR="00AC7DC0" w:rsidRPr="005D3650">
              <w:rPr>
                <w:rFonts w:ascii="Calibri Light" w:hAnsi="Calibri Light" w:cs="Calibri Light"/>
                <w:lang w:val="ro-RO"/>
              </w:rPr>
              <w:t>debitul</w:t>
            </w:r>
            <w:r w:rsidR="007839DC" w:rsidRPr="005D3650">
              <w:rPr>
                <w:rFonts w:ascii="Calibri Light" w:hAnsi="Calibri Light" w:cs="Calibri Light"/>
                <w:lang w:val="ro-RO"/>
              </w:rPr>
              <w:t>ui</w:t>
            </w:r>
            <w:r w:rsidR="00AC7DC0" w:rsidRPr="005D3650">
              <w:rPr>
                <w:rFonts w:ascii="Calibri Light" w:hAnsi="Calibri Light" w:cs="Calibri Light"/>
                <w:lang w:val="ro-RO"/>
              </w:rPr>
              <w:t xml:space="preserve"> cu probabilitatea de 33%</w:t>
            </w:r>
            <w:r w:rsidR="00D73C6C" w:rsidRPr="005D3650">
              <w:rPr>
                <w:rFonts w:ascii="Calibri Light" w:hAnsi="Calibri Light" w:cs="Calibri Light"/>
                <w:lang w:val="ro-RO"/>
              </w:rPr>
              <w:t>, c</w:t>
            </w:r>
            <w:r w:rsidRPr="005D3650">
              <w:rPr>
                <w:rFonts w:ascii="Calibri Light" w:hAnsi="Calibri Light" w:cs="Calibri Light"/>
                <w:lang w:val="ro-RO"/>
              </w:rPr>
              <w:t xml:space="preserve">u toate acestea, </w:t>
            </w:r>
            <w:r w:rsidR="00297F15" w:rsidRPr="005D3650">
              <w:rPr>
                <w:rFonts w:ascii="Calibri Light" w:hAnsi="Calibri Light" w:cs="Calibri Light"/>
                <w:lang w:val="ro-RO"/>
              </w:rPr>
              <w:t xml:space="preserve">debitele nu sunt suficient de reduse pentru a asigura complet standardul de protecție, existând în continuare obiective supuse </w:t>
            </w:r>
            <w:r w:rsidR="00856CB2" w:rsidRPr="005D3650">
              <w:rPr>
                <w:rFonts w:ascii="Calibri Light" w:hAnsi="Calibri Light" w:cs="Calibri Light"/>
                <w:lang w:val="ro-RO"/>
              </w:rPr>
              <w:t>riscului de inundații</w:t>
            </w:r>
            <w:r w:rsidR="00297F15" w:rsidRPr="005D3650">
              <w:rPr>
                <w:rFonts w:ascii="Calibri Light" w:hAnsi="Calibri Light" w:cs="Calibri Light"/>
                <w:lang w:val="ro-RO"/>
              </w:rPr>
              <w:t xml:space="preserve">. Din acest motiv este necesară considerarea unor măsuri suplimentare de reducere a hazardului. </w:t>
            </w:r>
          </w:p>
          <w:p w14:paraId="5B99D858" w14:textId="51648A3E" w:rsidR="007B03E0" w:rsidRPr="005D3650" w:rsidRDefault="00297F15" w:rsidP="00A46508">
            <w:pPr>
              <w:pStyle w:val="JBAParaText"/>
              <w:tabs>
                <w:tab w:val="left" w:pos="7321"/>
              </w:tabs>
              <w:spacing w:after="0"/>
              <w:ind w:left="0" w:right="16"/>
              <w:rPr>
                <w:rFonts w:ascii="Calibri Light" w:hAnsi="Calibri Light" w:cs="Calibri Light"/>
                <w:lang w:val="ro-RO"/>
              </w:rPr>
            </w:pPr>
            <w:r w:rsidRPr="005D3650">
              <w:rPr>
                <w:rFonts w:ascii="Calibri Light" w:hAnsi="Calibri Light" w:cs="Calibri Light"/>
                <w:lang w:val="ro-RO"/>
              </w:rPr>
              <w:t>Din analiza hărții de hazard și a adâncimilor apei</w:t>
            </w:r>
            <w:r w:rsidR="005935C8" w:rsidRPr="005D3650">
              <w:rPr>
                <w:rFonts w:ascii="Calibri Light" w:hAnsi="Calibri Light" w:cs="Calibri Light"/>
                <w:lang w:val="ro-RO"/>
              </w:rPr>
              <w:t xml:space="preserve"> </w:t>
            </w:r>
            <w:r w:rsidR="135A70CB" w:rsidRPr="005D3650">
              <w:rPr>
                <w:rFonts w:ascii="Calibri Light" w:hAnsi="Calibri Light" w:cs="Calibri Light"/>
                <w:lang w:val="ro-RO"/>
              </w:rPr>
              <w:t xml:space="preserve">aferente </w:t>
            </w:r>
            <w:r w:rsidR="005935C8" w:rsidRPr="005D3650">
              <w:rPr>
                <w:rFonts w:ascii="Calibri Light" w:hAnsi="Calibri Light" w:cs="Calibri Light"/>
                <w:lang w:val="ro-RO"/>
              </w:rPr>
              <w:t>(s-au considerat adâncimile mai mari de 30</w:t>
            </w:r>
            <w:r w:rsidR="00AC7DC0" w:rsidRPr="005D3650">
              <w:rPr>
                <w:rFonts w:ascii="Calibri Light" w:hAnsi="Calibri Light" w:cs="Calibri Light"/>
                <w:lang w:val="ro-RO"/>
              </w:rPr>
              <w:t xml:space="preserve"> </w:t>
            </w:r>
            <w:r w:rsidR="005935C8" w:rsidRPr="005D3650">
              <w:rPr>
                <w:rFonts w:ascii="Calibri Light" w:hAnsi="Calibri Light" w:cs="Calibri Light"/>
                <w:lang w:val="ro-RO"/>
              </w:rPr>
              <w:t>cm)</w:t>
            </w:r>
            <w:r w:rsidRPr="005D3650">
              <w:rPr>
                <w:rFonts w:ascii="Calibri Light" w:hAnsi="Calibri Light" w:cs="Calibri Light"/>
                <w:lang w:val="ro-RO"/>
              </w:rPr>
              <w:t xml:space="preserve"> </w:t>
            </w:r>
            <w:r w:rsidR="7837ACDB" w:rsidRPr="005D3650">
              <w:rPr>
                <w:rFonts w:ascii="Calibri Light" w:hAnsi="Calibri Light" w:cs="Calibri Light"/>
                <w:lang w:val="ro-RO"/>
              </w:rPr>
              <w:t>,</w:t>
            </w:r>
            <w:r w:rsidR="2672798C" w:rsidRPr="005D3650">
              <w:rPr>
                <w:rFonts w:ascii="Calibri Light" w:hAnsi="Calibri Light" w:cs="Calibri Light"/>
                <w:lang w:val="ro-RO"/>
              </w:rPr>
              <w:t xml:space="preserve"> rezult</w:t>
            </w:r>
            <w:r w:rsidR="6991F412" w:rsidRPr="005D3650">
              <w:rPr>
                <w:rFonts w:ascii="Calibri Light" w:hAnsi="Calibri Light" w:cs="Calibri Light"/>
                <w:lang w:val="ro-RO"/>
              </w:rPr>
              <w:t>ă</w:t>
            </w:r>
            <w:r w:rsidR="7FCE7014" w:rsidRPr="005D3650">
              <w:rPr>
                <w:rFonts w:ascii="Calibri Light" w:hAnsi="Calibri Light" w:cs="Calibri Light"/>
                <w:lang w:val="ro-RO"/>
              </w:rPr>
              <w:t xml:space="preserve"> că </w:t>
            </w:r>
            <w:r w:rsidRPr="005D3650">
              <w:rPr>
                <w:rFonts w:ascii="Calibri Light" w:hAnsi="Calibri Light" w:cs="Calibri Light"/>
                <w:lang w:val="ro-RO"/>
              </w:rPr>
              <w:t xml:space="preserve">se produce o acumulare de apă semnificativă în spatele digului râului Olt atât pentru </w:t>
            </w:r>
            <w:r w:rsidR="22FC35CB" w:rsidRPr="005D3650">
              <w:rPr>
                <w:rFonts w:ascii="Calibri Light" w:hAnsi="Calibri Light" w:cs="Calibri Light"/>
                <w:lang w:val="ro-RO"/>
              </w:rPr>
              <w:t xml:space="preserve">pârâul </w:t>
            </w:r>
            <w:proofErr w:type="spellStart"/>
            <w:r w:rsidRPr="005D3650">
              <w:rPr>
                <w:rFonts w:ascii="Calibri Light" w:hAnsi="Calibri Light" w:cs="Calibri Light"/>
                <w:lang w:val="ro-RO"/>
              </w:rPr>
              <w:t>Debren</w:t>
            </w:r>
            <w:proofErr w:type="spellEnd"/>
            <w:r w:rsidR="1AC7ADBA" w:rsidRPr="005D3650">
              <w:rPr>
                <w:rFonts w:ascii="Calibri Light" w:hAnsi="Calibri Light" w:cs="Calibri Light"/>
                <w:lang w:val="ro-RO"/>
              </w:rPr>
              <w:t>,</w:t>
            </w:r>
            <w:r w:rsidRPr="005D3650">
              <w:rPr>
                <w:rFonts w:ascii="Calibri Light" w:hAnsi="Calibri Light" w:cs="Calibri Light"/>
                <w:lang w:val="ro-RO"/>
              </w:rPr>
              <w:t xml:space="preserve"> cât și pentru Valea Porumbelor. Dintr-o analiză a volumelor rezultă că sunt </w:t>
            </w:r>
            <w:r w:rsidR="00444D6A" w:rsidRPr="005D3650">
              <w:rPr>
                <w:rFonts w:ascii="Calibri Light" w:hAnsi="Calibri Light" w:cs="Calibri Light"/>
                <w:lang w:val="ro-RO"/>
              </w:rPr>
              <w:t>stocați</w:t>
            </w:r>
            <w:r w:rsidRPr="005D3650">
              <w:rPr>
                <w:rFonts w:ascii="Calibri Light" w:hAnsi="Calibri Light" w:cs="Calibri Light"/>
                <w:lang w:val="ro-RO"/>
              </w:rPr>
              <w:t xml:space="preserve"> aproximativ </w:t>
            </w:r>
            <w:r w:rsidR="00444D6A" w:rsidRPr="005D3650">
              <w:rPr>
                <w:rFonts w:ascii="Calibri Light" w:hAnsi="Calibri Light" w:cs="Calibri Light"/>
                <w:lang w:val="ro-RO"/>
              </w:rPr>
              <w:t>90</w:t>
            </w:r>
            <w:r w:rsidR="00D94F01" w:rsidRPr="005D3650">
              <w:rPr>
                <w:rFonts w:ascii="Calibri Light" w:hAnsi="Calibri Light" w:cs="Calibri Light"/>
                <w:lang w:val="ro-RO"/>
              </w:rPr>
              <w:t>.</w:t>
            </w:r>
            <w:r w:rsidR="00444D6A" w:rsidRPr="005D3650">
              <w:rPr>
                <w:rFonts w:ascii="Calibri Light" w:hAnsi="Calibri Light" w:cs="Calibri Light"/>
                <w:lang w:val="ro-RO"/>
              </w:rPr>
              <w:t>000</w:t>
            </w:r>
            <w:r w:rsidRPr="005D3650">
              <w:rPr>
                <w:rFonts w:ascii="Calibri Light" w:hAnsi="Calibri Light" w:cs="Calibri Light"/>
                <w:lang w:val="ro-RO"/>
              </w:rPr>
              <w:t xml:space="preserve"> m</w:t>
            </w:r>
            <w:r w:rsidRPr="005D3650">
              <w:rPr>
                <w:rFonts w:ascii="Calibri Light" w:hAnsi="Calibri Light" w:cs="Calibri Light"/>
                <w:vertAlign w:val="superscript"/>
                <w:lang w:val="ro-RO"/>
              </w:rPr>
              <w:t>3</w:t>
            </w:r>
            <w:r w:rsidRPr="005D3650">
              <w:rPr>
                <w:rFonts w:ascii="Calibri Light" w:hAnsi="Calibri Light" w:cs="Calibri Light"/>
                <w:lang w:val="ro-RO"/>
              </w:rPr>
              <w:t xml:space="preserve"> în incinta formată pe </w:t>
            </w:r>
            <w:r w:rsidR="26473D41" w:rsidRPr="005D3650">
              <w:rPr>
                <w:rFonts w:ascii="Calibri Light" w:hAnsi="Calibri Light" w:cs="Calibri Light"/>
                <w:lang w:val="ro-RO"/>
              </w:rPr>
              <w:t>pâ</w:t>
            </w:r>
            <w:r w:rsidR="7FCE7014" w:rsidRPr="005D3650">
              <w:rPr>
                <w:rFonts w:ascii="Calibri Light" w:hAnsi="Calibri Light" w:cs="Calibri Light"/>
                <w:lang w:val="ro-RO"/>
              </w:rPr>
              <w:t>râul</w:t>
            </w:r>
            <w:r w:rsidRPr="005D3650">
              <w:rPr>
                <w:rFonts w:ascii="Calibri Light" w:hAnsi="Calibri Light" w:cs="Calibri Light"/>
                <w:lang w:val="ro-RO"/>
              </w:rPr>
              <w:t xml:space="preserve"> </w:t>
            </w:r>
            <w:r w:rsidR="00444D6A" w:rsidRPr="005D3650">
              <w:rPr>
                <w:rFonts w:ascii="Calibri Light" w:hAnsi="Calibri Light" w:cs="Calibri Light"/>
                <w:lang w:val="ro-RO"/>
              </w:rPr>
              <w:t>Valea Porumbelor</w:t>
            </w:r>
            <w:r w:rsidRPr="005D3650">
              <w:rPr>
                <w:rFonts w:ascii="Calibri Light" w:hAnsi="Calibri Light" w:cs="Calibri Light"/>
                <w:lang w:val="ro-RO"/>
              </w:rPr>
              <w:t xml:space="preserve"> și </w:t>
            </w:r>
            <w:r w:rsidR="0094613E" w:rsidRPr="005D3650">
              <w:rPr>
                <w:rFonts w:ascii="Calibri Light" w:hAnsi="Calibri Light" w:cs="Calibri Light"/>
                <w:lang w:val="ro-RO"/>
              </w:rPr>
              <w:t>990</w:t>
            </w:r>
            <w:r w:rsidR="00D94F01" w:rsidRPr="005D3650">
              <w:rPr>
                <w:rFonts w:ascii="Calibri Light" w:hAnsi="Calibri Light" w:cs="Calibri Light"/>
                <w:lang w:val="ro-RO"/>
              </w:rPr>
              <w:t>.</w:t>
            </w:r>
            <w:r w:rsidR="0094613E" w:rsidRPr="005D3650">
              <w:rPr>
                <w:rFonts w:ascii="Calibri Light" w:hAnsi="Calibri Light" w:cs="Calibri Light"/>
                <w:lang w:val="ro-RO"/>
              </w:rPr>
              <w:t>000</w:t>
            </w:r>
            <w:r w:rsidRPr="005D3650">
              <w:rPr>
                <w:rFonts w:ascii="Calibri Light" w:hAnsi="Calibri Light" w:cs="Calibri Light"/>
                <w:lang w:val="ro-RO"/>
              </w:rPr>
              <w:t xml:space="preserve"> m</w:t>
            </w:r>
            <w:r w:rsidRPr="005D3650">
              <w:rPr>
                <w:rFonts w:ascii="Calibri Light" w:hAnsi="Calibri Light" w:cs="Calibri Light"/>
                <w:vertAlign w:val="superscript"/>
                <w:lang w:val="ro-RO"/>
              </w:rPr>
              <w:t>3</w:t>
            </w:r>
            <w:r w:rsidRPr="005D3650">
              <w:rPr>
                <w:rFonts w:ascii="Calibri Light" w:hAnsi="Calibri Light" w:cs="Calibri Light"/>
                <w:lang w:val="ro-RO"/>
              </w:rPr>
              <w:t xml:space="preserve"> în incinta </w:t>
            </w:r>
            <w:r w:rsidR="2B39302D" w:rsidRPr="005D3650">
              <w:rPr>
                <w:rFonts w:ascii="Calibri Light" w:hAnsi="Calibri Light" w:cs="Calibri Light"/>
                <w:lang w:val="ro-RO"/>
              </w:rPr>
              <w:t>pâ</w:t>
            </w:r>
            <w:r w:rsidR="7FCE7014" w:rsidRPr="005D3650">
              <w:rPr>
                <w:rFonts w:ascii="Calibri Light" w:hAnsi="Calibri Light" w:cs="Calibri Light"/>
                <w:lang w:val="ro-RO"/>
              </w:rPr>
              <w:t>râului</w:t>
            </w:r>
            <w:r w:rsidRPr="005D3650">
              <w:rPr>
                <w:rFonts w:ascii="Calibri Light" w:hAnsi="Calibri Light" w:cs="Calibri Light"/>
                <w:lang w:val="ro-RO"/>
              </w:rPr>
              <w:t xml:space="preserve"> </w:t>
            </w:r>
            <w:proofErr w:type="spellStart"/>
            <w:r w:rsidR="00444D6A" w:rsidRPr="005D3650">
              <w:rPr>
                <w:rFonts w:ascii="Calibri Light" w:hAnsi="Calibri Light" w:cs="Calibri Light"/>
                <w:lang w:val="ro-RO"/>
              </w:rPr>
              <w:t>Debren</w:t>
            </w:r>
            <w:proofErr w:type="spellEnd"/>
            <w:r w:rsidRPr="005D3650">
              <w:rPr>
                <w:rFonts w:ascii="Calibri Light" w:hAnsi="Calibri Light" w:cs="Calibri Light"/>
                <w:lang w:val="ro-RO"/>
              </w:rPr>
              <w:t xml:space="preserve">. Aceste volume pot fi evacuate prin intervenția locală cu echipamente de pompare a apei. </w:t>
            </w:r>
          </w:p>
        </w:tc>
      </w:tr>
    </w:tbl>
    <w:p w14:paraId="7A75E5A4" w14:textId="3E0D7B96" w:rsidR="007B03E0" w:rsidRPr="005D3650" w:rsidRDefault="007B03E0" w:rsidP="007B03E0">
      <w:pPr>
        <w:pStyle w:val="JBAParaText"/>
        <w:spacing w:before="0" w:after="0"/>
        <w:ind w:left="0"/>
        <w:rPr>
          <w:rFonts w:ascii="Calibri Light" w:hAnsi="Calibri Light" w:cs="Calibri Light"/>
          <w:lang w:val="ro-RO"/>
        </w:rPr>
      </w:pPr>
    </w:p>
    <w:p w14:paraId="264B08CE" w14:textId="24D598B4" w:rsidR="001E20EC" w:rsidRPr="005D3650" w:rsidRDefault="0C77C3AD" w:rsidP="001E20EC">
      <w:pPr>
        <w:pStyle w:val="JBAParaText"/>
        <w:spacing w:before="0" w:after="0"/>
        <w:ind w:left="0" w:right="0"/>
        <w:jc w:val="center"/>
        <w:rPr>
          <w:lang w:val="ro-RO"/>
        </w:rPr>
      </w:pPr>
      <w:r w:rsidRPr="005D3650">
        <w:rPr>
          <w:noProof/>
        </w:rPr>
        <w:lastRenderedPageBreak/>
        <w:drawing>
          <wp:inline distT="0" distB="0" distL="0" distR="0" wp14:anchorId="3ED68E0F" wp14:editId="5D531552">
            <wp:extent cx="5843506" cy="4114800"/>
            <wp:effectExtent l="0" t="0" r="5080" b="0"/>
            <wp:docPr id="421591250" name="Picture 42159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843506" cy="4114800"/>
                    </a:xfrm>
                    <a:prstGeom prst="rect">
                      <a:avLst/>
                    </a:prstGeom>
                  </pic:spPr>
                </pic:pic>
              </a:graphicData>
            </a:graphic>
          </wp:inline>
        </w:drawing>
      </w:r>
    </w:p>
    <w:p w14:paraId="01729E34" w14:textId="591A20CC" w:rsidR="16856265" w:rsidRPr="005D3650" w:rsidRDefault="057E922E" w:rsidP="002C21F0">
      <w:pPr>
        <w:pStyle w:val="Caption"/>
        <w:spacing w:after="0"/>
        <w:ind w:left="142" w:right="0"/>
        <w:jc w:val="center"/>
        <w:rPr>
          <w:rFonts w:ascii="Calibri Light" w:hAnsi="Calibri Light" w:cs="Calibri Light"/>
          <w:lang w:val="ro-RO"/>
        </w:rPr>
      </w:pPr>
      <w:r w:rsidRPr="005D3650">
        <w:rPr>
          <w:rFonts w:ascii="Calibri Light" w:hAnsi="Calibri Light" w:cs="Calibri Light"/>
          <w:lang w:val="ro-RO"/>
        </w:rPr>
        <w:t xml:space="preserve">Figura 6: Olt. Limita de </w:t>
      </w:r>
      <w:proofErr w:type="spellStart"/>
      <w:r w:rsidRPr="005D3650">
        <w:rPr>
          <w:rFonts w:ascii="Calibri Light" w:hAnsi="Calibri Light" w:cs="Calibri Light"/>
          <w:lang w:val="ro-RO"/>
        </w:rPr>
        <w:t>inundabilitate</w:t>
      </w:r>
      <w:proofErr w:type="spellEnd"/>
      <w:r w:rsidRPr="005D3650">
        <w:rPr>
          <w:rFonts w:ascii="Calibri Light" w:hAnsi="Calibri Light" w:cs="Calibri Light"/>
          <w:lang w:val="ro-RO"/>
        </w:rPr>
        <w:t xml:space="preserve"> pre și post implementare proiect pentru Q0,5% </w:t>
      </w:r>
    </w:p>
    <w:p w14:paraId="08DE31F6" w14:textId="0C0F23A6" w:rsidR="005D3650" w:rsidRPr="005D3650" w:rsidRDefault="057E922E" w:rsidP="005D3650">
      <w:pPr>
        <w:pStyle w:val="JBAParaText"/>
        <w:spacing w:before="0" w:after="0"/>
        <w:ind w:left="0" w:right="0"/>
        <w:jc w:val="center"/>
        <w:rPr>
          <w:rFonts w:ascii="Calibri Light" w:hAnsi="Calibri Light" w:cs="Calibri Light"/>
          <w:b/>
          <w:iCs/>
          <w:color w:val="153B55"/>
          <w:szCs w:val="18"/>
          <w:lang w:val="ro-RO"/>
        </w:rPr>
      </w:pPr>
      <w:r w:rsidRPr="005D3650">
        <w:rPr>
          <w:noProof/>
        </w:rPr>
        <w:drawing>
          <wp:inline distT="0" distB="0" distL="0" distR="0" wp14:anchorId="5D03F588" wp14:editId="271972AD">
            <wp:extent cx="5843509" cy="4114800"/>
            <wp:effectExtent l="0" t="0" r="5080" b="0"/>
            <wp:docPr id="580469238" name="Picture 58046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843509" cy="4114800"/>
                    </a:xfrm>
                    <a:prstGeom prst="rect">
                      <a:avLst/>
                    </a:prstGeom>
                  </pic:spPr>
                </pic:pic>
              </a:graphicData>
            </a:graphic>
          </wp:inline>
        </w:drawing>
      </w:r>
    </w:p>
    <w:p w14:paraId="23334B0F" w14:textId="396AADD9" w:rsidR="00833666" w:rsidRPr="005D3650" w:rsidRDefault="057E922E" w:rsidP="005D3650">
      <w:pPr>
        <w:pStyle w:val="JBAParaText"/>
        <w:spacing w:before="0" w:after="0"/>
        <w:ind w:left="0" w:right="0"/>
        <w:jc w:val="center"/>
        <w:rPr>
          <w:rFonts w:ascii="Calibri Light" w:hAnsi="Calibri Light" w:cs="Calibri Light"/>
          <w:b/>
          <w:iCs/>
          <w:color w:val="153B55"/>
          <w:szCs w:val="18"/>
          <w:lang w:val="ro-RO"/>
        </w:rPr>
      </w:pPr>
      <w:r w:rsidRPr="005D3650">
        <w:rPr>
          <w:rFonts w:ascii="Calibri Light" w:hAnsi="Calibri Light" w:cs="Calibri Light"/>
          <w:b/>
          <w:iCs/>
          <w:color w:val="153B55"/>
          <w:szCs w:val="18"/>
          <w:lang w:val="ro-RO"/>
        </w:rPr>
        <w:t xml:space="preserve">Figura 7: Valea Porumbelor. Limita de </w:t>
      </w:r>
      <w:proofErr w:type="spellStart"/>
      <w:r w:rsidRPr="005D3650">
        <w:rPr>
          <w:rFonts w:ascii="Calibri Light" w:hAnsi="Calibri Light" w:cs="Calibri Light"/>
          <w:b/>
          <w:iCs/>
          <w:color w:val="153B55"/>
          <w:szCs w:val="18"/>
          <w:lang w:val="ro-RO"/>
        </w:rPr>
        <w:t>inundabilitate</w:t>
      </w:r>
      <w:proofErr w:type="spellEnd"/>
      <w:r w:rsidRPr="005D3650">
        <w:rPr>
          <w:rFonts w:ascii="Calibri Light" w:hAnsi="Calibri Light" w:cs="Calibri Light"/>
          <w:b/>
          <w:iCs/>
          <w:color w:val="153B55"/>
          <w:szCs w:val="18"/>
          <w:lang w:val="ro-RO"/>
        </w:rPr>
        <w:t xml:space="preserve"> pre și post implementare proiect pentru Q0,5%</w:t>
      </w:r>
    </w:p>
    <w:p w14:paraId="5552F380" w14:textId="7CF5DF72" w:rsidR="00833666" w:rsidRPr="005D3650" w:rsidRDefault="057E922E" w:rsidP="005D3650">
      <w:pPr>
        <w:ind w:left="266" w:right="64"/>
        <w:jc w:val="center"/>
        <w:rPr>
          <w:lang w:val="ro-RO"/>
        </w:rPr>
      </w:pPr>
      <w:bookmarkStart w:id="0" w:name="_Ref125720464"/>
      <w:r w:rsidRPr="005D3650">
        <w:rPr>
          <w:noProof/>
        </w:rPr>
        <w:lastRenderedPageBreak/>
        <w:drawing>
          <wp:inline distT="0" distB="0" distL="0" distR="0" wp14:anchorId="30F9CF90" wp14:editId="3B22ADC0">
            <wp:extent cx="5843505" cy="4114800"/>
            <wp:effectExtent l="0" t="0" r="5080" b="0"/>
            <wp:docPr id="1344380212" name="Picture 134438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843505" cy="4114800"/>
                    </a:xfrm>
                    <a:prstGeom prst="rect">
                      <a:avLst/>
                    </a:prstGeom>
                  </pic:spPr>
                </pic:pic>
              </a:graphicData>
            </a:graphic>
          </wp:inline>
        </w:drawing>
      </w:r>
    </w:p>
    <w:p w14:paraId="011A4F3F" w14:textId="273ACF69" w:rsidR="007B03E0" w:rsidRPr="005D3650" w:rsidRDefault="03EB5BBD" w:rsidP="009C2871">
      <w:pPr>
        <w:pStyle w:val="Caption"/>
        <w:ind w:left="112" w:right="0"/>
        <w:jc w:val="center"/>
        <w:rPr>
          <w:rFonts w:ascii="Calibri Light" w:hAnsi="Calibri Light" w:cs="Calibri Light"/>
          <w:lang w:val="ro-RO"/>
        </w:rPr>
      </w:pPr>
      <w:r w:rsidRPr="005D3650">
        <w:rPr>
          <w:rFonts w:ascii="Calibri Light" w:hAnsi="Calibri Light" w:cs="Calibri Light"/>
          <w:lang w:val="ro-RO"/>
        </w:rPr>
        <w:t xml:space="preserve">Figura </w:t>
      </w:r>
      <w:bookmarkEnd w:id="0"/>
      <w:r w:rsidR="5F5D692E" w:rsidRPr="005D3650">
        <w:rPr>
          <w:rFonts w:ascii="Calibri Light" w:hAnsi="Calibri Light" w:cs="Calibri Light"/>
          <w:lang w:val="ro-RO"/>
        </w:rPr>
        <w:t>8</w:t>
      </w:r>
      <w:r w:rsidRPr="005D3650">
        <w:rPr>
          <w:rFonts w:ascii="Calibri Light" w:hAnsi="Calibri Light" w:cs="Calibri Light"/>
          <w:lang w:val="ro-RO"/>
        </w:rPr>
        <w:t>:</w:t>
      </w:r>
      <w:r w:rsidR="3947D82C" w:rsidRPr="005D3650">
        <w:rPr>
          <w:rFonts w:ascii="Calibri Light" w:hAnsi="Calibri Light" w:cs="Calibri Light"/>
          <w:lang w:val="ro-RO"/>
        </w:rPr>
        <w:t>Debren.</w:t>
      </w:r>
      <w:r w:rsidRPr="005D3650">
        <w:rPr>
          <w:rFonts w:ascii="Calibri Light" w:hAnsi="Calibri Light" w:cs="Calibri Light"/>
          <w:lang w:val="ro-RO"/>
        </w:rPr>
        <w:t xml:space="preserve"> Limita de </w:t>
      </w:r>
      <w:proofErr w:type="spellStart"/>
      <w:r w:rsidRPr="005D3650">
        <w:rPr>
          <w:rFonts w:ascii="Calibri Light" w:hAnsi="Calibri Light" w:cs="Calibri Light"/>
          <w:lang w:val="ro-RO"/>
        </w:rPr>
        <w:t>inundabilitate</w:t>
      </w:r>
      <w:proofErr w:type="spellEnd"/>
      <w:r w:rsidRPr="005D3650">
        <w:rPr>
          <w:rFonts w:ascii="Calibri Light" w:hAnsi="Calibri Light" w:cs="Calibri Light"/>
          <w:lang w:val="ro-RO"/>
        </w:rPr>
        <w:t xml:space="preserve"> pre </w:t>
      </w:r>
      <w:r w:rsidR="2D8C40ED" w:rsidRPr="005D3650">
        <w:rPr>
          <w:rFonts w:ascii="Calibri Light" w:hAnsi="Calibri Light" w:cs="Calibri Light"/>
          <w:lang w:val="ro-RO"/>
        </w:rPr>
        <w:t>ș</w:t>
      </w:r>
      <w:r w:rsidR="5DD62DC7" w:rsidRPr="005D3650">
        <w:rPr>
          <w:rFonts w:ascii="Calibri Light" w:hAnsi="Calibri Light" w:cs="Calibri Light"/>
          <w:lang w:val="ro-RO"/>
        </w:rPr>
        <w:t>i</w:t>
      </w:r>
      <w:r w:rsidRPr="005D3650">
        <w:rPr>
          <w:rFonts w:ascii="Calibri Light" w:hAnsi="Calibri Light" w:cs="Calibri Light"/>
          <w:lang w:val="ro-RO"/>
        </w:rPr>
        <w:t xml:space="preserve"> post implementare proiect </w:t>
      </w:r>
      <w:r w:rsidR="3BED1B3F" w:rsidRPr="005D3650">
        <w:rPr>
          <w:rFonts w:ascii="Calibri Light" w:hAnsi="Calibri Light" w:cs="Calibri Light"/>
          <w:lang w:val="ro-RO"/>
        </w:rPr>
        <w:t xml:space="preserve">pentru </w:t>
      </w:r>
      <w:r w:rsidR="5DD62DC7" w:rsidRPr="005D3650">
        <w:rPr>
          <w:rFonts w:ascii="Calibri Light" w:hAnsi="Calibri Light" w:cs="Calibri Light"/>
          <w:lang w:val="ro-RO"/>
        </w:rPr>
        <w:t>Q</w:t>
      </w:r>
      <w:r w:rsidR="0AC3B6B5" w:rsidRPr="005D3650">
        <w:rPr>
          <w:rFonts w:ascii="Calibri Light" w:hAnsi="Calibri Light" w:cs="Calibri Light"/>
          <w:lang w:val="ro-RO"/>
        </w:rPr>
        <w:t>0,5%</w:t>
      </w:r>
    </w:p>
    <w:p w14:paraId="695EC6A7" w14:textId="135788DE" w:rsidR="007B03E0" w:rsidRPr="005D3650" w:rsidRDefault="007B03E0" w:rsidP="00AF4519">
      <w:pPr>
        <w:pStyle w:val="Heading2"/>
        <w:numPr>
          <w:ilvl w:val="0"/>
          <w:numId w:val="46"/>
        </w:numPr>
        <w:ind w:left="1531" w:right="431" w:hanging="624"/>
        <w:rPr>
          <w:rFonts w:ascii="Calibri Light" w:hAnsi="Calibri Light" w:cs="Calibri Light"/>
          <w:sz w:val="24"/>
          <w:szCs w:val="24"/>
          <w:lang w:val="ro-RO"/>
        </w:rPr>
      </w:pPr>
      <w:r w:rsidRPr="005D3650">
        <w:rPr>
          <w:rFonts w:ascii="Calibri Light" w:hAnsi="Calibri Light" w:cs="Calibri Light"/>
          <w:sz w:val="24"/>
          <w:szCs w:val="24"/>
          <w:lang w:val="ro-RO"/>
        </w:rPr>
        <w:t xml:space="preserve">Analiza </w:t>
      </w:r>
      <w:proofErr w:type="spellStart"/>
      <w:r w:rsidRPr="005D3650">
        <w:rPr>
          <w:rFonts w:ascii="Calibri Light" w:hAnsi="Calibri Light" w:cs="Calibri Light"/>
          <w:sz w:val="24"/>
          <w:szCs w:val="24"/>
          <w:lang w:val="ro-RO"/>
        </w:rPr>
        <w:t>multi-criterială</w:t>
      </w:r>
      <w:proofErr w:type="spellEnd"/>
      <w:r w:rsidRPr="005D3650">
        <w:rPr>
          <w:rFonts w:ascii="Calibri Light" w:hAnsi="Calibri Light" w:cs="Calibri Light"/>
          <w:sz w:val="24"/>
          <w:szCs w:val="24"/>
          <w:lang w:val="ro-RO"/>
        </w:rPr>
        <w:t xml:space="preserve"> </w:t>
      </w:r>
      <w:r w:rsidR="202132BA" w:rsidRPr="005D3650">
        <w:rPr>
          <w:rFonts w:ascii="Calibri Light" w:hAnsi="Calibri Light" w:cs="Calibri Light"/>
          <w:sz w:val="24"/>
          <w:szCs w:val="24"/>
          <w:lang w:val="ro-RO"/>
        </w:rPr>
        <w:t>ș</w:t>
      </w:r>
      <w:r w:rsidR="7FCC2F09" w:rsidRPr="005D3650">
        <w:rPr>
          <w:rFonts w:ascii="Calibri Light" w:hAnsi="Calibri Light" w:cs="Calibri Light"/>
          <w:sz w:val="24"/>
          <w:szCs w:val="24"/>
          <w:lang w:val="ro-RO"/>
        </w:rPr>
        <w:t>i</w:t>
      </w:r>
      <w:r w:rsidRPr="005D3650">
        <w:rPr>
          <w:rFonts w:ascii="Calibri Light" w:hAnsi="Calibri Light" w:cs="Calibri Light"/>
          <w:sz w:val="24"/>
          <w:szCs w:val="24"/>
          <w:lang w:val="ro-RO"/>
        </w:rPr>
        <w:t xml:space="preserve"> analiza cost-beneficiu</w:t>
      </w:r>
    </w:p>
    <w:tbl>
      <w:tblPr>
        <w:tblW w:w="9780" w:type="dxa"/>
        <w:tblInd w:w="416" w:type="dxa"/>
        <w:tblBorders>
          <w:top w:val="single" w:sz="4" w:space="0" w:color="00A9E0"/>
          <w:left w:val="single" w:sz="4" w:space="0" w:color="00A9E0"/>
          <w:bottom w:val="single" w:sz="4" w:space="0" w:color="00A9E0"/>
          <w:right w:val="single" w:sz="4" w:space="0" w:color="00A9E0"/>
          <w:insideH w:val="single" w:sz="4" w:space="0" w:color="00A9E0"/>
          <w:insideV w:val="single" w:sz="4" w:space="0" w:color="00A9E0"/>
        </w:tblBorders>
        <w:tblLook w:val="04A0" w:firstRow="1" w:lastRow="0" w:firstColumn="1" w:lastColumn="0" w:noHBand="0" w:noVBand="1"/>
      </w:tblPr>
      <w:tblGrid>
        <w:gridCol w:w="4110"/>
        <w:gridCol w:w="4111"/>
        <w:gridCol w:w="1559"/>
      </w:tblGrid>
      <w:tr w:rsidR="0016571E" w:rsidRPr="005D3650" w14:paraId="6D789DED" w14:textId="77777777" w:rsidTr="0765FC3C">
        <w:trPr>
          <w:trHeight w:val="1320"/>
        </w:trPr>
        <w:tc>
          <w:tcPr>
            <w:tcW w:w="4110" w:type="dxa"/>
            <w:tcBorders>
              <w:bottom w:val="single" w:sz="4" w:space="0" w:color="00A9E0"/>
            </w:tcBorders>
            <w:shd w:val="clear" w:color="auto" w:fill="auto"/>
            <w:hideMark/>
          </w:tcPr>
          <w:p w14:paraId="0F3F6437" w14:textId="4B3B5696" w:rsidR="0016571E" w:rsidRPr="005D3650" w:rsidRDefault="00655AC2" w:rsidP="0016571E">
            <w:pPr>
              <w:spacing w:after="0"/>
              <w:ind w:left="0" w:right="0"/>
              <w:rPr>
                <w:rFonts w:ascii="Calibri Light" w:eastAsia="Times New Roman" w:hAnsi="Calibri Light" w:cs="Calibri Light"/>
                <w:color w:val="000000"/>
                <w:lang w:val="ro-RO"/>
              </w:rPr>
            </w:pPr>
            <w:r w:rsidRPr="00151B41">
              <w:rPr>
                <w:rFonts w:ascii="Calibri Light" w:eastAsia="Times New Roman" w:hAnsi="Calibri Light" w:cs="Calibri Light"/>
                <w:b/>
                <w:bCs/>
                <w:color w:val="000000"/>
                <w:lang w:val="ro-RO"/>
              </w:rPr>
              <w:t>Localizarea proiectului</w:t>
            </w:r>
            <w:r w:rsidR="0016571E" w:rsidRPr="005D3650">
              <w:rPr>
                <w:rFonts w:ascii="Calibri Light" w:eastAsia="Times New Roman" w:hAnsi="Calibri Light" w:cs="Calibri Light"/>
                <w:b/>
                <w:bCs/>
                <w:color w:val="000000"/>
                <w:lang w:val="ro-RO"/>
              </w:rPr>
              <w:t xml:space="preserve"> </w:t>
            </w:r>
            <w:r w:rsidR="0016571E" w:rsidRPr="00151B41">
              <w:rPr>
                <w:rFonts w:ascii="Calibri Light" w:eastAsia="Times New Roman" w:hAnsi="Calibri Light" w:cs="Calibri Light"/>
                <w:color w:val="000000"/>
                <w:lang w:val="ro-RO"/>
              </w:rPr>
              <w:br/>
            </w:r>
            <w:r w:rsidR="0016571E" w:rsidRPr="005D3650">
              <w:rPr>
                <w:rFonts w:ascii="Calibri Light" w:eastAsia="Times New Roman" w:hAnsi="Calibri Light" w:cs="Calibri Light"/>
                <w:i/>
                <w:iCs/>
                <w:color w:val="000000"/>
                <w:lang w:val="ro-RO"/>
              </w:rPr>
              <w:t xml:space="preserve">Delimitare amonte și aval pentru fiecare APSFR (a se observa că beneficiile serviciilor </w:t>
            </w:r>
            <w:proofErr w:type="spellStart"/>
            <w:r w:rsidR="0016571E" w:rsidRPr="005D3650">
              <w:rPr>
                <w:rFonts w:ascii="Calibri Light" w:eastAsia="Times New Roman" w:hAnsi="Calibri Light" w:cs="Calibri Light"/>
                <w:i/>
                <w:iCs/>
                <w:color w:val="000000"/>
                <w:lang w:val="ro-RO"/>
              </w:rPr>
              <w:t>ecosistemice</w:t>
            </w:r>
            <w:proofErr w:type="spellEnd"/>
            <w:r w:rsidR="0016571E" w:rsidRPr="005D3650">
              <w:rPr>
                <w:rFonts w:ascii="Calibri Light" w:eastAsia="Times New Roman" w:hAnsi="Calibri Light" w:cs="Calibri Light"/>
                <w:i/>
                <w:iCs/>
                <w:color w:val="000000"/>
                <w:lang w:val="ro-RO"/>
              </w:rPr>
              <w:t xml:space="preserve"> sunt luate în considerare la scara bazinului hidrografic)</w:t>
            </w:r>
          </w:p>
        </w:tc>
        <w:tc>
          <w:tcPr>
            <w:tcW w:w="5670" w:type="dxa"/>
            <w:gridSpan w:val="2"/>
            <w:tcBorders>
              <w:bottom w:val="single" w:sz="4" w:space="0" w:color="00A9E0"/>
            </w:tcBorders>
            <w:shd w:val="clear" w:color="auto" w:fill="auto"/>
            <w:hideMark/>
          </w:tcPr>
          <w:p w14:paraId="0DF43A98" w14:textId="77777777" w:rsidR="0016571E" w:rsidRPr="005D3650" w:rsidRDefault="0016571E" w:rsidP="0016571E">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 xml:space="preserve">Bazinul superior al r. Olt și anume afluenții săi: r. </w:t>
            </w:r>
            <w:proofErr w:type="spellStart"/>
            <w:r w:rsidRPr="005D3650">
              <w:rPr>
                <w:rFonts w:ascii="Calibri Light" w:eastAsia="Times New Roman" w:hAnsi="Calibri Light" w:cs="Calibri Light"/>
                <w:color w:val="000000"/>
                <w:lang w:val="ro-RO"/>
              </w:rPr>
              <w:t>Debren</w:t>
            </w:r>
            <w:proofErr w:type="spellEnd"/>
            <w:r w:rsidRPr="005D3650">
              <w:rPr>
                <w:rFonts w:ascii="Calibri Light" w:eastAsia="Times New Roman" w:hAnsi="Calibri Light" w:cs="Calibri Light"/>
                <w:color w:val="000000"/>
                <w:lang w:val="ro-RO"/>
              </w:rPr>
              <w:t>, r. Valea Porumbelor și un sector de 13 km pe r. Olt (amonte și aval de localitatea Sf. Gheorghe – de la Ghidfalău până la Coșeni)</w:t>
            </w:r>
          </w:p>
        </w:tc>
      </w:tr>
      <w:tr w:rsidR="0016571E" w:rsidRPr="005D3650" w14:paraId="141C48E4" w14:textId="77777777" w:rsidTr="0765FC3C">
        <w:trPr>
          <w:trHeight w:val="270"/>
        </w:trPr>
        <w:tc>
          <w:tcPr>
            <w:tcW w:w="4110" w:type="dxa"/>
            <w:tcBorders>
              <w:top w:val="single" w:sz="4" w:space="0" w:color="00A9E0"/>
              <w:left w:val="nil"/>
              <w:bottom w:val="single" w:sz="4" w:space="0" w:color="00A9E0"/>
              <w:right w:val="nil"/>
            </w:tcBorders>
            <w:shd w:val="clear" w:color="auto" w:fill="auto"/>
            <w:hideMark/>
          </w:tcPr>
          <w:p w14:paraId="474F7C97" w14:textId="77777777" w:rsidR="0016571E" w:rsidRPr="005D3650" w:rsidRDefault="0016571E" w:rsidP="0016571E">
            <w:pPr>
              <w:spacing w:after="0"/>
              <w:ind w:left="0" w:right="0"/>
              <w:jc w:val="both"/>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 </w:t>
            </w:r>
          </w:p>
        </w:tc>
        <w:tc>
          <w:tcPr>
            <w:tcW w:w="4111" w:type="dxa"/>
            <w:tcBorders>
              <w:top w:val="single" w:sz="4" w:space="0" w:color="00A9E0"/>
              <w:left w:val="nil"/>
              <w:bottom w:val="single" w:sz="4" w:space="0" w:color="00A9E0"/>
              <w:right w:val="nil"/>
            </w:tcBorders>
            <w:shd w:val="clear" w:color="auto" w:fill="auto"/>
            <w:hideMark/>
          </w:tcPr>
          <w:p w14:paraId="4F6B917C" w14:textId="77777777" w:rsidR="0016571E" w:rsidRPr="005D3650" w:rsidRDefault="0016571E" w:rsidP="0016571E">
            <w:pPr>
              <w:spacing w:after="0"/>
              <w:ind w:left="0" w:right="0"/>
              <w:rPr>
                <w:rFonts w:ascii="Calibri Light" w:eastAsia="Times New Roman" w:hAnsi="Calibri Light" w:cs="Calibri Light"/>
                <w:i/>
                <w:iCs/>
                <w:color w:val="000000"/>
                <w:lang w:val="ro-RO"/>
              </w:rPr>
            </w:pPr>
            <w:r w:rsidRPr="005D3650">
              <w:rPr>
                <w:rFonts w:ascii="Calibri Light" w:eastAsia="Times New Roman" w:hAnsi="Calibri Light" w:cs="Calibri Light"/>
                <w:i/>
                <w:iCs/>
                <w:color w:val="000000"/>
                <w:lang w:val="ro-RO"/>
              </w:rPr>
              <w:t> </w:t>
            </w:r>
          </w:p>
        </w:tc>
        <w:tc>
          <w:tcPr>
            <w:tcW w:w="1559" w:type="dxa"/>
            <w:tcBorders>
              <w:top w:val="single" w:sz="4" w:space="0" w:color="00A9E0"/>
              <w:left w:val="nil"/>
              <w:bottom w:val="single" w:sz="4" w:space="0" w:color="00A9E0"/>
              <w:right w:val="nil"/>
            </w:tcBorders>
            <w:shd w:val="clear" w:color="auto" w:fill="auto"/>
            <w:hideMark/>
          </w:tcPr>
          <w:p w14:paraId="6CB919B6" w14:textId="77777777" w:rsidR="0016571E" w:rsidRPr="005D3650" w:rsidRDefault="0016571E" w:rsidP="0016571E">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 </w:t>
            </w:r>
          </w:p>
        </w:tc>
      </w:tr>
      <w:tr w:rsidR="00D2089C" w:rsidRPr="005D3650" w14:paraId="5C363612" w14:textId="77777777" w:rsidTr="0765FC3C">
        <w:trPr>
          <w:trHeight w:val="270"/>
        </w:trPr>
        <w:tc>
          <w:tcPr>
            <w:tcW w:w="4110" w:type="dxa"/>
            <w:vMerge w:val="restart"/>
            <w:tcBorders>
              <w:top w:val="single" w:sz="4" w:space="0" w:color="00A9E0"/>
            </w:tcBorders>
            <w:shd w:val="clear" w:color="auto" w:fill="auto"/>
            <w:noWrap/>
            <w:hideMark/>
          </w:tcPr>
          <w:p w14:paraId="2A2D1BB0" w14:textId="77777777" w:rsidR="00D2089C" w:rsidRDefault="00D2089C" w:rsidP="00D2089C">
            <w:pPr>
              <w:spacing w:after="0"/>
              <w:ind w:left="0" w:right="0"/>
              <w:rPr>
                <w:rFonts w:ascii="Calibri Light" w:eastAsia="Times New Roman" w:hAnsi="Calibri Light" w:cs="Calibri Light"/>
                <w:b/>
                <w:bCs/>
                <w:color w:val="000000"/>
                <w:lang w:val="ro-RO"/>
              </w:rPr>
            </w:pPr>
            <w:r w:rsidRPr="005D3650">
              <w:rPr>
                <w:rFonts w:ascii="Calibri Light" w:eastAsia="Times New Roman" w:hAnsi="Calibri Light" w:cs="Calibri Light"/>
                <w:b/>
                <w:bCs/>
                <w:color w:val="000000"/>
                <w:lang w:val="ro-RO"/>
              </w:rPr>
              <w:t>Riscul în scenariul de referință</w:t>
            </w:r>
          </w:p>
          <w:p w14:paraId="1C250A5A" w14:textId="3B32714E" w:rsidR="00435FFD" w:rsidRPr="005D3650" w:rsidRDefault="00071886" w:rsidP="00D2089C">
            <w:pPr>
              <w:spacing w:after="0"/>
              <w:ind w:left="0" w:right="0"/>
              <w:rPr>
                <w:rFonts w:ascii="Calibri Light" w:eastAsia="Times New Roman" w:hAnsi="Calibri Light" w:cs="Calibri Light"/>
                <w:b/>
                <w:bCs/>
                <w:color w:val="000000"/>
                <w:lang w:val="ro-RO"/>
              </w:rPr>
            </w:pPr>
            <w:r w:rsidRPr="0765FC3C">
              <w:rPr>
                <w:rStyle w:val="eop"/>
                <w:rFonts w:ascii="Calibri Light" w:hAnsi="Calibri Light" w:cs="Calibri Light"/>
                <w:color w:val="000000" w:themeColor="text1"/>
                <w:lang w:val="it-IT"/>
              </w:rPr>
              <w:t xml:space="preserve">Notă: Valorile prezentate în tabelul 4.2 reprezintă valorile de risc din scenariul de referință pentru zona care este impactată de măsurile propuse (zona care beneficiază de efectele măsurilor propuse), iar acestea pot fi diferite de cele prezentate in statisticile  pentru zonele APSFR implicate (a se vedea pagina introductiva). Zona impactată de măsurile propuse poate fi diefrita de suprafața APSFR, beneficiara direta a masurilor.   </w:t>
            </w:r>
          </w:p>
        </w:tc>
        <w:tc>
          <w:tcPr>
            <w:tcW w:w="4111" w:type="dxa"/>
            <w:tcBorders>
              <w:top w:val="single" w:sz="4" w:space="0" w:color="00A9E0"/>
            </w:tcBorders>
            <w:shd w:val="clear" w:color="auto" w:fill="auto"/>
            <w:hideMark/>
          </w:tcPr>
          <w:p w14:paraId="540AE906" w14:textId="77777777" w:rsidR="00D2089C" w:rsidRPr="005D3650" w:rsidRDefault="00D2089C" w:rsidP="00D2089C">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Populația expusă riscului (1%)</w:t>
            </w:r>
          </w:p>
        </w:tc>
        <w:tc>
          <w:tcPr>
            <w:tcW w:w="1559" w:type="dxa"/>
            <w:tcBorders>
              <w:top w:val="single" w:sz="4" w:space="0" w:color="00A9E0"/>
            </w:tcBorders>
            <w:shd w:val="clear" w:color="auto" w:fill="auto"/>
            <w:hideMark/>
          </w:tcPr>
          <w:p w14:paraId="419A6C36" w14:textId="62703791" w:rsidR="00D2089C" w:rsidRPr="005D3650" w:rsidRDefault="00D2089C" w:rsidP="00D2089C">
            <w:pPr>
              <w:spacing w:after="0"/>
              <w:ind w:left="0" w:right="0"/>
              <w:jc w:val="right"/>
              <w:rPr>
                <w:rFonts w:ascii="Calibri Light" w:eastAsia="Times New Roman" w:hAnsi="Calibri Light" w:cs="Calibri Light"/>
                <w:color w:val="000000"/>
                <w:lang w:val="ro-RO"/>
              </w:rPr>
            </w:pPr>
            <w:r w:rsidRPr="005D3650">
              <w:rPr>
                <w:rFonts w:ascii="Calibri Light" w:hAnsi="Calibri Light" w:cs="Calibri Light"/>
                <w:color w:val="000000"/>
                <w:lang w:val="ro-RO"/>
              </w:rPr>
              <w:t>29.145</w:t>
            </w:r>
          </w:p>
        </w:tc>
      </w:tr>
      <w:tr w:rsidR="00D2089C" w:rsidRPr="005D3650" w14:paraId="103A3DBB" w14:textId="77777777" w:rsidTr="0765FC3C">
        <w:trPr>
          <w:trHeight w:val="293"/>
        </w:trPr>
        <w:tc>
          <w:tcPr>
            <w:tcW w:w="4110" w:type="dxa"/>
            <w:vMerge/>
            <w:vAlign w:val="center"/>
            <w:hideMark/>
          </w:tcPr>
          <w:p w14:paraId="26C5444E" w14:textId="77777777" w:rsidR="00D2089C" w:rsidRPr="005D3650" w:rsidRDefault="00D2089C" w:rsidP="00D2089C">
            <w:pPr>
              <w:spacing w:after="0"/>
              <w:ind w:left="0" w:right="0"/>
              <w:rPr>
                <w:rFonts w:ascii="Calibri Light" w:eastAsia="Times New Roman" w:hAnsi="Calibri Light" w:cs="Calibri Light"/>
                <w:b/>
                <w:bCs/>
                <w:color w:val="000000"/>
                <w:lang w:val="ro-RO"/>
              </w:rPr>
            </w:pPr>
          </w:p>
        </w:tc>
        <w:tc>
          <w:tcPr>
            <w:tcW w:w="4111" w:type="dxa"/>
            <w:shd w:val="clear" w:color="auto" w:fill="auto"/>
            <w:hideMark/>
          </w:tcPr>
          <w:p w14:paraId="78DA3029" w14:textId="77777777" w:rsidR="00D2089C" w:rsidRPr="005D3650" w:rsidRDefault="00D2089C" w:rsidP="00D2089C">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Populația expusă riscului (1% CC)</w:t>
            </w:r>
          </w:p>
        </w:tc>
        <w:tc>
          <w:tcPr>
            <w:tcW w:w="1559" w:type="dxa"/>
            <w:shd w:val="clear" w:color="auto" w:fill="auto"/>
            <w:hideMark/>
          </w:tcPr>
          <w:p w14:paraId="65768E34" w14:textId="47442B42" w:rsidR="00D2089C" w:rsidRPr="005D3650" w:rsidRDefault="00D2089C" w:rsidP="00D2089C">
            <w:pPr>
              <w:spacing w:after="0"/>
              <w:ind w:left="0" w:right="0"/>
              <w:jc w:val="right"/>
              <w:rPr>
                <w:rFonts w:ascii="Calibri Light" w:eastAsia="Times New Roman" w:hAnsi="Calibri Light" w:cs="Calibri Light"/>
                <w:color w:val="000000"/>
                <w:lang w:val="ro-RO"/>
              </w:rPr>
            </w:pPr>
            <w:r w:rsidRPr="005D3650">
              <w:rPr>
                <w:rFonts w:ascii="Calibri Light" w:hAnsi="Calibri Light" w:cs="Calibri Light"/>
                <w:color w:val="000000"/>
                <w:lang w:val="ro-RO"/>
              </w:rPr>
              <w:t>34.353</w:t>
            </w:r>
          </w:p>
        </w:tc>
      </w:tr>
      <w:tr w:rsidR="00D2089C" w:rsidRPr="005D3650" w14:paraId="13812521" w14:textId="77777777" w:rsidTr="0765FC3C">
        <w:trPr>
          <w:trHeight w:val="293"/>
        </w:trPr>
        <w:tc>
          <w:tcPr>
            <w:tcW w:w="4110" w:type="dxa"/>
            <w:vMerge/>
            <w:vAlign w:val="center"/>
            <w:hideMark/>
          </w:tcPr>
          <w:p w14:paraId="255EE46F" w14:textId="77777777" w:rsidR="00D2089C" w:rsidRPr="005D3650" w:rsidRDefault="00D2089C" w:rsidP="00D2089C">
            <w:pPr>
              <w:spacing w:after="0"/>
              <w:ind w:left="0" w:right="0"/>
              <w:rPr>
                <w:rFonts w:ascii="Calibri Light" w:eastAsia="Times New Roman" w:hAnsi="Calibri Light" w:cs="Calibri Light"/>
                <w:b/>
                <w:bCs/>
                <w:color w:val="000000"/>
                <w:lang w:val="ro-RO"/>
              </w:rPr>
            </w:pPr>
          </w:p>
        </w:tc>
        <w:tc>
          <w:tcPr>
            <w:tcW w:w="4111" w:type="dxa"/>
            <w:shd w:val="clear" w:color="auto" w:fill="auto"/>
            <w:hideMark/>
          </w:tcPr>
          <w:p w14:paraId="446E4453" w14:textId="77777777" w:rsidR="00D2089C" w:rsidRPr="005D3650" w:rsidRDefault="00D2089C" w:rsidP="00D2089C">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Proprietăți rezidențiale expuse riscului (1%)</w:t>
            </w:r>
          </w:p>
        </w:tc>
        <w:tc>
          <w:tcPr>
            <w:tcW w:w="1559" w:type="dxa"/>
            <w:shd w:val="clear" w:color="auto" w:fill="auto"/>
            <w:hideMark/>
          </w:tcPr>
          <w:p w14:paraId="5540015D" w14:textId="3153FD7E" w:rsidR="00D2089C" w:rsidRPr="005D3650" w:rsidRDefault="00D2089C" w:rsidP="00D2089C">
            <w:pPr>
              <w:spacing w:after="0"/>
              <w:ind w:left="0" w:right="0"/>
              <w:jc w:val="right"/>
              <w:rPr>
                <w:rFonts w:ascii="Calibri Light" w:eastAsia="Times New Roman" w:hAnsi="Calibri Light" w:cs="Calibri Light"/>
                <w:color w:val="000000"/>
                <w:lang w:val="ro-RO"/>
              </w:rPr>
            </w:pPr>
            <w:r w:rsidRPr="005D3650">
              <w:rPr>
                <w:rFonts w:ascii="Calibri Light" w:hAnsi="Calibri Light" w:cs="Calibri Light"/>
                <w:color w:val="000000"/>
                <w:lang w:val="ro-RO"/>
              </w:rPr>
              <w:t>2.129</w:t>
            </w:r>
          </w:p>
        </w:tc>
      </w:tr>
      <w:tr w:rsidR="00D2089C" w:rsidRPr="005D3650" w14:paraId="22BE63F2" w14:textId="77777777" w:rsidTr="0765FC3C">
        <w:trPr>
          <w:trHeight w:val="293"/>
        </w:trPr>
        <w:tc>
          <w:tcPr>
            <w:tcW w:w="4110" w:type="dxa"/>
            <w:vMerge/>
            <w:vAlign w:val="center"/>
            <w:hideMark/>
          </w:tcPr>
          <w:p w14:paraId="5C7A1C62" w14:textId="77777777" w:rsidR="00D2089C" w:rsidRPr="005D3650" w:rsidRDefault="00D2089C" w:rsidP="00D2089C">
            <w:pPr>
              <w:spacing w:after="0"/>
              <w:ind w:left="0" w:right="0"/>
              <w:rPr>
                <w:rFonts w:ascii="Calibri Light" w:eastAsia="Times New Roman" w:hAnsi="Calibri Light" w:cs="Calibri Light"/>
                <w:b/>
                <w:bCs/>
                <w:color w:val="000000"/>
                <w:lang w:val="ro-RO"/>
              </w:rPr>
            </w:pPr>
          </w:p>
        </w:tc>
        <w:tc>
          <w:tcPr>
            <w:tcW w:w="4111" w:type="dxa"/>
            <w:shd w:val="clear" w:color="auto" w:fill="auto"/>
            <w:hideMark/>
          </w:tcPr>
          <w:p w14:paraId="539FBAAF" w14:textId="77777777" w:rsidR="00D2089C" w:rsidRPr="005D3650" w:rsidRDefault="00D2089C" w:rsidP="00D2089C">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Proprietăți rezidențiale expuse riscului (1% CC)</w:t>
            </w:r>
          </w:p>
        </w:tc>
        <w:tc>
          <w:tcPr>
            <w:tcW w:w="1559" w:type="dxa"/>
            <w:shd w:val="clear" w:color="auto" w:fill="auto"/>
            <w:hideMark/>
          </w:tcPr>
          <w:p w14:paraId="31C9B8AC" w14:textId="2ADD3012" w:rsidR="00D2089C" w:rsidRPr="005D3650" w:rsidRDefault="00D2089C" w:rsidP="00D2089C">
            <w:pPr>
              <w:spacing w:after="0"/>
              <w:ind w:left="0" w:right="0"/>
              <w:jc w:val="right"/>
              <w:rPr>
                <w:rFonts w:ascii="Calibri Light" w:eastAsia="Times New Roman" w:hAnsi="Calibri Light" w:cs="Calibri Light"/>
                <w:color w:val="000000"/>
                <w:lang w:val="ro-RO"/>
              </w:rPr>
            </w:pPr>
            <w:r w:rsidRPr="005D3650">
              <w:rPr>
                <w:rFonts w:ascii="Calibri Light" w:hAnsi="Calibri Light" w:cs="Calibri Light"/>
                <w:color w:val="000000"/>
                <w:lang w:val="ro-RO"/>
              </w:rPr>
              <w:t>2.610</w:t>
            </w:r>
          </w:p>
        </w:tc>
      </w:tr>
      <w:tr w:rsidR="00D2089C" w:rsidRPr="005D3650" w14:paraId="113BFB0B" w14:textId="77777777" w:rsidTr="0765FC3C">
        <w:trPr>
          <w:trHeight w:val="293"/>
        </w:trPr>
        <w:tc>
          <w:tcPr>
            <w:tcW w:w="4110" w:type="dxa"/>
            <w:vMerge/>
            <w:vAlign w:val="center"/>
            <w:hideMark/>
          </w:tcPr>
          <w:p w14:paraId="7D0CFCFF" w14:textId="77777777" w:rsidR="00D2089C" w:rsidRPr="005D3650" w:rsidRDefault="00D2089C" w:rsidP="00D2089C">
            <w:pPr>
              <w:spacing w:after="0"/>
              <w:ind w:left="0" w:right="0"/>
              <w:rPr>
                <w:rFonts w:ascii="Calibri Light" w:eastAsia="Times New Roman" w:hAnsi="Calibri Light" w:cs="Calibri Light"/>
                <w:b/>
                <w:bCs/>
                <w:color w:val="000000"/>
                <w:lang w:val="ro-RO"/>
              </w:rPr>
            </w:pPr>
          </w:p>
        </w:tc>
        <w:tc>
          <w:tcPr>
            <w:tcW w:w="4111" w:type="dxa"/>
            <w:shd w:val="clear" w:color="auto" w:fill="auto"/>
            <w:hideMark/>
          </w:tcPr>
          <w:p w14:paraId="7652CAC7" w14:textId="77777777" w:rsidR="00D2089C" w:rsidRPr="005D3650" w:rsidRDefault="00D2089C" w:rsidP="00D2089C">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AED</w:t>
            </w:r>
          </w:p>
        </w:tc>
        <w:tc>
          <w:tcPr>
            <w:tcW w:w="1559" w:type="dxa"/>
            <w:shd w:val="clear" w:color="auto" w:fill="auto"/>
            <w:hideMark/>
          </w:tcPr>
          <w:p w14:paraId="613A3624" w14:textId="0161F566" w:rsidR="00D2089C" w:rsidRPr="005D3650" w:rsidRDefault="00D2089C" w:rsidP="00D2089C">
            <w:pPr>
              <w:spacing w:after="0"/>
              <w:ind w:left="0" w:right="0"/>
              <w:jc w:val="right"/>
              <w:rPr>
                <w:rFonts w:ascii="Calibri Light" w:eastAsia="Times New Roman" w:hAnsi="Calibri Light" w:cs="Calibri Light"/>
                <w:color w:val="000000"/>
                <w:lang w:val="ro-RO"/>
              </w:rPr>
            </w:pPr>
            <w:r w:rsidRPr="005D3650">
              <w:rPr>
                <w:rFonts w:ascii="Calibri Light" w:hAnsi="Calibri Light" w:cs="Calibri Light"/>
                <w:color w:val="000000"/>
                <w:lang w:val="ro-RO"/>
              </w:rPr>
              <w:t>€ 14.803.013</w:t>
            </w:r>
          </w:p>
        </w:tc>
      </w:tr>
      <w:tr w:rsidR="00D2089C" w:rsidRPr="005D3650" w14:paraId="4B8869E4" w14:textId="77777777" w:rsidTr="0765FC3C">
        <w:trPr>
          <w:trHeight w:val="293"/>
        </w:trPr>
        <w:tc>
          <w:tcPr>
            <w:tcW w:w="4110" w:type="dxa"/>
            <w:vMerge/>
            <w:vAlign w:val="center"/>
            <w:hideMark/>
          </w:tcPr>
          <w:p w14:paraId="451A810E" w14:textId="77777777" w:rsidR="00D2089C" w:rsidRPr="005D3650" w:rsidRDefault="00D2089C" w:rsidP="00D2089C">
            <w:pPr>
              <w:spacing w:after="0"/>
              <w:ind w:left="0" w:right="0"/>
              <w:rPr>
                <w:rFonts w:ascii="Calibri Light" w:eastAsia="Times New Roman" w:hAnsi="Calibri Light" w:cs="Calibri Light"/>
                <w:b/>
                <w:bCs/>
                <w:color w:val="000000"/>
                <w:lang w:val="ro-RO"/>
              </w:rPr>
            </w:pPr>
          </w:p>
        </w:tc>
        <w:tc>
          <w:tcPr>
            <w:tcW w:w="4111" w:type="dxa"/>
            <w:shd w:val="clear" w:color="auto" w:fill="auto"/>
            <w:hideMark/>
          </w:tcPr>
          <w:p w14:paraId="24D5C86F" w14:textId="77777777" w:rsidR="00D2089C" w:rsidRPr="005D3650" w:rsidRDefault="00D2089C" w:rsidP="00D2089C">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AED (CC)</w:t>
            </w:r>
          </w:p>
        </w:tc>
        <w:tc>
          <w:tcPr>
            <w:tcW w:w="1559" w:type="dxa"/>
            <w:shd w:val="clear" w:color="auto" w:fill="auto"/>
            <w:hideMark/>
          </w:tcPr>
          <w:p w14:paraId="387715B4" w14:textId="4E9AF1C8" w:rsidR="00D2089C" w:rsidRPr="005D3650" w:rsidRDefault="00D2089C" w:rsidP="00D2089C">
            <w:pPr>
              <w:spacing w:after="0"/>
              <w:ind w:left="0" w:right="0"/>
              <w:jc w:val="right"/>
              <w:rPr>
                <w:rFonts w:ascii="Calibri Light" w:eastAsia="Times New Roman" w:hAnsi="Calibri Light" w:cs="Calibri Light"/>
                <w:color w:val="000000"/>
                <w:lang w:val="ro-RO"/>
              </w:rPr>
            </w:pPr>
            <w:r w:rsidRPr="005D3650">
              <w:rPr>
                <w:rFonts w:ascii="Calibri Light" w:hAnsi="Calibri Light" w:cs="Calibri Light"/>
                <w:color w:val="000000"/>
                <w:lang w:val="ro-RO"/>
              </w:rPr>
              <w:t>€ 17.485.071</w:t>
            </w:r>
          </w:p>
        </w:tc>
      </w:tr>
      <w:tr w:rsidR="00D2089C" w:rsidRPr="005D3650" w14:paraId="4BAAD6F2" w14:textId="77777777" w:rsidTr="0765FC3C">
        <w:trPr>
          <w:trHeight w:val="293"/>
        </w:trPr>
        <w:tc>
          <w:tcPr>
            <w:tcW w:w="4110" w:type="dxa"/>
            <w:vMerge/>
            <w:vAlign w:val="center"/>
            <w:hideMark/>
          </w:tcPr>
          <w:p w14:paraId="4B531EF4" w14:textId="77777777" w:rsidR="00D2089C" w:rsidRPr="005D3650" w:rsidRDefault="00D2089C" w:rsidP="00D2089C">
            <w:pPr>
              <w:spacing w:after="0"/>
              <w:ind w:left="0" w:right="0"/>
              <w:rPr>
                <w:rFonts w:ascii="Calibri Light" w:eastAsia="Times New Roman" w:hAnsi="Calibri Light" w:cs="Calibri Light"/>
                <w:b/>
                <w:bCs/>
                <w:color w:val="000000"/>
                <w:lang w:val="ro-RO"/>
              </w:rPr>
            </w:pPr>
          </w:p>
        </w:tc>
        <w:tc>
          <w:tcPr>
            <w:tcW w:w="4111" w:type="dxa"/>
            <w:shd w:val="clear" w:color="auto" w:fill="auto"/>
            <w:hideMark/>
          </w:tcPr>
          <w:p w14:paraId="4ED74949" w14:textId="77777777" w:rsidR="00D2089C" w:rsidRPr="005D3650" w:rsidRDefault="00D2089C" w:rsidP="00D2089C">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Patrimoniul cultural expus riscului (1%)</w:t>
            </w:r>
          </w:p>
        </w:tc>
        <w:tc>
          <w:tcPr>
            <w:tcW w:w="1559" w:type="dxa"/>
            <w:shd w:val="clear" w:color="auto" w:fill="auto"/>
            <w:hideMark/>
          </w:tcPr>
          <w:p w14:paraId="34235CC6" w14:textId="40756103" w:rsidR="00D2089C" w:rsidRPr="005D3650" w:rsidRDefault="00D2089C" w:rsidP="00D2089C">
            <w:pPr>
              <w:spacing w:after="0"/>
              <w:ind w:left="0" w:right="0"/>
              <w:jc w:val="right"/>
              <w:rPr>
                <w:rFonts w:ascii="Calibri Light" w:eastAsia="Times New Roman" w:hAnsi="Calibri Light" w:cs="Calibri Light"/>
                <w:color w:val="000000"/>
                <w:lang w:val="ro-RO"/>
              </w:rPr>
            </w:pPr>
            <w:r w:rsidRPr="005D3650">
              <w:rPr>
                <w:rFonts w:ascii="Calibri Light" w:hAnsi="Calibri Light" w:cs="Calibri Light"/>
                <w:color w:val="000000"/>
                <w:lang w:val="ro-RO"/>
              </w:rPr>
              <w:t>2</w:t>
            </w:r>
          </w:p>
        </w:tc>
      </w:tr>
      <w:tr w:rsidR="00D2089C" w:rsidRPr="005D3650" w14:paraId="7C5FA55F" w14:textId="77777777" w:rsidTr="0765FC3C">
        <w:trPr>
          <w:trHeight w:val="293"/>
        </w:trPr>
        <w:tc>
          <w:tcPr>
            <w:tcW w:w="4110" w:type="dxa"/>
            <w:vMerge/>
            <w:vAlign w:val="center"/>
            <w:hideMark/>
          </w:tcPr>
          <w:p w14:paraId="7404D289" w14:textId="77777777" w:rsidR="00D2089C" w:rsidRPr="005D3650" w:rsidRDefault="00D2089C" w:rsidP="00D2089C">
            <w:pPr>
              <w:spacing w:after="0"/>
              <w:ind w:left="0" w:right="0"/>
              <w:rPr>
                <w:rFonts w:ascii="Calibri Light" w:eastAsia="Times New Roman" w:hAnsi="Calibri Light" w:cs="Calibri Light"/>
                <w:b/>
                <w:bCs/>
                <w:color w:val="000000"/>
                <w:lang w:val="ro-RO"/>
              </w:rPr>
            </w:pPr>
          </w:p>
        </w:tc>
        <w:tc>
          <w:tcPr>
            <w:tcW w:w="4111" w:type="dxa"/>
            <w:shd w:val="clear" w:color="auto" w:fill="auto"/>
            <w:hideMark/>
          </w:tcPr>
          <w:p w14:paraId="780DBCB0" w14:textId="77777777" w:rsidR="00D2089C" w:rsidRPr="005D3650" w:rsidRDefault="00D2089C" w:rsidP="00D2089C">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Patrimoniul cultural expus riscului (1% CC)</w:t>
            </w:r>
          </w:p>
        </w:tc>
        <w:tc>
          <w:tcPr>
            <w:tcW w:w="1559" w:type="dxa"/>
            <w:shd w:val="clear" w:color="auto" w:fill="auto"/>
            <w:hideMark/>
          </w:tcPr>
          <w:p w14:paraId="420CB3EF" w14:textId="0D833095" w:rsidR="00D2089C" w:rsidRPr="005D3650" w:rsidRDefault="00D2089C" w:rsidP="00D2089C">
            <w:pPr>
              <w:spacing w:after="0"/>
              <w:ind w:left="0" w:right="0"/>
              <w:jc w:val="right"/>
              <w:rPr>
                <w:rFonts w:ascii="Calibri Light" w:eastAsia="Times New Roman" w:hAnsi="Calibri Light" w:cs="Calibri Light"/>
                <w:color w:val="000000"/>
                <w:lang w:val="ro-RO"/>
              </w:rPr>
            </w:pPr>
            <w:r w:rsidRPr="005D3650">
              <w:rPr>
                <w:rFonts w:ascii="Calibri Light" w:hAnsi="Calibri Light" w:cs="Calibri Light"/>
                <w:color w:val="000000"/>
                <w:lang w:val="ro-RO"/>
              </w:rPr>
              <w:t>2</w:t>
            </w:r>
          </w:p>
        </w:tc>
      </w:tr>
      <w:tr w:rsidR="00D2089C" w:rsidRPr="005D3650" w14:paraId="42B57BA0" w14:textId="77777777" w:rsidTr="0765FC3C">
        <w:trPr>
          <w:trHeight w:val="270"/>
        </w:trPr>
        <w:tc>
          <w:tcPr>
            <w:tcW w:w="4110" w:type="dxa"/>
            <w:vMerge w:val="restart"/>
            <w:shd w:val="clear" w:color="auto" w:fill="auto"/>
            <w:hideMark/>
          </w:tcPr>
          <w:p w14:paraId="7C582DA3" w14:textId="2CFF5082" w:rsidR="00D2089C" w:rsidRPr="005D3650" w:rsidRDefault="00D2089C" w:rsidP="00D2089C">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b/>
                <w:bCs/>
                <w:color w:val="000000"/>
                <w:lang w:val="ro-RO"/>
              </w:rPr>
              <w:t>Pagube evitate prin măsurile propuse</w:t>
            </w:r>
            <w:r w:rsidRPr="005D3650">
              <w:rPr>
                <w:rFonts w:ascii="Calibri Light" w:eastAsia="Times New Roman" w:hAnsi="Calibri Light" w:cs="Calibri Light"/>
                <w:color w:val="000000"/>
                <w:lang w:val="ro-RO"/>
              </w:rPr>
              <w:br/>
            </w:r>
            <w:r w:rsidRPr="005D3650">
              <w:rPr>
                <w:rFonts w:ascii="Calibri Light" w:eastAsia="Times New Roman" w:hAnsi="Calibri Light" w:cs="Calibri Light"/>
                <w:i/>
                <w:iCs/>
                <w:color w:val="000000"/>
                <w:lang w:val="ro-RO"/>
              </w:rPr>
              <w:t xml:space="preserve">Nota: Valorile prezentate in tabel reprezintă diferența dintre pagubele potențiale din scenariul de referință și valoarea pagubelor potențiale </w:t>
            </w:r>
            <w:r w:rsidR="008627DC">
              <w:rPr>
                <w:rFonts w:ascii="Calibri Light" w:eastAsia="Times New Roman" w:hAnsi="Calibri Light" w:cs="Calibri Light"/>
                <w:i/>
                <w:iCs/>
                <w:color w:val="000000"/>
                <w:lang w:val="ro-RO"/>
              </w:rPr>
              <w:t xml:space="preserve">după </w:t>
            </w:r>
            <w:r w:rsidRPr="005D3650">
              <w:rPr>
                <w:rFonts w:ascii="Calibri Light" w:eastAsia="Times New Roman" w:hAnsi="Calibri Light" w:cs="Calibri Light"/>
                <w:i/>
                <w:iCs/>
                <w:color w:val="000000"/>
                <w:lang w:val="ro-RO"/>
              </w:rPr>
              <w:t>implementare</w:t>
            </w:r>
            <w:r w:rsidR="008627DC">
              <w:rPr>
                <w:rFonts w:ascii="Calibri Light" w:eastAsia="Times New Roman" w:hAnsi="Calibri Light" w:cs="Calibri Light"/>
                <w:i/>
                <w:iCs/>
                <w:color w:val="000000"/>
                <w:lang w:val="ro-RO"/>
              </w:rPr>
              <w:t>a</w:t>
            </w:r>
            <w:r w:rsidRPr="005D3650">
              <w:rPr>
                <w:rFonts w:ascii="Calibri Light" w:eastAsia="Times New Roman" w:hAnsi="Calibri Light" w:cs="Calibri Light"/>
                <w:i/>
                <w:iCs/>
                <w:color w:val="000000"/>
                <w:lang w:val="ro-RO"/>
              </w:rPr>
              <w:t xml:space="preserve"> măsur</w:t>
            </w:r>
            <w:r w:rsidR="008627DC">
              <w:rPr>
                <w:rFonts w:ascii="Calibri Light" w:eastAsia="Times New Roman" w:hAnsi="Calibri Light" w:cs="Calibri Light"/>
                <w:i/>
                <w:iCs/>
                <w:color w:val="000000"/>
                <w:lang w:val="ro-RO"/>
              </w:rPr>
              <w:t>ilor</w:t>
            </w:r>
          </w:p>
        </w:tc>
        <w:tc>
          <w:tcPr>
            <w:tcW w:w="4111" w:type="dxa"/>
            <w:shd w:val="clear" w:color="auto" w:fill="auto"/>
            <w:hideMark/>
          </w:tcPr>
          <w:p w14:paraId="5DDBB76E" w14:textId="5451EDD7" w:rsidR="00D2089C" w:rsidRPr="005D3650" w:rsidRDefault="00D2089C" w:rsidP="00D2089C">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Populație protejată (1%)</w:t>
            </w:r>
          </w:p>
        </w:tc>
        <w:tc>
          <w:tcPr>
            <w:tcW w:w="1559" w:type="dxa"/>
            <w:shd w:val="clear" w:color="auto" w:fill="auto"/>
            <w:hideMark/>
          </w:tcPr>
          <w:p w14:paraId="5118E27B" w14:textId="71BCB6F1" w:rsidR="00D2089C" w:rsidRPr="005D3650" w:rsidRDefault="00D2089C" w:rsidP="00D2089C">
            <w:pPr>
              <w:spacing w:after="0"/>
              <w:ind w:left="0" w:right="0"/>
              <w:jc w:val="right"/>
              <w:rPr>
                <w:rFonts w:ascii="Calibri Light" w:eastAsia="Times New Roman" w:hAnsi="Calibri Light" w:cs="Calibri Light"/>
                <w:color w:val="000000"/>
                <w:lang w:val="ro-RO"/>
              </w:rPr>
            </w:pPr>
            <w:r w:rsidRPr="005D3650">
              <w:rPr>
                <w:rFonts w:ascii="Calibri Light" w:hAnsi="Calibri Light" w:cs="Calibri Light"/>
                <w:color w:val="000000"/>
                <w:lang w:val="ro-RO"/>
              </w:rPr>
              <w:t>14.912</w:t>
            </w:r>
          </w:p>
        </w:tc>
      </w:tr>
      <w:tr w:rsidR="00D2089C" w:rsidRPr="005D3650" w14:paraId="61477CB5" w14:textId="77777777" w:rsidTr="0765FC3C">
        <w:trPr>
          <w:trHeight w:val="270"/>
        </w:trPr>
        <w:tc>
          <w:tcPr>
            <w:tcW w:w="4110" w:type="dxa"/>
            <w:vMerge/>
            <w:vAlign w:val="center"/>
            <w:hideMark/>
          </w:tcPr>
          <w:p w14:paraId="47547507" w14:textId="77777777" w:rsidR="00D2089C" w:rsidRPr="005D3650" w:rsidRDefault="00D2089C" w:rsidP="00D2089C">
            <w:pPr>
              <w:spacing w:after="0"/>
              <w:ind w:left="0" w:right="0"/>
              <w:rPr>
                <w:rFonts w:ascii="Calibri Light" w:eastAsia="Times New Roman" w:hAnsi="Calibri Light" w:cs="Calibri Light"/>
                <w:color w:val="000000"/>
                <w:lang w:val="ro-RO"/>
              </w:rPr>
            </w:pPr>
          </w:p>
        </w:tc>
        <w:tc>
          <w:tcPr>
            <w:tcW w:w="4111" w:type="dxa"/>
            <w:shd w:val="clear" w:color="auto" w:fill="auto"/>
            <w:hideMark/>
          </w:tcPr>
          <w:p w14:paraId="0E1A6776" w14:textId="309B7DFB" w:rsidR="00D2089C" w:rsidRPr="005D3650" w:rsidRDefault="00D2089C" w:rsidP="00D2089C">
            <w:pPr>
              <w:spacing w:after="0"/>
              <w:ind w:left="0" w:right="0"/>
              <w:rPr>
                <w:rFonts w:ascii="Calibri Light" w:eastAsia="Times New Roman" w:hAnsi="Calibri Light" w:cs="Calibri Light"/>
                <w:color w:val="000000"/>
                <w:lang w:val="ro-RO"/>
              </w:rPr>
            </w:pPr>
            <w:r w:rsidRPr="1DC42A6A">
              <w:rPr>
                <w:rFonts w:ascii="Calibri Light" w:eastAsia="Times New Roman" w:hAnsi="Calibri Light" w:cs="Calibri Light"/>
                <w:lang w:val="ro-RO"/>
              </w:rPr>
              <w:t>Populație protejată (1% CC)</w:t>
            </w:r>
          </w:p>
        </w:tc>
        <w:tc>
          <w:tcPr>
            <w:tcW w:w="1559" w:type="dxa"/>
            <w:shd w:val="clear" w:color="auto" w:fill="auto"/>
            <w:hideMark/>
          </w:tcPr>
          <w:p w14:paraId="25FFCC25" w14:textId="2DF54297" w:rsidR="00D2089C" w:rsidRPr="005D3650" w:rsidRDefault="00D2089C" w:rsidP="00D2089C">
            <w:pPr>
              <w:spacing w:after="0"/>
              <w:ind w:left="0" w:right="0"/>
              <w:jc w:val="right"/>
              <w:rPr>
                <w:rFonts w:ascii="Calibri Light" w:eastAsia="Times New Roman" w:hAnsi="Calibri Light" w:cs="Calibri Light"/>
                <w:color w:val="000000"/>
                <w:lang w:val="ro-RO"/>
              </w:rPr>
            </w:pPr>
            <w:r w:rsidRPr="005D3650">
              <w:rPr>
                <w:rFonts w:ascii="Calibri Light" w:hAnsi="Calibri Light" w:cs="Calibri Light"/>
                <w:color w:val="000000"/>
                <w:lang w:val="ro-RO"/>
              </w:rPr>
              <w:t>19.035</w:t>
            </w:r>
          </w:p>
        </w:tc>
      </w:tr>
      <w:tr w:rsidR="00D2089C" w:rsidRPr="005D3650" w14:paraId="496580F8" w14:textId="77777777" w:rsidTr="0765FC3C">
        <w:trPr>
          <w:trHeight w:val="270"/>
        </w:trPr>
        <w:tc>
          <w:tcPr>
            <w:tcW w:w="4110" w:type="dxa"/>
            <w:vMerge/>
            <w:vAlign w:val="center"/>
            <w:hideMark/>
          </w:tcPr>
          <w:p w14:paraId="0E8820B8" w14:textId="77777777" w:rsidR="00D2089C" w:rsidRPr="005D3650" w:rsidRDefault="00D2089C" w:rsidP="00D2089C">
            <w:pPr>
              <w:spacing w:after="0"/>
              <w:ind w:left="0" w:right="0"/>
              <w:rPr>
                <w:rFonts w:ascii="Calibri Light" w:eastAsia="Times New Roman" w:hAnsi="Calibri Light" w:cs="Calibri Light"/>
                <w:color w:val="000000"/>
                <w:lang w:val="ro-RO"/>
              </w:rPr>
            </w:pPr>
          </w:p>
        </w:tc>
        <w:tc>
          <w:tcPr>
            <w:tcW w:w="4111" w:type="dxa"/>
            <w:shd w:val="clear" w:color="auto" w:fill="auto"/>
            <w:hideMark/>
          </w:tcPr>
          <w:p w14:paraId="175BFB14" w14:textId="30CD2A7A" w:rsidR="00D2089C" w:rsidRPr="005D3650" w:rsidRDefault="00FA52B9" w:rsidP="00D2089C">
            <w:pPr>
              <w:spacing w:after="0"/>
              <w:ind w:left="0" w:right="0"/>
              <w:rPr>
                <w:rFonts w:ascii="Calibri Light" w:eastAsia="Times New Roman" w:hAnsi="Calibri Light" w:cs="Calibri Light"/>
                <w:color w:val="000000"/>
                <w:lang w:val="ro-RO"/>
              </w:rPr>
            </w:pPr>
            <w:r w:rsidRPr="1DC42A6A">
              <w:rPr>
                <w:rFonts w:ascii="Calibri Light" w:eastAsia="Times New Roman" w:hAnsi="Calibri Light" w:cs="Calibri Light"/>
                <w:lang w:val="ro-RO"/>
              </w:rPr>
              <w:t>Proprietăți rezidențiale protejate (1%)</w:t>
            </w:r>
          </w:p>
        </w:tc>
        <w:tc>
          <w:tcPr>
            <w:tcW w:w="1559" w:type="dxa"/>
            <w:shd w:val="clear" w:color="auto" w:fill="auto"/>
            <w:hideMark/>
          </w:tcPr>
          <w:p w14:paraId="3EBBE5A3" w14:textId="1BF3D612" w:rsidR="00D2089C" w:rsidRPr="005D3650" w:rsidRDefault="00D2089C" w:rsidP="00D2089C">
            <w:pPr>
              <w:spacing w:after="0"/>
              <w:ind w:left="0" w:right="0"/>
              <w:jc w:val="right"/>
              <w:rPr>
                <w:rFonts w:ascii="Calibri Light" w:eastAsia="Times New Roman" w:hAnsi="Calibri Light" w:cs="Calibri Light"/>
                <w:color w:val="000000"/>
                <w:lang w:val="ro-RO"/>
              </w:rPr>
            </w:pPr>
            <w:r w:rsidRPr="005D3650">
              <w:rPr>
                <w:rFonts w:ascii="Calibri Light" w:hAnsi="Calibri Light" w:cs="Calibri Light"/>
                <w:color w:val="000000"/>
                <w:lang w:val="ro-RO"/>
              </w:rPr>
              <w:t>1.015</w:t>
            </w:r>
          </w:p>
        </w:tc>
      </w:tr>
      <w:tr w:rsidR="00D2089C" w:rsidRPr="005D3650" w14:paraId="4CFD111D" w14:textId="77777777" w:rsidTr="0765FC3C">
        <w:trPr>
          <w:trHeight w:val="270"/>
        </w:trPr>
        <w:tc>
          <w:tcPr>
            <w:tcW w:w="4110" w:type="dxa"/>
            <w:vMerge/>
            <w:vAlign w:val="center"/>
            <w:hideMark/>
          </w:tcPr>
          <w:p w14:paraId="5611935E" w14:textId="77777777" w:rsidR="00D2089C" w:rsidRPr="005D3650" w:rsidRDefault="00D2089C" w:rsidP="00D2089C">
            <w:pPr>
              <w:spacing w:after="0"/>
              <w:ind w:left="0" w:right="0"/>
              <w:rPr>
                <w:rFonts w:ascii="Calibri Light" w:eastAsia="Times New Roman" w:hAnsi="Calibri Light" w:cs="Calibri Light"/>
                <w:color w:val="000000"/>
                <w:lang w:val="ro-RO"/>
              </w:rPr>
            </w:pPr>
          </w:p>
        </w:tc>
        <w:tc>
          <w:tcPr>
            <w:tcW w:w="4111" w:type="dxa"/>
            <w:shd w:val="clear" w:color="auto" w:fill="auto"/>
            <w:hideMark/>
          </w:tcPr>
          <w:p w14:paraId="7B4F5EDA" w14:textId="30672E85" w:rsidR="00D2089C" w:rsidRPr="005D3650" w:rsidRDefault="00FA52B9" w:rsidP="00D2089C">
            <w:pPr>
              <w:spacing w:after="0"/>
              <w:ind w:left="0" w:right="0"/>
              <w:rPr>
                <w:rFonts w:ascii="Calibri Light" w:eastAsia="Times New Roman" w:hAnsi="Calibri Light" w:cs="Calibri Light"/>
                <w:color w:val="000000"/>
                <w:lang w:val="ro-RO"/>
              </w:rPr>
            </w:pPr>
            <w:r w:rsidRPr="1DC42A6A">
              <w:rPr>
                <w:rFonts w:ascii="Calibri Light" w:eastAsia="Times New Roman" w:hAnsi="Calibri Light" w:cs="Calibri Light"/>
                <w:lang w:val="ro-RO"/>
              </w:rPr>
              <w:t>Proprietăți rezidențiale protejate (1% CC)</w:t>
            </w:r>
          </w:p>
        </w:tc>
        <w:tc>
          <w:tcPr>
            <w:tcW w:w="1559" w:type="dxa"/>
            <w:shd w:val="clear" w:color="auto" w:fill="auto"/>
            <w:hideMark/>
          </w:tcPr>
          <w:p w14:paraId="2EF6CC01" w14:textId="59FB41F8" w:rsidR="00D2089C" w:rsidRPr="005D3650" w:rsidRDefault="00D2089C" w:rsidP="00D2089C">
            <w:pPr>
              <w:spacing w:after="0"/>
              <w:ind w:left="0" w:right="0"/>
              <w:jc w:val="right"/>
              <w:rPr>
                <w:rFonts w:ascii="Calibri Light" w:eastAsia="Times New Roman" w:hAnsi="Calibri Light" w:cs="Calibri Light"/>
                <w:color w:val="000000"/>
                <w:lang w:val="ro-RO"/>
              </w:rPr>
            </w:pPr>
            <w:r w:rsidRPr="005D3650">
              <w:rPr>
                <w:rFonts w:ascii="Calibri Light" w:hAnsi="Calibri Light" w:cs="Calibri Light"/>
                <w:color w:val="000000"/>
                <w:lang w:val="ro-RO"/>
              </w:rPr>
              <w:t>1.395</w:t>
            </w:r>
          </w:p>
        </w:tc>
      </w:tr>
      <w:tr w:rsidR="00D2089C" w:rsidRPr="005D3650" w14:paraId="7CD4BE89" w14:textId="77777777" w:rsidTr="0765FC3C">
        <w:trPr>
          <w:trHeight w:val="293"/>
        </w:trPr>
        <w:tc>
          <w:tcPr>
            <w:tcW w:w="4110" w:type="dxa"/>
            <w:vMerge/>
            <w:vAlign w:val="center"/>
            <w:hideMark/>
          </w:tcPr>
          <w:p w14:paraId="23865BB4" w14:textId="77777777" w:rsidR="00D2089C" w:rsidRPr="005D3650" w:rsidRDefault="00D2089C" w:rsidP="00D2089C">
            <w:pPr>
              <w:spacing w:after="0"/>
              <w:ind w:left="0" w:right="0"/>
              <w:rPr>
                <w:rFonts w:ascii="Calibri Light" w:eastAsia="Times New Roman" w:hAnsi="Calibri Light" w:cs="Calibri Light"/>
                <w:color w:val="000000"/>
                <w:lang w:val="ro-RO"/>
              </w:rPr>
            </w:pPr>
          </w:p>
        </w:tc>
        <w:tc>
          <w:tcPr>
            <w:tcW w:w="4111" w:type="dxa"/>
            <w:shd w:val="clear" w:color="auto" w:fill="auto"/>
            <w:hideMark/>
          </w:tcPr>
          <w:p w14:paraId="7478DDE2" w14:textId="52CA2008" w:rsidR="00D2089C" w:rsidRPr="005D3650" w:rsidRDefault="00D2089C" w:rsidP="00D2089C">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 xml:space="preserve">Pagube totale evitate (AED) </w:t>
            </w:r>
          </w:p>
        </w:tc>
        <w:tc>
          <w:tcPr>
            <w:tcW w:w="1559" w:type="dxa"/>
            <w:shd w:val="clear" w:color="auto" w:fill="auto"/>
            <w:hideMark/>
          </w:tcPr>
          <w:p w14:paraId="5BE50A9B" w14:textId="0F162B39" w:rsidR="00D2089C" w:rsidRPr="005D3650" w:rsidRDefault="00D2089C" w:rsidP="00D2089C">
            <w:pPr>
              <w:spacing w:after="0"/>
              <w:ind w:left="0" w:right="0"/>
              <w:jc w:val="right"/>
              <w:rPr>
                <w:rFonts w:ascii="Calibri Light" w:eastAsia="Times New Roman" w:hAnsi="Calibri Light" w:cs="Calibri Light"/>
                <w:color w:val="000000"/>
                <w:lang w:val="ro-RO"/>
              </w:rPr>
            </w:pPr>
            <w:r w:rsidRPr="005D3650">
              <w:rPr>
                <w:rFonts w:ascii="Calibri Light" w:hAnsi="Calibri Light" w:cs="Calibri Light"/>
                <w:color w:val="000000"/>
                <w:lang w:val="ro-RO"/>
              </w:rPr>
              <w:t>€ 9.403.627</w:t>
            </w:r>
          </w:p>
        </w:tc>
      </w:tr>
      <w:tr w:rsidR="00D2089C" w:rsidRPr="005D3650" w14:paraId="49F15AD4" w14:textId="77777777" w:rsidTr="0765FC3C">
        <w:trPr>
          <w:trHeight w:val="293"/>
        </w:trPr>
        <w:tc>
          <w:tcPr>
            <w:tcW w:w="4110" w:type="dxa"/>
            <w:vMerge/>
            <w:vAlign w:val="center"/>
            <w:hideMark/>
          </w:tcPr>
          <w:p w14:paraId="089E92FF" w14:textId="77777777" w:rsidR="00D2089C" w:rsidRPr="005D3650" w:rsidRDefault="00D2089C" w:rsidP="00D2089C">
            <w:pPr>
              <w:spacing w:after="0"/>
              <w:ind w:left="0" w:right="0"/>
              <w:rPr>
                <w:rFonts w:ascii="Calibri Light" w:eastAsia="Times New Roman" w:hAnsi="Calibri Light" w:cs="Calibri Light"/>
                <w:color w:val="000000"/>
                <w:lang w:val="ro-RO"/>
              </w:rPr>
            </w:pPr>
          </w:p>
        </w:tc>
        <w:tc>
          <w:tcPr>
            <w:tcW w:w="4111" w:type="dxa"/>
            <w:shd w:val="clear" w:color="auto" w:fill="auto"/>
            <w:hideMark/>
          </w:tcPr>
          <w:p w14:paraId="4679F29D" w14:textId="203F2E70" w:rsidR="00D2089C" w:rsidRPr="005D3650" w:rsidRDefault="00D2089C" w:rsidP="00D2089C">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 xml:space="preserve">Pagube totale evitate (AED, CC) </w:t>
            </w:r>
          </w:p>
        </w:tc>
        <w:tc>
          <w:tcPr>
            <w:tcW w:w="1559" w:type="dxa"/>
            <w:shd w:val="clear" w:color="auto" w:fill="auto"/>
            <w:hideMark/>
          </w:tcPr>
          <w:p w14:paraId="4F5D50CB" w14:textId="62267CC4" w:rsidR="00D2089C" w:rsidRPr="005D3650" w:rsidRDefault="00D2089C" w:rsidP="00D2089C">
            <w:pPr>
              <w:spacing w:after="0"/>
              <w:ind w:left="0" w:right="0"/>
              <w:jc w:val="right"/>
              <w:rPr>
                <w:rFonts w:ascii="Calibri Light" w:eastAsia="Times New Roman" w:hAnsi="Calibri Light" w:cs="Calibri Light"/>
                <w:color w:val="000000"/>
                <w:lang w:val="ro-RO"/>
              </w:rPr>
            </w:pPr>
            <w:r w:rsidRPr="005D3650">
              <w:rPr>
                <w:rFonts w:ascii="Calibri Light" w:hAnsi="Calibri Light" w:cs="Calibri Light"/>
                <w:color w:val="000000"/>
                <w:lang w:val="ro-RO"/>
              </w:rPr>
              <w:t>€ 10.720.985</w:t>
            </w:r>
          </w:p>
        </w:tc>
      </w:tr>
      <w:tr w:rsidR="00D2089C" w:rsidRPr="005D3650" w14:paraId="75856BFD" w14:textId="77777777" w:rsidTr="0765FC3C">
        <w:trPr>
          <w:trHeight w:val="293"/>
        </w:trPr>
        <w:tc>
          <w:tcPr>
            <w:tcW w:w="4110" w:type="dxa"/>
            <w:vMerge/>
            <w:vAlign w:val="center"/>
            <w:hideMark/>
          </w:tcPr>
          <w:p w14:paraId="4B36641C" w14:textId="77777777" w:rsidR="00D2089C" w:rsidRPr="005D3650" w:rsidRDefault="00D2089C" w:rsidP="00D2089C">
            <w:pPr>
              <w:spacing w:after="0"/>
              <w:ind w:left="0" w:right="0"/>
              <w:rPr>
                <w:rFonts w:ascii="Calibri Light" w:eastAsia="Times New Roman" w:hAnsi="Calibri Light" w:cs="Calibri Light"/>
                <w:color w:val="000000"/>
                <w:lang w:val="ro-RO"/>
              </w:rPr>
            </w:pPr>
          </w:p>
        </w:tc>
        <w:tc>
          <w:tcPr>
            <w:tcW w:w="4111" w:type="dxa"/>
            <w:shd w:val="clear" w:color="auto" w:fill="auto"/>
            <w:hideMark/>
          </w:tcPr>
          <w:p w14:paraId="00AB71FF" w14:textId="200F8C6C" w:rsidR="00D2089C" w:rsidRPr="005D3650" w:rsidRDefault="00D2089C" w:rsidP="00D2089C">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Obiective culturale protejate (1%)</w:t>
            </w:r>
          </w:p>
        </w:tc>
        <w:tc>
          <w:tcPr>
            <w:tcW w:w="1559" w:type="dxa"/>
            <w:shd w:val="clear" w:color="auto" w:fill="auto"/>
            <w:hideMark/>
          </w:tcPr>
          <w:p w14:paraId="4C4105B9" w14:textId="3C3F816D" w:rsidR="00D2089C" w:rsidRPr="005D3650" w:rsidRDefault="00D2089C" w:rsidP="00D2089C">
            <w:pPr>
              <w:spacing w:after="0"/>
              <w:ind w:left="0" w:right="0"/>
              <w:jc w:val="right"/>
              <w:rPr>
                <w:rFonts w:ascii="Calibri Light" w:eastAsia="Times New Roman" w:hAnsi="Calibri Light" w:cs="Calibri Light"/>
                <w:color w:val="000000"/>
                <w:lang w:val="ro-RO"/>
              </w:rPr>
            </w:pPr>
            <w:r w:rsidRPr="005D3650">
              <w:rPr>
                <w:rFonts w:ascii="Calibri Light" w:hAnsi="Calibri Light" w:cs="Calibri Light"/>
                <w:color w:val="000000"/>
                <w:lang w:val="ro-RO"/>
              </w:rPr>
              <w:t>0</w:t>
            </w:r>
          </w:p>
        </w:tc>
      </w:tr>
      <w:tr w:rsidR="00D2089C" w:rsidRPr="005D3650" w14:paraId="0A775687" w14:textId="77777777" w:rsidTr="0765FC3C">
        <w:trPr>
          <w:trHeight w:val="293"/>
        </w:trPr>
        <w:tc>
          <w:tcPr>
            <w:tcW w:w="4110" w:type="dxa"/>
            <w:vMerge/>
            <w:vAlign w:val="center"/>
            <w:hideMark/>
          </w:tcPr>
          <w:p w14:paraId="1A8CAFCA" w14:textId="77777777" w:rsidR="00D2089C" w:rsidRPr="005D3650" w:rsidRDefault="00D2089C" w:rsidP="00D2089C">
            <w:pPr>
              <w:spacing w:after="0"/>
              <w:ind w:left="0" w:right="0"/>
              <w:rPr>
                <w:rFonts w:ascii="Calibri Light" w:eastAsia="Times New Roman" w:hAnsi="Calibri Light" w:cs="Calibri Light"/>
                <w:color w:val="000000"/>
                <w:lang w:val="ro-RO"/>
              </w:rPr>
            </w:pPr>
          </w:p>
        </w:tc>
        <w:tc>
          <w:tcPr>
            <w:tcW w:w="4111" w:type="dxa"/>
            <w:shd w:val="clear" w:color="auto" w:fill="auto"/>
            <w:hideMark/>
          </w:tcPr>
          <w:p w14:paraId="22409AFF" w14:textId="58923FFD" w:rsidR="00D2089C" w:rsidRPr="005D3650" w:rsidRDefault="00D2089C" w:rsidP="00D2089C">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Obiective culturale protejate (1% CC)</w:t>
            </w:r>
          </w:p>
        </w:tc>
        <w:tc>
          <w:tcPr>
            <w:tcW w:w="1559" w:type="dxa"/>
            <w:shd w:val="clear" w:color="auto" w:fill="auto"/>
            <w:hideMark/>
          </w:tcPr>
          <w:p w14:paraId="2386EE79" w14:textId="38A877E9" w:rsidR="00D2089C" w:rsidRPr="005D3650" w:rsidRDefault="00D2089C" w:rsidP="00D2089C">
            <w:pPr>
              <w:spacing w:after="0"/>
              <w:ind w:left="0" w:right="0"/>
              <w:jc w:val="right"/>
              <w:rPr>
                <w:rFonts w:ascii="Calibri Light" w:eastAsia="Times New Roman" w:hAnsi="Calibri Light" w:cs="Calibri Light"/>
                <w:color w:val="000000"/>
                <w:lang w:val="ro-RO"/>
              </w:rPr>
            </w:pPr>
            <w:r w:rsidRPr="005D3650">
              <w:rPr>
                <w:rFonts w:ascii="Calibri Light" w:hAnsi="Calibri Light" w:cs="Calibri Light"/>
                <w:color w:val="000000"/>
                <w:lang w:val="ro-RO"/>
              </w:rPr>
              <w:t>0</w:t>
            </w:r>
          </w:p>
        </w:tc>
      </w:tr>
      <w:tr w:rsidR="00D2089C" w:rsidRPr="005D3650" w14:paraId="0D6F0FEF" w14:textId="77777777" w:rsidTr="0765FC3C">
        <w:trPr>
          <w:trHeight w:val="270"/>
        </w:trPr>
        <w:tc>
          <w:tcPr>
            <w:tcW w:w="4110" w:type="dxa"/>
            <w:vMerge w:val="restart"/>
            <w:shd w:val="clear" w:color="auto" w:fill="auto"/>
            <w:hideMark/>
          </w:tcPr>
          <w:p w14:paraId="1F3F1FDC" w14:textId="77777777" w:rsidR="00D2089C" w:rsidRPr="005D3650" w:rsidRDefault="00D2089C" w:rsidP="00D2089C">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b/>
                <w:bCs/>
                <w:color w:val="000000"/>
                <w:lang w:val="ro-RO"/>
              </w:rPr>
              <w:t xml:space="preserve">Costul estimat al măsurilor </w:t>
            </w:r>
            <w:r w:rsidRPr="005D3650">
              <w:rPr>
                <w:rFonts w:ascii="Calibri Light" w:eastAsia="Times New Roman" w:hAnsi="Calibri Light" w:cs="Calibri Light"/>
                <w:color w:val="000000"/>
                <w:lang w:val="ro-RO"/>
              </w:rPr>
              <w:br/>
            </w:r>
            <w:r w:rsidRPr="005D3650">
              <w:rPr>
                <w:rFonts w:ascii="Calibri Light" w:eastAsia="Times New Roman" w:hAnsi="Calibri Light" w:cs="Calibri Light"/>
                <w:i/>
                <w:iCs/>
                <w:color w:val="000000"/>
                <w:lang w:val="ro-RO"/>
              </w:rPr>
              <w:t>Notă. Costurile investițiilor de capital se bazează pe o bază de date privind costurile unitare la nivel strategic. Costurile includ coeficienți de complexitate și o marjă pentru reducerea potențialelor efecte asupra mediului în timpul fazelor de construcție sau de exploatare a proiectului. Estimarea costurilor de întreținere și de înlocuire se bazează pe normele privind construcțiile hidrotehnice. Costurile de împădurire se bazează pe schema de ajutor de stat pentru împădurire - PNRR.</w:t>
            </w:r>
          </w:p>
        </w:tc>
        <w:tc>
          <w:tcPr>
            <w:tcW w:w="4111" w:type="dxa"/>
            <w:shd w:val="clear" w:color="auto" w:fill="auto"/>
            <w:hideMark/>
          </w:tcPr>
          <w:p w14:paraId="53B5F1D8" w14:textId="77777777" w:rsidR="00D2089C" w:rsidRPr="005D3650" w:rsidRDefault="00D2089C" w:rsidP="00D2089C">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Capital de investiții (Total) </w:t>
            </w:r>
          </w:p>
        </w:tc>
        <w:tc>
          <w:tcPr>
            <w:tcW w:w="1559" w:type="dxa"/>
            <w:shd w:val="clear" w:color="auto" w:fill="auto"/>
            <w:hideMark/>
          </w:tcPr>
          <w:p w14:paraId="060BCAC8" w14:textId="394FF719" w:rsidR="00D2089C" w:rsidRPr="005D3650" w:rsidRDefault="00D2089C" w:rsidP="00D2089C">
            <w:pPr>
              <w:spacing w:after="0"/>
              <w:ind w:left="0" w:right="0"/>
              <w:jc w:val="right"/>
              <w:rPr>
                <w:rFonts w:ascii="Calibri Light" w:eastAsia="Times New Roman" w:hAnsi="Calibri Light" w:cs="Calibri Light"/>
                <w:color w:val="000000"/>
                <w:lang w:val="ro-RO"/>
              </w:rPr>
            </w:pPr>
            <w:r w:rsidRPr="005D3650">
              <w:rPr>
                <w:rFonts w:ascii="Calibri Light" w:hAnsi="Calibri Light" w:cs="Calibri Light"/>
                <w:color w:val="000000"/>
                <w:lang w:val="ro-RO"/>
              </w:rPr>
              <w:t>€ 18.625.131</w:t>
            </w:r>
          </w:p>
        </w:tc>
      </w:tr>
      <w:tr w:rsidR="00D2089C" w:rsidRPr="005D3650" w14:paraId="6B059741" w14:textId="77777777" w:rsidTr="0765FC3C">
        <w:trPr>
          <w:trHeight w:val="578"/>
        </w:trPr>
        <w:tc>
          <w:tcPr>
            <w:tcW w:w="4110" w:type="dxa"/>
            <w:vMerge/>
            <w:vAlign w:val="center"/>
            <w:hideMark/>
          </w:tcPr>
          <w:p w14:paraId="78C2FCEB" w14:textId="77777777" w:rsidR="00D2089C" w:rsidRPr="005D3650" w:rsidRDefault="00D2089C" w:rsidP="00D2089C">
            <w:pPr>
              <w:spacing w:after="0"/>
              <w:ind w:left="0" w:right="0"/>
              <w:rPr>
                <w:rFonts w:ascii="Calibri Light" w:eastAsia="Times New Roman" w:hAnsi="Calibri Light" w:cs="Calibri Light"/>
                <w:color w:val="000000"/>
                <w:lang w:val="ro-RO"/>
              </w:rPr>
            </w:pPr>
          </w:p>
        </w:tc>
        <w:tc>
          <w:tcPr>
            <w:tcW w:w="4111" w:type="dxa"/>
            <w:shd w:val="clear" w:color="auto" w:fill="auto"/>
            <w:hideMark/>
          </w:tcPr>
          <w:p w14:paraId="6B6DACF1" w14:textId="79739095" w:rsidR="00D2089C" w:rsidRPr="005D3650" w:rsidRDefault="00D2089C" w:rsidP="00D2089C">
            <w:pPr>
              <w:spacing w:after="0"/>
              <w:ind w:left="0" w:right="0"/>
              <w:rPr>
                <w:rFonts w:ascii="Calibri Light" w:eastAsia="Times New Roman" w:hAnsi="Calibri Light" w:cs="Calibri Light"/>
                <w:color w:val="000000"/>
                <w:lang w:val="ro-RO"/>
              </w:rPr>
            </w:pPr>
            <w:r w:rsidRPr="1DC42A6A">
              <w:rPr>
                <w:rFonts w:ascii="Calibri Light" w:eastAsia="Times New Roman" w:hAnsi="Calibri Light" w:cs="Calibri Light"/>
                <w:color w:val="000000" w:themeColor="text1"/>
                <w:lang w:val="ro-RO"/>
              </w:rPr>
              <w:t>Capital de investiții (</w:t>
            </w:r>
            <w:r w:rsidR="00FA52B9" w:rsidRPr="1DC42A6A">
              <w:rPr>
                <w:rFonts w:ascii="Calibri Light" w:eastAsia="Times New Roman" w:hAnsi="Calibri Light" w:cs="Calibri Light"/>
                <w:color w:val="000000" w:themeColor="text1"/>
                <w:lang w:val="ro-RO"/>
              </w:rPr>
              <w:t>fără</w:t>
            </w:r>
            <w:r w:rsidRPr="1DC42A6A">
              <w:rPr>
                <w:rFonts w:ascii="Calibri Light" w:eastAsia="Times New Roman" w:hAnsi="Calibri Light" w:cs="Calibri Light"/>
                <w:color w:val="000000" w:themeColor="text1"/>
                <w:lang w:val="ro-RO"/>
              </w:rPr>
              <w:t xml:space="preserve"> împăduriri )</w:t>
            </w:r>
          </w:p>
        </w:tc>
        <w:tc>
          <w:tcPr>
            <w:tcW w:w="1559" w:type="dxa"/>
            <w:shd w:val="clear" w:color="auto" w:fill="auto"/>
            <w:hideMark/>
          </w:tcPr>
          <w:p w14:paraId="69909734" w14:textId="36283639" w:rsidR="00D2089C" w:rsidRPr="005D3650" w:rsidRDefault="00D2089C" w:rsidP="00D2089C">
            <w:pPr>
              <w:spacing w:after="0"/>
              <w:ind w:left="0" w:right="0"/>
              <w:jc w:val="right"/>
              <w:rPr>
                <w:rFonts w:ascii="Calibri Light" w:eastAsia="Times New Roman" w:hAnsi="Calibri Light" w:cs="Calibri Light"/>
                <w:color w:val="000000"/>
                <w:lang w:val="ro-RO"/>
              </w:rPr>
            </w:pPr>
            <w:r w:rsidRPr="005D3650">
              <w:rPr>
                <w:rFonts w:ascii="Calibri Light" w:hAnsi="Calibri Light" w:cs="Calibri Light"/>
                <w:color w:val="000000"/>
                <w:lang w:val="ro-RO"/>
              </w:rPr>
              <w:t>€ 9.327.441</w:t>
            </w:r>
          </w:p>
        </w:tc>
      </w:tr>
      <w:tr w:rsidR="00D2089C" w:rsidRPr="005D3650" w14:paraId="345DFD3B" w14:textId="77777777" w:rsidTr="0765FC3C">
        <w:trPr>
          <w:trHeight w:val="533"/>
        </w:trPr>
        <w:tc>
          <w:tcPr>
            <w:tcW w:w="4110" w:type="dxa"/>
            <w:vMerge/>
            <w:vAlign w:val="center"/>
            <w:hideMark/>
          </w:tcPr>
          <w:p w14:paraId="508891FF" w14:textId="77777777" w:rsidR="00D2089C" w:rsidRPr="005D3650" w:rsidRDefault="00D2089C" w:rsidP="00D2089C">
            <w:pPr>
              <w:spacing w:after="0"/>
              <w:ind w:left="0" w:right="0"/>
              <w:rPr>
                <w:rFonts w:ascii="Calibri Light" w:eastAsia="Times New Roman" w:hAnsi="Calibri Light" w:cs="Calibri Light"/>
                <w:color w:val="000000"/>
                <w:lang w:val="ro-RO"/>
              </w:rPr>
            </w:pPr>
          </w:p>
        </w:tc>
        <w:tc>
          <w:tcPr>
            <w:tcW w:w="4111" w:type="dxa"/>
            <w:shd w:val="clear" w:color="auto" w:fill="auto"/>
            <w:hideMark/>
          </w:tcPr>
          <w:p w14:paraId="2255C75E" w14:textId="77777777" w:rsidR="00D2089C" w:rsidRPr="005D3650" w:rsidRDefault="00D2089C" w:rsidP="00D2089C">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Capital de investiții (exclusiv împăduriri)</w:t>
            </w:r>
          </w:p>
        </w:tc>
        <w:tc>
          <w:tcPr>
            <w:tcW w:w="1559" w:type="dxa"/>
            <w:shd w:val="clear" w:color="auto" w:fill="auto"/>
            <w:hideMark/>
          </w:tcPr>
          <w:p w14:paraId="4FCE31EC" w14:textId="1AD12D55" w:rsidR="00D2089C" w:rsidRPr="005D3650" w:rsidRDefault="00D2089C" w:rsidP="00D2089C">
            <w:pPr>
              <w:spacing w:after="0"/>
              <w:ind w:left="0" w:right="0"/>
              <w:jc w:val="right"/>
              <w:rPr>
                <w:rFonts w:ascii="Calibri Light" w:eastAsia="Times New Roman" w:hAnsi="Calibri Light" w:cs="Calibri Light"/>
                <w:color w:val="000000"/>
                <w:lang w:val="ro-RO"/>
              </w:rPr>
            </w:pPr>
            <w:r w:rsidRPr="005D3650">
              <w:rPr>
                <w:rFonts w:ascii="Calibri Light" w:hAnsi="Calibri Light" w:cs="Calibri Light"/>
                <w:color w:val="000000"/>
                <w:lang w:val="ro-RO"/>
              </w:rPr>
              <w:t>€ 9.297.690</w:t>
            </w:r>
          </w:p>
        </w:tc>
      </w:tr>
      <w:tr w:rsidR="00D2089C" w:rsidRPr="005D3650" w14:paraId="4F3ABDB2" w14:textId="77777777" w:rsidTr="0765FC3C">
        <w:trPr>
          <w:trHeight w:val="533"/>
        </w:trPr>
        <w:tc>
          <w:tcPr>
            <w:tcW w:w="4110" w:type="dxa"/>
            <w:vMerge/>
            <w:vAlign w:val="center"/>
            <w:hideMark/>
          </w:tcPr>
          <w:p w14:paraId="14C899C0" w14:textId="77777777" w:rsidR="00D2089C" w:rsidRPr="005D3650" w:rsidRDefault="00D2089C" w:rsidP="00D2089C">
            <w:pPr>
              <w:spacing w:after="0"/>
              <w:ind w:left="0" w:right="0"/>
              <w:rPr>
                <w:rFonts w:ascii="Calibri Light" w:eastAsia="Times New Roman" w:hAnsi="Calibri Light" w:cs="Calibri Light"/>
                <w:color w:val="000000"/>
                <w:lang w:val="ro-RO"/>
              </w:rPr>
            </w:pPr>
          </w:p>
        </w:tc>
        <w:tc>
          <w:tcPr>
            <w:tcW w:w="4111" w:type="dxa"/>
            <w:shd w:val="clear" w:color="auto" w:fill="auto"/>
            <w:hideMark/>
          </w:tcPr>
          <w:p w14:paraId="6EBF2201" w14:textId="1CBC7BE4" w:rsidR="00D2089C" w:rsidRPr="005D3650" w:rsidRDefault="00D2089C" w:rsidP="00D2089C">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Costuri anuale de operare și întreținere ( fără împăduriri)</w:t>
            </w:r>
          </w:p>
        </w:tc>
        <w:tc>
          <w:tcPr>
            <w:tcW w:w="1559" w:type="dxa"/>
            <w:shd w:val="clear" w:color="auto" w:fill="auto"/>
            <w:hideMark/>
          </w:tcPr>
          <w:p w14:paraId="3588769A" w14:textId="4AA9AB81" w:rsidR="00D2089C" w:rsidRPr="005D3650" w:rsidRDefault="00D2089C" w:rsidP="00D2089C">
            <w:pPr>
              <w:spacing w:after="0"/>
              <w:ind w:left="0" w:right="0"/>
              <w:jc w:val="right"/>
              <w:rPr>
                <w:rFonts w:ascii="Calibri Light" w:eastAsia="Times New Roman" w:hAnsi="Calibri Light" w:cs="Calibri Light"/>
                <w:color w:val="000000"/>
                <w:lang w:val="ro-RO"/>
              </w:rPr>
            </w:pPr>
            <w:r w:rsidRPr="005D3650">
              <w:rPr>
                <w:rFonts w:ascii="Calibri Light" w:hAnsi="Calibri Light" w:cs="Calibri Light"/>
                <w:color w:val="000000"/>
                <w:lang w:val="ro-RO"/>
              </w:rPr>
              <w:t>€ 49.095</w:t>
            </w:r>
          </w:p>
        </w:tc>
      </w:tr>
      <w:tr w:rsidR="00D2089C" w:rsidRPr="005D3650" w14:paraId="4ED4636C" w14:textId="77777777" w:rsidTr="0765FC3C">
        <w:trPr>
          <w:trHeight w:val="795"/>
        </w:trPr>
        <w:tc>
          <w:tcPr>
            <w:tcW w:w="4110" w:type="dxa"/>
            <w:vMerge/>
            <w:vAlign w:val="center"/>
            <w:hideMark/>
          </w:tcPr>
          <w:p w14:paraId="1B8C4802" w14:textId="77777777" w:rsidR="00D2089C" w:rsidRPr="005D3650" w:rsidRDefault="00D2089C" w:rsidP="00D2089C">
            <w:pPr>
              <w:spacing w:after="0"/>
              <w:ind w:left="0" w:right="0"/>
              <w:rPr>
                <w:rFonts w:ascii="Calibri Light" w:eastAsia="Times New Roman" w:hAnsi="Calibri Light" w:cs="Calibri Light"/>
                <w:color w:val="000000"/>
                <w:lang w:val="ro-RO"/>
              </w:rPr>
            </w:pPr>
          </w:p>
        </w:tc>
        <w:tc>
          <w:tcPr>
            <w:tcW w:w="4111" w:type="dxa"/>
            <w:shd w:val="clear" w:color="auto" w:fill="auto"/>
            <w:hideMark/>
          </w:tcPr>
          <w:p w14:paraId="6FB32F3E" w14:textId="6E6B3DA6" w:rsidR="00D2089C" w:rsidRPr="005D3650" w:rsidRDefault="00D2089C" w:rsidP="00D2089C">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Costuri totale de mentenanță pentru implementarea lucrărilor de împădurire (doar pentru primii 6 ani)</w:t>
            </w:r>
          </w:p>
        </w:tc>
        <w:tc>
          <w:tcPr>
            <w:tcW w:w="1559" w:type="dxa"/>
            <w:shd w:val="clear" w:color="auto" w:fill="auto"/>
            <w:hideMark/>
          </w:tcPr>
          <w:p w14:paraId="48285868" w14:textId="351FB8AF" w:rsidR="00D2089C" w:rsidRPr="005D3650" w:rsidRDefault="00D2089C" w:rsidP="00D2089C">
            <w:pPr>
              <w:spacing w:after="0"/>
              <w:ind w:left="0" w:right="0"/>
              <w:jc w:val="right"/>
              <w:rPr>
                <w:rFonts w:ascii="Calibri Light" w:eastAsia="Times New Roman" w:hAnsi="Calibri Light" w:cs="Calibri Light"/>
                <w:color w:val="000000"/>
                <w:lang w:val="ro-RO"/>
              </w:rPr>
            </w:pPr>
            <w:r w:rsidRPr="005D3650">
              <w:rPr>
                <w:rFonts w:ascii="Calibri Light" w:hAnsi="Calibri Light" w:cs="Calibri Light"/>
                <w:color w:val="000000"/>
                <w:lang w:val="ro-RO"/>
              </w:rPr>
              <w:t>€ 9.193.236</w:t>
            </w:r>
          </w:p>
        </w:tc>
      </w:tr>
      <w:tr w:rsidR="00D2089C" w:rsidRPr="005D3650" w14:paraId="299EC3D8" w14:textId="77777777" w:rsidTr="0765FC3C">
        <w:trPr>
          <w:trHeight w:val="533"/>
        </w:trPr>
        <w:tc>
          <w:tcPr>
            <w:tcW w:w="4110" w:type="dxa"/>
            <w:vMerge/>
            <w:vAlign w:val="center"/>
            <w:hideMark/>
          </w:tcPr>
          <w:p w14:paraId="44F717AD" w14:textId="77777777" w:rsidR="00D2089C" w:rsidRPr="005D3650" w:rsidRDefault="00D2089C" w:rsidP="00D2089C">
            <w:pPr>
              <w:spacing w:after="0"/>
              <w:ind w:left="0" w:right="0"/>
              <w:rPr>
                <w:rFonts w:ascii="Calibri Light" w:eastAsia="Times New Roman" w:hAnsi="Calibri Light" w:cs="Calibri Light"/>
                <w:color w:val="000000"/>
                <w:lang w:val="ro-RO"/>
              </w:rPr>
            </w:pPr>
          </w:p>
        </w:tc>
        <w:tc>
          <w:tcPr>
            <w:tcW w:w="4111" w:type="dxa"/>
            <w:shd w:val="clear" w:color="auto" w:fill="auto"/>
            <w:hideMark/>
          </w:tcPr>
          <w:p w14:paraId="565421D6" w14:textId="76170C26" w:rsidR="00D2089C" w:rsidRPr="005D3650" w:rsidRDefault="00D2089C" w:rsidP="00D2089C">
            <w:pPr>
              <w:spacing w:after="0"/>
              <w:ind w:left="0" w:right="0"/>
              <w:rPr>
                <w:rFonts w:ascii="Calibri Light" w:eastAsia="Times New Roman" w:hAnsi="Calibri Light" w:cs="Calibri Light"/>
                <w:color w:val="000000"/>
                <w:lang w:val="ro-RO"/>
              </w:rPr>
            </w:pPr>
            <w:r w:rsidRPr="46362318">
              <w:rPr>
                <w:rFonts w:ascii="Calibri Light" w:eastAsia="Times New Roman" w:hAnsi="Calibri Light" w:cs="Calibri Light"/>
                <w:color w:val="000000" w:themeColor="text1"/>
                <w:lang w:val="ro-RO"/>
              </w:rPr>
              <w:t xml:space="preserve">Pierderi în </w:t>
            </w:r>
            <w:r w:rsidR="00FA52B9" w:rsidRPr="46362318">
              <w:rPr>
                <w:rFonts w:ascii="Calibri Light" w:eastAsia="Times New Roman" w:hAnsi="Calibri Light" w:cs="Calibri Light"/>
                <w:color w:val="000000" w:themeColor="text1"/>
                <w:lang w:val="ro-RO"/>
              </w:rPr>
              <w:t>producția</w:t>
            </w:r>
            <w:r w:rsidRPr="46362318">
              <w:rPr>
                <w:rFonts w:ascii="Calibri Light" w:eastAsia="Times New Roman" w:hAnsi="Calibri Light" w:cs="Calibri Light"/>
                <w:color w:val="000000" w:themeColor="text1"/>
                <w:lang w:val="ro-RO"/>
              </w:rPr>
              <w:t xml:space="preserve"> agricolă (anual) urmare a împăduririlor</w:t>
            </w:r>
          </w:p>
        </w:tc>
        <w:tc>
          <w:tcPr>
            <w:tcW w:w="1559" w:type="dxa"/>
            <w:shd w:val="clear" w:color="auto" w:fill="auto"/>
            <w:hideMark/>
          </w:tcPr>
          <w:p w14:paraId="74A2EE59" w14:textId="2B33F1F6" w:rsidR="00D2089C" w:rsidRPr="005D3650" w:rsidRDefault="00D2089C" w:rsidP="00D2089C">
            <w:pPr>
              <w:spacing w:after="0"/>
              <w:ind w:left="0" w:right="0"/>
              <w:jc w:val="right"/>
              <w:rPr>
                <w:rFonts w:ascii="Calibri Light" w:eastAsia="Times New Roman" w:hAnsi="Calibri Light" w:cs="Calibri Light"/>
                <w:color w:val="000000"/>
                <w:lang w:val="ro-RO"/>
              </w:rPr>
            </w:pPr>
            <w:r w:rsidRPr="005D3650">
              <w:rPr>
                <w:rFonts w:ascii="Calibri Light" w:hAnsi="Calibri Light" w:cs="Calibri Light"/>
                <w:color w:val="000000"/>
                <w:lang w:val="ro-RO"/>
              </w:rPr>
              <w:t>€ 147.630</w:t>
            </w:r>
          </w:p>
        </w:tc>
      </w:tr>
      <w:tr w:rsidR="00D2089C" w:rsidRPr="005D3650" w14:paraId="2F4F22F2" w14:textId="77777777" w:rsidTr="0765FC3C">
        <w:trPr>
          <w:trHeight w:val="533"/>
        </w:trPr>
        <w:tc>
          <w:tcPr>
            <w:tcW w:w="4110" w:type="dxa"/>
            <w:vMerge w:val="restart"/>
            <w:shd w:val="clear" w:color="auto" w:fill="auto"/>
            <w:hideMark/>
          </w:tcPr>
          <w:p w14:paraId="4ACC0485" w14:textId="77777777" w:rsidR="00D2089C" w:rsidRPr="005D3650" w:rsidRDefault="00D2089C" w:rsidP="00D2089C">
            <w:pPr>
              <w:spacing w:after="0"/>
              <w:ind w:left="0" w:right="0"/>
              <w:rPr>
                <w:rFonts w:ascii="Calibri Light" w:eastAsia="Times New Roman" w:hAnsi="Calibri Light" w:cs="Calibri Light"/>
                <w:color w:val="000000"/>
                <w:lang w:val="ro-RO"/>
              </w:rPr>
            </w:pPr>
            <w:r w:rsidRPr="46362318">
              <w:rPr>
                <w:rFonts w:ascii="Calibri Light" w:eastAsia="Times New Roman" w:hAnsi="Calibri Light" w:cs="Calibri Light"/>
                <w:b/>
                <w:color w:val="000000" w:themeColor="text1"/>
                <w:lang w:val="ro-RO"/>
              </w:rPr>
              <w:t>Valoarea actuală netă a costurilor</w:t>
            </w:r>
            <w:r>
              <w:br/>
            </w:r>
            <w:r w:rsidRPr="46362318">
              <w:rPr>
                <w:rFonts w:ascii="Calibri Light" w:eastAsia="Times New Roman" w:hAnsi="Calibri Light" w:cs="Calibri Light"/>
                <w:i/>
                <w:color w:val="000000" w:themeColor="text1"/>
                <w:lang w:val="ro-RO"/>
              </w:rPr>
              <w:t>Notă. Valoarea actuală netă a costurilor proiectului propus, inclusiv înlocuirea. Valoarea actuală netă a costurilor nu include întreținerea continuă și înlocuirea infrastructurii existente.</w:t>
            </w:r>
          </w:p>
        </w:tc>
        <w:tc>
          <w:tcPr>
            <w:tcW w:w="4111" w:type="dxa"/>
            <w:shd w:val="clear" w:color="auto" w:fill="auto"/>
            <w:hideMark/>
          </w:tcPr>
          <w:p w14:paraId="0FD62DFF" w14:textId="7929DFFF" w:rsidR="00D2089C" w:rsidRPr="005D3650" w:rsidRDefault="00D2089C" w:rsidP="00D2089C">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Valoarea actuală netă a costurilor pe perioada de analiză de 50 de ani (Total)</w:t>
            </w:r>
          </w:p>
        </w:tc>
        <w:tc>
          <w:tcPr>
            <w:tcW w:w="1559" w:type="dxa"/>
            <w:shd w:val="clear" w:color="auto" w:fill="auto"/>
            <w:hideMark/>
          </w:tcPr>
          <w:p w14:paraId="26AF54A6" w14:textId="6E741469" w:rsidR="00D2089C" w:rsidRPr="005D3650" w:rsidRDefault="00D2089C" w:rsidP="00D2089C">
            <w:pPr>
              <w:spacing w:after="0"/>
              <w:ind w:left="0" w:right="0"/>
              <w:jc w:val="right"/>
              <w:rPr>
                <w:rFonts w:ascii="Calibri Light" w:eastAsia="Times New Roman" w:hAnsi="Calibri Light" w:cs="Calibri Light"/>
                <w:color w:val="000000"/>
                <w:lang w:val="ro-RO"/>
              </w:rPr>
            </w:pPr>
            <w:r w:rsidRPr="005D3650">
              <w:rPr>
                <w:rFonts w:ascii="Calibri Light" w:hAnsi="Calibri Light" w:cs="Calibri Light"/>
                <w:color w:val="000000"/>
                <w:lang w:val="ro-RO"/>
              </w:rPr>
              <w:t>€ 29.041.497</w:t>
            </w:r>
          </w:p>
        </w:tc>
      </w:tr>
      <w:tr w:rsidR="00D2089C" w:rsidRPr="005D3650" w14:paraId="0B158AF7" w14:textId="77777777" w:rsidTr="0765FC3C">
        <w:trPr>
          <w:trHeight w:val="795"/>
        </w:trPr>
        <w:tc>
          <w:tcPr>
            <w:tcW w:w="4110" w:type="dxa"/>
            <w:vMerge/>
            <w:vAlign w:val="center"/>
            <w:hideMark/>
          </w:tcPr>
          <w:p w14:paraId="09FC7210" w14:textId="77777777" w:rsidR="00D2089C" w:rsidRPr="005D3650" w:rsidRDefault="00D2089C" w:rsidP="00D2089C">
            <w:pPr>
              <w:spacing w:after="0"/>
              <w:ind w:left="0" w:right="0"/>
              <w:rPr>
                <w:rFonts w:ascii="Calibri Light" w:eastAsia="Times New Roman" w:hAnsi="Calibri Light" w:cs="Calibri Light"/>
                <w:color w:val="000000"/>
                <w:lang w:val="ro-RO"/>
              </w:rPr>
            </w:pPr>
          </w:p>
        </w:tc>
        <w:tc>
          <w:tcPr>
            <w:tcW w:w="4111" w:type="dxa"/>
            <w:shd w:val="clear" w:color="auto" w:fill="auto"/>
            <w:hideMark/>
          </w:tcPr>
          <w:p w14:paraId="34B0829D" w14:textId="045CF2B3" w:rsidR="00D2089C" w:rsidRPr="005D3650" w:rsidRDefault="00D2089C" w:rsidP="00D2089C">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Valoarea actuală netă a costurilor pe perioada de analiză de 50 de ani (fără împăduriri)</w:t>
            </w:r>
          </w:p>
        </w:tc>
        <w:tc>
          <w:tcPr>
            <w:tcW w:w="1559" w:type="dxa"/>
            <w:shd w:val="clear" w:color="auto" w:fill="auto"/>
            <w:hideMark/>
          </w:tcPr>
          <w:p w14:paraId="728FA0B7" w14:textId="0D5DA169" w:rsidR="00D2089C" w:rsidRPr="005D3650" w:rsidRDefault="00D2089C" w:rsidP="00D2089C">
            <w:pPr>
              <w:spacing w:after="0"/>
              <w:ind w:left="0" w:right="0"/>
              <w:jc w:val="right"/>
              <w:rPr>
                <w:rFonts w:ascii="Calibri Light" w:eastAsia="Times New Roman" w:hAnsi="Calibri Light" w:cs="Calibri Light"/>
                <w:color w:val="000000"/>
                <w:lang w:val="ro-RO"/>
              </w:rPr>
            </w:pPr>
            <w:r w:rsidRPr="005D3650">
              <w:rPr>
                <w:rFonts w:ascii="Calibri Light" w:hAnsi="Calibri Light" w:cs="Calibri Light"/>
                <w:color w:val="000000"/>
                <w:lang w:val="ro-RO"/>
              </w:rPr>
              <w:t>€ 9.819.358</w:t>
            </w:r>
          </w:p>
        </w:tc>
      </w:tr>
      <w:tr w:rsidR="000D5D63" w:rsidRPr="005D3650" w14:paraId="15733929" w14:textId="77777777" w:rsidTr="0765FC3C">
        <w:trPr>
          <w:trHeight w:val="1058"/>
        </w:trPr>
        <w:tc>
          <w:tcPr>
            <w:tcW w:w="4110" w:type="dxa"/>
            <w:vMerge w:val="restart"/>
            <w:shd w:val="clear" w:color="auto" w:fill="auto"/>
            <w:hideMark/>
          </w:tcPr>
          <w:p w14:paraId="43046DCF" w14:textId="591AD2B4" w:rsidR="000D5D63" w:rsidRPr="000D5D63" w:rsidRDefault="000D5D63" w:rsidP="00D2089C">
            <w:pPr>
              <w:spacing w:after="0"/>
              <w:ind w:left="0" w:right="0"/>
              <w:rPr>
                <w:rFonts w:ascii="Calibri Light" w:eastAsia="Times New Roman" w:hAnsi="Calibri Light" w:cs="Calibri Light"/>
                <w:i/>
                <w:iCs/>
                <w:color w:val="000000" w:themeColor="text1"/>
                <w:lang w:val="ro-RO"/>
              </w:rPr>
            </w:pPr>
            <w:r w:rsidRPr="005D3650">
              <w:rPr>
                <w:rFonts w:ascii="Calibri Light" w:eastAsia="Times New Roman" w:hAnsi="Calibri Light" w:cs="Calibri Light"/>
                <w:b/>
                <w:bCs/>
                <w:color w:val="000000"/>
                <w:lang w:val="ro-RO"/>
              </w:rPr>
              <w:t>Beneficii</w:t>
            </w:r>
            <w:r w:rsidRPr="005D3650">
              <w:rPr>
                <w:rFonts w:ascii="Calibri Light" w:eastAsia="Times New Roman" w:hAnsi="Calibri Light" w:cs="Calibri Light"/>
                <w:color w:val="000000"/>
                <w:lang w:val="ro-RO"/>
              </w:rPr>
              <w:br/>
            </w:r>
            <w:r w:rsidRPr="005D3650">
              <w:rPr>
                <w:rFonts w:ascii="Calibri Light" w:eastAsia="Times New Roman" w:hAnsi="Calibri Light" w:cs="Calibri Light"/>
                <w:i/>
                <w:iCs/>
                <w:color w:val="000000"/>
                <w:lang w:val="ro-RO"/>
              </w:rPr>
              <w:t>Not</w:t>
            </w:r>
            <w:r>
              <w:rPr>
                <w:rFonts w:ascii="Calibri Light" w:eastAsia="Times New Roman" w:hAnsi="Calibri Light" w:cs="Calibri Light"/>
                <w:i/>
                <w:iCs/>
                <w:color w:val="000000"/>
                <w:lang w:val="ro-RO"/>
              </w:rPr>
              <w:t>ă</w:t>
            </w:r>
            <w:r>
              <w:rPr>
                <w:rFonts w:ascii="Calibri Light" w:eastAsia="Times New Roman" w:hAnsi="Calibri Light" w:cs="Calibri Light"/>
                <w:i/>
                <w:iCs/>
                <w:color w:val="000000"/>
                <w:lang w:val="en-US"/>
              </w:rPr>
              <w:t>:</w:t>
            </w:r>
            <w:r>
              <w:rPr>
                <w:rFonts w:ascii="Calibri Light" w:eastAsia="Times New Roman" w:hAnsi="Calibri Light" w:cs="Calibri Light"/>
                <w:i/>
                <w:iCs/>
                <w:color w:val="000000"/>
                <w:lang w:val="ro-RO"/>
              </w:rPr>
              <w:t xml:space="preserve">- </w:t>
            </w:r>
            <w:r w:rsidRPr="005D3650">
              <w:rPr>
                <w:rFonts w:ascii="Calibri Light" w:eastAsia="Times New Roman" w:hAnsi="Calibri Light" w:cs="Calibri Light"/>
                <w:i/>
                <w:iCs/>
                <w:color w:val="000000"/>
                <w:lang w:val="ro-RO"/>
              </w:rPr>
              <w:t xml:space="preserve">Acestea sunt beneficiile rezultate din reducerea Pagubelor Totale prin proiectul propus pe durata de analiză de 50 de ani. Pagubele </w:t>
            </w:r>
            <w:r w:rsidRPr="000D5D63">
              <w:rPr>
                <w:rFonts w:ascii="Calibri Light" w:eastAsia="Times New Roman" w:hAnsi="Calibri Light" w:cs="Calibri Light"/>
                <w:i/>
                <w:iCs/>
                <w:color w:val="000000" w:themeColor="text1"/>
                <w:lang w:val="ro-RO"/>
              </w:rPr>
              <w:t>medii anuale evitate cresc în fiecare an în funcție de schimbările climatice.</w:t>
            </w:r>
          </w:p>
          <w:p w14:paraId="6E61B63C" w14:textId="2E61976B" w:rsidR="000D5D63" w:rsidRPr="000D5D63" w:rsidRDefault="000D5D63" w:rsidP="002064CA">
            <w:pPr>
              <w:spacing w:after="0"/>
              <w:ind w:left="0" w:right="0"/>
              <w:rPr>
                <w:rFonts w:ascii="Calibri Light" w:eastAsia="Calibri Light" w:hAnsi="Calibri Light" w:cs="Calibri Light"/>
                <w:i/>
                <w:iCs/>
                <w:color w:val="000000" w:themeColor="text1"/>
                <w:sz w:val="19"/>
                <w:szCs w:val="19"/>
                <w:lang w:val="it-IT"/>
              </w:rPr>
            </w:pPr>
            <w:r w:rsidRPr="000D5D63">
              <w:rPr>
                <w:rFonts w:ascii="Calibri Light" w:eastAsia="Calibri Light" w:hAnsi="Calibri Light" w:cs="Calibri Light"/>
                <w:i/>
                <w:iCs/>
                <w:color w:val="000000" w:themeColor="text1"/>
                <w:sz w:val="19"/>
                <w:szCs w:val="19"/>
                <w:lang w:val="it-IT"/>
              </w:rPr>
              <w:t>Not</w:t>
            </w:r>
            <w:r w:rsidRPr="000D5D63">
              <w:rPr>
                <w:rFonts w:ascii="Calibri Light" w:eastAsia="Calibri Light" w:hAnsi="Calibri Light" w:cs="Calibri Light"/>
                <w:i/>
                <w:iCs/>
                <w:color w:val="000000" w:themeColor="text1"/>
                <w:sz w:val="19"/>
                <w:szCs w:val="19"/>
                <w:lang w:val="ro-RO"/>
              </w:rPr>
              <w:t>ă</w:t>
            </w:r>
            <w:r w:rsidRPr="000D5D63">
              <w:rPr>
                <w:rFonts w:ascii="Calibri Light" w:eastAsia="Calibri Light" w:hAnsi="Calibri Light" w:cs="Calibri Light"/>
                <w:i/>
                <w:iCs/>
                <w:color w:val="000000" w:themeColor="text1"/>
                <w:sz w:val="19"/>
                <w:szCs w:val="19"/>
                <w:lang w:val="en-US"/>
              </w:rPr>
              <w:t xml:space="preserve">: </w:t>
            </w:r>
            <w:r w:rsidRPr="000D5D63">
              <w:rPr>
                <w:rFonts w:ascii="Calibri Light" w:eastAsia="Calibri Light" w:hAnsi="Calibri Light" w:cs="Calibri Light"/>
                <w:i/>
                <w:iCs/>
                <w:color w:val="000000" w:themeColor="text1"/>
                <w:sz w:val="19"/>
                <w:szCs w:val="19"/>
                <w:lang w:val="it-IT"/>
              </w:rPr>
              <w:t xml:space="preserve">Estimările prezentate în tabel sunt orientative și pot face obiectul unor ajustări, ca urmare a analizelor suplimentare posibil a fi realizate în etapele viitoare de proiectare. </w:t>
            </w:r>
          </w:p>
          <w:p w14:paraId="5480CA38" w14:textId="35991841" w:rsidR="000D5D63" w:rsidRPr="005D3650" w:rsidRDefault="000D5D63" w:rsidP="002064CA">
            <w:pPr>
              <w:spacing w:after="0"/>
              <w:ind w:left="0" w:right="0"/>
              <w:rPr>
                <w:rFonts w:ascii="Calibri Light" w:eastAsia="Times New Roman" w:hAnsi="Calibri Light" w:cs="Calibri Light"/>
                <w:color w:val="000000"/>
                <w:lang w:val="ro-RO"/>
              </w:rPr>
            </w:pPr>
            <w:r w:rsidRPr="000D5D63">
              <w:rPr>
                <w:rFonts w:ascii="Calibri Light" w:eastAsia="Calibri Light" w:hAnsi="Calibri Light" w:cs="Calibri Light"/>
                <w:i/>
                <w:iCs/>
                <w:color w:val="000000" w:themeColor="text1"/>
                <w:sz w:val="19"/>
                <w:szCs w:val="19"/>
                <w:lang w:val="it-IT"/>
              </w:rPr>
              <w:t>-Valorile sunt calculate sau derivate și prezentate detaliat din perspectiva trasabilității datelor. În versiunile viitoare recomandăm utilizarea unor valori rotunjite, care să reflecte acuratețea datelor</w:t>
            </w:r>
          </w:p>
        </w:tc>
        <w:tc>
          <w:tcPr>
            <w:tcW w:w="4111" w:type="dxa"/>
            <w:shd w:val="clear" w:color="auto" w:fill="auto"/>
            <w:hideMark/>
          </w:tcPr>
          <w:p w14:paraId="6BDAB1CA" w14:textId="56A4AD91" w:rsidR="000D5D63" w:rsidRPr="005D3650" w:rsidRDefault="000D5D63" w:rsidP="00D2089C">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 xml:space="preserve">Valoarea actuală netă a beneficiilor pe perioada de analiză de 50 de ani (Total, inclusiv beneficii adiționale din servicii </w:t>
            </w:r>
            <w:proofErr w:type="spellStart"/>
            <w:r w:rsidRPr="005D3650">
              <w:rPr>
                <w:rFonts w:ascii="Calibri Light" w:eastAsia="Times New Roman" w:hAnsi="Calibri Light" w:cs="Calibri Light"/>
                <w:color w:val="000000"/>
                <w:lang w:val="ro-RO"/>
              </w:rPr>
              <w:t>ecosistemice</w:t>
            </w:r>
            <w:proofErr w:type="spellEnd"/>
            <w:r w:rsidRPr="005D3650">
              <w:rPr>
                <w:rFonts w:ascii="Calibri Light" w:eastAsia="Times New Roman" w:hAnsi="Calibri Light" w:cs="Calibri Light"/>
                <w:color w:val="000000"/>
                <w:lang w:val="ro-RO"/>
              </w:rPr>
              <w:t xml:space="preserve"> și recreere)</w:t>
            </w:r>
          </w:p>
        </w:tc>
        <w:tc>
          <w:tcPr>
            <w:tcW w:w="1559" w:type="dxa"/>
            <w:shd w:val="clear" w:color="auto" w:fill="auto"/>
            <w:hideMark/>
          </w:tcPr>
          <w:p w14:paraId="3FE37E5B" w14:textId="6C364BB4" w:rsidR="000D5D63" w:rsidRPr="005D3650" w:rsidRDefault="000D5D63" w:rsidP="00D2089C">
            <w:pPr>
              <w:spacing w:after="0"/>
              <w:ind w:left="0" w:right="0"/>
              <w:jc w:val="right"/>
              <w:rPr>
                <w:rFonts w:ascii="Calibri Light" w:eastAsia="Times New Roman" w:hAnsi="Calibri Light" w:cs="Calibri Light"/>
                <w:color w:val="000000"/>
                <w:lang w:val="ro-RO"/>
              </w:rPr>
            </w:pPr>
            <w:r w:rsidRPr="005D3650">
              <w:rPr>
                <w:rFonts w:ascii="Calibri Light" w:hAnsi="Calibri Light" w:cs="Calibri Light"/>
                <w:color w:val="000000"/>
                <w:lang w:val="ro-RO"/>
              </w:rPr>
              <w:t>€ 287.259.234</w:t>
            </w:r>
          </w:p>
        </w:tc>
      </w:tr>
      <w:tr w:rsidR="000D5D63" w:rsidRPr="005D3650" w14:paraId="056B26E4" w14:textId="77777777" w:rsidTr="0765FC3C">
        <w:trPr>
          <w:trHeight w:val="795"/>
        </w:trPr>
        <w:tc>
          <w:tcPr>
            <w:tcW w:w="4110" w:type="dxa"/>
            <w:vMerge/>
            <w:vAlign w:val="center"/>
            <w:hideMark/>
          </w:tcPr>
          <w:p w14:paraId="0064940B" w14:textId="77777777" w:rsidR="000D5D63" w:rsidRPr="005D3650" w:rsidRDefault="000D5D63" w:rsidP="00D2089C">
            <w:pPr>
              <w:spacing w:after="0"/>
              <w:ind w:left="0" w:right="0"/>
              <w:rPr>
                <w:rFonts w:ascii="Calibri Light" w:eastAsia="Times New Roman" w:hAnsi="Calibri Light" w:cs="Calibri Light"/>
                <w:color w:val="000000"/>
                <w:lang w:val="ro-RO"/>
              </w:rPr>
            </w:pPr>
          </w:p>
        </w:tc>
        <w:tc>
          <w:tcPr>
            <w:tcW w:w="4111" w:type="dxa"/>
            <w:tcBorders>
              <w:bottom w:val="single" w:sz="4" w:space="0" w:color="00A9E0"/>
            </w:tcBorders>
            <w:shd w:val="clear" w:color="auto" w:fill="auto"/>
            <w:hideMark/>
          </w:tcPr>
          <w:p w14:paraId="2D901BAD" w14:textId="48763E10" w:rsidR="000D5D63" w:rsidRPr="005D3650" w:rsidRDefault="000D5D63" w:rsidP="00D2089C">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Valoarea actuală netă a beneficiilor pe perioada de analiză de 50 de ani (doar beneficii directe)</w:t>
            </w:r>
          </w:p>
        </w:tc>
        <w:tc>
          <w:tcPr>
            <w:tcW w:w="1559" w:type="dxa"/>
            <w:tcBorders>
              <w:bottom w:val="single" w:sz="4" w:space="0" w:color="00A9E0"/>
            </w:tcBorders>
            <w:shd w:val="clear" w:color="auto" w:fill="auto"/>
            <w:hideMark/>
          </w:tcPr>
          <w:p w14:paraId="0C827FBD" w14:textId="6848B4D8" w:rsidR="000D5D63" w:rsidRPr="005D3650" w:rsidRDefault="000D5D63" w:rsidP="00D2089C">
            <w:pPr>
              <w:spacing w:after="0"/>
              <w:ind w:left="0" w:right="0"/>
              <w:jc w:val="right"/>
              <w:rPr>
                <w:rFonts w:ascii="Calibri Light" w:eastAsia="Times New Roman" w:hAnsi="Calibri Light" w:cs="Calibri Light"/>
                <w:color w:val="000000"/>
                <w:lang w:val="ro-RO"/>
              </w:rPr>
            </w:pPr>
            <w:r w:rsidRPr="005D3650">
              <w:rPr>
                <w:rFonts w:ascii="Calibri Light" w:hAnsi="Calibri Light" w:cs="Calibri Light"/>
                <w:color w:val="000000"/>
                <w:lang w:val="ro-RO"/>
              </w:rPr>
              <w:t>€ 170.040.641</w:t>
            </w:r>
          </w:p>
        </w:tc>
      </w:tr>
      <w:tr w:rsidR="000D5D63" w:rsidRPr="005D3650" w14:paraId="25FC5396" w14:textId="77777777" w:rsidTr="0765FC3C">
        <w:trPr>
          <w:trHeight w:val="795"/>
        </w:trPr>
        <w:tc>
          <w:tcPr>
            <w:tcW w:w="4110" w:type="dxa"/>
            <w:vMerge/>
            <w:vAlign w:val="center"/>
          </w:tcPr>
          <w:p w14:paraId="090EBC5F" w14:textId="77777777" w:rsidR="000D5D63" w:rsidRPr="005D3650" w:rsidRDefault="000D5D63" w:rsidP="00A171ED">
            <w:pPr>
              <w:spacing w:after="0"/>
              <w:ind w:left="0" w:right="0"/>
              <w:rPr>
                <w:rFonts w:ascii="Calibri Light" w:eastAsia="Times New Roman" w:hAnsi="Calibri Light" w:cs="Calibri Light"/>
                <w:color w:val="000000"/>
                <w:lang w:val="ro-RO"/>
              </w:rPr>
            </w:pPr>
          </w:p>
        </w:tc>
        <w:tc>
          <w:tcPr>
            <w:tcW w:w="4111" w:type="dxa"/>
            <w:shd w:val="clear" w:color="auto" w:fill="auto"/>
          </w:tcPr>
          <w:p w14:paraId="155D3EB0" w14:textId="06B70099" w:rsidR="000D5D63" w:rsidRPr="005D3650" w:rsidRDefault="000D5D63" w:rsidP="00A171ED">
            <w:pPr>
              <w:spacing w:after="0"/>
              <w:ind w:left="0" w:right="0"/>
              <w:rPr>
                <w:rFonts w:ascii="Calibri Light" w:eastAsia="Times New Roman" w:hAnsi="Calibri Light" w:cs="Calibri Light"/>
                <w:color w:val="000000"/>
                <w:lang w:val="ro-RO"/>
              </w:rPr>
            </w:pPr>
            <w:r w:rsidRPr="0765FC3C">
              <w:rPr>
                <w:rFonts w:ascii="Calibri Light" w:eastAsia="Times New Roman" w:hAnsi="Calibri Light" w:cs="Calibri Light"/>
                <w:color w:val="000000" w:themeColor="text1"/>
                <w:lang w:val="it-IT"/>
              </w:rPr>
              <w:t>Beneficiile serviciilor ecosistemice legate de managementul riscului la inunda</w:t>
            </w:r>
            <w:r w:rsidRPr="0765FC3C">
              <w:rPr>
                <w:rFonts w:ascii="Calibri Light" w:eastAsia="Times New Roman" w:hAnsi="Calibri Light" w:cs="Calibri Light"/>
                <w:color w:val="000000" w:themeColor="text1"/>
                <w:lang w:val="ro-RO"/>
              </w:rPr>
              <w:t>ții</w:t>
            </w:r>
            <w:r w:rsidRPr="0765FC3C">
              <w:rPr>
                <w:rFonts w:ascii="Calibri Light" w:eastAsia="Times New Roman" w:hAnsi="Calibri Light" w:cs="Calibri Light"/>
                <w:color w:val="000000" w:themeColor="text1"/>
                <w:lang w:val="it-IT"/>
              </w:rPr>
              <w:t xml:space="preserve"> </w:t>
            </w:r>
          </w:p>
        </w:tc>
        <w:tc>
          <w:tcPr>
            <w:tcW w:w="1559" w:type="dxa"/>
            <w:tcBorders>
              <w:bottom w:val="single" w:sz="4" w:space="0" w:color="00A9E0"/>
            </w:tcBorders>
            <w:shd w:val="clear" w:color="auto" w:fill="auto"/>
          </w:tcPr>
          <w:p w14:paraId="353AA5ED" w14:textId="411DA66D" w:rsidR="000D5D63" w:rsidRPr="005D3650" w:rsidRDefault="000D5D63" w:rsidP="00A171ED">
            <w:pPr>
              <w:spacing w:after="0"/>
              <w:ind w:left="0" w:right="0"/>
              <w:jc w:val="right"/>
              <w:rPr>
                <w:rFonts w:ascii="Calibri Light" w:hAnsi="Calibri Light" w:cs="Calibri Light"/>
                <w:color w:val="000000"/>
                <w:lang w:val="ro-RO"/>
              </w:rPr>
            </w:pPr>
            <w:r>
              <w:rPr>
                <w:rFonts w:ascii="Calibri Light" w:hAnsi="Calibri Light" w:cs="Calibri Light"/>
                <w:color w:val="000000"/>
                <w:lang w:val="ro-RO"/>
              </w:rPr>
              <w:t>-</w:t>
            </w:r>
          </w:p>
        </w:tc>
      </w:tr>
      <w:tr w:rsidR="000D5D63" w:rsidRPr="005D3650" w14:paraId="27530747" w14:textId="77777777" w:rsidTr="0765FC3C">
        <w:trPr>
          <w:trHeight w:val="795"/>
        </w:trPr>
        <w:tc>
          <w:tcPr>
            <w:tcW w:w="4110" w:type="dxa"/>
            <w:vMerge/>
            <w:vAlign w:val="center"/>
          </w:tcPr>
          <w:p w14:paraId="1E25A4A8" w14:textId="77777777" w:rsidR="000D5D63" w:rsidRPr="005D3650" w:rsidRDefault="000D5D63" w:rsidP="00A171ED">
            <w:pPr>
              <w:spacing w:after="0"/>
              <w:ind w:left="0" w:right="0"/>
              <w:rPr>
                <w:rFonts w:ascii="Calibri Light" w:eastAsia="Times New Roman" w:hAnsi="Calibri Light" w:cs="Calibri Light"/>
                <w:color w:val="000000"/>
                <w:lang w:val="ro-RO"/>
              </w:rPr>
            </w:pPr>
          </w:p>
        </w:tc>
        <w:tc>
          <w:tcPr>
            <w:tcW w:w="4111" w:type="dxa"/>
            <w:shd w:val="clear" w:color="auto" w:fill="auto"/>
          </w:tcPr>
          <w:p w14:paraId="252A8987" w14:textId="3D88D59A" w:rsidR="000D5D63" w:rsidRPr="005D3650" w:rsidRDefault="000D5D63" w:rsidP="00A171ED">
            <w:pPr>
              <w:spacing w:after="0"/>
              <w:ind w:left="0" w:right="0"/>
              <w:rPr>
                <w:rFonts w:ascii="Calibri Light" w:eastAsia="Times New Roman" w:hAnsi="Calibri Light" w:cs="Calibri Light"/>
                <w:color w:val="000000"/>
                <w:lang w:val="ro-RO"/>
              </w:rPr>
            </w:pPr>
            <w:proofErr w:type="spellStart"/>
            <w:r w:rsidRPr="0765FC3C">
              <w:rPr>
                <w:rFonts w:ascii="Calibri Light" w:eastAsia="Times New Roman" w:hAnsi="Calibri Light" w:cs="Calibri Light"/>
                <w:color w:val="000000" w:themeColor="text1"/>
              </w:rPr>
              <w:t>Beneficiile</w:t>
            </w:r>
            <w:proofErr w:type="spellEnd"/>
            <w:r w:rsidRPr="0765FC3C">
              <w:rPr>
                <w:rFonts w:ascii="Calibri Light" w:eastAsia="Times New Roman" w:hAnsi="Calibri Light" w:cs="Calibri Light"/>
                <w:color w:val="000000" w:themeColor="text1"/>
              </w:rPr>
              <w:t xml:space="preserve"> </w:t>
            </w:r>
            <w:proofErr w:type="spellStart"/>
            <w:r w:rsidRPr="0765FC3C">
              <w:rPr>
                <w:rFonts w:ascii="Calibri Light" w:eastAsia="Times New Roman" w:hAnsi="Calibri Light" w:cs="Calibri Light"/>
                <w:color w:val="000000" w:themeColor="text1"/>
              </w:rPr>
              <w:t>serviciilor</w:t>
            </w:r>
            <w:proofErr w:type="spellEnd"/>
            <w:r w:rsidRPr="0765FC3C">
              <w:rPr>
                <w:rFonts w:ascii="Calibri Light" w:eastAsia="Times New Roman" w:hAnsi="Calibri Light" w:cs="Calibri Light"/>
                <w:color w:val="000000" w:themeColor="text1"/>
              </w:rPr>
              <w:t xml:space="preserve"> </w:t>
            </w:r>
            <w:proofErr w:type="spellStart"/>
            <w:r w:rsidRPr="0765FC3C">
              <w:rPr>
                <w:rFonts w:ascii="Calibri Light" w:eastAsia="Times New Roman" w:hAnsi="Calibri Light" w:cs="Calibri Light"/>
                <w:color w:val="000000" w:themeColor="text1"/>
              </w:rPr>
              <w:t>ecosistemice</w:t>
            </w:r>
            <w:proofErr w:type="spellEnd"/>
            <w:r w:rsidRPr="0765FC3C">
              <w:rPr>
                <w:rFonts w:ascii="Calibri Light" w:eastAsia="Times New Roman" w:hAnsi="Calibri Light" w:cs="Calibri Light"/>
                <w:color w:val="000000" w:themeColor="text1"/>
              </w:rPr>
              <w:t xml:space="preserve"> legate de </w:t>
            </w:r>
            <w:proofErr w:type="spellStart"/>
            <w:r w:rsidRPr="0765FC3C">
              <w:rPr>
                <w:rFonts w:ascii="Calibri Light" w:eastAsia="Times New Roman" w:hAnsi="Calibri Light" w:cs="Calibri Light"/>
                <w:color w:val="000000" w:themeColor="text1"/>
              </w:rPr>
              <w:t>împădurire</w:t>
            </w:r>
            <w:proofErr w:type="spellEnd"/>
            <w:r w:rsidRPr="0765FC3C">
              <w:rPr>
                <w:rFonts w:ascii="Calibri Light" w:eastAsia="Times New Roman" w:hAnsi="Calibri Light" w:cs="Calibri Light"/>
                <w:color w:val="000000" w:themeColor="text1"/>
              </w:rPr>
              <w:t xml:space="preserve"> </w:t>
            </w:r>
          </w:p>
        </w:tc>
        <w:tc>
          <w:tcPr>
            <w:tcW w:w="1559" w:type="dxa"/>
            <w:tcBorders>
              <w:bottom w:val="single" w:sz="4" w:space="0" w:color="00A9E0"/>
            </w:tcBorders>
            <w:shd w:val="clear" w:color="auto" w:fill="auto"/>
          </w:tcPr>
          <w:p w14:paraId="6BEABC9F" w14:textId="3934FEBF" w:rsidR="000D5D63" w:rsidRPr="005D3650" w:rsidRDefault="000D5D63" w:rsidP="00A171ED">
            <w:pPr>
              <w:spacing w:after="0"/>
              <w:ind w:left="0" w:right="0"/>
              <w:jc w:val="right"/>
              <w:rPr>
                <w:rFonts w:ascii="Calibri Light" w:hAnsi="Calibri Light" w:cs="Calibri Light"/>
                <w:color w:val="000000"/>
                <w:lang w:val="ro-RO"/>
              </w:rPr>
            </w:pPr>
            <w:r w:rsidRPr="0765FC3C">
              <w:rPr>
                <w:rFonts w:ascii="Calibri Light" w:hAnsi="Calibri Light" w:cs="Calibri Light"/>
                <w:color w:val="000000" w:themeColor="text1"/>
                <w:lang w:val="ro-RO"/>
              </w:rPr>
              <w:t>€ 117,218,593</w:t>
            </w:r>
          </w:p>
        </w:tc>
      </w:tr>
      <w:tr w:rsidR="00A171ED" w:rsidRPr="005D3650" w14:paraId="61679C12" w14:textId="77777777" w:rsidTr="0765FC3C">
        <w:trPr>
          <w:trHeight w:val="1095"/>
        </w:trPr>
        <w:tc>
          <w:tcPr>
            <w:tcW w:w="4110" w:type="dxa"/>
            <w:vMerge w:val="restart"/>
            <w:shd w:val="clear" w:color="auto" w:fill="auto"/>
            <w:hideMark/>
          </w:tcPr>
          <w:p w14:paraId="41CDB19F" w14:textId="1EABF976" w:rsidR="00A171ED" w:rsidRDefault="00A171ED" w:rsidP="000D5D63">
            <w:pPr>
              <w:spacing w:after="0"/>
              <w:ind w:left="0" w:right="-165"/>
              <w:rPr>
                <w:rFonts w:ascii="Calibri Light" w:eastAsia="Times New Roman" w:hAnsi="Calibri Light" w:cs="Calibri Light"/>
                <w:i/>
                <w:iCs/>
                <w:color w:val="000000"/>
                <w:lang w:val="ro-RO"/>
              </w:rPr>
            </w:pPr>
            <w:r w:rsidRPr="005D3650">
              <w:rPr>
                <w:rFonts w:ascii="Calibri Light" w:eastAsia="Times New Roman" w:hAnsi="Calibri Light" w:cs="Calibri Light"/>
                <w:b/>
                <w:bCs/>
                <w:color w:val="000000"/>
                <w:lang w:val="ro-RO"/>
              </w:rPr>
              <w:t xml:space="preserve">Beneficii-Costuri </w:t>
            </w:r>
            <w:r w:rsidRPr="005D3650">
              <w:rPr>
                <w:rFonts w:ascii="Calibri Light" w:eastAsia="Times New Roman" w:hAnsi="Calibri Light" w:cs="Calibri Light"/>
                <w:color w:val="000000"/>
                <w:lang w:val="ro-RO"/>
              </w:rPr>
              <w:br/>
            </w:r>
            <w:r w:rsidRPr="005D3650">
              <w:rPr>
                <w:rFonts w:ascii="Calibri Light" w:eastAsia="Times New Roman" w:hAnsi="Calibri Light" w:cs="Calibri Light"/>
                <w:i/>
                <w:iCs/>
                <w:color w:val="000000"/>
                <w:lang w:val="ro-RO"/>
              </w:rPr>
              <w:t>Not</w:t>
            </w:r>
            <w:r>
              <w:rPr>
                <w:rFonts w:ascii="Calibri Light" w:eastAsia="Times New Roman" w:hAnsi="Calibri Light" w:cs="Calibri Light"/>
                <w:i/>
                <w:iCs/>
                <w:color w:val="000000"/>
                <w:lang w:val="ro-RO"/>
              </w:rPr>
              <w:t>e</w:t>
            </w:r>
            <w:r w:rsidRPr="005D3650">
              <w:rPr>
                <w:rFonts w:ascii="Calibri Light" w:eastAsia="Times New Roman" w:hAnsi="Calibri Light" w:cs="Calibri Light"/>
                <w:i/>
                <w:iCs/>
                <w:color w:val="000000"/>
                <w:lang w:val="ro-RO"/>
              </w:rPr>
              <w:t xml:space="preserve">. </w:t>
            </w:r>
            <w:r>
              <w:rPr>
                <w:rFonts w:ascii="Calibri Light" w:eastAsia="Times New Roman" w:hAnsi="Calibri Light" w:cs="Calibri Light"/>
                <w:i/>
                <w:iCs/>
                <w:color w:val="000000"/>
                <w:lang w:val="ro-RO"/>
              </w:rPr>
              <w:t xml:space="preserve">- </w:t>
            </w:r>
            <w:r w:rsidRPr="005D3650">
              <w:rPr>
                <w:rFonts w:ascii="Calibri Light" w:eastAsia="Times New Roman" w:hAnsi="Calibri Light" w:cs="Calibri Light"/>
                <w:i/>
                <w:iCs/>
                <w:color w:val="000000"/>
                <w:lang w:val="ro-RO"/>
              </w:rPr>
              <w:t xml:space="preserve">Raportul Beneficii-Costuri </w:t>
            </w:r>
            <w:r w:rsidRPr="006B4AD1">
              <w:rPr>
                <w:rFonts w:ascii="Calibri Light" w:eastAsia="Times New Roman" w:hAnsi="Calibri Light" w:cs="Calibri Light"/>
                <w:i/>
                <w:iCs/>
                <w:color w:val="000000"/>
                <w:lang w:val="ro-RO"/>
              </w:rPr>
              <w:t xml:space="preserve"> </w:t>
            </w:r>
            <w:r w:rsidRPr="005D3650">
              <w:rPr>
                <w:rFonts w:ascii="Calibri Light" w:eastAsia="Times New Roman" w:hAnsi="Calibri Light" w:cs="Calibri Light"/>
                <w:i/>
                <w:iCs/>
                <w:color w:val="000000"/>
                <w:lang w:val="ro-RO"/>
              </w:rPr>
              <w:t>indică justificarea economică a proiectului.</w:t>
            </w:r>
          </w:p>
          <w:p w14:paraId="0B23FE33" w14:textId="77777777" w:rsidR="00A171ED" w:rsidRPr="00D539C1" w:rsidRDefault="00A171ED" w:rsidP="000D5D63">
            <w:pPr>
              <w:ind w:left="0" w:right="-165"/>
              <w:rPr>
                <w:rFonts w:ascii="Calibri Light" w:eastAsia="Times New Roman" w:hAnsi="Calibri Light" w:cs="Calibri Light"/>
                <w:i/>
                <w:iCs/>
                <w:lang w:val="it-IT"/>
              </w:rPr>
            </w:pPr>
            <w:r w:rsidRPr="0765FC3C">
              <w:rPr>
                <w:rFonts w:ascii="Calibri Light" w:eastAsia="Times New Roman" w:hAnsi="Calibri Light" w:cs="Calibri Light"/>
                <w:i/>
                <w:iCs/>
                <w:lang w:val="it-IT"/>
              </w:rPr>
              <w:t>-Nu au fost estimate beneficii pentru serviciile ecosistemice, deoarece strategia nu a implicat nicio modificare a utilizării terenurilor pentru care există în prezent evaluări disponibile pentru beneficiile serviciilor ecosistemice. Este posibil să existe în continuare beneficii (și costuri) ale serviciilor ecosistemice  asociate celorlalte impacturi pozitive (și negative) asupra mediului evidențiate în AMC și în testele de robustețe care, acolo unde sunt semnificative, vor necesita o evaluare și cuantificare ulterioară în cadrul studiului de fezabilitate.</w:t>
            </w:r>
          </w:p>
          <w:p w14:paraId="7ABFB943" w14:textId="251F4F6C" w:rsidR="00A171ED" w:rsidRPr="005D3650" w:rsidRDefault="00A171ED" w:rsidP="00A171ED">
            <w:pPr>
              <w:spacing w:after="0"/>
              <w:ind w:left="0" w:right="0"/>
              <w:rPr>
                <w:rFonts w:ascii="Calibri Light" w:eastAsia="Times New Roman" w:hAnsi="Calibri Light" w:cs="Calibri Light"/>
                <w:color w:val="000000"/>
                <w:lang w:val="ro-RO"/>
              </w:rPr>
            </w:pPr>
          </w:p>
        </w:tc>
        <w:tc>
          <w:tcPr>
            <w:tcW w:w="4111" w:type="dxa"/>
            <w:shd w:val="clear" w:color="auto" w:fill="auto"/>
            <w:hideMark/>
          </w:tcPr>
          <w:p w14:paraId="283347A3" w14:textId="7253B633" w:rsidR="00A171ED" w:rsidRPr="005D3650" w:rsidRDefault="00A171ED" w:rsidP="00A171ED">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Costul exprimat în € (investiția de capital, excluzând costurile de împădurire) pentru fiecare proprietate protejată (pentru debitul cu probabilitatea de 1%)</w:t>
            </w:r>
          </w:p>
        </w:tc>
        <w:tc>
          <w:tcPr>
            <w:tcW w:w="1559" w:type="dxa"/>
            <w:shd w:val="clear" w:color="auto" w:fill="auto"/>
            <w:hideMark/>
          </w:tcPr>
          <w:p w14:paraId="524FFB46" w14:textId="0D13FA40" w:rsidR="00A171ED" w:rsidRPr="005D3650" w:rsidRDefault="00A171ED" w:rsidP="00A171ED">
            <w:pPr>
              <w:spacing w:after="0"/>
              <w:ind w:left="0" w:right="0"/>
              <w:jc w:val="right"/>
              <w:rPr>
                <w:rFonts w:ascii="Calibri Light" w:eastAsia="Times New Roman" w:hAnsi="Calibri Light" w:cs="Calibri Light"/>
                <w:color w:val="000000"/>
                <w:lang w:val="ro-RO"/>
              </w:rPr>
            </w:pPr>
            <w:r w:rsidRPr="005D3650">
              <w:rPr>
                <w:rFonts w:ascii="Calibri Light" w:hAnsi="Calibri Light" w:cs="Calibri Light"/>
                <w:color w:val="000000"/>
                <w:lang w:val="ro-RO"/>
              </w:rPr>
              <w:t>€ 9.190</w:t>
            </w:r>
          </w:p>
        </w:tc>
      </w:tr>
      <w:tr w:rsidR="00A171ED" w:rsidRPr="005D3650" w14:paraId="38D38069" w14:textId="77777777" w:rsidTr="0765FC3C">
        <w:trPr>
          <w:trHeight w:val="833"/>
        </w:trPr>
        <w:tc>
          <w:tcPr>
            <w:tcW w:w="4110" w:type="dxa"/>
            <w:vMerge/>
            <w:vAlign w:val="center"/>
            <w:hideMark/>
          </w:tcPr>
          <w:p w14:paraId="5EDB511A" w14:textId="77777777" w:rsidR="00A171ED" w:rsidRPr="005D3650" w:rsidRDefault="00A171ED" w:rsidP="00A171ED">
            <w:pPr>
              <w:spacing w:after="0"/>
              <w:ind w:left="0" w:right="0"/>
              <w:rPr>
                <w:rFonts w:ascii="Calibri Light" w:eastAsia="Times New Roman" w:hAnsi="Calibri Light" w:cs="Calibri Light"/>
                <w:color w:val="000000"/>
                <w:lang w:val="ro-RO"/>
              </w:rPr>
            </w:pPr>
          </w:p>
        </w:tc>
        <w:tc>
          <w:tcPr>
            <w:tcW w:w="4111" w:type="dxa"/>
            <w:shd w:val="clear" w:color="auto" w:fill="auto"/>
            <w:hideMark/>
          </w:tcPr>
          <w:p w14:paraId="1EC3483C" w14:textId="77777777" w:rsidR="00A171ED" w:rsidRPr="005D3650" w:rsidRDefault="00A171ED" w:rsidP="00A171ED">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 xml:space="preserve">Raport   Beneficii-Costuri (BCR) (excluzând costuri de împădurire și beneficii adiționale din sisteme </w:t>
            </w:r>
            <w:proofErr w:type="spellStart"/>
            <w:r w:rsidRPr="005D3650">
              <w:rPr>
                <w:rFonts w:ascii="Calibri Light" w:eastAsia="Times New Roman" w:hAnsi="Calibri Light" w:cs="Calibri Light"/>
                <w:color w:val="000000"/>
                <w:lang w:val="ro-RO"/>
              </w:rPr>
              <w:t>ecosistemice</w:t>
            </w:r>
            <w:proofErr w:type="spellEnd"/>
            <w:r w:rsidRPr="005D3650">
              <w:rPr>
                <w:rFonts w:ascii="Calibri Light" w:eastAsia="Times New Roman" w:hAnsi="Calibri Light" w:cs="Calibri Light"/>
                <w:color w:val="000000"/>
                <w:lang w:val="ro-RO"/>
              </w:rPr>
              <w:t xml:space="preserve"> și recreere)</w:t>
            </w:r>
          </w:p>
        </w:tc>
        <w:tc>
          <w:tcPr>
            <w:tcW w:w="1559" w:type="dxa"/>
            <w:shd w:val="clear" w:color="auto" w:fill="auto"/>
            <w:hideMark/>
          </w:tcPr>
          <w:p w14:paraId="44B6EDF4" w14:textId="4D284A1A" w:rsidR="00A171ED" w:rsidRPr="005D3650" w:rsidRDefault="00A171ED" w:rsidP="00A171ED">
            <w:pPr>
              <w:spacing w:after="0"/>
              <w:ind w:left="0" w:right="0"/>
              <w:jc w:val="right"/>
              <w:rPr>
                <w:rFonts w:ascii="Calibri Light" w:eastAsia="Times New Roman" w:hAnsi="Calibri Light" w:cs="Calibri Light"/>
                <w:color w:val="000000"/>
                <w:lang w:val="ro-RO"/>
              </w:rPr>
            </w:pPr>
            <w:r w:rsidRPr="005D3650">
              <w:rPr>
                <w:rFonts w:ascii="Calibri Light" w:hAnsi="Calibri Light" w:cs="Calibri Light"/>
                <w:color w:val="000000"/>
                <w:lang w:val="ro-RO"/>
              </w:rPr>
              <w:t>17,3</w:t>
            </w:r>
          </w:p>
        </w:tc>
      </w:tr>
      <w:tr w:rsidR="00A171ED" w:rsidRPr="005D3650" w14:paraId="6985442A" w14:textId="77777777" w:rsidTr="0765FC3C">
        <w:trPr>
          <w:trHeight w:val="833"/>
        </w:trPr>
        <w:tc>
          <w:tcPr>
            <w:tcW w:w="4110" w:type="dxa"/>
            <w:vMerge/>
            <w:vAlign w:val="center"/>
          </w:tcPr>
          <w:p w14:paraId="363C202F" w14:textId="77777777" w:rsidR="00A171ED" w:rsidRPr="005D3650" w:rsidRDefault="00A171ED" w:rsidP="00A171ED">
            <w:pPr>
              <w:spacing w:after="0"/>
              <w:ind w:left="0" w:right="0"/>
              <w:rPr>
                <w:rFonts w:ascii="Calibri Light" w:eastAsia="Times New Roman" w:hAnsi="Calibri Light" w:cs="Calibri Light"/>
                <w:color w:val="000000"/>
                <w:lang w:val="ro-RO"/>
              </w:rPr>
            </w:pPr>
          </w:p>
        </w:tc>
        <w:tc>
          <w:tcPr>
            <w:tcW w:w="4111" w:type="dxa"/>
            <w:shd w:val="clear" w:color="auto" w:fill="auto"/>
          </w:tcPr>
          <w:p w14:paraId="3BAB8ECE" w14:textId="2AC6B50D" w:rsidR="00A171ED" w:rsidRPr="005D3650" w:rsidRDefault="00A171ED" w:rsidP="0765FC3C">
            <w:pPr>
              <w:spacing w:after="0"/>
              <w:ind w:left="0" w:right="0"/>
              <w:rPr>
                <w:rFonts w:ascii="Calibri Light" w:eastAsia="Times New Roman" w:hAnsi="Calibri Light" w:cs="Calibri Light"/>
                <w:lang w:val="ro-RO"/>
              </w:rPr>
            </w:pPr>
            <w:r w:rsidRPr="0765FC3C">
              <w:rPr>
                <w:rFonts w:ascii="Calibri Light" w:eastAsia="Times New Roman" w:hAnsi="Calibri Light" w:cs="Calibri Light"/>
                <w:lang w:val="ro-RO"/>
              </w:rPr>
              <w:t xml:space="preserve">BCR-ul măsurilor pentru managementul riscului la </w:t>
            </w:r>
            <w:proofErr w:type="spellStart"/>
            <w:r w:rsidRPr="0765FC3C">
              <w:rPr>
                <w:rFonts w:ascii="Calibri Light" w:eastAsia="Times New Roman" w:hAnsi="Calibri Light" w:cs="Calibri Light"/>
                <w:lang w:val="ro-RO"/>
              </w:rPr>
              <w:t>inundaţii</w:t>
            </w:r>
            <w:proofErr w:type="spellEnd"/>
            <w:r w:rsidRPr="0765FC3C">
              <w:rPr>
                <w:rFonts w:ascii="Calibri Light" w:eastAsia="Times New Roman" w:hAnsi="Calibri Light" w:cs="Calibri Light"/>
                <w:lang w:val="ro-RO"/>
              </w:rPr>
              <w:t xml:space="preserve"> fără costul </w:t>
            </w:r>
            <w:proofErr w:type="spellStart"/>
            <w:r w:rsidRPr="0765FC3C">
              <w:rPr>
                <w:rFonts w:ascii="Calibri Light" w:eastAsia="Times New Roman" w:hAnsi="Calibri Light" w:cs="Calibri Light"/>
                <w:lang w:val="ro-RO"/>
              </w:rPr>
              <w:t>măsurior</w:t>
            </w:r>
            <w:proofErr w:type="spellEnd"/>
            <w:r w:rsidRPr="0765FC3C">
              <w:rPr>
                <w:rFonts w:ascii="Calibri Light" w:eastAsia="Times New Roman" w:hAnsi="Calibri Light" w:cs="Calibri Light"/>
                <w:lang w:val="ro-RO"/>
              </w:rPr>
              <w:t xml:space="preserve"> pentru reîmpădurire (include beneficiile serviciilor ecosistemelor pentru </w:t>
            </w:r>
            <w:proofErr w:type="spellStart"/>
            <w:r w:rsidRPr="0765FC3C">
              <w:rPr>
                <w:rFonts w:ascii="Calibri Light" w:eastAsia="Times New Roman" w:hAnsi="Calibri Light" w:cs="Calibri Light"/>
                <w:lang w:val="ro-RO"/>
              </w:rPr>
              <w:t>acumularile</w:t>
            </w:r>
            <w:proofErr w:type="spellEnd"/>
            <w:r w:rsidRPr="0765FC3C">
              <w:rPr>
                <w:rFonts w:ascii="Calibri Light" w:eastAsia="Times New Roman" w:hAnsi="Calibri Light" w:cs="Calibri Light"/>
                <w:lang w:val="ro-RO"/>
              </w:rPr>
              <w:t xml:space="preserve"> nepermanente, reabilitarea albiilor, strămutarea digurilor, reconectarea albiei majore (luncii inundabile) etc.</w:t>
            </w:r>
          </w:p>
        </w:tc>
        <w:tc>
          <w:tcPr>
            <w:tcW w:w="1559" w:type="dxa"/>
            <w:shd w:val="clear" w:color="auto" w:fill="auto"/>
          </w:tcPr>
          <w:p w14:paraId="3F92459C" w14:textId="28474108" w:rsidR="00A171ED" w:rsidRPr="005D3650" w:rsidRDefault="00A171ED" w:rsidP="00A171ED">
            <w:pPr>
              <w:spacing w:after="0"/>
              <w:ind w:left="0" w:right="0"/>
              <w:jc w:val="right"/>
              <w:rPr>
                <w:rFonts w:ascii="Calibri Light" w:hAnsi="Calibri Light" w:cs="Calibri Light"/>
                <w:color w:val="000000"/>
                <w:lang w:val="ro-RO"/>
              </w:rPr>
            </w:pPr>
            <w:r w:rsidRPr="0765FC3C">
              <w:rPr>
                <w:rFonts w:ascii="Calibri Light" w:hAnsi="Calibri Light" w:cs="Calibri Light"/>
                <w:color w:val="000000" w:themeColor="text1"/>
              </w:rPr>
              <w:t>17</w:t>
            </w:r>
            <w:r w:rsidR="00CF5255" w:rsidRPr="0765FC3C">
              <w:rPr>
                <w:rFonts w:ascii="Calibri Light" w:hAnsi="Calibri Light" w:cs="Calibri Light"/>
                <w:color w:val="000000" w:themeColor="text1"/>
              </w:rPr>
              <w:t>,</w:t>
            </w:r>
            <w:r w:rsidRPr="0765FC3C">
              <w:rPr>
                <w:rFonts w:ascii="Calibri Light" w:hAnsi="Calibri Light" w:cs="Calibri Light"/>
                <w:color w:val="000000" w:themeColor="text1"/>
              </w:rPr>
              <w:t>3</w:t>
            </w:r>
          </w:p>
        </w:tc>
      </w:tr>
      <w:tr w:rsidR="00A171ED" w:rsidRPr="005D3650" w14:paraId="4406A510" w14:textId="77777777" w:rsidTr="0765FC3C">
        <w:trPr>
          <w:trHeight w:val="795"/>
        </w:trPr>
        <w:tc>
          <w:tcPr>
            <w:tcW w:w="4110" w:type="dxa"/>
            <w:vMerge/>
            <w:vAlign w:val="center"/>
            <w:hideMark/>
          </w:tcPr>
          <w:p w14:paraId="24F1FCA9" w14:textId="77777777" w:rsidR="00A171ED" w:rsidRPr="005D3650" w:rsidRDefault="00A171ED" w:rsidP="00A171ED">
            <w:pPr>
              <w:spacing w:after="0"/>
              <w:ind w:left="0" w:right="0"/>
              <w:rPr>
                <w:rFonts w:ascii="Calibri Light" w:eastAsia="Times New Roman" w:hAnsi="Calibri Light" w:cs="Calibri Light"/>
                <w:color w:val="000000"/>
                <w:lang w:val="ro-RO"/>
              </w:rPr>
            </w:pPr>
          </w:p>
        </w:tc>
        <w:tc>
          <w:tcPr>
            <w:tcW w:w="4111" w:type="dxa"/>
            <w:shd w:val="clear" w:color="auto" w:fill="auto"/>
            <w:hideMark/>
          </w:tcPr>
          <w:p w14:paraId="7276A1EE" w14:textId="2CCDDA85" w:rsidR="00A171ED" w:rsidRPr="005D3650" w:rsidRDefault="00A171ED" w:rsidP="00A171ED">
            <w:pPr>
              <w:spacing w:after="0"/>
              <w:ind w:left="0" w:right="0"/>
              <w:rPr>
                <w:rFonts w:ascii="Calibri Light" w:eastAsia="Times New Roman" w:hAnsi="Calibri Light" w:cs="Calibri Light"/>
                <w:color w:val="000000"/>
                <w:lang w:val="ro-RO"/>
              </w:rPr>
            </w:pPr>
            <w:r w:rsidRPr="00151B41">
              <w:rPr>
                <w:rFonts w:ascii="Calibri Light" w:eastAsia="Times New Roman" w:hAnsi="Calibri Light" w:cs="Calibri Light"/>
                <w:color w:val="000000"/>
                <w:lang w:val="ro-RO"/>
              </w:rPr>
              <w:t xml:space="preserve">Raport   Beneficii-Costuri (BCR) </w:t>
            </w:r>
            <w:r w:rsidRPr="008A38E5">
              <w:rPr>
                <w:rFonts w:ascii="Calibri Light" w:eastAsia="Times New Roman" w:hAnsi="Calibri Light" w:cs="Calibri Light"/>
                <w:color w:val="000000"/>
                <w:lang w:val="ro-RO"/>
              </w:rPr>
              <w:t>(</w:t>
            </w:r>
            <w:r>
              <w:rPr>
                <w:rFonts w:ascii="Calibri Light" w:eastAsia="Times New Roman" w:hAnsi="Calibri Light" w:cs="Calibri Light"/>
                <w:color w:val="000000"/>
                <w:lang w:val="ro-RO"/>
              </w:rPr>
              <w:t>exclusiv</w:t>
            </w:r>
            <w:r w:rsidRPr="008A38E5">
              <w:rPr>
                <w:rFonts w:ascii="Calibri Light" w:eastAsia="Times New Roman" w:hAnsi="Calibri Light" w:cs="Calibri Light"/>
                <w:color w:val="000000"/>
                <w:lang w:val="ro-RO"/>
              </w:rPr>
              <w:t xml:space="preserve"> costurile măsurii de împădurire și beneficiile serviciilor </w:t>
            </w:r>
            <w:proofErr w:type="spellStart"/>
            <w:r w:rsidRPr="008A38E5">
              <w:rPr>
                <w:rFonts w:ascii="Calibri Light" w:eastAsia="Times New Roman" w:hAnsi="Calibri Light" w:cs="Calibri Light"/>
                <w:color w:val="000000"/>
                <w:lang w:val="ro-RO"/>
              </w:rPr>
              <w:t>ecosistemice</w:t>
            </w:r>
            <w:proofErr w:type="spellEnd"/>
            <w:r w:rsidRPr="008A38E5">
              <w:rPr>
                <w:rFonts w:ascii="Calibri Light" w:eastAsia="Times New Roman" w:hAnsi="Calibri Light" w:cs="Calibri Light"/>
                <w:color w:val="000000"/>
                <w:lang w:val="ro-RO"/>
              </w:rPr>
              <w:t>)</w:t>
            </w:r>
          </w:p>
        </w:tc>
        <w:tc>
          <w:tcPr>
            <w:tcW w:w="1559" w:type="dxa"/>
            <w:shd w:val="clear" w:color="auto" w:fill="auto"/>
            <w:hideMark/>
          </w:tcPr>
          <w:p w14:paraId="4C2F0CB0" w14:textId="764F793D" w:rsidR="00A171ED" w:rsidRPr="005D3650" w:rsidRDefault="00A171ED" w:rsidP="00A171ED">
            <w:pPr>
              <w:spacing w:after="0"/>
              <w:ind w:left="0" w:right="0"/>
              <w:jc w:val="right"/>
              <w:rPr>
                <w:rFonts w:ascii="Calibri Light" w:eastAsia="Times New Roman" w:hAnsi="Calibri Light" w:cs="Calibri Light"/>
                <w:color w:val="000000"/>
                <w:lang w:val="ro-RO"/>
              </w:rPr>
            </w:pPr>
            <w:r w:rsidRPr="005D3650">
              <w:rPr>
                <w:rFonts w:ascii="Calibri Light" w:hAnsi="Calibri Light" w:cs="Calibri Light"/>
                <w:color w:val="000000"/>
                <w:lang w:val="ro-RO"/>
              </w:rPr>
              <w:t>6,1</w:t>
            </w:r>
          </w:p>
        </w:tc>
      </w:tr>
      <w:tr w:rsidR="00A171ED" w:rsidRPr="005D3650" w14:paraId="5C834670" w14:textId="77777777" w:rsidTr="0765FC3C">
        <w:trPr>
          <w:trHeight w:val="293"/>
        </w:trPr>
        <w:tc>
          <w:tcPr>
            <w:tcW w:w="4110" w:type="dxa"/>
            <w:vMerge/>
            <w:vAlign w:val="center"/>
            <w:hideMark/>
          </w:tcPr>
          <w:p w14:paraId="4DF72A95" w14:textId="77777777" w:rsidR="00A171ED" w:rsidRPr="005D3650" w:rsidRDefault="00A171ED" w:rsidP="00A171ED">
            <w:pPr>
              <w:spacing w:after="0"/>
              <w:ind w:left="0" w:right="0"/>
              <w:rPr>
                <w:rFonts w:ascii="Calibri Light" w:eastAsia="Times New Roman" w:hAnsi="Calibri Light" w:cs="Calibri Light"/>
                <w:color w:val="000000"/>
                <w:lang w:val="ro-RO"/>
              </w:rPr>
            </w:pPr>
          </w:p>
        </w:tc>
        <w:tc>
          <w:tcPr>
            <w:tcW w:w="4111" w:type="dxa"/>
            <w:shd w:val="clear" w:color="auto" w:fill="auto"/>
            <w:hideMark/>
          </w:tcPr>
          <w:p w14:paraId="1E2972D1" w14:textId="77777777" w:rsidR="00A171ED" w:rsidRPr="005D3650" w:rsidRDefault="00A171ED" w:rsidP="00A171ED">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Raport   Beneficii-Costuri (BCR) (Total)</w:t>
            </w:r>
          </w:p>
        </w:tc>
        <w:tc>
          <w:tcPr>
            <w:tcW w:w="1559" w:type="dxa"/>
            <w:shd w:val="clear" w:color="auto" w:fill="auto"/>
            <w:hideMark/>
          </w:tcPr>
          <w:p w14:paraId="372689DA" w14:textId="0AAAF84D" w:rsidR="00A171ED" w:rsidRPr="005D3650" w:rsidRDefault="00A171ED" w:rsidP="00A171ED">
            <w:pPr>
              <w:spacing w:after="0"/>
              <w:ind w:left="0" w:right="0"/>
              <w:jc w:val="right"/>
              <w:rPr>
                <w:rFonts w:ascii="Calibri Light" w:eastAsia="Times New Roman" w:hAnsi="Calibri Light" w:cs="Calibri Light"/>
                <w:color w:val="000000"/>
                <w:lang w:val="ro-RO"/>
              </w:rPr>
            </w:pPr>
            <w:r w:rsidRPr="005D3650">
              <w:rPr>
                <w:rFonts w:ascii="Calibri Light" w:hAnsi="Calibri Light" w:cs="Calibri Light"/>
                <w:color w:val="000000"/>
                <w:lang w:val="ro-RO"/>
              </w:rPr>
              <w:t>9,</w:t>
            </w:r>
            <w:r>
              <w:rPr>
                <w:rFonts w:ascii="Calibri Light" w:hAnsi="Calibri Light" w:cs="Calibri Light"/>
                <w:color w:val="000000"/>
                <w:lang w:val="ro-RO"/>
              </w:rPr>
              <w:t>9</w:t>
            </w:r>
          </w:p>
        </w:tc>
      </w:tr>
      <w:tr w:rsidR="00A171ED" w:rsidRPr="00D62F0A" w14:paraId="09B0AC0C" w14:textId="77777777" w:rsidTr="0765FC3C">
        <w:trPr>
          <w:trHeight w:val="818"/>
        </w:trPr>
        <w:tc>
          <w:tcPr>
            <w:tcW w:w="4110" w:type="dxa"/>
            <w:vMerge/>
            <w:vAlign w:val="center"/>
            <w:hideMark/>
          </w:tcPr>
          <w:p w14:paraId="33321326" w14:textId="77777777" w:rsidR="00A171ED" w:rsidRPr="005D3650" w:rsidRDefault="00A171ED" w:rsidP="00A171ED">
            <w:pPr>
              <w:spacing w:after="0"/>
              <w:ind w:left="0" w:right="0"/>
              <w:rPr>
                <w:rFonts w:ascii="Calibri Light" w:eastAsia="Times New Roman" w:hAnsi="Calibri Light" w:cs="Calibri Light"/>
                <w:color w:val="000000"/>
                <w:lang w:val="ro-RO"/>
              </w:rPr>
            </w:pPr>
          </w:p>
        </w:tc>
        <w:tc>
          <w:tcPr>
            <w:tcW w:w="5670" w:type="dxa"/>
            <w:gridSpan w:val="2"/>
            <w:tcBorders>
              <w:bottom w:val="single" w:sz="4" w:space="0" w:color="00A9E0"/>
            </w:tcBorders>
            <w:shd w:val="clear" w:color="auto" w:fill="auto"/>
            <w:hideMark/>
          </w:tcPr>
          <w:p w14:paraId="23157831" w14:textId="751FAE6B" w:rsidR="00A171ED" w:rsidRPr="005D3650" w:rsidRDefault="00A171ED" w:rsidP="00A171ED">
            <w:pPr>
              <w:spacing w:after="0"/>
              <w:ind w:left="0" w:right="0"/>
              <w:rPr>
                <w:rFonts w:ascii="Calibri Light" w:eastAsia="Times New Roman" w:hAnsi="Calibri Light" w:cs="Calibri Light"/>
                <w:b/>
                <w:bCs/>
                <w:color w:val="000000"/>
                <w:lang w:val="ro-RO"/>
              </w:rPr>
            </w:pPr>
            <w:r w:rsidRPr="005D3650">
              <w:rPr>
                <w:rFonts w:ascii="Calibri Light" w:eastAsia="Times New Roman" w:hAnsi="Calibri Light" w:cs="Calibri Light"/>
                <w:b/>
                <w:bCs/>
                <w:color w:val="000000"/>
                <w:lang w:val="ro-RO"/>
              </w:rPr>
              <w:t xml:space="preserve">Analiza din acest moment indică faptul că proiectul poate fi justificat din punct de vedere economic fără a include beneficii suplimentare </w:t>
            </w:r>
            <w:r w:rsidR="000D5D63">
              <w:rPr>
                <w:rFonts w:ascii="Calibri Light" w:eastAsia="Times New Roman" w:hAnsi="Calibri Light" w:cs="Calibri Light"/>
                <w:b/>
                <w:bCs/>
                <w:color w:val="000000"/>
                <w:lang w:val="ro-RO"/>
              </w:rPr>
              <w:t xml:space="preserve">legate </w:t>
            </w:r>
            <w:r w:rsidRPr="005D3650">
              <w:rPr>
                <w:rFonts w:ascii="Calibri Light" w:eastAsia="Times New Roman" w:hAnsi="Calibri Light" w:cs="Calibri Light"/>
                <w:b/>
                <w:bCs/>
                <w:color w:val="000000"/>
                <w:lang w:val="ro-RO"/>
              </w:rPr>
              <w:t xml:space="preserve">de servicii </w:t>
            </w:r>
            <w:proofErr w:type="spellStart"/>
            <w:r w:rsidRPr="005D3650">
              <w:rPr>
                <w:rFonts w:ascii="Calibri Light" w:eastAsia="Times New Roman" w:hAnsi="Calibri Light" w:cs="Calibri Light"/>
                <w:b/>
                <w:bCs/>
                <w:color w:val="000000"/>
                <w:lang w:val="ro-RO"/>
              </w:rPr>
              <w:t>ecosistemice</w:t>
            </w:r>
            <w:proofErr w:type="spellEnd"/>
            <w:r w:rsidRPr="005D3650">
              <w:rPr>
                <w:rFonts w:ascii="Calibri Light" w:eastAsia="Times New Roman" w:hAnsi="Calibri Light" w:cs="Calibri Light"/>
                <w:b/>
                <w:bCs/>
                <w:color w:val="000000"/>
                <w:lang w:val="ro-RO"/>
              </w:rPr>
              <w:t>.</w:t>
            </w:r>
          </w:p>
        </w:tc>
      </w:tr>
      <w:tr w:rsidR="00A171ED" w:rsidRPr="00D62F0A" w14:paraId="571D9AE9" w14:textId="77777777" w:rsidTr="0765FC3C">
        <w:trPr>
          <w:trHeight w:val="270"/>
        </w:trPr>
        <w:tc>
          <w:tcPr>
            <w:tcW w:w="4110" w:type="dxa"/>
            <w:tcBorders>
              <w:top w:val="single" w:sz="4" w:space="0" w:color="00A9E0"/>
              <w:left w:val="nil"/>
              <w:bottom w:val="single" w:sz="4" w:space="0" w:color="00A9E0"/>
              <w:right w:val="nil"/>
            </w:tcBorders>
            <w:shd w:val="clear" w:color="auto" w:fill="auto"/>
            <w:hideMark/>
          </w:tcPr>
          <w:p w14:paraId="59C4FD55" w14:textId="77777777" w:rsidR="00A171ED" w:rsidRPr="005D3650" w:rsidRDefault="00A171ED" w:rsidP="00A171ED">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 </w:t>
            </w:r>
          </w:p>
        </w:tc>
        <w:tc>
          <w:tcPr>
            <w:tcW w:w="4111" w:type="dxa"/>
            <w:tcBorders>
              <w:top w:val="single" w:sz="4" w:space="0" w:color="00A9E0"/>
              <w:left w:val="nil"/>
              <w:bottom w:val="single" w:sz="4" w:space="0" w:color="00A9E0"/>
              <w:right w:val="nil"/>
            </w:tcBorders>
            <w:shd w:val="clear" w:color="auto" w:fill="auto"/>
            <w:hideMark/>
          </w:tcPr>
          <w:p w14:paraId="75378FD3" w14:textId="77777777" w:rsidR="00A171ED" w:rsidRPr="005D3650" w:rsidRDefault="00A171ED" w:rsidP="00A171ED">
            <w:pPr>
              <w:spacing w:after="0"/>
              <w:ind w:left="0" w:right="0"/>
              <w:rPr>
                <w:rFonts w:ascii="Calibri Light" w:eastAsia="Times New Roman" w:hAnsi="Calibri Light" w:cs="Calibri Light"/>
                <w:b/>
                <w:bCs/>
                <w:color w:val="000000"/>
                <w:lang w:val="ro-RO"/>
              </w:rPr>
            </w:pPr>
            <w:r w:rsidRPr="005D3650">
              <w:rPr>
                <w:rFonts w:ascii="Calibri Light" w:eastAsia="Times New Roman" w:hAnsi="Calibri Light" w:cs="Calibri Light"/>
                <w:b/>
                <w:bCs/>
                <w:color w:val="000000"/>
                <w:lang w:val="ro-RO"/>
              </w:rPr>
              <w:t> </w:t>
            </w:r>
          </w:p>
        </w:tc>
        <w:tc>
          <w:tcPr>
            <w:tcW w:w="1559" w:type="dxa"/>
            <w:tcBorders>
              <w:top w:val="single" w:sz="4" w:space="0" w:color="00A9E0"/>
              <w:left w:val="nil"/>
              <w:bottom w:val="single" w:sz="4" w:space="0" w:color="00A9E0"/>
              <w:right w:val="nil"/>
            </w:tcBorders>
            <w:shd w:val="clear" w:color="auto" w:fill="auto"/>
            <w:hideMark/>
          </w:tcPr>
          <w:p w14:paraId="6F958BB5" w14:textId="77777777" w:rsidR="00A171ED" w:rsidRPr="005D3650" w:rsidRDefault="00A171ED" w:rsidP="00A171ED">
            <w:pPr>
              <w:spacing w:after="0"/>
              <w:ind w:left="0" w:right="0"/>
              <w:rPr>
                <w:rFonts w:ascii="Calibri Light" w:eastAsia="Times New Roman" w:hAnsi="Calibri Light" w:cs="Calibri Light"/>
                <w:b/>
                <w:bCs/>
                <w:color w:val="000000"/>
                <w:lang w:val="ro-RO"/>
              </w:rPr>
            </w:pPr>
            <w:r w:rsidRPr="005D3650">
              <w:rPr>
                <w:rFonts w:ascii="Calibri Light" w:eastAsia="Times New Roman" w:hAnsi="Calibri Light" w:cs="Calibri Light"/>
                <w:b/>
                <w:bCs/>
                <w:color w:val="000000"/>
                <w:lang w:val="ro-RO"/>
              </w:rPr>
              <w:t> </w:t>
            </w:r>
          </w:p>
        </w:tc>
      </w:tr>
      <w:tr w:rsidR="00A171ED" w:rsidRPr="005D3650" w14:paraId="18F689FF" w14:textId="77777777" w:rsidTr="0765FC3C">
        <w:trPr>
          <w:trHeight w:val="323"/>
        </w:trPr>
        <w:tc>
          <w:tcPr>
            <w:tcW w:w="4110" w:type="dxa"/>
            <w:vMerge w:val="restart"/>
            <w:tcBorders>
              <w:top w:val="single" w:sz="4" w:space="0" w:color="00A9E0"/>
            </w:tcBorders>
            <w:shd w:val="clear" w:color="auto" w:fill="auto"/>
            <w:hideMark/>
          </w:tcPr>
          <w:p w14:paraId="25CCB5BC" w14:textId="5BB7C12C" w:rsidR="00A171ED" w:rsidRPr="005D3650" w:rsidRDefault="00A171ED" w:rsidP="00A171ED">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b/>
                <w:bCs/>
                <w:color w:val="000000"/>
                <w:lang w:val="ro-RO"/>
              </w:rPr>
              <w:t>Riscul rezidual</w:t>
            </w:r>
            <w:r w:rsidRPr="005D3650">
              <w:rPr>
                <w:rFonts w:ascii="Calibri Light" w:eastAsia="Times New Roman" w:hAnsi="Calibri Light" w:cs="Calibri Light"/>
                <w:b/>
                <w:bCs/>
                <w:color w:val="000000"/>
                <w:lang w:val="ro-RO"/>
              </w:rPr>
              <w:br/>
            </w:r>
            <w:r w:rsidRPr="005D3650">
              <w:rPr>
                <w:rFonts w:ascii="Calibri Light" w:eastAsia="Times New Roman" w:hAnsi="Calibri Light" w:cs="Calibri Light"/>
                <w:i/>
                <w:iCs/>
                <w:color w:val="000000"/>
                <w:lang w:val="ro-RO"/>
              </w:rPr>
              <w:t>Notă. Pagubele economice anuale medii (AED) rămase după implementarea proiectului propus în cadrul limitei de evaluare a proiectului. Acest risc se referă la surparea digurilor de apărare existente și propuse în cazul unor inundații cu o magnitudine mai mare decât standardul de proiectare vizat. Nu este inclus riscul rezidual datorat ruperii digurilor.</w:t>
            </w:r>
          </w:p>
        </w:tc>
        <w:tc>
          <w:tcPr>
            <w:tcW w:w="4111" w:type="dxa"/>
            <w:tcBorders>
              <w:top w:val="single" w:sz="4" w:space="0" w:color="00A9E0"/>
            </w:tcBorders>
            <w:shd w:val="clear" w:color="auto" w:fill="auto"/>
            <w:hideMark/>
          </w:tcPr>
          <w:p w14:paraId="3964C603" w14:textId="042713E4" w:rsidR="00A171ED" w:rsidRPr="005D3650" w:rsidRDefault="00A171ED" w:rsidP="00A171ED">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Riscul rezidual (AED)</w:t>
            </w:r>
          </w:p>
        </w:tc>
        <w:tc>
          <w:tcPr>
            <w:tcW w:w="1559" w:type="dxa"/>
            <w:tcBorders>
              <w:top w:val="single" w:sz="4" w:space="0" w:color="00A9E0"/>
            </w:tcBorders>
            <w:shd w:val="clear" w:color="auto" w:fill="auto"/>
            <w:hideMark/>
          </w:tcPr>
          <w:p w14:paraId="6A0D3D53" w14:textId="4D775079" w:rsidR="00A171ED" w:rsidRPr="005D3650" w:rsidRDefault="00A171ED" w:rsidP="00A171ED">
            <w:pPr>
              <w:spacing w:after="0"/>
              <w:ind w:left="0" w:right="0"/>
              <w:jc w:val="right"/>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€ 5.399.386</w:t>
            </w:r>
          </w:p>
        </w:tc>
      </w:tr>
      <w:tr w:rsidR="00A171ED" w:rsidRPr="005D3650" w14:paraId="4B6EA859" w14:textId="77777777" w:rsidTr="0765FC3C">
        <w:trPr>
          <w:trHeight w:val="2123"/>
        </w:trPr>
        <w:tc>
          <w:tcPr>
            <w:tcW w:w="4110" w:type="dxa"/>
            <w:vMerge/>
            <w:vAlign w:val="center"/>
            <w:hideMark/>
          </w:tcPr>
          <w:p w14:paraId="4518C43E" w14:textId="77777777" w:rsidR="00A171ED" w:rsidRPr="005D3650" w:rsidRDefault="00A171ED" w:rsidP="00A171ED">
            <w:pPr>
              <w:spacing w:after="0"/>
              <w:ind w:left="0" w:right="0"/>
              <w:rPr>
                <w:rFonts w:ascii="Calibri Light" w:eastAsia="Times New Roman" w:hAnsi="Calibri Light" w:cs="Calibri Light"/>
                <w:color w:val="000000"/>
                <w:lang w:val="ro-RO"/>
              </w:rPr>
            </w:pPr>
          </w:p>
        </w:tc>
        <w:tc>
          <w:tcPr>
            <w:tcW w:w="4111" w:type="dxa"/>
            <w:shd w:val="clear" w:color="auto" w:fill="auto"/>
            <w:hideMark/>
          </w:tcPr>
          <w:p w14:paraId="622D58BC" w14:textId="39520CCD" w:rsidR="00A171ED" w:rsidRPr="005D3650" w:rsidRDefault="00A171ED" w:rsidP="00A171ED">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Riscul rezidual (AED CC)</w:t>
            </w:r>
          </w:p>
        </w:tc>
        <w:tc>
          <w:tcPr>
            <w:tcW w:w="1559" w:type="dxa"/>
            <w:shd w:val="clear" w:color="auto" w:fill="auto"/>
            <w:hideMark/>
          </w:tcPr>
          <w:p w14:paraId="00B218D1" w14:textId="724C561A" w:rsidR="00A171ED" w:rsidRPr="005D3650" w:rsidRDefault="00A171ED" w:rsidP="00A171ED">
            <w:pPr>
              <w:spacing w:after="0"/>
              <w:ind w:left="0" w:right="0"/>
              <w:jc w:val="right"/>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€ 6.764.086</w:t>
            </w:r>
          </w:p>
        </w:tc>
      </w:tr>
      <w:tr w:rsidR="00A171ED" w:rsidRPr="005D3650" w14:paraId="262829ED" w14:textId="77777777" w:rsidTr="0765FC3C">
        <w:trPr>
          <w:trHeight w:val="855"/>
        </w:trPr>
        <w:tc>
          <w:tcPr>
            <w:tcW w:w="8221" w:type="dxa"/>
            <w:gridSpan w:val="2"/>
            <w:shd w:val="clear" w:color="auto" w:fill="auto"/>
            <w:hideMark/>
          </w:tcPr>
          <w:p w14:paraId="6F3D2E6E" w14:textId="78E90FDA" w:rsidR="00A171ED" w:rsidRPr="005D3650" w:rsidRDefault="00A171ED" w:rsidP="00A171ED">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Proiectul propus poate duce la o creștere a nivelurilor maxime de inundație în unele locații, ceea ce poate crește riscul rezidual (adică adâncimea de inundație) pentru localitățile protejate.</w:t>
            </w:r>
          </w:p>
        </w:tc>
        <w:tc>
          <w:tcPr>
            <w:tcW w:w="1559" w:type="dxa"/>
            <w:shd w:val="clear" w:color="auto" w:fill="auto"/>
            <w:hideMark/>
          </w:tcPr>
          <w:p w14:paraId="192B1DEF" w14:textId="71BF719D" w:rsidR="00A171ED" w:rsidRPr="005D3650" w:rsidRDefault="00A171ED" w:rsidP="00A171ED">
            <w:pPr>
              <w:spacing w:after="0"/>
              <w:ind w:left="0" w:right="0"/>
              <w:rPr>
                <w:rFonts w:ascii="Calibri Light" w:eastAsia="Times New Roman" w:hAnsi="Calibri Light" w:cs="Calibri Light"/>
                <w:color w:val="000000"/>
                <w:lang w:val="ro-RO"/>
              </w:rPr>
            </w:pPr>
            <w:r>
              <w:rPr>
                <w:rFonts w:ascii="Calibri Light" w:hAnsi="Calibri Light" w:cs="Calibri Light"/>
                <w:color w:val="000000"/>
              </w:rPr>
              <w:t>da</w:t>
            </w:r>
          </w:p>
        </w:tc>
      </w:tr>
      <w:tr w:rsidR="00A171ED" w:rsidRPr="003A3956" w14:paraId="5DB053A2" w14:textId="77777777" w:rsidTr="0765FC3C">
        <w:trPr>
          <w:trHeight w:val="1125"/>
        </w:trPr>
        <w:tc>
          <w:tcPr>
            <w:tcW w:w="8221" w:type="dxa"/>
            <w:gridSpan w:val="2"/>
            <w:shd w:val="clear" w:color="auto" w:fill="auto"/>
            <w:hideMark/>
          </w:tcPr>
          <w:p w14:paraId="6DDD233D" w14:textId="08849427" w:rsidR="00A171ED" w:rsidRPr="005D3650" w:rsidRDefault="00A171ED" w:rsidP="00A171ED">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Proiectul propus sporește nivelul de protecție a localităților, ceea ce ar putea, la rândul său, să promoveze dezvoltarea economică în localitățile protejate, fapt ce ar putea crește expunerea la riscuri reziduale pentru localitățile protejate. Întreținerea continuă a apărărilor noi și existente va fi esențială pe termen lung.</w:t>
            </w:r>
          </w:p>
        </w:tc>
        <w:tc>
          <w:tcPr>
            <w:tcW w:w="1559" w:type="dxa"/>
            <w:shd w:val="clear" w:color="auto" w:fill="auto"/>
            <w:hideMark/>
          </w:tcPr>
          <w:p w14:paraId="579DD990" w14:textId="58768999" w:rsidR="00A171ED" w:rsidRPr="005D3650" w:rsidRDefault="00A171ED" w:rsidP="00A171ED">
            <w:pPr>
              <w:spacing w:after="0"/>
              <w:ind w:left="0" w:right="0"/>
              <w:rPr>
                <w:rFonts w:ascii="Calibri Light" w:eastAsia="Times New Roman" w:hAnsi="Calibri Light" w:cs="Calibri Light"/>
                <w:color w:val="000000"/>
                <w:lang w:val="ro-RO"/>
              </w:rPr>
            </w:pPr>
            <w:r>
              <w:rPr>
                <w:rFonts w:ascii="Calibri Light" w:hAnsi="Calibri Light" w:cs="Calibri Light"/>
                <w:color w:val="000000"/>
              </w:rPr>
              <w:t>da</w:t>
            </w:r>
          </w:p>
        </w:tc>
      </w:tr>
      <w:tr w:rsidR="00A171ED" w:rsidRPr="003A3956" w14:paraId="61CEEFF8" w14:textId="77777777" w:rsidTr="0765FC3C">
        <w:trPr>
          <w:trHeight w:val="788"/>
        </w:trPr>
        <w:tc>
          <w:tcPr>
            <w:tcW w:w="8221" w:type="dxa"/>
            <w:gridSpan w:val="2"/>
            <w:shd w:val="clear" w:color="auto" w:fill="auto"/>
            <w:hideMark/>
          </w:tcPr>
          <w:p w14:paraId="50856463" w14:textId="1D4CFDBC" w:rsidR="00A171ED" w:rsidRPr="005D3650" w:rsidRDefault="00A171ED" w:rsidP="00A171ED">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Proiectul propus a identificat oportunități și, acolo unde este viabil din punct de vedere tehnic și economic, a inclus măsuri de reducere a nivelurilor de vârf ale inundațiilor pentru a reduce riscul rezidual de inundații pentru localitățile protejate.</w:t>
            </w:r>
          </w:p>
        </w:tc>
        <w:tc>
          <w:tcPr>
            <w:tcW w:w="1559" w:type="dxa"/>
            <w:shd w:val="clear" w:color="auto" w:fill="auto"/>
            <w:hideMark/>
          </w:tcPr>
          <w:p w14:paraId="28691171" w14:textId="56898C45" w:rsidR="00A171ED" w:rsidRPr="005D3650" w:rsidRDefault="00A171ED" w:rsidP="00A171ED">
            <w:pPr>
              <w:spacing w:after="0"/>
              <w:ind w:left="0" w:right="0"/>
              <w:rPr>
                <w:rFonts w:ascii="Calibri Light" w:eastAsia="Times New Roman" w:hAnsi="Calibri Light" w:cs="Calibri Light"/>
                <w:color w:val="000000"/>
                <w:lang w:val="ro-RO"/>
              </w:rPr>
            </w:pPr>
            <w:r>
              <w:rPr>
                <w:rFonts w:ascii="Calibri Light" w:hAnsi="Calibri Light" w:cs="Calibri Light"/>
                <w:color w:val="000000"/>
              </w:rPr>
              <w:t>da</w:t>
            </w:r>
          </w:p>
        </w:tc>
      </w:tr>
      <w:tr w:rsidR="00A171ED" w:rsidRPr="003A3956" w14:paraId="45B16909" w14:textId="77777777" w:rsidTr="0765FC3C">
        <w:trPr>
          <w:trHeight w:val="593"/>
        </w:trPr>
        <w:tc>
          <w:tcPr>
            <w:tcW w:w="8221" w:type="dxa"/>
            <w:gridSpan w:val="2"/>
            <w:tcBorders>
              <w:bottom w:val="single" w:sz="4" w:space="0" w:color="00A9E0"/>
            </w:tcBorders>
            <w:shd w:val="clear" w:color="auto" w:fill="auto"/>
            <w:hideMark/>
          </w:tcPr>
          <w:p w14:paraId="5AD8E7B7" w14:textId="348045DC" w:rsidR="00A171ED" w:rsidRPr="005D3650" w:rsidRDefault="00A171ED" w:rsidP="00A171ED">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Proiectul propus poate fi conceput astfel încât să ofere protecție împotriva riscului de inundații cauzate de viitoarele schimbări climatice.</w:t>
            </w:r>
          </w:p>
        </w:tc>
        <w:tc>
          <w:tcPr>
            <w:tcW w:w="1559" w:type="dxa"/>
            <w:tcBorders>
              <w:bottom w:val="single" w:sz="4" w:space="0" w:color="00A9E0"/>
            </w:tcBorders>
            <w:shd w:val="clear" w:color="auto" w:fill="auto"/>
            <w:hideMark/>
          </w:tcPr>
          <w:p w14:paraId="4E3E4387" w14:textId="75D71D29" w:rsidR="00A171ED" w:rsidRPr="005D3650" w:rsidRDefault="00A171ED" w:rsidP="00A171ED">
            <w:pPr>
              <w:spacing w:after="0"/>
              <w:ind w:left="0" w:right="0"/>
              <w:rPr>
                <w:rFonts w:ascii="Calibri Light" w:eastAsia="Times New Roman" w:hAnsi="Calibri Light" w:cs="Calibri Light"/>
                <w:color w:val="000000"/>
                <w:lang w:val="ro-RO"/>
              </w:rPr>
            </w:pPr>
            <w:r>
              <w:rPr>
                <w:rFonts w:ascii="Calibri Light" w:hAnsi="Calibri Light" w:cs="Calibri Light"/>
                <w:color w:val="000000"/>
              </w:rPr>
              <w:t>nu</w:t>
            </w:r>
          </w:p>
        </w:tc>
      </w:tr>
      <w:tr w:rsidR="00A171ED" w:rsidRPr="003A3956" w14:paraId="54DEFF4F" w14:textId="77777777" w:rsidTr="0765FC3C">
        <w:trPr>
          <w:trHeight w:val="563"/>
        </w:trPr>
        <w:tc>
          <w:tcPr>
            <w:tcW w:w="8221" w:type="dxa"/>
            <w:gridSpan w:val="2"/>
            <w:tcBorders>
              <w:bottom w:val="single" w:sz="4" w:space="0" w:color="00A9E0"/>
            </w:tcBorders>
            <w:shd w:val="clear" w:color="auto" w:fill="auto"/>
            <w:hideMark/>
          </w:tcPr>
          <w:p w14:paraId="421753B0" w14:textId="0BB36780" w:rsidR="00A171ED" w:rsidRPr="005D3650" w:rsidRDefault="00A171ED" w:rsidP="00A171ED">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Proiectul propus poate fi conceput astfel încât să se adapteze la riscurile de inundații generate de schimbările climatice viitoare.</w:t>
            </w:r>
          </w:p>
        </w:tc>
        <w:tc>
          <w:tcPr>
            <w:tcW w:w="1559" w:type="dxa"/>
            <w:tcBorders>
              <w:bottom w:val="single" w:sz="4" w:space="0" w:color="00A9E0"/>
            </w:tcBorders>
            <w:shd w:val="clear" w:color="auto" w:fill="auto"/>
            <w:hideMark/>
          </w:tcPr>
          <w:p w14:paraId="13F2637A" w14:textId="5886B5E3" w:rsidR="00A171ED" w:rsidRPr="005D3650" w:rsidRDefault="00A171ED" w:rsidP="00A171ED">
            <w:pPr>
              <w:spacing w:after="0"/>
              <w:ind w:left="0" w:right="0"/>
              <w:rPr>
                <w:rFonts w:ascii="Calibri Light" w:eastAsia="Times New Roman" w:hAnsi="Calibri Light" w:cs="Calibri Light"/>
                <w:color w:val="000000"/>
                <w:lang w:val="ro-RO"/>
              </w:rPr>
            </w:pPr>
            <w:r>
              <w:rPr>
                <w:rFonts w:ascii="Calibri Light" w:hAnsi="Calibri Light" w:cs="Calibri Light"/>
                <w:color w:val="000000"/>
              </w:rPr>
              <w:t>da</w:t>
            </w:r>
          </w:p>
        </w:tc>
      </w:tr>
      <w:tr w:rsidR="00A171ED" w:rsidRPr="003A3956" w14:paraId="507519DE" w14:textId="77777777" w:rsidTr="0765FC3C">
        <w:trPr>
          <w:trHeight w:val="330"/>
        </w:trPr>
        <w:tc>
          <w:tcPr>
            <w:tcW w:w="4110" w:type="dxa"/>
            <w:tcBorders>
              <w:top w:val="single" w:sz="4" w:space="0" w:color="00A9E0"/>
              <w:left w:val="nil"/>
              <w:bottom w:val="single" w:sz="4" w:space="0" w:color="00A9E0"/>
              <w:right w:val="nil"/>
            </w:tcBorders>
            <w:shd w:val="clear" w:color="auto" w:fill="auto"/>
            <w:hideMark/>
          </w:tcPr>
          <w:p w14:paraId="09F55830" w14:textId="77777777" w:rsidR="00A171ED" w:rsidRPr="005D3650" w:rsidRDefault="00A171ED" w:rsidP="00A171ED">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 </w:t>
            </w:r>
          </w:p>
        </w:tc>
        <w:tc>
          <w:tcPr>
            <w:tcW w:w="4111" w:type="dxa"/>
            <w:tcBorders>
              <w:top w:val="single" w:sz="4" w:space="0" w:color="00A9E0"/>
              <w:left w:val="nil"/>
              <w:bottom w:val="single" w:sz="4" w:space="0" w:color="00A9E0"/>
              <w:right w:val="nil"/>
            </w:tcBorders>
            <w:shd w:val="clear" w:color="auto" w:fill="auto"/>
            <w:hideMark/>
          </w:tcPr>
          <w:p w14:paraId="2444DECA" w14:textId="77777777" w:rsidR="00A171ED" w:rsidRPr="005D3650" w:rsidRDefault="00A171ED" w:rsidP="00A171ED">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 </w:t>
            </w:r>
          </w:p>
        </w:tc>
        <w:tc>
          <w:tcPr>
            <w:tcW w:w="1559" w:type="dxa"/>
            <w:tcBorders>
              <w:top w:val="single" w:sz="4" w:space="0" w:color="00A9E0"/>
              <w:left w:val="nil"/>
              <w:bottom w:val="single" w:sz="4" w:space="0" w:color="00A9E0"/>
              <w:right w:val="nil"/>
            </w:tcBorders>
            <w:shd w:val="clear" w:color="auto" w:fill="auto"/>
            <w:hideMark/>
          </w:tcPr>
          <w:p w14:paraId="0123AB73" w14:textId="77777777" w:rsidR="00A171ED" w:rsidRPr="005D3650" w:rsidRDefault="00A171ED" w:rsidP="00A171ED">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 </w:t>
            </w:r>
          </w:p>
        </w:tc>
      </w:tr>
      <w:tr w:rsidR="00A171ED" w:rsidRPr="005D3650" w14:paraId="54B8C83B" w14:textId="77777777" w:rsidTr="0765FC3C">
        <w:trPr>
          <w:trHeight w:val="1631"/>
        </w:trPr>
        <w:tc>
          <w:tcPr>
            <w:tcW w:w="4110" w:type="dxa"/>
            <w:vMerge w:val="restart"/>
            <w:tcBorders>
              <w:top w:val="single" w:sz="4" w:space="0" w:color="00A9E0"/>
            </w:tcBorders>
            <w:shd w:val="clear" w:color="auto" w:fill="auto"/>
            <w:hideMark/>
          </w:tcPr>
          <w:p w14:paraId="376E313E" w14:textId="3F9A8DBE" w:rsidR="00A171ED" w:rsidRPr="005D3650" w:rsidRDefault="00A171ED" w:rsidP="00A171ED">
            <w:pPr>
              <w:spacing w:after="0"/>
              <w:ind w:left="0" w:right="0"/>
              <w:rPr>
                <w:rFonts w:ascii="Calibri Light" w:eastAsia="Times New Roman" w:hAnsi="Calibri Light" w:cs="Calibri Light"/>
                <w:color w:val="000000"/>
                <w:lang w:val="ro-RO"/>
              </w:rPr>
            </w:pPr>
            <w:r w:rsidRPr="0765FC3C">
              <w:rPr>
                <w:rFonts w:ascii="Calibri Light" w:eastAsia="Times New Roman" w:hAnsi="Calibri Light" w:cs="Calibri Light"/>
                <w:b/>
                <w:bCs/>
                <w:color w:val="000000" w:themeColor="text1"/>
                <w:lang w:val="ro-RO"/>
              </w:rPr>
              <w:t xml:space="preserve">Servicii </w:t>
            </w:r>
            <w:proofErr w:type="spellStart"/>
            <w:r w:rsidRPr="0765FC3C">
              <w:rPr>
                <w:rFonts w:ascii="Calibri Light" w:eastAsia="Times New Roman" w:hAnsi="Calibri Light" w:cs="Calibri Light"/>
                <w:b/>
                <w:bCs/>
                <w:color w:val="000000" w:themeColor="text1"/>
                <w:lang w:val="ro-RO"/>
              </w:rPr>
              <w:t>ecosistemice</w:t>
            </w:r>
            <w:proofErr w:type="spellEnd"/>
            <w:r w:rsidRPr="0765FC3C">
              <w:rPr>
                <w:rFonts w:ascii="Calibri Light" w:eastAsia="Times New Roman" w:hAnsi="Calibri Light" w:cs="Calibri Light"/>
                <w:b/>
                <w:bCs/>
                <w:color w:val="000000" w:themeColor="text1"/>
                <w:lang w:val="ro-RO"/>
              </w:rPr>
              <w:t xml:space="preserve"> incluse în estimările de beneficii suplimentare pentru proiect.</w:t>
            </w:r>
            <w:r>
              <w:br/>
            </w:r>
            <w:r>
              <w:br/>
            </w:r>
            <w:r w:rsidRPr="0765FC3C">
              <w:rPr>
                <w:rFonts w:ascii="Calibri Light" w:eastAsia="Times New Roman" w:hAnsi="Calibri Light" w:cs="Calibri Light"/>
                <w:i/>
                <w:iCs/>
                <w:color w:val="000000" w:themeColor="text1"/>
                <w:lang w:val="ro-RO"/>
              </w:rPr>
              <w:t xml:space="preserve">Notă. Beneficiile serviciilor </w:t>
            </w:r>
            <w:proofErr w:type="spellStart"/>
            <w:r w:rsidRPr="0765FC3C">
              <w:rPr>
                <w:rFonts w:ascii="Calibri Light" w:eastAsia="Times New Roman" w:hAnsi="Calibri Light" w:cs="Calibri Light"/>
                <w:i/>
                <w:iCs/>
                <w:color w:val="000000" w:themeColor="text1"/>
                <w:lang w:val="ro-RO"/>
              </w:rPr>
              <w:t>ecosistemice</w:t>
            </w:r>
            <w:proofErr w:type="spellEnd"/>
            <w:r w:rsidRPr="0765FC3C">
              <w:rPr>
                <w:rFonts w:ascii="Calibri Light" w:eastAsia="Times New Roman" w:hAnsi="Calibri Light" w:cs="Calibri Light"/>
                <w:i/>
                <w:iCs/>
                <w:color w:val="000000" w:themeColor="text1"/>
                <w:lang w:val="ro-RO"/>
              </w:rPr>
              <w:t xml:space="preserve"> identificate iau în considerare doar oportunitățile pozitive de îmbunătățire a serviciilor existente sau de creare de noi servicii. Potențialul de efecte negative ca urmare a proiectului propus, astfel cum a fost identificat în evaluarea MCA, nu limitează oportunitățile de obținere a beneficiilor pozitive ale serviciilor </w:t>
            </w:r>
            <w:proofErr w:type="spellStart"/>
            <w:r w:rsidRPr="0765FC3C">
              <w:rPr>
                <w:rFonts w:ascii="Calibri Light" w:eastAsia="Times New Roman" w:hAnsi="Calibri Light" w:cs="Calibri Light"/>
                <w:i/>
                <w:iCs/>
                <w:color w:val="000000" w:themeColor="text1"/>
                <w:lang w:val="ro-RO"/>
              </w:rPr>
              <w:t>ecosistemice</w:t>
            </w:r>
            <w:proofErr w:type="spellEnd"/>
            <w:r w:rsidRPr="0765FC3C">
              <w:rPr>
                <w:rFonts w:ascii="Calibri Light" w:eastAsia="Times New Roman" w:hAnsi="Calibri Light" w:cs="Calibri Light"/>
                <w:i/>
                <w:iCs/>
                <w:color w:val="000000" w:themeColor="text1"/>
                <w:lang w:val="ro-RO"/>
              </w:rPr>
              <w:t xml:space="preserve"> analizate.</w:t>
            </w:r>
            <w:r>
              <w:br/>
            </w:r>
            <w:r>
              <w:br/>
            </w:r>
            <w:r w:rsidRPr="0765FC3C">
              <w:rPr>
                <w:rFonts w:ascii="Calibri Light" w:eastAsia="Times New Roman" w:hAnsi="Calibri Light" w:cs="Calibri Light"/>
                <w:i/>
                <w:iCs/>
                <w:strike/>
                <w:color w:val="000000" w:themeColor="text1"/>
                <w:lang w:val="ro-RO"/>
              </w:rPr>
              <w:t>.</w:t>
            </w:r>
          </w:p>
        </w:tc>
        <w:tc>
          <w:tcPr>
            <w:tcW w:w="4111" w:type="dxa"/>
            <w:tcBorders>
              <w:top w:val="single" w:sz="4" w:space="0" w:color="00A9E0"/>
            </w:tcBorders>
            <w:shd w:val="clear" w:color="auto" w:fill="auto"/>
            <w:hideMark/>
          </w:tcPr>
          <w:p w14:paraId="1963E36E" w14:textId="6B1F3CCB" w:rsidR="00A171ED" w:rsidRPr="005D3650" w:rsidRDefault="00A171ED" w:rsidP="00A171ED">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 xml:space="preserve">Include biodiversitatea, calitatea apei, eroziunea solului (calitatea terenului), sechestrarea emisiilor de CO2, rezistența ecosistemelor la schimbările climatice, serviciile de </w:t>
            </w:r>
            <w:r w:rsidRPr="00F43227">
              <w:rPr>
                <w:rFonts w:ascii="Calibri Light" w:eastAsia="Times New Roman" w:hAnsi="Calibri Light" w:cs="Calibri Light"/>
                <w:color w:val="000000"/>
                <w:lang w:val="ro-RO"/>
              </w:rPr>
              <w:t>reglare a ecosistemului</w:t>
            </w:r>
            <w:r w:rsidRPr="005D3650">
              <w:rPr>
                <w:rFonts w:ascii="Calibri Light" w:eastAsia="Times New Roman" w:hAnsi="Calibri Light" w:cs="Calibri Light"/>
                <w:color w:val="000000"/>
                <w:lang w:val="ro-RO"/>
              </w:rPr>
              <w:t xml:space="preserve"> și oportunitățile de recreere și turism oferite de măsurile de împădurire.</w:t>
            </w:r>
          </w:p>
        </w:tc>
        <w:tc>
          <w:tcPr>
            <w:tcW w:w="1559" w:type="dxa"/>
            <w:tcBorders>
              <w:top w:val="single" w:sz="4" w:space="0" w:color="00A9E0"/>
            </w:tcBorders>
            <w:shd w:val="clear" w:color="auto" w:fill="auto"/>
            <w:hideMark/>
          </w:tcPr>
          <w:p w14:paraId="2818A683" w14:textId="77777777" w:rsidR="00A171ED" w:rsidRPr="005D3650" w:rsidRDefault="00A171ED" w:rsidP="00A171ED">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da</w:t>
            </w:r>
          </w:p>
        </w:tc>
      </w:tr>
      <w:tr w:rsidR="00A171ED" w:rsidRPr="005D3650" w14:paraId="6EEE8D99" w14:textId="77777777" w:rsidTr="0765FC3C">
        <w:trPr>
          <w:trHeight w:val="1320"/>
        </w:trPr>
        <w:tc>
          <w:tcPr>
            <w:tcW w:w="4110" w:type="dxa"/>
            <w:vMerge/>
            <w:vAlign w:val="center"/>
            <w:hideMark/>
          </w:tcPr>
          <w:p w14:paraId="4FE654B4" w14:textId="77777777" w:rsidR="00A171ED" w:rsidRPr="005D3650" w:rsidRDefault="00A171ED" w:rsidP="00A171ED">
            <w:pPr>
              <w:spacing w:after="0"/>
              <w:ind w:left="0" w:right="0"/>
              <w:rPr>
                <w:rFonts w:ascii="Calibri Light" w:eastAsia="Times New Roman" w:hAnsi="Calibri Light" w:cs="Calibri Light"/>
                <w:color w:val="000000"/>
                <w:lang w:val="ro-RO"/>
              </w:rPr>
            </w:pPr>
          </w:p>
        </w:tc>
        <w:tc>
          <w:tcPr>
            <w:tcW w:w="4111" w:type="dxa"/>
            <w:shd w:val="clear" w:color="auto" w:fill="auto"/>
            <w:hideMark/>
          </w:tcPr>
          <w:p w14:paraId="524C4BFD" w14:textId="561D9B6D" w:rsidR="00A171ED" w:rsidRPr="005D3650" w:rsidRDefault="00A171ED" w:rsidP="00A171ED">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 xml:space="preserve">Include biodiversitatea, pescăriile, calitatea apei (inclusiv procesele fluviale și riverane), serviciile de </w:t>
            </w:r>
            <w:r w:rsidRPr="005345D7">
              <w:rPr>
                <w:rFonts w:ascii="Calibri Light" w:eastAsia="Times New Roman" w:hAnsi="Calibri Light" w:cs="Calibri Light"/>
                <w:color w:val="000000"/>
                <w:lang w:val="ro-RO"/>
              </w:rPr>
              <w:t>reglare a ecosistemului</w:t>
            </w:r>
            <w:r w:rsidRPr="005D3650">
              <w:rPr>
                <w:rFonts w:ascii="Calibri Light" w:eastAsia="Times New Roman" w:hAnsi="Calibri Light" w:cs="Calibri Light"/>
                <w:color w:val="000000"/>
                <w:lang w:val="ro-RO"/>
              </w:rPr>
              <w:t xml:space="preserve"> și servicii rezultate din măsurile de </w:t>
            </w:r>
            <w:proofErr w:type="spellStart"/>
            <w:r w:rsidRPr="005D3650">
              <w:rPr>
                <w:rFonts w:ascii="Calibri Light" w:eastAsia="Times New Roman" w:hAnsi="Calibri Light" w:cs="Calibri Light"/>
                <w:color w:val="000000"/>
                <w:lang w:val="ro-RO"/>
              </w:rPr>
              <w:t>remeandrare</w:t>
            </w:r>
            <w:proofErr w:type="spellEnd"/>
            <w:r w:rsidRPr="005D3650">
              <w:rPr>
                <w:rFonts w:ascii="Calibri Light" w:eastAsia="Times New Roman" w:hAnsi="Calibri Light" w:cs="Calibri Light"/>
                <w:color w:val="000000"/>
                <w:lang w:val="ro-RO"/>
              </w:rPr>
              <w:t xml:space="preserve"> și de restaurare a râurilor.</w:t>
            </w:r>
          </w:p>
        </w:tc>
        <w:tc>
          <w:tcPr>
            <w:tcW w:w="1559" w:type="dxa"/>
            <w:shd w:val="clear" w:color="auto" w:fill="auto"/>
            <w:hideMark/>
          </w:tcPr>
          <w:p w14:paraId="540C1781" w14:textId="77777777" w:rsidR="00A171ED" w:rsidRPr="005D3650" w:rsidRDefault="00A171ED" w:rsidP="00A171ED">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nu</w:t>
            </w:r>
          </w:p>
        </w:tc>
      </w:tr>
      <w:tr w:rsidR="00A171ED" w:rsidRPr="005D3650" w14:paraId="5032B99F" w14:textId="77777777" w:rsidTr="0765FC3C">
        <w:trPr>
          <w:trHeight w:val="1845"/>
        </w:trPr>
        <w:tc>
          <w:tcPr>
            <w:tcW w:w="4110" w:type="dxa"/>
            <w:vMerge/>
            <w:vAlign w:val="center"/>
            <w:hideMark/>
          </w:tcPr>
          <w:p w14:paraId="50BB0956" w14:textId="77777777" w:rsidR="00A171ED" w:rsidRPr="005D3650" w:rsidRDefault="00A171ED" w:rsidP="00A171ED">
            <w:pPr>
              <w:spacing w:after="0"/>
              <w:ind w:left="0" w:right="0"/>
              <w:rPr>
                <w:rFonts w:ascii="Calibri Light" w:eastAsia="Times New Roman" w:hAnsi="Calibri Light" w:cs="Calibri Light"/>
                <w:color w:val="000000"/>
                <w:lang w:val="ro-RO"/>
              </w:rPr>
            </w:pPr>
          </w:p>
        </w:tc>
        <w:tc>
          <w:tcPr>
            <w:tcW w:w="4111" w:type="dxa"/>
            <w:shd w:val="clear" w:color="auto" w:fill="auto"/>
            <w:hideMark/>
          </w:tcPr>
          <w:p w14:paraId="326211AB" w14:textId="6B0B5611" w:rsidR="00A171ED" w:rsidRPr="005D3650" w:rsidRDefault="00A171ED" w:rsidP="00A171ED">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 xml:space="preserve">Include biodiversitatea, </w:t>
            </w:r>
            <w:r>
              <w:rPr>
                <w:rFonts w:ascii="Calibri Light" w:eastAsia="Times New Roman" w:hAnsi="Calibri Light" w:cs="Calibri Light"/>
                <w:color w:val="000000"/>
                <w:lang w:val="ro-RO"/>
              </w:rPr>
              <w:t>activitățile de pescuit</w:t>
            </w:r>
            <w:r w:rsidRPr="005D3650">
              <w:rPr>
                <w:rFonts w:ascii="Calibri Light" w:eastAsia="Times New Roman" w:hAnsi="Calibri Light" w:cs="Calibri Light"/>
                <w:color w:val="000000"/>
                <w:lang w:val="ro-RO"/>
              </w:rPr>
              <w:t xml:space="preserve">, calitatea apei (inclusiv procesele fluviale și riverane), serviciile de </w:t>
            </w:r>
            <w:r w:rsidRPr="008E50AD">
              <w:rPr>
                <w:rFonts w:ascii="Calibri Light" w:eastAsia="Times New Roman" w:hAnsi="Calibri Light" w:cs="Calibri Light"/>
                <w:color w:val="000000"/>
                <w:lang w:val="ro-RO"/>
              </w:rPr>
              <w:t>reglare a ecosistemului</w:t>
            </w:r>
            <w:r w:rsidRPr="00151B41">
              <w:rPr>
                <w:rFonts w:ascii="Calibri Light" w:eastAsia="Times New Roman" w:hAnsi="Calibri Light" w:cs="Calibri Light"/>
                <w:color w:val="000000"/>
                <w:lang w:val="ro-RO"/>
              </w:rPr>
              <w:t xml:space="preserve"> și </w:t>
            </w:r>
            <w:r w:rsidRPr="00E02695">
              <w:rPr>
                <w:rFonts w:ascii="Calibri Light" w:eastAsia="Times New Roman" w:hAnsi="Calibri Light" w:cs="Calibri Light"/>
                <w:color w:val="000000"/>
                <w:lang w:val="ro-RO"/>
              </w:rPr>
              <w:t>servicii furnizate</w:t>
            </w:r>
            <w:r w:rsidRPr="005D3650">
              <w:rPr>
                <w:rFonts w:ascii="Calibri Light" w:eastAsia="Times New Roman" w:hAnsi="Calibri Light" w:cs="Calibri Light"/>
                <w:color w:val="000000"/>
                <w:lang w:val="ro-RO"/>
              </w:rPr>
              <w:t xml:space="preserve"> de reconectare a albiei majore și măsurile de tipul acumulărilor laterale nepermanente care măresc </w:t>
            </w:r>
            <w:r w:rsidRPr="006F23FE">
              <w:rPr>
                <w:rFonts w:ascii="Calibri Light" w:eastAsia="Times New Roman" w:hAnsi="Calibri Light" w:cs="Calibri Light"/>
                <w:color w:val="000000"/>
                <w:lang w:val="ro-RO"/>
              </w:rPr>
              <w:t>extinderea</w:t>
            </w:r>
            <w:r w:rsidRPr="005D3650">
              <w:rPr>
                <w:rFonts w:ascii="Calibri Light" w:eastAsia="Times New Roman" w:hAnsi="Calibri Light" w:cs="Calibri Light"/>
                <w:color w:val="000000"/>
                <w:lang w:val="ro-RO"/>
              </w:rPr>
              <w:t xml:space="preserve"> inundațiilor frecvente (10% AEP).</w:t>
            </w:r>
          </w:p>
        </w:tc>
        <w:tc>
          <w:tcPr>
            <w:tcW w:w="1559" w:type="dxa"/>
            <w:shd w:val="clear" w:color="auto" w:fill="auto"/>
            <w:hideMark/>
          </w:tcPr>
          <w:p w14:paraId="774C9666" w14:textId="77777777" w:rsidR="00A171ED" w:rsidRPr="005D3650" w:rsidRDefault="00A171ED" w:rsidP="00A171ED">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nu</w:t>
            </w:r>
          </w:p>
        </w:tc>
      </w:tr>
      <w:tr w:rsidR="00A171ED" w:rsidRPr="005D3650" w14:paraId="0E27BCA1" w14:textId="77777777" w:rsidTr="0765FC3C">
        <w:trPr>
          <w:trHeight w:val="1058"/>
        </w:trPr>
        <w:tc>
          <w:tcPr>
            <w:tcW w:w="4110" w:type="dxa"/>
            <w:vMerge/>
            <w:vAlign w:val="center"/>
            <w:hideMark/>
          </w:tcPr>
          <w:p w14:paraId="4507D843" w14:textId="77777777" w:rsidR="00A171ED" w:rsidRPr="005D3650" w:rsidRDefault="00A171ED" w:rsidP="00A171ED">
            <w:pPr>
              <w:spacing w:after="0"/>
              <w:ind w:left="0" w:right="0"/>
              <w:rPr>
                <w:rFonts w:ascii="Calibri Light" w:eastAsia="Times New Roman" w:hAnsi="Calibri Light" w:cs="Calibri Light"/>
                <w:color w:val="000000"/>
                <w:lang w:val="ro-RO"/>
              </w:rPr>
            </w:pPr>
          </w:p>
        </w:tc>
        <w:tc>
          <w:tcPr>
            <w:tcW w:w="4111" w:type="dxa"/>
            <w:tcBorders>
              <w:bottom w:val="single" w:sz="4" w:space="0" w:color="00A9E0"/>
            </w:tcBorders>
            <w:shd w:val="clear" w:color="auto" w:fill="auto"/>
            <w:hideMark/>
          </w:tcPr>
          <w:p w14:paraId="59005177" w14:textId="5221A617" w:rsidR="00A171ED" w:rsidRPr="005D3650" w:rsidRDefault="00A171ED" w:rsidP="00A171ED">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Include beneficii pentru recreere și turism asociate cu oportunitatea oferită de râurile mai naturalizate și de utilizarea polderelor pentru scopuri recreaționale active.</w:t>
            </w:r>
          </w:p>
        </w:tc>
        <w:tc>
          <w:tcPr>
            <w:tcW w:w="1559" w:type="dxa"/>
            <w:tcBorders>
              <w:bottom w:val="single" w:sz="4" w:space="0" w:color="00A9E0"/>
            </w:tcBorders>
            <w:shd w:val="clear" w:color="auto" w:fill="auto"/>
            <w:hideMark/>
          </w:tcPr>
          <w:p w14:paraId="7C4214DF" w14:textId="77777777" w:rsidR="00A171ED" w:rsidRPr="005D3650" w:rsidRDefault="00A171ED" w:rsidP="00A171ED">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nu</w:t>
            </w:r>
          </w:p>
        </w:tc>
      </w:tr>
      <w:tr w:rsidR="00A171ED" w:rsidRPr="005D3650" w14:paraId="79A8B30D" w14:textId="77777777" w:rsidTr="0765FC3C">
        <w:trPr>
          <w:trHeight w:val="270"/>
        </w:trPr>
        <w:tc>
          <w:tcPr>
            <w:tcW w:w="4110" w:type="dxa"/>
            <w:tcBorders>
              <w:top w:val="single" w:sz="4" w:space="0" w:color="00A9E0"/>
              <w:left w:val="nil"/>
              <w:bottom w:val="single" w:sz="4" w:space="0" w:color="00A9E0"/>
              <w:right w:val="nil"/>
            </w:tcBorders>
            <w:shd w:val="clear" w:color="auto" w:fill="auto"/>
            <w:hideMark/>
          </w:tcPr>
          <w:p w14:paraId="257C2BA8" w14:textId="77777777" w:rsidR="00A171ED" w:rsidRPr="005D3650" w:rsidRDefault="00A171ED" w:rsidP="00A171ED">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 </w:t>
            </w:r>
          </w:p>
        </w:tc>
        <w:tc>
          <w:tcPr>
            <w:tcW w:w="4111" w:type="dxa"/>
            <w:tcBorders>
              <w:top w:val="single" w:sz="4" w:space="0" w:color="00A9E0"/>
              <w:left w:val="nil"/>
              <w:bottom w:val="single" w:sz="4" w:space="0" w:color="00A9E0"/>
              <w:right w:val="nil"/>
            </w:tcBorders>
            <w:shd w:val="clear" w:color="auto" w:fill="auto"/>
            <w:hideMark/>
          </w:tcPr>
          <w:p w14:paraId="27A3843B" w14:textId="77777777" w:rsidR="00A171ED" w:rsidRPr="005D3650" w:rsidRDefault="00A171ED" w:rsidP="00A171ED">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 </w:t>
            </w:r>
          </w:p>
        </w:tc>
        <w:tc>
          <w:tcPr>
            <w:tcW w:w="1559" w:type="dxa"/>
            <w:tcBorders>
              <w:top w:val="single" w:sz="4" w:space="0" w:color="00A9E0"/>
              <w:left w:val="nil"/>
              <w:bottom w:val="single" w:sz="4" w:space="0" w:color="00A9E0"/>
              <w:right w:val="nil"/>
            </w:tcBorders>
            <w:shd w:val="clear" w:color="auto" w:fill="auto"/>
            <w:hideMark/>
          </w:tcPr>
          <w:p w14:paraId="471487C0" w14:textId="77777777" w:rsidR="00A171ED" w:rsidRPr="005D3650" w:rsidRDefault="00A171ED" w:rsidP="00A171ED">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 </w:t>
            </w:r>
          </w:p>
        </w:tc>
      </w:tr>
      <w:tr w:rsidR="00A171ED" w:rsidRPr="00D62F0A" w14:paraId="1EE5CF56" w14:textId="77777777" w:rsidTr="0765FC3C">
        <w:trPr>
          <w:trHeight w:val="270"/>
        </w:trPr>
        <w:tc>
          <w:tcPr>
            <w:tcW w:w="4110" w:type="dxa"/>
            <w:tcBorders>
              <w:top w:val="single" w:sz="4" w:space="0" w:color="00A9E0"/>
            </w:tcBorders>
            <w:shd w:val="clear" w:color="auto" w:fill="auto"/>
            <w:hideMark/>
          </w:tcPr>
          <w:p w14:paraId="57EA05EA" w14:textId="77777777" w:rsidR="00A171ED" w:rsidRPr="005D3650" w:rsidRDefault="00A171ED" w:rsidP="00A171ED">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Sursa de finanțare</w:t>
            </w:r>
          </w:p>
        </w:tc>
        <w:tc>
          <w:tcPr>
            <w:tcW w:w="5670" w:type="dxa"/>
            <w:gridSpan w:val="2"/>
            <w:tcBorders>
              <w:top w:val="single" w:sz="4" w:space="0" w:color="00A9E0"/>
            </w:tcBorders>
            <w:shd w:val="clear" w:color="auto" w:fill="auto"/>
            <w:hideMark/>
          </w:tcPr>
          <w:p w14:paraId="47F1B627" w14:textId="77777777" w:rsidR="00A171ED" w:rsidRPr="005D3650" w:rsidRDefault="00A171ED" w:rsidP="00A171ED">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Bugetul de Stat / Fonduri Europene</w:t>
            </w:r>
          </w:p>
        </w:tc>
      </w:tr>
      <w:tr w:rsidR="00A171ED" w:rsidRPr="003A3956" w14:paraId="3503F6ED" w14:textId="77777777" w:rsidTr="0765FC3C">
        <w:trPr>
          <w:trHeight w:val="270"/>
        </w:trPr>
        <w:tc>
          <w:tcPr>
            <w:tcW w:w="9780" w:type="dxa"/>
            <w:gridSpan w:val="3"/>
            <w:tcBorders>
              <w:bottom w:val="single" w:sz="4" w:space="0" w:color="00A9E0"/>
            </w:tcBorders>
            <w:shd w:val="clear" w:color="auto" w:fill="auto"/>
          </w:tcPr>
          <w:p w14:paraId="4F20B671" w14:textId="2B24918B" w:rsidR="00A171ED" w:rsidRPr="00452282" w:rsidRDefault="00A171ED" w:rsidP="00A171ED">
            <w:pPr>
              <w:spacing w:after="0"/>
              <w:ind w:left="0" w:right="0"/>
              <w:rPr>
                <w:rFonts w:ascii="Calibri Light" w:eastAsia="Times New Roman" w:hAnsi="Calibri Light" w:cs="Calibri Light"/>
                <w:b/>
                <w:bCs/>
                <w:color w:val="000000"/>
                <w:lang w:val="ro-RO"/>
              </w:rPr>
            </w:pPr>
            <w:r w:rsidRPr="00452282">
              <w:rPr>
                <w:rFonts w:ascii="Calibri Light" w:eastAsia="Times New Roman" w:hAnsi="Calibri Light" w:cs="Calibri Light"/>
                <w:b/>
                <w:bCs/>
                <w:color w:val="000000"/>
                <w:lang w:val="ro-RO"/>
              </w:rPr>
              <w:t>Re</w:t>
            </w:r>
            <w:r>
              <w:rPr>
                <w:rFonts w:ascii="Calibri Light" w:eastAsia="Times New Roman" w:hAnsi="Calibri Light" w:cs="Calibri Light"/>
                <w:b/>
                <w:bCs/>
                <w:color w:val="000000"/>
                <w:lang w:val="ro-RO"/>
              </w:rPr>
              <w:t>comandări</w:t>
            </w:r>
          </w:p>
        </w:tc>
      </w:tr>
      <w:tr w:rsidR="00A171ED" w:rsidRPr="00D62F0A" w14:paraId="114065CC" w14:textId="77777777" w:rsidTr="0765FC3C">
        <w:trPr>
          <w:trHeight w:val="270"/>
        </w:trPr>
        <w:tc>
          <w:tcPr>
            <w:tcW w:w="9780" w:type="dxa"/>
            <w:gridSpan w:val="3"/>
            <w:tcBorders>
              <w:bottom w:val="single" w:sz="4" w:space="0" w:color="00A9E0"/>
            </w:tcBorders>
            <w:shd w:val="clear" w:color="auto" w:fill="auto"/>
          </w:tcPr>
          <w:p w14:paraId="006C3645" w14:textId="16FF2E86" w:rsidR="00A171ED" w:rsidRPr="00452282" w:rsidRDefault="00A171ED" w:rsidP="003B0A29">
            <w:pPr>
              <w:spacing w:after="0"/>
              <w:ind w:left="0" w:right="0"/>
              <w:jc w:val="both"/>
              <w:rPr>
                <w:rFonts w:ascii="Calibri Light" w:eastAsia="Times New Roman" w:hAnsi="Calibri Light" w:cs="Calibri Light"/>
                <w:color w:val="000000"/>
                <w:lang w:val="ro-RO"/>
              </w:rPr>
            </w:pPr>
            <w:r w:rsidRPr="00C925E6">
              <w:rPr>
                <w:rFonts w:ascii="Calibri Light" w:eastAsia="Times New Roman" w:hAnsi="Calibri Light" w:cs="Calibri Light"/>
                <w:color w:val="000000"/>
                <w:lang w:val="ro-RO"/>
              </w:rPr>
              <w:t xml:space="preserve">Rezultatele modelării, analizei de risc, Analizei </w:t>
            </w:r>
            <w:proofErr w:type="spellStart"/>
            <w:r w:rsidRPr="00C925E6">
              <w:rPr>
                <w:rFonts w:ascii="Calibri Light" w:eastAsia="Times New Roman" w:hAnsi="Calibri Light" w:cs="Calibri Light"/>
                <w:color w:val="000000"/>
                <w:lang w:val="ro-RO"/>
              </w:rPr>
              <w:t>Multi</w:t>
            </w:r>
            <w:proofErr w:type="spellEnd"/>
            <w:r w:rsidRPr="00C925E6">
              <w:rPr>
                <w:rFonts w:ascii="Calibri Light" w:eastAsia="Times New Roman" w:hAnsi="Calibri Light" w:cs="Calibri Light"/>
                <w:color w:val="000000"/>
                <w:lang w:val="ro-RO"/>
              </w:rPr>
              <w:t xml:space="preserve"> </w:t>
            </w:r>
            <w:proofErr w:type="spellStart"/>
            <w:r w:rsidRPr="00C925E6">
              <w:rPr>
                <w:rFonts w:ascii="Calibri Light" w:eastAsia="Times New Roman" w:hAnsi="Calibri Light" w:cs="Calibri Light"/>
                <w:color w:val="000000"/>
                <w:lang w:val="ro-RO"/>
              </w:rPr>
              <w:t>Criteriale</w:t>
            </w:r>
            <w:proofErr w:type="spellEnd"/>
            <w:r w:rsidRPr="00C925E6">
              <w:rPr>
                <w:rFonts w:ascii="Calibri Light" w:eastAsia="Times New Roman" w:hAnsi="Calibri Light" w:cs="Calibri Light"/>
                <w:color w:val="000000"/>
                <w:lang w:val="ro-RO"/>
              </w:rPr>
              <w:t xml:space="preserve"> </w:t>
            </w:r>
            <w:r>
              <w:rPr>
                <w:rFonts w:ascii="Calibri Light" w:eastAsia="Times New Roman" w:hAnsi="Calibri Light" w:cs="Calibri Light"/>
                <w:color w:val="000000"/>
                <w:lang w:val="ro-RO"/>
              </w:rPr>
              <w:t>ș</w:t>
            </w:r>
            <w:r w:rsidRPr="00C925E6">
              <w:rPr>
                <w:rFonts w:ascii="Calibri Light" w:eastAsia="Times New Roman" w:hAnsi="Calibri Light" w:cs="Calibri Light"/>
                <w:color w:val="000000"/>
                <w:lang w:val="ro-RO"/>
              </w:rPr>
              <w:t>i Analizei Cost Beneficiu, indică faptul că proiectul este viabil, pentru etapa de Studiu de fezabilitate fiind necesară</w:t>
            </w:r>
            <w:r w:rsidRPr="00452282">
              <w:rPr>
                <w:rFonts w:ascii="Calibri Light" w:eastAsia="Times New Roman" w:hAnsi="Calibri Light" w:cs="Calibri Light"/>
                <w:color w:val="000000"/>
                <w:lang w:val="ro-RO"/>
              </w:rPr>
              <w:t xml:space="preserve">: </w:t>
            </w:r>
          </w:p>
          <w:p w14:paraId="1BE5DE7D" w14:textId="7CDE0AE6" w:rsidR="00A171ED" w:rsidRDefault="00A171ED" w:rsidP="003B0A29">
            <w:pPr>
              <w:pStyle w:val="ListParagraph"/>
              <w:numPr>
                <w:ilvl w:val="0"/>
                <w:numId w:val="57"/>
              </w:numPr>
              <w:spacing w:before="60" w:after="60"/>
              <w:contextualSpacing w:val="0"/>
              <w:jc w:val="both"/>
              <w:rPr>
                <w:rFonts w:ascii="Calibri Light" w:eastAsia="Times New Roman" w:hAnsi="Calibri Light" w:cs="Calibri Light"/>
                <w:color w:val="000000"/>
                <w:lang w:val="ro-RO"/>
              </w:rPr>
            </w:pPr>
            <w:r w:rsidRPr="00452282">
              <w:rPr>
                <w:rFonts w:ascii="Calibri Light" w:eastAsia="Times New Roman" w:hAnsi="Calibri Light" w:cs="Calibri Light"/>
                <w:color w:val="000000"/>
                <w:lang w:val="ro-RO"/>
              </w:rPr>
              <w:t>Creșterea nivelului apei în Sfântu Gheorghe determină un efect de acumulare a apei în spatele lucrărilor existente și o creștere semnificativă a adâncimii, în amonte de terasamentul căii ferate. Această creștere a atenuării prin zone inundabile este de dorit, însă este important să se asigure că terasamentul feroviar este solid din punct de vedere structural. Aici pot fi necesare măsuri suplimentare pentru a asigura stabilitatea terasamentului, concomitent cu maximizarea oportunității de stocare în acest amplasament</w:t>
            </w:r>
            <w:r>
              <w:rPr>
                <w:rFonts w:ascii="Calibri Light" w:eastAsia="Times New Roman" w:hAnsi="Calibri Light" w:cs="Calibri Light"/>
                <w:color w:val="000000"/>
                <w:lang w:val="ro-RO"/>
              </w:rPr>
              <w:t>;</w:t>
            </w:r>
          </w:p>
          <w:p w14:paraId="5C95284A" w14:textId="20FDE557" w:rsidR="00A171ED" w:rsidRDefault="00A171ED" w:rsidP="003B0A29">
            <w:pPr>
              <w:pStyle w:val="ListParagraph"/>
              <w:numPr>
                <w:ilvl w:val="0"/>
                <w:numId w:val="57"/>
              </w:numPr>
              <w:spacing w:before="60" w:after="60"/>
              <w:contextualSpacing w:val="0"/>
              <w:jc w:val="both"/>
              <w:rPr>
                <w:rFonts w:ascii="Calibri Light" w:eastAsia="Times New Roman" w:hAnsi="Calibri Light" w:cs="Calibri Light"/>
                <w:color w:val="000000"/>
                <w:lang w:val="ro-RO"/>
              </w:rPr>
            </w:pPr>
            <w:r w:rsidRPr="00452282">
              <w:rPr>
                <w:rFonts w:ascii="Calibri Light" w:eastAsia="Times New Roman" w:hAnsi="Calibri Light" w:cs="Calibri Light"/>
                <w:color w:val="000000"/>
                <w:lang w:val="ro-RO"/>
              </w:rPr>
              <w:t>În aval de Sfântu Gheorghe, creșterea nivelului apei determină depășirea digului Olt Sf. Gheorghe - Sâncraiu md (VIII-1_MD_494+000-489+720_DL). Acest dig protejează doar terenurile agricole și, prin urmare, prezintă o oportunitate de a elimina acum digul și de a reconecta această zonă de luncă inundabilă. Acest lucru ar duce la crearea infrastructurii verzi și ar putea reduce, de asemenea, nivelurile de vârf ale apei din Sfântu Gheorghe, ceea ce ar crește rezistența digurilor propuse și existente în oraș la viitoarele schimbări climatice</w:t>
            </w:r>
            <w:r>
              <w:rPr>
                <w:rFonts w:ascii="Calibri Light" w:eastAsia="Times New Roman" w:hAnsi="Calibri Light" w:cs="Calibri Light"/>
                <w:color w:val="000000"/>
                <w:lang w:val="ro-RO"/>
              </w:rPr>
              <w:t>;</w:t>
            </w:r>
          </w:p>
          <w:p w14:paraId="338BA9D3" w14:textId="69EC528E" w:rsidR="00A171ED" w:rsidRDefault="00A171ED" w:rsidP="003B0A29">
            <w:pPr>
              <w:pStyle w:val="ListParagraph"/>
              <w:numPr>
                <w:ilvl w:val="0"/>
                <w:numId w:val="57"/>
              </w:numPr>
              <w:spacing w:before="60" w:after="60"/>
              <w:contextualSpacing w:val="0"/>
              <w:jc w:val="both"/>
              <w:rPr>
                <w:rFonts w:ascii="Calibri Light" w:eastAsia="Times New Roman" w:hAnsi="Calibri Light" w:cs="Calibri Light"/>
                <w:color w:val="000000"/>
                <w:lang w:val="ro-RO"/>
              </w:rPr>
            </w:pPr>
            <w:r w:rsidRPr="00452282">
              <w:rPr>
                <w:rFonts w:ascii="Calibri Light" w:eastAsia="Times New Roman" w:hAnsi="Calibri Light" w:cs="Calibri Light"/>
                <w:color w:val="000000"/>
                <w:lang w:val="ro-RO"/>
              </w:rPr>
              <w:t>În scenariul evenimentului cu probabilitatea de depășire Q 0,5%, măsurile propuse pentru râul Olt au ca rezultat o creștere a nivelului apei în amonte, în aval și prin municipiul Sfântu Gheorghe. Aceasta prezintă o serie de oportunități de reconectare a zonelor inundabile și de furnizare a infrastructurii ecologice care urmează să fie explorate în următoarele etape ale dezvoltării proiectului</w:t>
            </w:r>
            <w:r w:rsidRPr="00A83631">
              <w:rPr>
                <w:rFonts w:ascii="Calibri Light" w:eastAsia="Times New Roman" w:hAnsi="Calibri Light" w:cs="Calibri Light"/>
                <w:color w:val="000000"/>
                <w:lang w:val="ro-RO"/>
              </w:rPr>
              <w:t>;</w:t>
            </w:r>
          </w:p>
          <w:p w14:paraId="613798A4" w14:textId="77777777" w:rsidR="00A171ED" w:rsidRPr="00452282" w:rsidRDefault="00A171ED" w:rsidP="003B0A29">
            <w:pPr>
              <w:pStyle w:val="ListParagraph"/>
              <w:numPr>
                <w:ilvl w:val="0"/>
                <w:numId w:val="57"/>
              </w:numPr>
              <w:spacing w:before="60" w:after="60"/>
              <w:contextualSpacing w:val="0"/>
              <w:jc w:val="both"/>
              <w:rPr>
                <w:rFonts w:ascii="Calibri Light" w:eastAsia="Times New Roman" w:hAnsi="Calibri Light" w:cs="Calibri Light"/>
                <w:color w:val="000000"/>
                <w:lang w:val="ro-RO"/>
              </w:rPr>
            </w:pPr>
            <w:r w:rsidRPr="00452282">
              <w:rPr>
                <w:rFonts w:ascii="Calibri Light" w:eastAsia="Times New Roman" w:hAnsi="Calibri Light" w:cs="Calibri Light"/>
                <w:color w:val="000000"/>
                <w:lang w:val="ro-RO"/>
              </w:rPr>
              <w:t xml:space="preserve">Pentru a maximiza oportunitățile de reducere a riscului la inundații din Valea </w:t>
            </w:r>
            <w:proofErr w:type="spellStart"/>
            <w:r w:rsidRPr="00452282">
              <w:rPr>
                <w:rFonts w:ascii="Calibri Light" w:eastAsia="Times New Roman" w:hAnsi="Calibri Light" w:cs="Calibri Light"/>
                <w:color w:val="000000"/>
                <w:lang w:val="ro-RO"/>
              </w:rPr>
              <w:t>Debren</w:t>
            </w:r>
            <w:proofErr w:type="spellEnd"/>
            <w:r w:rsidRPr="00452282">
              <w:rPr>
                <w:rFonts w:ascii="Calibri Light" w:eastAsia="Times New Roman" w:hAnsi="Calibri Light" w:cs="Calibri Light"/>
                <w:color w:val="000000"/>
                <w:lang w:val="ro-RO"/>
              </w:rPr>
              <w:t xml:space="preserve"> și Valea Porumbelor, ar trebui avute în vedere următoarele măsuri pentru includerea în investiția propusă sau într-un proiect suplimentar de investiții în reziliența urbană:</w:t>
            </w:r>
          </w:p>
          <w:p w14:paraId="2CE7ABCA" w14:textId="430A5F8A" w:rsidR="00A171ED" w:rsidRPr="00452282" w:rsidRDefault="00A171ED" w:rsidP="003B0A29">
            <w:pPr>
              <w:pStyle w:val="ListParagraph"/>
              <w:numPr>
                <w:ilvl w:val="1"/>
                <w:numId w:val="57"/>
              </w:numPr>
              <w:spacing w:before="60" w:after="60"/>
              <w:contextualSpacing w:val="0"/>
              <w:jc w:val="both"/>
              <w:rPr>
                <w:rFonts w:ascii="Calibri Light" w:eastAsia="Times New Roman" w:hAnsi="Calibri Light" w:cs="Calibri Light"/>
                <w:color w:val="000000"/>
                <w:lang w:val="ro-RO"/>
              </w:rPr>
            </w:pPr>
            <w:r w:rsidRPr="0765FC3C">
              <w:rPr>
                <w:rFonts w:ascii="Calibri Light" w:eastAsia="Times New Roman" w:hAnsi="Calibri Light" w:cs="Calibri Light"/>
                <w:color w:val="000000" w:themeColor="text1"/>
                <w:lang w:val="ro-RO"/>
              </w:rPr>
              <w:t>Creșterea capacității de atenuare în amonte, fie prin creșterea capacității zonelor de acumulare propuse, fie prin zone adiționale de stocare;</w:t>
            </w:r>
          </w:p>
          <w:p w14:paraId="4EB6208D" w14:textId="479A2074" w:rsidR="00A171ED" w:rsidRPr="00452282" w:rsidRDefault="00A171ED" w:rsidP="003B0A29">
            <w:pPr>
              <w:pStyle w:val="ListParagraph"/>
              <w:numPr>
                <w:ilvl w:val="1"/>
                <w:numId w:val="57"/>
              </w:numPr>
              <w:spacing w:before="60" w:after="60"/>
              <w:contextualSpacing w:val="0"/>
              <w:jc w:val="both"/>
              <w:rPr>
                <w:rFonts w:ascii="Calibri Light" w:eastAsia="Times New Roman" w:hAnsi="Calibri Light" w:cs="Calibri Light"/>
                <w:color w:val="000000"/>
                <w:lang w:val="ro-RO"/>
              </w:rPr>
            </w:pPr>
            <w:r w:rsidRPr="0765FC3C">
              <w:rPr>
                <w:rFonts w:ascii="Calibri Light" w:eastAsia="Times New Roman" w:hAnsi="Calibri Light" w:cs="Calibri Light"/>
                <w:color w:val="000000" w:themeColor="text1"/>
                <w:lang w:val="ro-RO"/>
              </w:rPr>
              <w:t xml:space="preserve">Măsuri de reducere a scurgerilor și de reducere a acumulării sedimentelor fine în bazinele hidrografice din amonte de Valea </w:t>
            </w:r>
            <w:proofErr w:type="spellStart"/>
            <w:r w:rsidRPr="0765FC3C">
              <w:rPr>
                <w:rFonts w:ascii="Calibri Light" w:eastAsia="Times New Roman" w:hAnsi="Calibri Light" w:cs="Calibri Light"/>
                <w:color w:val="000000" w:themeColor="text1"/>
                <w:lang w:val="ro-RO"/>
              </w:rPr>
              <w:t>Debrenului</w:t>
            </w:r>
            <w:proofErr w:type="spellEnd"/>
            <w:r w:rsidRPr="0765FC3C">
              <w:rPr>
                <w:rFonts w:ascii="Calibri Light" w:eastAsia="Times New Roman" w:hAnsi="Calibri Light" w:cs="Calibri Light"/>
                <w:color w:val="000000" w:themeColor="text1"/>
                <w:lang w:val="ro-RO"/>
              </w:rPr>
              <w:t xml:space="preserve"> și Valea Porumbelor, inclusiv practici de împădurire și de gestionare a utilizării terenurilor.</w:t>
            </w:r>
          </w:p>
          <w:p w14:paraId="3C0B9598" w14:textId="77777777" w:rsidR="00A171ED" w:rsidRDefault="00A171ED" w:rsidP="003B0A29">
            <w:pPr>
              <w:pStyle w:val="ListParagraph"/>
              <w:numPr>
                <w:ilvl w:val="0"/>
                <w:numId w:val="57"/>
              </w:numPr>
              <w:spacing w:before="60" w:after="60"/>
              <w:contextualSpacing w:val="0"/>
              <w:jc w:val="both"/>
              <w:rPr>
                <w:rFonts w:ascii="Calibri Light" w:eastAsia="Times New Roman" w:hAnsi="Calibri Light" w:cs="Calibri Light"/>
                <w:color w:val="000000"/>
                <w:lang w:val="ro-RO"/>
              </w:rPr>
            </w:pPr>
            <w:r w:rsidRPr="00452282">
              <w:rPr>
                <w:rFonts w:ascii="Calibri Light" w:eastAsia="Times New Roman" w:hAnsi="Calibri Light" w:cs="Calibri Light"/>
                <w:color w:val="000000"/>
                <w:lang w:val="ro-RO"/>
              </w:rPr>
              <w:t>Planuri de intervenție în caz de urgență, inclusiv utilizarea unor sisteme de apărare temporare și demontabile, precum și a pompelor.</w:t>
            </w:r>
          </w:p>
          <w:p w14:paraId="12415FEA" w14:textId="5E58773D" w:rsidR="00A171ED" w:rsidRDefault="00A171ED" w:rsidP="003B0A29">
            <w:pPr>
              <w:pStyle w:val="ListParagraph"/>
              <w:numPr>
                <w:ilvl w:val="0"/>
                <w:numId w:val="57"/>
              </w:numPr>
              <w:spacing w:before="60" w:after="60"/>
              <w:contextualSpacing w:val="0"/>
              <w:jc w:val="both"/>
              <w:rPr>
                <w:rFonts w:ascii="Calibri Light" w:eastAsia="Times New Roman" w:hAnsi="Calibri Light" w:cs="Calibri Light"/>
                <w:color w:val="000000"/>
                <w:lang w:val="ro-RO"/>
              </w:rPr>
            </w:pPr>
            <w:r w:rsidRPr="00364F5A">
              <w:rPr>
                <w:rFonts w:ascii="Calibri Light" w:eastAsia="Times New Roman" w:hAnsi="Calibri Light" w:cs="Calibri Light"/>
                <w:color w:val="000000"/>
                <w:lang w:val="ro-RO"/>
              </w:rPr>
              <w:t xml:space="preserve">Prin </w:t>
            </w:r>
            <w:proofErr w:type="spellStart"/>
            <w:r w:rsidRPr="00364F5A">
              <w:rPr>
                <w:rFonts w:ascii="Calibri Light" w:eastAsia="Times New Roman" w:hAnsi="Calibri Light" w:cs="Calibri Light"/>
                <w:color w:val="000000"/>
                <w:lang w:val="ro-RO"/>
              </w:rPr>
              <w:t>implemenatrea</w:t>
            </w:r>
            <w:proofErr w:type="spellEnd"/>
            <w:r w:rsidRPr="00364F5A">
              <w:rPr>
                <w:rFonts w:ascii="Calibri Light" w:eastAsia="Times New Roman" w:hAnsi="Calibri Light" w:cs="Calibri Light"/>
                <w:color w:val="000000"/>
                <w:lang w:val="ro-RO"/>
              </w:rPr>
              <w:t xml:space="preserve"> masurilor propuse sunt îmbunătățite condițiile de curgere în aval prin atenuarea semnificativă a debitului maxim pentru diferite probabilități, este redus semnificativ riscul la inundații în zona de analiză și nu este întreruptă conectivitatea hidraulică în lungul râului.</w:t>
            </w:r>
          </w:p>
          <w:p w14:paraId="455102E7" w14:textId="1C798E4E" w:rsidR="00A171ED" w:rsidRPr="00364F5A" w:rsidRDefault="00A171ED" w:rsidP="003B0A29">
            <w:pPr>
              <w:pStyle w:val="ListParagraph"/>
              <w:numPr>
                <w:ilvl w:val="0"/>
                <w:numId w:val="57"/>
              </w:numPr>
              <w:spacing w:before="60" w:after="60"/>
              <w:jc w:val="both"/>
              <w:rPr>
                <w:rFonts w:ascii="Calibri Light" w:eastAsia="Times New Roman" w:hAnsi="Calibri Light" w:cs="Calibri Light"/>
                <w:color w:val="000000"/>
                <w:lang w:val="ro-RO"/>
              </w:rPr>
            </w:pPr>
            <w:r w:rsidRPr="1387F206">
              <w:rPr>
                <w:rFonts w:ascii="Calibri Light" w:eastAsia="Times New Roman" w:hAnsi="Calibri Light" w:cs="Calibri Light"/>
                <w:color w:val="000000" w:themeColor="text1"/>
                <w:lang w:val="ro-RO"/>
              </w:rPr>
              <w:t>Studiul de fezabilitate va trebui să reconsidere în detaliu, pe baza unor studii amănunțite, efectele proiectului propus asupra mediului și soluțiile alternative.</w:t>
            </w:r>
          </w:p>
          <w:p w14:paraId="472D8D72" w14:textId="3A286AE2" w:rsidR="00A171ED" w:rsidRDefault="00A171ED" w:rsidP="003B0A29">
            <w:pPr>
              <w:pStyle w:val="ListParagraph"/>
              <w:numPr>
                <w:ilvl w:val="0"/>
                <w:numId w:val="57"/>
              </w:numPr>
              <w:spacing w:before="60" w:after="60"/>
              <w:contextualSpacing w:val="0"/>
              <w:jc w:val="both"/>
              <w:rPr>
                <w:rFonts w:ascii="Calibri Light" w:eastAsia="Times New Roman" w:hAnsi="Calibri Light" w:cs="Calibri Light"/>
                <w:color w:val="000000"/>
                <w:lang w:val="ro-RO"/>
              </w:rPr>
            </w:pPr>
            <w:r w:rsidRPr="00364F5A">
              <w:rPr>
                <w:rFonts w:ascii="Calibri Light" w:eastAsia="Times New Roman" w:hAnsi="Calibri Light" w:cs="Calibri Light"/>
                <w:color w:val="000000"/>
                <w:lang w:val="ro-RO"/>
              </w:rPr>
              <w:t xml:space="preserve"> În cadrul viitoarei etape de implementare a proiectului, se recomandă a se analiza următoarele oportunități, dacă acestea se dovedesc a fi justificate: posibilitatea devierii debitelor în jurul orașelor cu acumulare compensatorie prin reconectarea zonelor inundabile naturale în aval; redimensionarea canalului de transport în oraș, cu depozitare compensatorie prin reconectarea zonelor inundabile naturale în aval</w:t>
            </w:r>
            <w:r>
              <w:rPr>
                <w:rFonts w:ascii="Calibri Light" w:eastAsia="Times New Roman" w:hAnsi="Calibri Light" w:cs="Calibri Light"/>
                <w:color w:val="000000"/>
                <w:lang w:val="ro-RO"/>
              </w:rPr>
              <w:t>;</w:t>
            </w:r>
          </w:p>
          <w:p w14:paraId="5E53691F" w14:textId="3E2BB3CC" w:rsidR="00A171ED" w:rsidRPr="00452282" w:rsidRDefault="00A171ED" w:rsidP="003B0A29">
            <w:pPr>
              <w:pStyle w:val="ListParagraph"/>
              <w:numPr>
                <w:ilvl w:val="0"/>
                <w:numId w:val="57"/>
              </w:numPr>
              <w:spacing w:before="60" w:after="60"/>
              <w:contextualSpacing w:val="0"/>
              <w:jc w:val="both"/>
              <w:rPr>
                <w:rFonts w:ascii="Calibri Light" w:eastAsia="Times New Roman" w:hAnsi="Calibri Light" w:cs="Calibri Light"/>
                <w:color w:val="000000"/>
                <w:lang w:val="ro-RO"/>
              </w:rPr>
            </w:pPr>
            <w:r w:rsidRPr="0016681D">
              <w:rPr>
                <w:rFonts w:ascii="Calibri Light" w:eastAsia="Times New Roman" w:hAnsi="Calibri Light" w:cs="Calibri Light"/>
                <w:color w:val="000000"/>
                <w:lang w:val="ro-RO"/>
              </w:rPr>
              <w:t xml:space="preserve">Incertitudinea modelului este cea mai mare sursă de incertitudine în ceea ce privește beneficiile și scorurile </w:t>
            </w:r>
            <w:r>
              <w:rPr>
                <w:rFonts w:ascii="Calibri Light" w:eastAsia="Times New Roman" w:hAnsi="Calibri Light" w:cs="Calibri Light"/>
                <w:color w:val="000000"/>
                <w:lang w:val="ro-RO"/>
              </w:rPr>
              <w:t>obținute în cadrul AMC</w:t>
            </w:r>
            <w:r w:rsidRPr="0016681D">
              <w:rPr>
                <w:rFonts w:ascii="Calibri Light" w:eastAsia="Times New Roman" w:hAnsi="Calibri Light" w:cs="Calibri Light"/>
                <w:color w:val="000000"/>
                <w:lang w:val="ro-RO"/>
              </w:rPr>
              <w:t xml:space="preserve">. Încrederea în modelarea hazardului și riscului </w:t>
            </w:r>
            <w:r>
              <w:rPr>
                <w:rFonts w:ascii="Calibri Light" w:eastAsia="Times New Roman" w:hAnsi="Calibri Light" w:cs="Calibri Light"/>
                <w:color w:val="000000"/>
                <w:lang w:val="ro-RO"/>
              </w:rPr>
              <w:t xml:space="preserve">în scenariul de </w:t>
            </w:r>
            <w:r w:rsidRPr="0016681D">
              <w:rPr>
                <w:rFonts w:ascii="Calibri Light" w:eastAsia="Times New Roman" w:hAnsi="Calibri Light" w:cs="Calibri Light"/>
                <w:color w:val="000000"/>
                <w:lang w:val="ro-RO"/>
              </w:rPr>
              <w:t>referință pentru Olt este mai mică decât noul model de proiect integrat și, prin urmare, valo</w:t>
            </w:r>
            <w:r>
              <w:rPr>
                <w:rFonts w:ascii="Calibri Light" w:eastAsia="Times New Roman" w:hAnsi="Calibri Light" w:cs="Calibri Light"/>
                <w:color w:val="000000"/>
                <w:lang w:val="ro-RO"/>
              </w:rPr>
              <w:t>rile</w:t>
            </w:r>
            <w:r w:rsidRPr="0016681D">
              <w:rPr>
                <w:rFonts w:ascii="Calibri Light" w:eastAsia="Times New Roman" w:hAnsi="Calibri Light" w:cs="Calibri Light"/>
                <w:color w:val="000000"/>
                <w:lang w:val="ro-RO"/>
              </w:rPr>
              <w:t xml:space="preserve"> de referință și valorile de risc și </w:t>
            </w:r>
            <w:r>
              <w:rPr>
                <w:rFonts w:ascii="Calibri Light" w:eastAsia="Times New Roman" w:hAnsi="Calibri Light" w:cs="Calibri Light"/>
                <w:color w:val="000000"/>
                <w:lang w:val="ro-RO"/>
              </w:rPr>
              <w:t xml:space="preserve">pagube </w:t>
            </w:r>
            <w:r w:rsidRPr="0016681D">
              <w:rPr>
                <w:rFonts w:ascii="Calibri Light" w:eastAsia="Times New Roman" w:hAnsi="Calibri Light" w:cs="Calibri Light"/>
                <w:color w:val="000000"/>
                <w:lang w:val="ro-RO"/>
              </w:rPr>
              <w:t xml:space="preserve">ale proiectului </w:t>
            </w:r>
            <w:r>
              <w:rPr>
                <w:rFonts w:ascii="Calibri Light" w:eastAsia="Times New Roman" w:hAnsi="Calibri Light" w:cs="Calibri Light"/>
                <w:color w:val="000000"/>
                <w:lang w:val="ro-RO"/>
              </w:rPr>
              <w:t xml:space="preserve">propus </w:t>
            </w:r>
            <w:r w:rsidRPr="0016681D">
              <w:rPr>
                <w:rFonts w:ascii="Calibri Light" w:eastAsia="Times New Roman" w:hAnsi="Calibri Light" w:cs="Calibri Light"/>
                <w:color w:val="000000"/>
                <w:lang w:val="ro-RO"/>
              </w:rPr>
              <w:t xml:space="preserve">ar putea să nu fie pe deplin comparabile. Există un risc rezidual semnificativ în modelul APSFR </w:t>
            </w:r>
            <w:proofErr w:type="spellStart"/>
            <w:r w:rsidRPr="0016681D">
              <w:rPr>
                <w:rFonts w:ascii="Calibri Light" w:eastAsia="Times New Roman" w:hAnsi="Calibri Light" w:cs="Calibri Light"/>
                <w:color w:val="000000"/>
                <w:lang w:val="ro-RO"/>
              </w:rPr>
              <w:t>Debren</w:t>
            </w:r>
            <w:proofErr w:type="spellEnd"/>
            <w:r w:rsidRPr="0016681D">
              <w:rPr>
                <w:rFonts w:ascii="Calibri Light" w:eastAsia="Times New Roman" w:hAnsi="Calibri Light" w:cs="Calibri Light"/>
                <w:color w:val="000000"/>
                <w:lang w:val="ro-RO"/>
              </w:rPr>
              <w:t xml:space="preserve"> cu proiect. Modelul nu integrează rețeaua de drenaj a apelor de suprafață și o mare parte din acest pericol poate fi de fapt gestionat de rețeaua de ape pluviale existente și astfel riscul </w:t>
            </w:r>
            <w:r>
              <w:rPr>
                <w:rFonts w:ascii="Calibri Light" w:eastAsia="Times New Roman" w:hAnsi="Calibri Light" w:cs="Calibri Light"/>
                <w:color w:val="000000"/>
                <w:lang w:val="ro-RO"/>
              </w:rPr>
              <w:t>din situația de referință</w:t>
            </w:r>
            <w:r w:rsidRPr="0016681D">
              <w:rPr>
                <w:rFonts w:ascii="Calibri Light" w:eastAsia="Times New Roman" w:hAnsi="Calibri Light" w:cs="Calibri Light"/>
                <w:color w:val="000000"/>
                <w:lang w:val="ro-RO"/>
              </w:rPr>
              <w:t xml:space="preserve"> pentru </w:t>
            </w:r>
            <w:proofErr w:type="spellStart"/>
            <w:r w:rsidRPr="0016681D">
              <w:rPr>
                <w:rFonts w:ascii="Calibri Light" w:eastAsia="Times New Roman" w:hAnsi="Calibri Light" w:cs="Calibri Light"/>
                <w:color w:val="000000"/>
                <w:lang w:val="ro-RO"/>
              </w:rPr>
              <w:t>Debren</w:t>
            </w:r>
            <w:proofErr w:type="spellEnd"/>
            <w:r w:rsidRPr="0016681D">
              <w:rPr>
                <w:rFonts w:ascii="Calibri Light" w:eastAsia="Times New Roman" w:hAnsi="Calibri Light" w:cs="Calibri Light"/>
                <w:color w:val="000000"/>
                <w:lang w:val="ro-RO"/>
              </w:rPr>
              <w:t xml:space="preserve"> poate fi semnificativ mai mic decât cel raportat în această analiză. Nu a fost luat în considerare riscul rezidual de </w:t>
            </w:r>
            <w:r>
              <w:rPr>
                <w:rFonts w:ascii="Calibri Light" w:eastAsia="Times New Roman" w:hAnsi="Calibri Light" w:cs="Calibri Light"/>
                <w:color w:val="000000"/>
                <w:lang w:val="ro-RO"/>
              </w:rPr>
              <w:t xml:space="preserve">producere a breșelor în infrastructura de apărare </w:t>
            </w:r>
            <w:proofErr w:type="spellStart"/>
            <w:r>
              <w:rPr>
                <w:rFonts w:ascii="Calibri Light" w:eastAsia="Times New Roman" w:hAnsi="Calibri Light" w:cs="Calibri Light"/>
                <w:color w:val="000000"/>
                <w:lang w:val="ro-RO"/>
              </w:rPr>
              <w:t>supraînălâțată</w:t>
            </w:r>
            <w:proofErr w:type="spellEnd"/>
            <w:r>
              <w:rPr>
                <w:rFonts w:ascii="Calibri Light" w:eastAsia="Times New Roman" w:hAnsi="Calibri Light" w:cs="Calibri Light"/>
                <w:color w:val="000000"/>
                <w:lang w:val="ro-RO"/>
              </w:rPr>
              <w:t xml:space="preserve"> de pe O</w:t>
            </w:r>
            <w:r w:rsidRPr="0016681D">
              <w:rPr>
                <w:rFonts w:ascii="Calibri Light" w:eastAsia="Times New Roman" w:hAnsi="Calibri Light" w:cs="Calibri Light"/>
                <w:color w:val="000000"/>
                <w:lang w:val="ro-RO"/>
              </w:rPr>
              <w:t xml:space="preserve">lt. </w:t>
            </w:r>
            <w:proofErr w:type="spellStart"/>
            <w:r>
              <w:rPr>
                <w:rFonts w:ascii="Calibri Light" w:eastAsia="Times New Roman" w:hAnsi="Calibri Light" w:cs="Calibri Light"/>
                <w:color w:val="000000"/>
                <w:lang w:val="ro-RO"/>
              </w:rPr>
              <w:lastRenderedPageBreak/>
              <w:t>Suprînălțarea</w:t>
            </w:r>
            <w:proofErr w:type="spellEnd"/>
            <w:r w:rsidRPr="0016681D">
              <w:rPr>
                <w:rFonts w:ascii="Calibri Light" w:eastAsia="Times New Roman" w:hAnsi="Calibri Light" w:cs="Calibri Light"/>
                <w:color w:val="000000"/>
                <w:lang w:val="ro-RO"/>
              </w:rPr>
              <w:t xml:space="preserve"> în continuare a </w:t>
            </w:r>
            <w:r>
              <w:rPr>
                <w:rFonts w:ascii="Calibri Light" w:eastAsia="Times New Roman" w:hAnsi="Calibri Light" w:cs="Calibri Light"/>
                <w:color w:val="000000"/>
                <w:lang w:val="ro-RO"/>
              </w:rPr>
              <w:t>infrastructurii de pe r.</w:t>
            </w:r>
            <w:r w:rsidRPr="0016681D">
              <w:rPr>
                <w:rFonts w:ascii="Calibri Light" w:eastAsia="Times New Roman" w:hAnsi="Calibri Light" w:cs="Calibri Light"/>
                <w:color w:val="000000"/>
                <w:lang w:val="ro-RO"/>
              </w:rPr>
              <w:t xml:space="preserve"> Olt ar putea duce la o creștere semnificativă a riscului și a pagubelor în astfel de evenimente.</w:t>
            </w:r>
          </w:p>
          <w:p w14:paraId="43051340" w14:textId="0FE31A75" w:rsidR="00CF5255" w:rsidRPr="000D5D63" w:rsidRDefault="00A171ED" w:rsidP="003B0A29">
            <w:pPr>
              <w:pStyle w:val="ListParagraph"/>
              <w:numPr>
                <w:ilvl w:val="0"/>
                <w:numId w:val="58"/>
              </w:numPr>
              <w:spacing w:before="60" w:after="60"/>
              <w:jc w:val="both"/>
              <w:rPr>
                <w:color w:val="000000" w:themeColor="text1"/>
                <w:sz w:val="19"/>
                <w:szCs w:val="19"/>
                <w:lang w:val="it-IT"/>
              </w:rPr>
            </w:pPr>
            <w:r w:rsidRPr="0765FC3C">
              <w:rPr>
                <w:rFonts w:ascii="Calibri Light" w:eastAsia="Times New Roman" w:hAnsi="Calibri Light" w:cs="Calibri Light"/>
                <w:color w:val="000000" w:themeColor="text1"/>
                <w:lang w:val="ro-RO"/>
              </w:rPr>
              <w:t xml:space="preserve">Costurile serviciilor </w:t>
            </w:r>
            <w:proofErr w:type="spellStart"/>
            <w:r w:rsidRPr="0765FC3C">
              <w:rPr>
                <w:rFonts w:ascii="Calibri Light" w:eastAsia="Times New Roman" w:hAnsi="Calibri Light" w:cs="Calibri Light"/>
                <w:color w:val="000000" w:themeColor="text1"/>
                <w:lang w:val="ro-RO"/>
              </w:rPr>
              <w:t>ecosistemice</w:t>
            </w:r>
            <w:proofErr w:type="spellEnd"/>
            <w:r w:rsidRPr="0765FC3C">
              <w:rPr>
                <w:rFonts w:ascii="Calibri Light" w:eastAsia="Times New Roman" w:hAnsi="Calibri Light" w:cs="Calibri Light"/>
                <w:color w:val="000000" w:themeColor="text1"/>
                <w:lang w:val="ro-RO"/>
              </w:rPr>
              <w:t xml:space="preserve"> sunt asociate unor criterii MCA care arată un impact general negativ. Aici măsurile de împădurire prezintă o valoare adăugată distinctă de efectele potențial adverse ale celorlalte măsuri structurale. Scorurile </w:t>
            </w:r>
            <w:r w:rsidRPr="000D5D63">
              <w:rPr>
                <w:rFonts w:ascii="Calibri Light" w:eastAsia="Times New Roman" w:hAnsi="Calibri Light" w:cs="Calibri Light"/>
                <w:color w:val="000000" w:themeColor="text1"/>
                <w:lang w:val="ro-RO"/>
              </w:rPr>
              <w:t xml:space="preserve">și beneficiile nu includ oportunitatea de îmbunătățire a domeniul public și spațiul verde urban local care ar putea fi dezvoltat în urma implementării măsurilor de supraînălțare a digurilor de pe r. Olt și de </w:t>
            </w:r>
            <w:proofErr w:type="spellStart"/>
            <w:r w:rsidRPr="000D5D63">
              <w:rPr>
                <w:rFonts w:ascii="Calibri Light" w:eastAsia="Times New Roman" w:hAnsi="Calibri Light" w:cs="Calibri Light"/>
                <w:color w:val="000000" w:themeColor="text1"/>
                <w:lang w:val="ro-RO"/>
              </w:rPr>
              <w:t>regularizre</w:t>
            </w:r>
            <w:proofErr w:type="spellEnd"/>
            <w:r w:rsidRPr="000D5D63">
              <w:rPr>
                <w:rFonts w:ascii="Calibri Light" w:eastAsia="Times New Roman" w:hAnsi="Calibri Light" w:cs="Calibri Light"/>
                <w:color w:val="000000" w:themeColor="text1"/>
                <w:lang w:val="ro-RO"/>
              </w:rPr>
              <w:t xml:space="preserve"> r.  </w:t>
            </w:r>
            <w:proofErr w:type="spellStart"/>
            <w:r w:rsidRPr="000D5D63">
              <w:rPr>
                <w:rFonts w:ascii="Calibri Light" w:eastAsia="Times New Roman" w:hAnsi="Calibri Light" w:cs="Calibri Light"/>
                <w:color w:val="000000" w:themeColor="text1"/>
                <w:lang w:val="ro-RO"/>
              </w:rPr>
              <w:t>Debrenului</w:t>
            </w:r>
            <w:proofErr w:type="spellEnd"/>
            <w:r w:rsidRPr="000D5D63">
              <w:rPr>
                <w:rFonts w:ascii="Calibri Light" w:eastAsia="Times New Roman" w:hAnsi="Calibri Light" w:cs="Calibri Light"/>
                <w:color w:val="000000" w:themeColor="text1"/>
                <w:lang w:val="ro-RO"/>
              </w:rPr>
              <w:t xml:space="preserve"> și Văii Porumbelor. Dacă acestea vor fi proiectate astfel încât sa permită trasee </w:t>
            </w:r>
            <w:r w:rsidR="00CF5255" w:rsidRPr="000D5D63">
              <w:rPr>
                <w:rFonts w:ascii="Calibri Light" w:eastAsia="Times New Roman" w:hAnsi="Calibri Light" w:cs="Calibri Light"/>
                <w:color w:val="000000" w:themeColor="text1"/>
                <w:lang w:val="ro-RO"/>
              </w:rPr>
              <w:t xml:space="preserve">de transport </w:t>
            </w:r>
            <w:r w:rsidRPr="000D5D63">
              <w:rPr>
                <w:rFonts w:ascii="Calibri Light" w:eastAsia="Times New Roman" w:hAnsi="Calibri Light" w:cs="Calibri Light"/>
                <w:color w:val="000000" w:themeColor="text1"/>
                <w:lang w:val="ro-RO"/>
              </w:rPr>
              <w:t>(de ex. piste de biciclete) sau restaurare urbană, ar putea fi eligibile mai multe axe de finanțare Europene.</w:t>
            </w:r>
            <w:r w:rsidR="0085706E" w:rsidRPr="000D5D63">
              <w:rPr>
                <w:rFonts w:ascii="Calibri Light" w:eastAsia="Times New Roman" w:hAnsi="Calibri Light" w:cs="Calibri Light"/>
                <w:color w:val="000000" w:themeColor="text1"/>
                <w:lang w:val="ro-RO"/>
              </w:rPr>
              <w:t xml:space="preserve"> </w:t>
            </w:r>
          </w:p>
          <w:p w14:paraId="52F3CD92" w14:textId="786B2F5E" w:rsidR="0085706E" w:rsidRPr="000D5D63" w:rsidRDefault="0085706E" w:rsidP="003B0A29">
            <w:pPr>
              <w:pStyle w:val="ListParagraph"/>
              <w:numPr>
                <w:ilvl w:val="0"/>
                <w:numId w:val="58"/>
              </w:numPr>
              <w:spacing w:before="60" w:after="60"/>
              <w:jc w:val="both"/>
              <w:rPr>
                <w:color w:val="000000" w:themeColor="text1"/>
                <w:sz w:val="19"/>
                <w:szCs w:val="19"/>
                <w:lang w:val="it-IT"/>
              </w:rPr>
            </w:pPr>
            <w:r w:rsidRPr="000D5D63">
              <w:rPr>
                <w:rFonts w:ascii="Calibri Light" w:eastAsia="Calibri Light" w:hAnsi="Calibri Light" w:cs="Calibri Light"/>
                <w:color w:val="000000" w:themeColor="text1"/>
                <w:sz w:val="19"/>
                <w:szCs w:val="19"/>
                <w:lang w:val="ro"/>
              </w:rPr>
              <w:t xml:space="preserve">Studiul de fezabilitate va necesita evaluarea </w:t>
            </w:r>
            <w:r w:rsidRPr="000D5D63">
              <w:rPr>
                <w:rFonts w:ascii="Calibri Light" w:eastAsia="Calibri Light" w:hAnsi="Calibri Light" w:cs="Calibri Light"/>
                <w:color w:val="000000" w:themeColor="text1"/>
                <w:sz w:val="19"/>
                <w:szCs w:val="19"/>
                <w:lang w:val="ro-RO"/>
              </w:rPr>
              <w:t xml:space="preserve">și cuantificarea tuturor beneficiilor serviciilor </w:t>
            </w:r>
            <w:proofErr w:type="spellStart"/>
            <w:r w:rsidRPr="000D5D63">
              <w:rPr>
                <w:rFonts w:ascii="Calibri Light" w:eastAsia="Calibri Light" w:hAnsi="Calibri Light" w:cs="Calibri Light"/>
                <w:color w:val="000000" w:themeColor="text1"/>
                <w:sz w:val="19"/>
                <w:szCs w:val="19"/>
                <w:lang w:val="ro-RO"/>
              </w:rPr>
              <w:t>ecosistemice</w:t>
            </w:r>
            <w:proofErr w:type="spellEnd"/>
            <w:r w:rsidRPr="000D5D63">
              <w:rPr>
                <w:rFonts w:ascii="Calibri Light" w:eastAsia="Calibri Light" w:hAnsi="Calibri Light" w:cs="Calibri Light"/>
                <w:color w:val="000000" w:themeColor="text1"/>
                <w:sz w:val="19"/>
                <w:szCs w:val="19"/>
                <w:lang w:val="ro-RO"/>
              </w:rPr>
              <w:t xml:space="preserve"> legate de împădurire și a impactului net asupra mediului a măsurilor de management al riscului la inundații .</w:t>
            </w:r>
          </w:p>
          <w:p w14:paraId="5B1AEEDA" w14:textId="16C9EA89" w:rsidR="00A171ED" w:rsidRPr="000D5D63" w:rsidRDefault="00A171ED" w:rsidP="003B0A29">
            <w:pPr>
              <w:pStyle w:val="ListParagraph"/>
              <w:numPr>
                <w:ilvl w:val="0"/>
                <w:numId w:val="57"/>
              </w:numPr>
              <w:spacing w:before="60" w:after="60"/>
              <w:jc w:val="both"/>
              <w:rPr>
                <w:rFonts w:ascii="Calibri Light" w:eastAsia="Times New Roman" w:hAnsi="Calibri Light" w:cs="Calibri Light"/>
                <w:color w:val="000000" w:themeColor="text1"/>
                <w:lang w:val="ro-RO"/>
              </w:rPr>
            </w:pPr>
            <w:r w:rsidRPr="000D5D63">
              <w:rPr>
                <w:rFonts w:ascii="Calibri Light" w:eastAsia="Times New Roman" w:hAnsi="Calibri Light" w:cs="Calibri Light"/>
                <w:color w:val="000000" w:themeColor="text1"/>
                <w:lang w:val="ro-RO"/>
              </w:rPr>
              <w:t>Se recomandă ca în etapa următoare să fie examinate următoarele opțiuni suplimentare, inclusiv costurile, beneficiile și impactul asupra mediului:</w:t>
            </w:r>
          </w:p>
          <w:p w14:paraId="4850CDE4" w14:textId="62C480D6" w:rsidR="00A171ED" w:rsidRPr="000D5D63" w:rsidRDefault="00A171ED" w:rsidP="003B0A29">
            <w:pPr>
              <w:pStyle w:val="ListParagraph"/>
              <w:numPr>
                <w:ilvl w:val="1"/>
                <w:numId w:val="57"/>
              </w:numPr>
              <w:spacing w:before="60" w:after="60"/>
              <w:contextualSpacing w:val="0"/>
              <w:jc w:val="both"/>
              <w:rPr>
                <w:rFonts w:ascii="Calibri Light" w:eastAsia="Times New Roman" w:hAnsi="Calibri Light" w:cs="Calibri Light"/>
                <w:color w:val="000000" w:themeColor="text1"/>
                <w:lang w:val="ro-RO"/>
              </w:rPr>
            </w:pPr>
            <w:proofErr w:type="spellStart"/>
            <w:r w:rsidRPr="000D5D63">
              <w:rPr>
                <w:rFonts w:ascii="Calibri Light" w:eastAsia="Times New Roman" w:hAnsi="Calibri Light" w:cs="Calibri Light"/>
                <w:color w:val="000000" w:themeColor="text1"/>
                <w:lang w:val="ro-RO"/>
              </w:rPr>
              <w:t>creşterea</w:t>
            </w:r>
            <w:proofErr w:type="spellEnd"/>
            <w:r w:rsidRPr="000D5D63">
              <w:rPr>
                <w:rFonts w:ascii="Calibri Light" w:eastAsia="Times New Roman" w:hAnsi="Calibri Light" w:cs="Calibri Light"/>
                <w:color w:val="000000" w:themeColor="text1"/>
                <w:lang w:val="ro-RO"/>
              </w:rPr>
              <w:t xml:space="preserve"> volumului celor 2 acumulări nepermanente;</w:t>
            </w:r>
          </w:p>
          <w:p w14:paraId="37A38047" w14:textId="11AA7532" w:rsidR="00A171ED" w:rsidRPr="001A049E" w:rsidRDefault="00A171ED" w:rsidP="003B0A29">
            <w:pPr>
              <w:pStyle w:val="ListParagraph"/>
              <w:numPr>
                <w:ilvl w:val="1"/>
                <w:numId w:val="57"/>
              </w:numPr>
              <w:spacing w:before="60" w:after="60"/>
              <w:contextualSpacing w:val="0"/>
              <w:jc w:val="both"/>
              <w:rPr>
                <w:rFonts w:ascii="Calibri Light" w:eastAsia="Times New Roman" w:hAnsi="Calibri Light" w:cs="Calibri Light"/>
                <w:color w:val="000000"/>
                <w:lang w:val="ro-RO"/>
              </w:rPr>
            </w:pPr>
            <w:r w:rsidRPr="0765FC3C">
              <w:rPr>
                <w:rFonts w:ascii="Calibri Light" w:eastAsia="Times New Roman" w:hAnsi="Calibri Light" w:cs="Calibri Light"/>
                <w:color w:val="000000" w:themeColor="text1"/>
                <w:lang w:val="ro-RO"/>
              </w:rPr>
              <w:t>dacă este posibil să se construiască derivații pentru cele două râuri (</w:t>
            </w:r>
            <w:proofErr w:type="spellStart"/>
            <w:r w:rsidRPr="0765FC3C">
              <w:rPr>
                <w:rFonts w:ascii="Calibri Light" w:eastAsia="Times New Roman" w:hAnsi="Calibri Light" w:cs="Calibri Light"/>
                <w:color w:val="000000" w:themeColor="text1"/>
                <w:lang w:val="ro-RO"/>
              </w:rPr>
              <w:t>Debren</w:t>
            </w:r>
            <w:proofErr w:type="spellEnd"/>
            <w:r w:rsidRPr="0765FC3C">
              <w:rPr>
                <w:rFonts w:ascii="Calibri Light" w:eastAsia="Times New Roman" w:hAnsi="Calibri Light" w:cs="Calibri Light"/>
                <w:color w:val="000000" w:themeColor="text1"/>
                <w:lang w:val="ro-RO"/>
              </w:rPr>
              <w:t xml:space="preserve"> și V. Porumbelor);</w:t>
            </w:r>
          </w:p>
          <w:p w14:paraId="167D074D" w14:textId="40DCEF9D" w:rsidR="00A171ED" w:rsidRPr="00C05975" w:rsidRDefault="00A171ED" w:rsidP="003B0A29">
            <w:pPr>
              <w:pStyle w:val="ListParagraph"/>
              <w:numPr>
                <w:ilvl w:val="1"/>
                <w:numId w:val="57"/>
              </w:numPr>
              <w:spacing w:before="60" w:after="60"/>
              <w:contextualSpacing w:val="0"/>
              <w:jc w:val="both"/>
              <w:rPr>
                <w:rFonts w:ascii="Calibri Light" w:eastAsia="Times New Roman" w:hAnsi="Calibri Light" w:cs="Calibri Light"/>
                <w:color w:val="000000"/>
                <w:lang w:val="ro-RO"/>
              </w:rPr>
            </w:pPr>
            <w:r w:rsidRPr="0765FC3C">
              <w:rPr>
                <w:rFonts w:ascii="Calibri Light" w:eastAsia="Times New Roman" w:hAnsi="Calibri Light" w:cs="Calibri Light"/>
                <w:color w:val="000000" w:themeColor="text1"/>
                <w:lang w:val="ro-RO"/>
              </w:rPr>
              <w:t xml:space="preserve">eliminarea digului între </w:t>
            </w:r>
            <w:proofErr w:type="spellStart"/>
            <w:r w:rsidRPr="0765FC3C">
              <w:rPr>
                <w:rFonts w:ascii="Calibri Light" w:eastAsia="Times New Roman" w:hAnsi="Calibri Light" w:cs="Calibri Light"/>
                <w:color w:val="000000" w:themeColor="text1"/>
                <w:lang w:val="ro-RO"/>
              </w:rPr>
              <w:t>Sf</w:t>
            </w:r>
            <w:proofErr w:type="spellEnd"/>
            <w:r w:rsidRPr="0765FC3C">
              <w:rPr>
                <w:rFonts w:ascii="Calibri Light" w:eastAsia="Times New Roman" w:hAnsi="Calibri Light" w:cs="Calibri Light"/>
                <w:color w:val="000000" w:themeColor="text1"/>
                <w:lang w:val="ro-RO"/>
              </w:rPr>
              <w:t xml:space="preserve"> Gheorghe și Sâncraiu, poate reprezenta o </w:t>
            </w:r>
            <w:proofErr w:type="spellStart"/>
            <w:r w:rsidRPr="0765FC3C">
              <w:rPr>
                <w:rFonts w:ascii="Calibri Light" w:eastAsia="Times New Roman" w:hAnsi="Calibri Light" w:cs="Calibri Light"/>
                <w:color w:val="000000" w:themeColor="text1"/>
                <w:lang w:val="ro-RO"/>
              </w:rPr>
              <w:t>solutie</w:t>
            </w:r>
            <w:proofErr w:type="spellEnd"/>
            <w:r w:rsidRPr="0765FC3C">
              <w:rPr>
                <w:rFonts w:ascii="Calibri Light" w:eastAsia="Times New Roman" w:hAnsi="Calibri Light" w:cs="Calibri Light"/>
                <w:color w:val="000000" w:themeColor="text1"/>
                <w:lang w:val="ro-RO"/>
              </w:rPr>
              <w:t xml:space="preserve"> verde permițând inundarea naturală a terenurilor și reducând astfel înălțimea digurilor de pe râul Olt – se recomandă adăugarea în proiectul propus ca măsură de atenuare a mediului și studierea integrării acesteia într-o schemă extinsă pentru planificarea urbană pluvială integrată.</w:t>
            </w:r>
          </w:p>
          <w:p w14:paraId="1005D615" w14:textId="77777777" w:rsidR="00A171ED" w:rsidRDefault="00A171ED" w:rsidP="003B0A29">
            <w:pPr>
              <w:pStyle w:val="ListParagraph"/>
              <w:numPr>
                <w:ilvl w:val="1"/>
                <w:numId w:val="57"/>
              </w:numPr>
              <w:spacing w:before="60" w:after="60"/>
              <w:contextualSpacing w:val="0"/>
              <w:jc w:val="both"/>
              <w:rPr>
                <w:rFonts w:ascii="Calibri Light" w:eastAsia="Times New Roman" w:hAnsi="Calibri Light" w:cs="Calibri Light"/>
                <w:color w:val="000000"/>
                <w:lang w:val="ro-RO"/>
              </w:rPr>
            </w:pPr>
            <w:r w:rsidRPr="0765FC3C">
              <w:rPr>
                <w:rFonts w:ascii="Calibri Light" w:eastAsia="Times New Roman" w:hAnsi="Calibri Light" w:cs="Calibri Light"/>
                <w:color w:val="000000" w:themeColor="text1"/>
                <w:lang w:val="ro-RO"/>
              </w:rPr>
              <w:t xml:space="preserve">elaborarea de planuri de urgență (plan de protecție împotriva inundațiilor și planuri de evacuare), planificare măsuri de intervenție (cum ar fi diguri mobile, pompe de mare capacitate pentru devierea apei, în special pentru capacitatea redusă a râurilor canalizate, pompe pentru evacuarea apei acumulate în spatele digurilor). Aceste măsuri </w:t>
            </w:r>
            <w:proofErr w:type="spellStart"/>
            <w:r w:rsidRPr="0765FC3C">
              <w:rPr>
                <w:rFonts w:ascii="Calibri Light" w:eastAsia="Times New Roman" w:hAnsi="Calibri Light" w:cs="Calibri Light"/>
                <w:color w:val="000000" w:themeColor="text1"/>
                <w:lang w:val="ro-RO"/>
              </w:rPr>
              <w:t>trebuiesc</w:t>
            </w:r>
            <w:proofErr w:type="spellEnd"/>
            <w:r w:rsidRPr="0765FC3C">
              <w:rPr>
                <w:rFonts w:ascii="Calibri Light" w:eastAsia="Times New Roman" w:hAnsi="Calibri Light" w:cs="Calibri Light"/>
                <w:color w:val="000000" w:themeColor="text1"/>
                <w:lang w:val="ro-RO"/>
              </w:rPr>
              <w:t xml:space="preserve"> analizate suplimentar în cadrul SF, luând în considerare includerea lor în costurile proiectului (cel puțin măsurile compensatorii pentru supraînălțarea digurilor).</w:t>
            </w:r>
          </w:p>
          <w:p w14:paraId="4C0FB285" w14:textId="68B14F34" w:rsidR="00A171ED" w:rsidRPr="004E563B" w:rsidRDefault="00A171ED" w:rsidP="003B0A29">
            <w:pPr>
              <w:pStyle w:val="ListParagraph"/>
              <w:numPr>
                <w:ilvl w:val="0"/>
                <w:numId w:val="57"/>
              </w:numPr>
              <w:spacing w:before="60" w:after="60"/>
              <w:jc w:val="both"/>
              <w:rPr>
                <w:rFonts w:ascii="Calibri Light" w:eastAsia="Calibri Light" w:hAnsi="Calibri Light" w:cs="Calibri Light"/>
                <w:color w:val="0070C0"/>
                <w:sz w:val="19"/>
                <w:szCs w:val="19"/>
                <w:lang w:val="ro"/>
              </w:rPr>
            </w:pPr>
          </w:p>
        </w:tc>
      </w:tr>
      <w:tr w:rsidR="00A171ED" w:rsidRPr="00D62F0A" w14:paraId="4CE8A228" w14:textId="77777777" w:rsidTr="0765FC3C">
        <w:trPr>
          <w:trHeight w:val="525"/>
        </w:trPr>
        <w:tc>
          <w:tcPr>
            <w:tcW w:w="9780" w:type="dxa"/>
            <w:gridSpan w:val="3"/>
            <w:tcBorders>
              <w:bottom w:val="single" w:sz="4" w:space="0" w:color="00A9E0"/>
            </w:tcBorders>
            <w:shd w:val="clear" w:color="auto" w:fill="auto"/>
            <w:hideMark/>
          </w:tcPr>
          <w:p w14:paraId="12D97F0A" w14:textId="02B4171D" w:rsidR="0085706E" w:rsidRPr="003B0A29" w:rsidRDefault="0085706E" w:rsidP="003B0A29">
            <w:pPr>
              <w:spacing w:after="0"/>
              <w:ind w:left="0" w:right="0"/>
              <w:jc w:val="both"/>
              <w:rPr>
                <w:rFonts w:ascii="Calibri Light" w:eastAsia="Times New Roman" w:hAnsi="Calibri Light" w:cs="Calibri Light"/>
                <w:color w:val="000000"/>
                <w:lang w:val="ro-RO"/>
              </w:rPr>
            </w:pPr>
            <w:r w:rsidRPr="003B0A29">
              <w:rPr>
                <w:rFonts w:ascii="Calibri Light" w:eastAsia="Times New Roman" w:hAnsi="Calibri Light" w:cs="Calibri Light"/>
                <w:color w:val="000000" w:themeColor="text1"/>
                <w:lang w:val="ro-RO"/>
              </w:rPr>
              <w:t xml:space="preserve">NOTA </w:t>
            </w:r>
            <w:r w:rsidR="000D5D63" w:rsidRPr="003B0A29">
              <w:rPr>
                <w:rFonts w:ascii="Calibri Light" w:eastAsia="Times New Roman" w:hAnsi="Calibri Light" w:cs="Calibri Light"/>
                <w:color w:val="000000" w:themeColor="text1"/>
                <w:lang w:val="ro-RO"/>
              </w:rPr>
              <w:t>1</w:t>
            </w:r>
            <w:r w:rsidRPr="003B0A29">
              <w:rPr>
                <w:rFonts w:ascii="Calibri Light" w:eastAsia="Times New Roman" w:hAnsi="Calibri Light" w:cs="Calibri Light"/>
                <w:color w:val="000000" w:themeColor="text1"/>
                <w:lang w:val="ro-RO"/>
              </w:rPr>
              <w:t xml:space="preserve">: Valorile prezentate în secțiunea 4.2 sunt </w:t>
            </w:r>
            <w:proofErr w:type="spellStart"/>
            <w:r w:rsidRPr="003B0A29">
              <w:rPr>
                <w:rFonts w:ascii="Calibri Light" w:eastAsia="Times New Roman" w:hAnsi="Calibri Light" w:cs="Calibri Light"/>
                <w:color w:val="000000" w:themeColor="text1"/>
                <w:lang w:val="ro-RO"/>
              </w:rPr>
              <w:t>orientatative</w:t>
            </w:r>
            <w:proofErr w:type="spellEnd"/>
            <w:r w:rsidRPr="003B0A29">
              <w:rPr>
                <w:rFonts w:ascii="Calibri Light" w:eastAsia="Times New Roman" w:hAnsi="Calibri Light" w:cs="Calibri Light"/>
                <w:color w:val="000000" w:themeColor="text1"/>
                <w:lang w:val="ro-RO"/>
              </w:rPr>
              <w:t xml:space="preserve"> și pot suferi modificări în viitoarele etape de proiectare. Acestea sunt calculate sau derivate și sunt furnizate detaliat din perspectiva trasabilității datelor. În versiunile viitoare recomandăm utilizarea unor valori rotunjite, care să reflecte acuratețea datelor.</w:t>
            </w:r>
          </w:p>
          <w:p w14:paraId="2F49F431" w14:textId="34E65596" w:rsidR="0085706E" w:rsidRPr="003B0A29" w:rsidRDefault="0085706E" w:rsidP="003B0A29">
            <w:pPr>
              <w:spacing w:after="0"/>
              <w:ind w:left="0" w:right="0"/>
              <w:jc w:val="both"/>
              <w:rPr>
                <w:rFonts w:ascii="Calibri Light" w:eastAsia="Times New Roman" w:hAnsi="Calibri Light" w:cs="Calibri Light"/>
                <w:color w:val="000000"/>
                <w:lang w:val="ro-RO"/>
              </w:rPr>
            </w:pPr>
            <w:r w:rsidRPr="003B0A29">
              <w:rPr>
                <w:rFonts w:ascii="Calibri Light" w:eastAsia="Times New Roman" w:hAnsi="Calibri Light" w:cs="Calibri Light"/>
                <w:color w:val="000000" w:themeColor="text1"/>
                <w:lang w:val="ro-RO"/>
              </w:rPr>
              <w:t xml:space="preserve">NOTA </w:t>
            </w:r>
            <w:r w:rsidR="000D5D63" w:rsidRPr="003B0A29">
              <w:rPr>
                <w:rFonts w:ascii="Calibri Light" w:eastAsia="Times New Roman" w:hAnsi="Calibri Light" w:cs="Calibri Light"/>
                <w:color w:val="000000" w:themeColor="text1"/>
                <w:lang w:val="ro-RO"/>
              </w:rPr>
              <w:t>2</w:t>
            </w:r>
            <w:r w:rsidRPr="003B0A29">
              <w:rPr>
                <w:rFonts w:ascii="Calibri Light" w:eastAsia="Times New Roman" w:hAnsi="Calibri Light" w:cs="Calibri Light"/>
                <w:color w:val="000000" w:themeColor="text1"/>
                <w:lang w:val="ro-RO"/>
              </w:rPr>
              <w:t>: În diferitele etape de realizare și evaluare a acestui proiect s-au depus eforturi pentru identificarea, cu cât mai multă acuratețe, a tuturor costurilor relevante asociate proiectului, iar nivelul de detaliu la care s-a lucrat fiind cel obișnuit fazelor de planificare strategică. În fazele ulterioare se recomandă realizarea unor evaluări mai detaliate, fiind necesar ca studiile de fezabilitate să analizeze în mod critic proiectul, impacturile și măsurile compensatorii rezultate în urma procesului de Evaluare a Impactului asupra Mediului(EIM) și să identifice, cât se poate de exact, de exemplu, potențialele situații  ce pot apărea în etapa de construire, a proiectului,  necesarul generat de existența infrastructurii subterane în zona proiectului (de exemplu, relocări de cabluri, conducte de canalizare, conducte de apă, etc.).</w:t>
            </w:r>
          </w:p>
          <w:p w14:paraId="70D8EC28" w14:textId="32ADF5D5" w:rsidR="00A171ED" w:rsidRPr="005D3650" w:rsidRDefault="0085706E" w:rsidP="003B0A29">
            <w:pPr>
              <w:spacing w:after="0"/>
              <w:ind w:left="0" w:right="0"/>
              <w:jc w:val="both"/>
              <w:rPr>
                <w:rFonts w:ascii="Calibri Light" w:eastAsia="Times New Roman" w:hAnsi="Calibri Light" w:cs="Calibri Light"/>
                <w:b/>
                <w:bCs/>
                <w:color w:val="000000"/>
                <w:lang w:val="ro-RO"/>
              </w:rPr>
            </w:pPr>
            <w:r w:rsidRPr="003B0A29">
              <w:rPr>
                <w:rFonts w:ascii="Calibri Light" w:eastAsia="Times New Roman" w:hAnsi="Calibri Light" w:cs="Calibri Light"/>
                <w:color w:val="000000" w:themeColor="text1"/>
                <w:lang w:val="ro-RO"/>
              </w:rPr>
              <w:t xml:space="preserve">NOTA </w:t>
            </w:r>
            <w:r w:rsidR="000D5D63" w:rsidRPr="003B0A29">
              <w:rPr>
                <w:rFonts w:ascii="Calibri Light" w:eastAsia="Times New Roman" w:hAnsi="Calibri Light" w:cs="Calibri Light"/>
                <w:color w:val="000000" w:themeColor="text1"/>
                <w:lang w:val="ro-RO"/>
              </w:rPr>
              <w:t>3</w:t>
            </w:r>
            <w:r w:rsidRPr="003B0A29">
              <w:rPr>
                <w:rFonts w:ascii="Calibri Light" w:eastAsia="Times New Roman" w:hAnsi="Calibri Light" w:cs="Calibri Light"/>
                <w:color w:val="000000" w:themeColor="text1"/>
                <w:lang w:val="ro-RO"/>
              </w:rPr>
              <w:t xml:space="preserve">: În </w:t>
            </w:r>
            <w:proofErr w:type="spellStart"/>
            <w:r w:rsidRPr="003B0A29">
              <w:rPr>
                <w:rFonts w:ascii="Calibri Light" w:eastAsia="Times New Roman" w:hAnsi="Calibri Light" w:cs="Calibri Light"/>
                <w:color w:val="000000" w:themeColor="text1"/>
                <w:lang w:val="ro-RO"/>
              </w:rPr>
              <w:t>viitor,la</w:t>
            </w:r>
            <w:proofErr w:type="spellEnd"/>
            <w:r w:rsidRPr="003B0A29">
              <w:rPr>
                <w:rFonts w:ascii="Calibri Light" w:eastAsia="Times New Roman" w:hAnsi="Calibri Light" w:cs="Calibri Light"/>
                <w:color w:val="000000" w:themeColor="text1"/>
                <w:lang w:val="ro-RO"/>
              </w:rPr>
              <w:t xml:space="preserve"> realizarea oricărui studiu de fezabilitate ar trebui să fie luate în considerare și costurile pentru pierderea productivității agricole asociate cu măsurile specifice ale strategiei (acumulări nepermanente </w:t>
            </w:r>
            <w:proofErr w:type="spellStart"/>
            <w:r w:rsidRPr="003B0A29">
              <w:rPr>
                <w:rFonts w:ascii="Calibri Light" w:eastAsia="Times New Roman" w:hAnsi="Calibri Light" w:cs="Calibri Light"/>
                <w:color w:val="000000" w:themeColor="text1"/>
                <w:lang w:val="ro-RO"/>
              </w:rPr>
              <w:t>şi</w:t>
            </w:r>
            <w:proofErr w:type="spellEnd"/>
            <w:r w:rsidRPr="003B0A29">
              <w:rPr>
                <w:rFonts w:ascii="Calibri Light" w:eastAsia="Times New Roman" w:hAnsi="Calibri Light" w:cs="Calibri Light"/>
                <w:color w:val="000000" w:themeColor="text1"/>
                <w:lang w:val="ro-RO"/>
              </w:rPr>
              <w:t xml:space="preserve"> măsuri de îndepărtare a digurilor în zona </w:t>
            </w:r>
            <w:proofErr w:type="spellStart"/>
            <w:r w:rsidRPr="003B0A29">
              <w:rPr>
                <w:rFonts w:ascii="Calibri Light" w:eastAsia="Times New Roman" w:hAnsi="Calibri Light" w:cs="Calibri Light"/>
                <w:color w:val="000000" w:themeColor="text1"/>
                <w:lang w:val="ro-RO"/>
              </w:rPr>
              <w:t>Sf</w:t>
            </w:r>
            <w:proofErr w:type="spellEnd"/>
            <w:r w:rsidRPr="003B0A29">
              <w:rPr>
                <w:rFonts w:ascii="Calibri Light" w:eastAsia="Times New Roman" w:hAnsi="Calibri Light" w:cs="Calibri Light"/>
                <w:color w:val="000000" w:themeColor="text1"/>
                <w:lang w:val="ro-RO"/>
              </w:rPr>
              <w:t xml:space="preserve"> Gheorghe și Sâncraiu).</w:t>
            </w:r>
          </w:p>
        </w:tc>
      </w:tr>
      <w:tr w:rsidR="00A171ED" w:rsidRPr="00D62F0A" w14:paraId="0CFECFCC" w14:textId="77777777" w:rsidTr="0765FC3C">
        <w:trPr>
          <w:trHeight w:val="270"/>
        </w:trPr>
        <w:tc>
          <w:tcPr>
            <w:tcW w:w="4110" w:type="dxa"/>
            <w:tcBorders>
              <w:top w:val="nil"/>
              <w:left w:val="nil"/>
              <w:bottom w:val="single" w:sz="4" w:space="0" w:color="00A9E0"/>
              <w:right w:val="nil"/>
            </w:tcBorders>
            <w:shd w:val="clear" w:color="auto" w:fill="auto"/>
          </w:tcPr>
          <w:p w14:paraId="7C83B198" w14:textId="77777777" w:rsidR="00A171ED" w:rsidRPr="005D3650" w:rsidRDefault="00A171ED" w:rsidP="00A171ED">
            <w:pPr>
              <w:spacing w:after="0"/>
              <w:ind w:left="0" w:right="0"/>
              <w:rPr>
                <w:rFonts w:ascii="Calibri Light" w:eastAsia="Times New Roman" w:hAnsi="Calibri Light" w:cs="Calibri Light"/>
                <w:b/>
                <w:bCs/>
                <w:color w:val="000000"/>
                <w:lang w:val="ro-RO"/>
              </w:rPr>
            </w:pPr>
          </w:p>
        </w:tc>
        <w:tc>
          <w:tcPr>
            <w:tcW w:w="4111" w:type="dxa"/>
            <w:tcBorders>
              <w:top w:val="nil"/>
              <w:left w:val="nil"/>
              <w:bottom w:val="single" w:sz="4" w:space="0" w:color="00A9E0"/>
              <w:right w:val="nil"/>
            </w:tcBorders>
            <w:shd w:val="clear" w:color="auto" w:fill="auto"/>
          </w:tcPr>
          <w:p w14:paraId="6341159E" w14:textId="77777777" w:rsidR="00A171ED" w:rsidRPr="005D3650" w:rsidRDefault="00A171ED" w:rsidP="00A171ED">
            <w:pPr>
              <w:spacing w:after="0"/>
              <w:ind w:left="0" w:right="0"/>
              <w:rPr>
                <w:rFonts w:ascii="Calibri Light" w:eastAsia="Times New Roman" w:hAnsi="Calibri Light" w:cs="Calibri Light"/>
                <w:b/>
                <w:bCs/>
                <w:color w:val="000000"/>
                <w:lang w:val="ro-RO"/>
              </w:rPr>
            </w:pPr>
          </w:p>
        </w:tc>
        <w:tc>
          <w:tcPr>
            <w:tcW w:w="1559" w:type="dxa"/>
            <w:tcBorders>
              <w:top w:val="nil"/>
              <w:left w:val="nil"/>
              <w:bottom w:val="single" w:sz="4" w:space="0" w:color="00A9E0"/>
              <w:right w:val="nil"/>
            </w:tcBorders>
            <w:shd w:val="clear" w:color="auto" w:fill="auto"/>
          </w:tcPr>
          <w:p w14:paraId="52E742E9" w14:textId="77777777" w:rsidR="00A171ED" w:rsidRPr="005D3650" w:rsidRDefault="00A171ED" w:rsidP="00A171ED">
            <w:pPr>
              <w:spacing w:after="0"/>
              <w:ind w:left="0" w:right="0"/>
              <w:rPr>
                <w:rFonts w:ascii="Calibri Light" w:eastAsia="Times New Roman" w:hAnsi="Calibri Light" w:cs="Calibri Light"/>
                <w:b/>
                <w:bCs/>
                <w:color w:val="000000"/>
                <w:lang w:val="ro-RO"/>
              </w:rPr>
            </w:pPr>
          </w:p>
        </w:tc>
      </w:tr>
      <w:tr w:rsidR="00A171ED" w:rsidRPr="005D3650" w14:paraId="6D5C13E4" w14:textId="77777777" w:rsidTr="0765FC3C">
        <w:trPr>
          <w:trHeight w:val="263"/>
        </w:trPr>
        <w:tc>
          <w:tcPr>
            <w:tcW w:w="4110" w:type="dxa"/>
            <w:tcBorders>
              <w:top w:val="single" w:sz="4" w:space="0" w:color="00A9E0"/>
              <w:bottom w:val="single" w:sz="4" w:space="0" w:color="00A9E0"/>
              <w:right w:val="nil"/>
            </w:tcBorders>
            <w:shd w:val="clear" w:color="auto" w:fill="auto"/>
            <w:hideMark/>
          </w:tcPr>
          <w:p w14:paraId="6556031B" w14:textId="12054F99" w:rsidR="00A171ED" w:rsidRPr="005D3650" w:rsidRDefault="00A171ED" w:rsidP="00A171ED">
            <w:pPr>
              <w:spacing w:after="0"/>
              <w:ind w:left="0" w:right="0"/>
              <w:rPr>
                <w:rFonts w:ascii="Calibri Light" w:eastAsia="Times New Roman" w:hAnsi="Calibri Light" w:cs="Calibri Light"/>
                <w:b/>
                <w:bCs/>
                <w:color w:val="000000"/>
                <w:lang w:val="ro-RO"/>
              </w:rPr>
            </w:pPr>
            <w:r w:rsidRPr="005D3650">
              <w:rPr>
                <w:rFonts w:ascii="Calibri Light" w:eastAsia="Times New Roman" w:hAnsi="Calibri Light" w:cs="Calibri Light"/>
                <w:b/>
                <w:bCs/>
                <w:color w:val="000000"/>
                <w:lang w:val="ro-RO"/>
              </w:rPr>
              <w:t>Glosar</w:t>
            </w:r>
          </w:p>
        </w:tc>
        <w:tc>
          <w:tcPr>
            <w:tcW w:w="4111" w:type="dxa"/>
            <w:tcBorders>
              <w:top w:val="single" w:sz="4" w:space="0" w:color="00A9E0"/>
              <w:left w:val="nil"/>
              <w:bottom w:val="single" w:sz="4" w:space="0" w:color="00A9E0"/>
              <w:right w:val="nil"/>
            </w:tcBorders>
            <w:shd w:val="clear" w:color="auto" w:fill="auto"/>
            <w:hideMark/>
          </w:tcPr>
          <w:p w14:paraId="2FC214DA" w14:textId="77777777" w:rsidR="00A171ED" w:rsidRPr="005D3650" w:rsidRDefault="00A171ED" w:rsidP="00A171ED">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 </w:t>
            </w:r>
          </w:p>
        </w:tc>
        <w:tc>
          <w:tcPr>
            <w:tcW w:w="1559" w:type="dxa"/>
            <w:tcBorders>
              <w:top w:val="single" w:sz="4" w:space="0" w:color="00A9E0"/>
              <w:left w:val="nil"/>
              <w:bottom w:val="single" w:sz="4" w:space="0" w:color="00A9E0"/>
            </w:tcBorders>
            <w:shd w:val="clear" w:color="auto" w:fill="auto"/>
            <w:hideMark/>
          </w:tcPr>
          <w:p w14:paraId="43A6B434" w14:textId="77777777" w:rsidR="00A171ED" w:rsidRPr="005D3650" w:rsidRDefault="00A171ED" w:rsidP="00A171ED">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 </w:t>
            </w:r>
          </w:p>
        </w:tc>
      </w:tr>
      <w:tr w:rsidR="00A171ED" w:rsidRPr="00D62F0A" w14:paraId="7F0A187A" w14:textId="77777777" w:rsidTr="0765FC3C">
        <w:trPr>
          <w:trHeight w:val="263"/>
        </w:trPr>
        <w:tc>
          <w:tcPr>
            <w:tcW w:w="9780" w:type="dxa"/>
            <w:gridSpan w:val="3"/>
            <w:tcBorders>
              <w:bottom w:val="nil"/>
            </w:tcBorders>
            <w:shd w:val="clear" w:color="auto" w:fill="auto"/>
            <w:hideMark/>
          </w:tcPr>
          <w:p w14:paraId="00740C57" w14:textId="475B4778" w:rsidR="00A171ED" w:rsidRPr="005D3650" w:rsidRDefault="00A171ED" w:rsidP="00A171ED">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AED – Pagube Anuale Estimate. Pagubele anuale preconizate ca urmare a inundațiilor.</w:t>
            </w:r>
          </w:p>
        </w:tc>
      </w:tr>
      <w:tr w:rsidR="00A171ED" w:rsidRPr="00D62F0A" w14:paraId="36BE7BC7" w14:textId="77777777" w:rsidTr="0765FC3C">
        <w:trPr>
          <w:trHeight w:val="263"/>
        </w:trPr>
        <w:tc>
          <w:tcPr>
            <w:tcW w:w="9780" w:type="dxa"/>
            <w:gridSpan w:val="3"/>
            <w:tcBorders>
              <w:top w:val="nil"/>
              <w:bottom w:val="nil"/>
            </w:tcBorders>
            <w:shd w:val="clear" w:color="auto" w:fill="auto"/>
            <w:hideMark/>
          </w:tcPr>
          <w:p w14:paraId="415A0D56" w14:textId="6C6C0F57" w:rsidR="00A171ED" w:rsidRPr="005D3650" w:rsidRDefault="00A171ED" w:rsidP="00A171ED">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 xml:space="preserve">AEP </w:t>
            </w:r>
            <w:r w:rsidRPr="00151B41">
              <w:rPr>
                <w:rFonts w:ascii="Calibri Light" w:eastAsia="Times New Roman" w:hAnsi="Calibri Light" w:cs="Calibri Light"/>
                <w:color w:val="000000"/>
                <w:lang w:val="ro-RO"/>
              </w:rPr>
              <w:t>–</w:t>
            </w:r>
            <w:r w:rsidRPr="005D3650">
              <w:rPr>
                <w:rFonts w:ascii="Calibri Light" w:eastAsia="Times New Roman" w:hAnsi="Calibri Light" w:cs="Calibri Light"/>
                <w:color w:val="000000"/>
                <w:lang w:val="ro-RO"/>
              </w:rPr>
              <w:t xml:space="preserve"> Probabilitatea Anuală de Depășire. Probabilitatea de apariție a unui eveniment de inundație.</w:t>
            </w:r>
          </w:p>
        </w:tc>
      </w:tr>
      <w:tr w:rsidR="00A171ED" w:rsidRPr="00D62F0A" w14:paraId="2E1F340E" w14:textId="77777777" w:rsidTr="0765FC3C">
        <w:trPr>
          <w:trHeight w:val="263"/>
        </w:trPr>
        <w:tc>
          <w:tcPr>
            <w:tcW w:w="9780" w:type="dxa"/>
            <w:gridSpan w:val="3"/>
            <w:tcBorders>
              <w:top w:val="nil"/>
              <w:bottom w:val="nil"/>
            </w:tcBorders>
            <w:shd w:val="clear" w:color="auto" w:fill="auto"/>
            <w:hideMark/>
          </w:tcPr>
          <w:p w14:paraId="449F4B79" w14:textId="64D45D24" w:rsidR="00A171ED" w:rsidRPr="005D3650" w:rsidRDefault="00A171ED" w:rsidP="00A171ED">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 xml:space="preserve">BCR </w:t>
            </w:r>
            <w:r w:rsidRPr="00151B41">
              <w:rPr>
                <w:rFonts w:ascii="Calibri Light" w:eastAsia="Times New Roman" w:hAnsi="Calibri Light" w:cs="Calibri Light"/>
                <w:color w:val="000000"/>
                <w:lang w:val="ro-RO"/>
              </w:rPr>
              <w:t>–</w:t>
            </w:r>
            <w:r w:rsidRPr="005D3650">
              <w:rPr>
                <w:rFonts w:ascii="Calibri Light" w:eastAsia="Times New Roman" w:hAnsi="Calibri Light" w:cs="Calibri Light"/>
                <w:color w:val="000000"/>
                <w:lang w:val="ro-RO"/>
              </w:rPr>
              <w:t xml:space="preserve"> Raportul Beneficii-Costuri. Indicator al viabilității economice a unei investiții.</w:t>
            </w:r>
          </w:p>
        </w:tc>
      </w:tr>
      <w:tr w:rsidR="00A171ED" w:rsidRPr="00D62F0A" w14:paraId="303518E3" w14:textId="77777777" w:rsidTr="0765FC3C">
        <w:trPr>
          <w:trHeight w:val="578"/>
        </w:trPr>
        <w:tc>
          <w:tcPr>
            <w:tcW w:w="9780" w:type="dxa"/>
            <w:gridSpan w:val="3"/>
            <w:tcBorders>
              <w:top w:val="nil"/>
              <w:bottom w:val="nil"/>
            </w:tcBorders>
            <w:shd w:val="clear" w:color="auto" w:fill="auto"/>
            <w:hideMark/>
          </w:tcPr>
          <w:p w14:paraId="7E1CC16B" w14:textId="7F58D249" w:rsidR="00A171ED" w:rsidRPr="005D3650" w:rsidRDefault="00A171ED" w:rsidP="00A171ED">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NPV – Valoarea Netă Actualizată. Costurile sau beneficiile nete actualizate pentru a converti valorile viitoare în valori actuale.</w:t>
            </w:r>
          </w:p>
        </w:tc>
      </w:tr>
      <w:tr w:rsidR="00A171ED" w:rsidRPr="00D62F0A" w14:paraId="63728BE7" w14:textId="77777777" w:rsidTr="0765FC3C">
        <w:trPr>
          <w:trHeight w:val="263"/>
        </w:trPr>
        <w:tc>
          <w:tcPr>
            <w:tcW w:w="9780" w:type="dxa"/>
            <w:gridSpan w:val="3"/>
            <w:tcBorders>
              <w:top w:val="nil"/>
              <w:bottom w:val="nil"/>
            </w:tcBorders>
            <w:shd w:val="clear" w:color="auto" w:fill="auto"/>
            <w:hideMark/>
          </w:tcPr>
          <w:p w14:paraId="00088F6A" w14:textId="3DF9C043" w:rsidR="00A171ED" w:rsidRPr="005D3650" w:rsidRDefault="00A171ED" w:rsidP="00A171ED">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 xml:space="preserve">1% </w:t>
            </w:r>
            <w:r w:rsidRPr="00151B41">
              <w:rPr>
                <w:rFonts w:ascii="Calibri Light" w:eastAsia="Times New Roman" w:hAnsi="Calibri Light" w:cs="Calibri Light"/>
                <w:color w:val="000000"/>
                <w:lang w:val="ro-RO"/>
              </w:rPr>
              <w:t>–</w:t>
            </w:r>
            <w:r w:rsidRPr="005D3650">
              <w:rPr>
                <w:rFonts w:ascii="Calibri Light" w:eastAsia="Times New Roman" w:hAnsi="Calibri Light" w:cs="Calibri Light"/>
                <w:color w:val="000000"/>
                <w:lang w:val="ro-RO"/>
              </w:rPr>
              <w:t xml:space="preserve"> Se referă la scenariul aferent unui eveniment cu probabilitatea de depășire de 1%.</w:t>
            </w:r>
          </w:p>
        </w:tc>
      </w:tr>
      <w:tr w:rsidR="00A171ED" w:rsidRPr="00D62F0A" w14:paraId="66A2561B" w14:textId="77777777" w:rsidTr="0765FC3C">
        <w:trPr>
          <w:trHeight w:val="548"/>
        </w:trPr>
        <w:tc>
          <w:tcPr>
            <w:tcW w:w="9780" w:type="dxa"/>
            <w:gridSpan w:val="3"/>
            <w:tcBorders>
              <w:top w:val="nil"/>
            </w:tcBorders>
            <w:shd w:val="clear" w:color="auto" w:fill="auto"/>
            <w:hideMark/>
          </w:tcPr>
          <w:p w14:paraId="3C6E182D" w14:textId="244AE7ED" w:rsidR="00A171ED" w:rsidRPr="005D3650" w:rsidRDefault="00A171ED" w:rsidP="00A171ED">
            <w:pPr>
              <w:spacing w:after="0"/>
              <w:ind w:left="0" w:right="0"/>
              <w:rPr>
                <w:rFonts w:ascii="Calibri Light" w:eastAsia="Times New Roman" w:hAnsi="Calibri Light" w:cs="Calibri Light"/>
                <w:color w:val="000000"/>
                <w:lang w:val="ro-RO"/>
              </w:rPr>
            </w:pPr>
            <w:r w:rsidRPr="005D3650">
              <w:rPr>
                <w:rFonts w:ascii="Calibri Light" w:eastAsia="Times New Roman" w:hAnsi="Calibri Light" w:cs="Calibri Light"/>
                <w:color w:val="000000"/>
                <w:lang w:val="ro-RO"/>
              </w:rPr>
              <w:t xml:space="preserve">1% CC </w:t>
            </w:r>
            <w:r w:rsidRPr="00151B41">
              <w:rPr>
                <w:rFonts w:ascii="Calibri Light" w:eastAsia="Times New Roman" w:hAnsi="Calibri Light" w:cs="Calibri Light"/>
                <w:color w:val="000000"/>
                <w:lang w:val="ro-RO"/>
              </w:rPr>
              <w:t>–</w:t>
            </w:r>
            <w:r w:rsidRPr="005D3650">
              <w:rPr>
                <w:rFonts w:ascii="Calibri Light" w:eastAsia="Times New Roman" w:hAnsi="Calibri Light" w:cs="Calibri Light"/>
                <w:color w:val="000000"/>
                <w:lang w:val="ro-RO"/>
              </w:rPr>
              <w:t xml:space="preserve"> Se referă la scenariul aferent unui eveniment cu probabilitatea de depășire de 1% ce ia în considerare și schimbările climatice.</w:t>
            </w:r>
          </w:p>
        </w:tc>
      </w:tr>
    </w:tbl>
    <w:p w14:paraId="5602BC88" w14:textId="77777777" w:rsidR="0016571E" w:rsidRPr="005D3650" w:rsidRDefault="0016571E" w:rsidP="0016571E">
      <w:pPr>
        <w:pStyle w:val="JBAParaText"/>
        <w:rPr>
          <w:lang w:val="ro-RO"/>
        </w:rPr>
      </w:pPr>
    </w:p>
    <w:p w14:paraId="07B27FA7" w14:textId="77777777" w:rsidR="007B03E0" w:rsidRPr="005D3650" w:rsidRDefault="007B03E0" w:rsidP="0016571E">
      <w:pPr>
        <w:pStyle w:val="JBAParaText"/>
        <w:ind w:left="0"/>
        <w:rPr>
          <w:rFonts w:ascii="Calibri Light" w:hAnsi="Calibri Light" w:cs="Calibri Light"/>
          <w:lang w:val="ro-RO"/>
        </w:rPr>
      </w:pPr>
    </w:p>
    <w:sectPr w:rsidR="007B03E0" w:rsidRPr="005D3650" w:rsidSect="0048038F">
      <w:headerReference w:type="default" r:id="rId19"/>
      <w:footerReference w:type="default" r:id="rId20"/>
      <w:pgSz w:w="11906" w:h="16838" w:code="9"/>
      <w:pgMar w:top="1699" w:right="749" w:bottom="562" w:left="46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C227F" w14:textId="77777777" w:rsidR="00352D05" w:rsidRPr="00690CCE" w:rsidRDefault="00352D05" w:rsidP="00AE318F">
      <w:r>
        <w:separator/>
      </w:r>
    </w:p>
  </w:endnote>
  <w:endnote w:type="continuationSeparator" w:id="0">
    <w:p w14:paraId="7958D7BD" w14:textId="77777777" w:rsidR="00352D05" w:rsidRPr="00690CCE" w:rsidRDefault="00352D05" w:rsidP="00AE318F">
      <w:r>
        <w:continuationSeparator/>
      </w:r>
    </w:p>
  </w:endnote>
  <w:endnote w:type="continuationNotice" w:id="1">
    <w:p w14:paraId="5FAAE21F" w14:textId="77777777" w:rsidR="00352D05" w:rsidRDefault="00352D0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Jacobs Chronos">
    <w:altName w:val="Calibr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395"/>
      <w:gridCol w:w="1301"/>
    </w:tblGrid>
    <w:tr w:rsidR="00634EA3" w:rsidRPr="002C43D2" w14:paraId="1DB4142E" w14:textId="77777777" w:rsidTr="00C25131">
      <w:tc>
        <w:tcPr>
          <w:tcW w:w="4392" w:type="pct"/>
        </w:tcPr>
        <w:p w14:paraId="3F75E152" w14:textId="5238399C" w:rsidR="00634EA3" w:rsidRPr="001A74DB" w:rsidRDefault="00000000" w:rsidP="0095541C">
          <w:pPr>
            <w:pStyle w:val="JBAFooter"/>
          </w:pPr>
          <w:fldSimple w:instr="FILENAME \* MERGEFORMAT">
            <w:r w:rsidR="003B0A29">
              <w:t>RO-C2-PoM-UOM-STR-FactSheet_P-04_Sfantu Gheorghe_Olt-RO-FI-RBA</w:t>
            </w:r>
          </w:fldSimple>
        </w:p>
      </w:tc>
      <w:tc>
        <w:tcPr>
          <w:tcW w:w="608" w:type="pct"/>
        </w:tcPr>
        <w:p w14:paraId="2851EC9E" w14:textId="77777777" w:rsidR="00634EA3" w:rsidRDefault="00634EA3" w:rsidP="001A74DB">
          <w:pPr>
            <w:pStyle w:val="JBARightJustified"/>
          </w:pPr>
        </w:p>
        <w:p w14:paraId="69EF3D77" w14:textId="77777777" w:rsidR="00634EA3" w:rsidRDefault="00634EA3" w:rsidP="001A74DB">
          <w:pPr>
            <w:pStyle w:val="JBARightJustified"/>
          </w:pPr>
        </w:p>
        <w:p w14:paraId="1A15F6CB" w14:textId="77777777" w:rsidR="00634EA3" w:rsidRDefault="00634EA3" w:rsidP="001A74DB">
          <w:pPr>
            <w:pStyle w:val="JBARightJustified"/>
          </w:pPr>
        </w:p>
        <w:p w14:paraId="57A98730" w14:textId="77777777" w:rsidR="00634EA3" w:rsidRPr="001A74DB" w:rsidRDefault="00634EA3" w:rsidP="001A74DB">
          <w:pPr>
            <w:pStyle w:val="JBARightJustified"/>
          </w:pPr>
          <w:r w:rsidRPr="001A74DB">
            <w:rPr>
              <w:color w:val="2B579A"/>
              <w:shd w:val="clear" w:color="auto" w:fill="E6E6E6"/>
            </w:rPr>
            <w:fldChar w:fldCharType="begin"/>
          </w:r>
          <w:r w:rsidRPr="001A74DB">
            <w:instrText xml:space="preserve"> PAGE   \* MERGEFORMAT </w:instrText>
          </w:r>
          <w:r w:rsidRPr="001A74DB">
            <w:rPr>
              <w:color w:val="2B579A"/>
              <w:shd w:val="clear" w:color="auto" w:fill="E6E6E6"/>
            </w:rPr>
            <w:fldChar w:fldCharType="separate"/>
          </w:r>
          <w:r w:rsidR="004903AD">
            <w:rPr>
              <w:noProof/>
            </w:rPr>
            <w:t>15</w:t>
          </w:r>
          <w:r w:rsidRPr="001A74DB">
            <w:rPr>
              <w:color w:val="2B579A"/>
              <w:shd w:val="clear" w:color="auto" w:fill="E6E6E6"/>
            </w:rPr>
            <w:fldChar w:fldCharType="end"/>
          </w:r>
        </w:p>
      </w:tc>
    </w:tr>
  </w:tbl>
  <w:p w14:paraId="2076F717" w14:textId="77777777" w:rsidR="00634EA3" w:rsidRDefault="00634EA3">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F3E97" w14:textId="77777777" w:rsidR="00352D05" w:rsidRPr="00D57050" w:rsidRDefault="00352D05" w:rsidP="002F4166">
      <w:pPr>
        <w:ind w:firstLine="720"/>
      </w:pPr>
      <w:r>
        <w:t>_________</w:t>
      </w:r>
    </w:p>
  </w:footnote>
  <w:footnote w:type="continuationSeparator" w:id="0">
    <w:p w14:paraId="7E1F55ED" w14:textId="77777777" w:rsidR="00352D05" w:rsidRPr="00690CCE" w:rsidRDefault="00352D05" w:rsidP="00AE318F">
      <w:r>
        <w:continuationSeparator/>
      </w:r>
    </w:p>
  </w:footnote>
  <w:footnote w:type="continuationNotice" w:id="1">
    <w:p w14:paraId="42B3AC68" w14:textId="77777777" w:rsidR="00352D05" w:rsidRDefault="00352D0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0596A" w14:textId="77777777" w:rsidR="007036D2" w:rsidRDefault="007036D2" w:rsidP="00C25131">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9E19"/>
    <w:multiLevelType w:val="hybridMultilevel"/>
    <w:tmpl w:val="FFFFFFFF"/>
    <w:lvl w:ilvl="0" w:tplc="F2D8DD54">
      <w:start w:val="1"/>
      <w:numFmt w:val="bullet"/>
      <w:lvlText w:val=""/>
      <w:lvlJc w:val="left"/>
      <w:pPr>
        <w:ind w:left="720" w:hanging="360"/>
      </w:pPr>
      <w:rPr>
        <w:rFonts w:ascii="Symbol" w:hAnsi="Symbol" w:hint="default"/>
      </w:rPr>
    </w:lvl>
    <w:lvl w:ilvl="1" w:tplc="9DFE981A">
      <w:start w:val="1"/>
      <w:numFmt w:val="bullet"/>
      <w:lvlText w:val="o"/>
      <w:lvlJc w:val="left"/>
      <w:pPr>
        <w:ind w:left="1440" w:hanging="360"/>
      </w:pPr>
      <w:rPr>
        <w:rFonts w:ascii="Courier New" w:hAnsi="Courier New" w:hint="default"/>
      </w:rPr>
    </w:lvl>
    <w:lvl w:ilvl="2" w:tplc="C6D46DC4">
      <w:start w:val="1"/>
      <w:numFmt w:val="bullet"/>
      <w:lvlText w:val=""/>
      <w:lvlJc w:val="left"/>
      <w:pPr>
        <w:ind w:left="2160" w:hanging="360"/>
      </w:pPr>
      <w:rPr>
        <w:rFonts w:ascii="Wingdings" w:hAnsi="Wingdings" w:hint="default"/>
      </w:rPr>
    </w:lvl>
    <w:lvl w:ilvl="3" w:tplc="52200F6E">
      <w:start w:val="1"/>
      <w:numFmt w:val="bullet"/>
      <w:lvlText w:val=""/>
      <w:lvlJc w:val="left"/>
      <w:pPr>
        <w:ind w:left="2880" w:hanging="360"/>
      </w:pPr>
      <w:rPr>
        <w:rFonts w:ascii="Symbol" w:hAnsi="Symbol" w:hint="default"/>
      </w:rPr>
    </w:lvl>
    <w:lvl w:ilvl="4" w:tplc="609CDA56">
      <w:start w:val="1"/>
      <w:numFmt w:val="bullet"/>
      <w:lvlText w:val="o"/>
      <w:lvlJc w:val="left"/>
      <w:pPr>
        <w:ind w:left="3600" w:hanging="360"/>
      </w:pPr>
      <w:rPr>
        <w:rFonts w:ascii="Courier New" w:hAnsi="Courier New" w:hint="default"/>
      </w:rPr>
    </w:lvl>
    <w:lvl w:ilvl="5" w:tplc="9520788C">
      <w:start w:val="1"/>
      <w:numFmt w:val="bullet"/>
      <w:lvlText w:val=""/>
      <w:lvlJc w:val="left"/>
      <w:pPr>
        <w:ind w:left="4320" w:hanging="360"/>
      </w:pPr>
      <w:rPr>
        <w:rFonts w:ascii="Wingdings" w:hAnsi="Wingdings" w:hint="default"/>
      </w:rPr>
    </w:lvl>
    <w:lvl w:ilvl="6" w:tplc="296EB488">
      <w:start w:val="1"/>
      <w:numFmt w:val="bullet"/>
      <w:lvlText w:val=""/>
      <w:lvlJc w:val="left"/>
      <w:pPr>
        <w:ind w:left="5040" w:hanging="360"/>
      </w:pPr>
      <w:rPr>
        <w:rFonts w:ascii="Symbol" w:hAnsi="Symbol" w:hint="default"/>
      </w:rPr>
    </w:lvl>
    <w:lvl w:ilvl="7" w:tplc="470C2A3A">
      <w:start w:val="1"/>
      <w:numFmt w:val="bullet"/>
      <w:lvlText w:val="o"/>
      <w:lvlJc w:val="left"/>
      <w:pPr>
        <w:ind w:left="5760" w:hanging="360"/>
      </w:pPr>
      <w:rPr>
        <w:rFonts w:ascii="Courier New" w:hAnsi="Courier New" w:hint="default"/>
      </w:rPr>
    </w:lvl>
    <w:lvl w:ilvl="8" w:tplc="3C867388">
      <w:start w:val="1"/>
      <w:numFmt w:val="bullet"/>
      <w:lvlText w:val=""/>
      <w:lvlJc w:val="left"/>
      <w:pPr>
        <w:ind w:left="6480" w:hanging="360"/>
      </w:pPr>
      <w:rPr>
        <w:rFonts w:ascii="Wingdings" w:hAnsi="Wingdings" w:hint="default"/>
      </w:rPr>
    </w:lvl>
  </w:abstractNum>
  <w:abstractNum w:abstractNumId="1" w15:restartNumberingAfterBreak="0">
    <w:nsid w:val="01AE139E"/>
    <w:multiLevelType w:val="hybridMultilevel"/>
    <w:tmpl w:val="C54ECCC6"/>
    <w:lvl w:ilvl="0" w:tplc="663A3628">
      <w:start w:val="1"/>
      <w:numFmt w:val="bullet"/>
      <w:pStyle w:val="Bodynarrow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27302A"/>
    <w:multiLevelType w:val="multilevel"/>
    <w:tmpl w:val="16AE510A"/>
    <w:lvl w:ilvl="0">
      <w:start w:val="1"/>
      <w:numFmt w:val="decimal"/>
      <w:lvlText w:val="%1"/>
      <w:lvlJc w:val="left"/>
      <w:pPr>
        <w:ind w:left="432" w:hanging="432"/>
      </w:pPr>
    </w:lvl>
    <w:lvl w:ilvl="1">
      <w:start w:val="1"/>
      <w:numFmt w:val="decimal"/>
      <w:lvlText w:val="3.%2"/>
      <w:lvlJc w:val="left"/>
      <w:pPr>
        <w:ind w:left="1260" w:hanging="360"/>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3E62F2B"/>
    <w:multiLevelType w:val="hybridMultilevel"/>
    <w:tmpl w:val="3D2E82B8"/>
    <w:lvl w:ilvl="0" w:tplc="027A79E8">
      <w:numFmt w:val="bullet"/>
      <w:lvlText w:val="-"/>
      <w:lvlJc w:val="left"/>
      <w:pPr>
        <w:ind w:left="1080" w:hanging="360"/>
      </w:pPr>
      <w:rPr>
        <w:rFonts w:ascii="Verdana" w:eastAsia="Calibri" w:hAnsi="Verdan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4C95399"/>
    <w:multiLevelType w:val="multilevel"/>
    <w:tmpl w:val="EEE8BB58"/>
    <w:styleLink w:val="JacobsBulletList1"/>
    <w:lvl w:ilvl="0">
      <w:start w:val="1"/>
      <w:numFmt w:val="bullet"/>
      <w:lvlText w:val="§"/>
      <w:lvlJc w:val="left"/>
      <w:pPr>
        <w:ind w:left="425" w:hanging="425"/>
      </w:pPr>
      <w:rPr>
        <w:rFonts w:ascii="Wingdings" w:hAnsi="Wingdings" w:hint="default"/>
        <w:color w:val="auto"/>
        <w:sz w:val="18"/>
      </w:rPr>
    </w:lvl>
    <w:lvl w:ilvl="1">
      <w:start w:val="1"/>
      <w:numFmt w:val="bullet"/>
      <w:pStyle w:val="Para1narrowarrow"/>
      <w:lvlText w:val="-"/>
      <w:lvlJc w:val="left"/>
      <w:pPr>
        <w:ind w:left="851" w:hanging="426"/>
      </w:pPr>
      <w:rPr>
        <w:rFonts w:ascii="Jacobs Chronos" w:hAnsi="Jacobs Chronos" w:cs="Jacobs Chronos"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5" w15:restartNumberingAfterBreak="0">
    <w:nsid w:val="059D03B8"/>
    <w:multiLevelType w:val="hybridMultilevel"/>
    <w:tmpl w:val="A7BAFC38"/>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073369C7"/>
    <w:multiLevelType w:val="hybridMultilevel"/>
    <w:tmpl w:val="9E524406"/>
    <w:lvl w:ilvl="0" w:tplc="6E76253C">
      <w:start w:val="1"/>
      <w:numFmt w:val="decimal"/>
      <w:lvlText w:val="4.%1"/>
      <w:lvlJc w:val="left"/>
      <w:pPr>
        <w:ind w:left="1314" w:hanging="360"/>
      </w:pPr>
      <w:rPr>
        <w:rFonts w:hint="default"/>
      </w:rPr>
    </w:lvl>
    <w:lvl w:ilvl="1" w:tplc="08090019" w:tentative="1">
      <w:start w:val="1"/>
      <w:numFmt w:val="lowerLetter"/>
      <w:lvlText w:val="%2."/>
      <w:lvlJc w:val="left"/>
      <w:pPr>
        <w:ind w:left="2034" w:hanging="360"/>
      </w:pPr>
    </w:lvl>
    <w:lvl w:ilvl="2" w:tplc="0809001B" w:tentative="1">
      <w:start w:val="1"/>
      <w:numFmt w:val="lowerRoman"/>
      <w:lvlText w:val="%3."/>
      <w:lvlJc w:val="right"/>
      <w:pPr>
        <w:ind w:left="2754" w:hanging="180"/>
      </w:pPr>
    </w:lvl>
    <w:lvl w:ilvl="3" w:tplc="0809000F" w:tentative="1">
      <w:start w:val="1"/>
      <w:numFmt w:val="decimal"/>
      <w:lvlText w:val="%4."/>
      <w:lvlJc w:val="left"/>
      <w:pPr>
        <w:ind w:left="3474" w:hanging="360"/>
      </w:pPr>
    </w:lvl>
    <w:lvl w:ilvl="4" w:tplc="08090019" w:tentative="1">
      <w:start w:val="1"/>
      <w:numFmt w:val="lowerLetter"/>
      <w:lvlText w:val="%5."/>
      <w:lvlJc w:val="left"/>
      <w:pPr>
        <w:ind w:left="4194" w:hanging="360"/>
      </w:pPr>
    </w:lvl>
    <w:lvl w:ilvl="5" w:tplc="0809001B" w:tentative="1">
      <w:start w:val="1"/>
      <w:numFmt w:val="lowerRoman"/>
      <w:lvlText w:val="%6."/>
      <w:lvlJc w:val="right"/>
      <w:pPr>
        <w:ind w:left="4914" w:hanging="180"/>
      </w:pPr>
    </w:lvl>
    <w:lvl w:ilvl="6" w:tplc="0809000F" w:tentative="1">
      <w:start w:val="1"/>
      <w:numFmt w:val="decimal"/>
      <w:lvlText w:val="%7."/>
      <w:lvlJc w:val="left"/>
      <w:pPr>
        <w:ind w:left="5634" w:hanging="360"/>
      </w:pPr>
    </w:lvl>
    <w:lvl w:ilvl="7" w:tplc="08090019" w:tentative="1">
      <w:start w:val="1"/>
      <w:numFmt w:val="lowerLetter"/>
      <w:lvlText w:val="%8."/>
      <w:lvlJc w:val="left"/>
      <w:pPr>
        <w:ind w:left="6354" w:hanging="360"/>
      </w:pPr>
    </w:lvl>
    <w:lvl w:ilvl="8" w:tplc="0809001B" w:tentative="1">
      <w:start w:val="1"/>
      <w:numFmt w:val="lowerRoman"/>
      <w:lvlText w:val="%9."/>
      <w:lvlJc w:val="right"/>
      <w:pPr>
        <w:ind w:left="7074" w:hanging="180"/>
      </w:pPr>
    </w:lvl>
  </w:abstractNum>
  <w:abstractNum w:abstractNumId="7" w15:restartNumberingAfterBreak="0">
    <w:nsid w:val="0BFDBBA3"/>
    <w:multiLevelType w:val="hybridMultilevel"/>
    <w:tmpl w:val="FFFFFFFF"/>
    <w:lvl w:ilvl="0" w:tplc="26C0F056">
      <w:start w:val="1"/>
      <w:numFmt w:val="bullet"/>
      <w:lvlText w:val="-"/>
      <w:lvlJc w:val="left"/>
      <w:pPr>
        <w:ind w:left="720" w:hanging="360"/>
      </w:pPr>
      <w:rPr>
        <w:rFonts w:ascii="Calibri" w:hAnsi="Calibri" w:hint="default"/>
      </w:rPr>
    </w:lvl>
    <w:lvl w:ilvl="1" w:tplc="CEF647C2">
      <w:start w:val="1"/>
      <w:numFmt w:val="bullet"/>
      <w:lvlText w:val="o"/>
      <w:lvlJc w:val="left"/>
      <w:pPr>
        <w:ind w:left="1440" w:hanging="360"/>
      </w:pPr>
      <w:rPr>
        <w:rFonts w:ascii="Courier New" w:hAnsi="Courier New" w:hint="default"/>
      </w:rPr>
    </w:lvl>
    <w:lvl w:ilvl="2" w:tplc="5080AAAC">
      <w:start w:val="1"/>
      <w:numFmt w:val="bullet"/>
      <w:lvlText w:val=""/>
      <w:lvlJc w:val="left"/>
      <w:pPr>
        <w:ind w:left="2160" w:hanging="360"/>
      </w:pPr>
      <w:rPr>
        <w:rFonts w:ascii="Wingdings" w:hAnsi="Wingdings" w:hint="default"/>
      </w:rPr>
    </w:lvl>
    <w:lvl w:ilvl="3" w:tplc="1B6AF3F4">
      <w:start w:val="1"/>
      <w:numFmt w:val="bullet"/>
      <w:lvlText w:val=""/>
      <w:lvlJc w:val="left"/>
      <w:pPr>
        <w:ind w:left="2880" w:hanging="360"/>
      </w:pPr>
      <w:rPr>
        <w:rFonts w:ascii="Symbol" w:hAnsi="Symbol" w:hint="default"/>
      </w:rPr>
    </w:lvl>
    <w:lvl w:ilvl="4" w:tplc="A216B864">
      <w:start w:val="1"/>
      <w:numFmt w:val="bullet"/>
      <w:lvlText w:val="o"/>
      <w:lvlJc w:val="left"/>
      <w:pPr>
        <w:ind w:left="3600" w:hanging="360"/>
      </w:pPr>
      <w:rPr>
        <w:rFonts w:ascii="Courier New" w:hAnsi="Courier New" w:hint="default"/>
      </w:rPr>
    </w:lvl>
    <w:lvl w:ilvl="5" w:tplc="5450E0C0">
      <w:start w:val="1"/>
      <w:numFmt w:val="bullet"/>
      <w:lvlText w:val=""/>
      <w:lvlJc w:val="left"/>
      <w:pPr>
        <w:ind w:left="4320" w:hanging="360"/>
      </w:pPr>
      <w:rPr>
        <w:rFonts w:ascii="Wingdings" w:hAnsi="Wingdings" w:hint="default"/>
      </w:rPr>
    </w:lvl>
    <w:lvl w:ilvl="6" w:tplc="AD844E2A">
      <w:start w:val="1"/>
      <w:numFmt w:val="bullet"/>
      <w:lvlText w:val=""/>
      <w:lvlJc w:val="left"/>
      <w:pPr>
        <w:ind w:left="5040" w:hanging="360"/>
      </w:pPr>
      <w:rPr>
        <w:rFonts w:ascii="Symbol" w:hAnsi="Symbol" w:hint="default"/>
      </w:rPr>
    </w:lvl>
    <w:lvl w:ilvl="7" w:tplc="227E906A">
      <w:start w:val="1"/>
      <w:numFmt w:val="bullet"/>
      <w:lvlText w:val="o"/>
      <w:lvlJc w:val="left"/>
      <w:pPr>
        <w:ind w:left="5760" w:hanging="360"/>
      </w:pPr>
      <w:rPr>
        <w:rFonts w:ascii="Courier New" w:hAnsi="Courier New" w:hint="default"/>
      </w:rPr>
    </w:lvl>
    <w:lvl w:ilvl="8" w:tplc="9AC4EC78">
      <w:start w:val="1"/>
      <w:numFmt w:val="bullet"/>
      <w:lvlText w:val=""/>
      <w:lvlJc w:val="left"/>
      <w:pPr>
        <w:ind w:left="6480" w:hanging="360"/>
      </w:pPr>
      <w:rPr>
        <w:rFonts w:ascii="Wingdings" w:hAnsi="Wingdings" w:hint="default"/>
      </w:rPr>
    </w:lvl>
  </w:abstractNum>
  <w:abstractNum w:abstractNumId="8" w15:restartNumberingAfterBreak="0">
    <w:nsid w:val="0CB7016B"/>
    <w:multiLevelType w:val="multilevel"/>
    <w:tmpl w:val="518E3A70"/>
    <w:lvl w:ilvl="0">
      <w:start w:val="2"/>
      <w:numFmt w:val="decimal"/>
      <w:lvlText w:val="%1."/>
      <w:lvlJc w:val="left"/>
      <w:pPr>
        <w:ind w:left="420" w:hanging="420"/>
      </w:pPr>
      <w:rPr>
        <w:rFonts w:hint="default"/>
      </w:rPr>
    </w:lvl>
    <w:lvl w:ilvl="1">
      <w:start w:val="3"/>
      <w:numFmt w:val="decimal"/>
      <w:lvlText w:val="%1.%2."/>
      <w:lvlJc w:val="left"/>
      <w:pPr>
        <w:ind w:left="1620" w:hanging="720"/>
      </w:pPr>
      <w:rPr>
        <w:rFonts w:hint="default"/>
      </w:rPr>
    </w:lvl>
    <w:lvl w:ilvl="2">
      <w:start w:val="1"/>
      <w:numFmt w:val="decimal"/>
      <w:lvlText w:val="%1.%2.%3."/>
      <w:lvlJc w:val="left"/>
      <w:pPr>
        <w:ind w:left="2880" w:hanging="108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6300" w:hanging="180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460" w:hanging="2160"/>
      </w:pPr>
      <w:rPr>
        <w:rFonts w:hint="default"/>
      </w:rPr>
    </w:lvl>
    <w:lvl w:ilvl="8">
      <w:start w:val="1"/>
      <w:numFmt w:val="decimal"/>
      <w:lvlText w:val="%1.%2.%3.%4.%5.%6.%7.%8.%9."/>
      <w:lvlJc w:val="left"/>
      <w:pPr>
        <w:ind w:left="9720" w:hanging="2520"/>
      </w:pPr>
      <w:rPr>
        <w:rFonts w:hint="default"/>
      </w:rPr>
    </w:lvl>
  </w:abstractNum>
  <w:abstractNum w:abstractNumId="9" w15:restartNumberingAfterBreak="0">
    <w:nsid w:val="0CD15106"/>
    <w:multiLevelType w:val="hybridMultilevel"/>
    <w:tmpl w:val="A008E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3C4B9D"/>
    <w:multiLevelType w:val="hybridMultilevel"/>
    <w:tmpl w:val="0D9EBDF4"/>
    <w:lvl w:ilvl="0" w:tplc="D4429326">
      <w:start w:val="1"/>
      <w:numFmt w:val="bullet"/>
      <w:lvlText w:val="-"/>
      <w:lvlJc w:val="left"/>
      <w:pPr>
        <w:ind w:left="720" w:hanging="360"/>
      </w:pPr>
      <w:rPr>
        <w:rFonts w:ascii="Verdana" w:eastAsia="Calibr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206C0C"/>
    <w:multiLevelType w:val="hybridMultilevel"/>
    <w:tmpl w:val="B8C627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49677A4"/>
    <w:multiLevelType w:val="multilevel"/>
    <w:tmpl w:val="A240FED4"/>
    <w:lvl w:ilvl="0">
      <w:start w:val="1"/>
      <w:numFmt w:val="decimal"/>
      <w:lvlText w:val="%1."/>
      <w:lvlJc w:val="left"/>
      <w:pPr>
        <w:ind w:left="720" w:hanging="360"/>
      </w:pPr>
      <w:rPr>
        <w:rFonts w:hint="default"/>
      </w:rPr>
    </w:lvl>
    <w:lvl w:ilvl="1">
      <w:start w:val="4"/>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3240" w:hanging="144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4320" w:hanging="1800"/>
      </w:pPr>
      <w:rPr>
        <w:rFonts w:hint="default"/>
        <w:b/>
      </w:rPr>
    </w:lvl>
    <w:lvl w:ilvl="7">
      <w:start w:val="1"/>
      <w:numFmt w:val="decimal"/>
      <w:isLgl/>
      <w:lvlText w:val="%1.%2.%3.%4.%5.%6.%7.%8."/>
      <w:lvlJc w:val="left"/>
      <w:pPr>
        <w:ind w:left="5040" w:hanging="2160"/>
      </w:pPr>
      <w:rPr>
        <w:rFonts w:hint="default"/>
        <w:b/>
      </w:rPr>
    </w:lvl>
    <w:lvl w:ilvl="8">
      <w:start w:val="1"/>
      <w:numFmt w:val="decimal"/>
      <w:isLgl/>
      <w:lvlText w:val="%1.%2.%3.%4.%5.%6.%7.%8.%9."/>
      <w:lvlJc w:val="left"/>
      <w:pPr>
        <w:ind w:left="5400" w:hanging="2160"/>
      </w:pPr>
      <w:rPr>
        <w:rFonts w:hint="default"/>
        <w:b/>
      </w:rPr>
    </w:lvl>
  </w:abstractNum>
  <w:abstractNum w:abstractNumId="13" w15:restartNumberingAfterBreak="0">
    <w:nsid w:val="15587C12"/>
    <w:multiLevelType w:val="multilevel"/>
    <w:tmpl w:val="1228C884"/>
    <w:styleLink w:val="JacobsTableList1"/>
    <w:lvl w:ilvl="0">
      <w:start w:val="1"/>
      <w:numFmt w:val="bullet"/>
      <w:pStyle w:val="Tablebullet"/>
      <w:lvlText w:val=""/>
      <w:lvlJc w:val="left"/>
      <w:pPr>
        <w:ind w:left="360" w:hanging="360"/>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14" w15:restartNumberingAfterBreak="0">
    <w:nsid w:val="17C05671"/>
    <w:multiLevelType w:val="hybridMultilevel"/>
    <w:tmpl w:val="75522EA8"/>
    <w:lvl w:ilvl="0" w:tplc="A3D6CE56">
      <w:start w:val="2"/>
      <w:numFmt w:val="bullet"/>
      <w:lvlText w:val="-"/>
      <w:lvlJc w:val="left"/>
      <w:pPr>
        <w:ind w:left="1080" w:hanging="360"/>
      </w:pPr>
      <w:rPr>
        <w:rFonts w:ascii="Verdana" w:eastAsia="Calibri" w:hAnsi="Verdan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8F65522"/>
    <w:multiLevelType w:val="hybridMultilevel"/>
    <w:tmpl w:val="7766F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922675F"/>
    <w:multiLevelType w:val="multilevel"/>
    <w:tmpl w:val="D070E186"/>
    <w:lvl w:ilvl="0">
      <w:start w:val="1"/>
      <w:numFmt w:val="decimal"/>
      <w:lvlText w:val="%1"/>
      <w:lvlJc w:val="left"/>
      <w:pPr>
        <w:ind w:left="432" w:hanging="432"/>
      </w:pPr>
    </w:lvl>
    <w:lvl w:ilvl="1">
      <w:start w:val="1"/>
      <w:numFmt w:val="decimal"/>
      <w:lvlText w:val="%1.%2"/>
      <w:lvlJc w:val="left"/>
      <w:pPr>
        <w:ind w:left="14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1A9D2947"/>
    <w:multiLevelType w:val="hybridMultilevel"/>
    <w:tmpl w:val="8DC4FF26"/>
    <w:lvl w:ilvl="0" w:tplc="FF18C138">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15:restartNumberingAfterBreak="0">
    <w:nsid w:val="1B8870CB"/>
    <w:multiLevelType w:val="hybridMultilevel"/>
    <w:tmpl w:val="56D8F20C"/>
    <w:lvl w:ilvl="0" w:tplc="D06C6A3C">
      <w:start w:val="18"/>
      <w:numFmt w:val="bullet"/>
      <w:lvlText w:val="-"/>
      <w:lvlJc w:val="left"/>
      <w:pPr>
        <w:ind w:left="720" w:hanging="360"/>
      </w:pPr>
      <w:rPr>
        <w:rFonts w:ascii="Verdana" w:eastAsia="Calibri" w:hAnsi="Verdana" w:cs="Times New Roman" w:hint="default"/>
      </w:rPr>
    </w:lvl>
    <w:lvl w:ilvl="1" w:tplc="69789B04">
      <w:numFmt w:val="bullet"/>
      <w:lvlText w:val="•"/>
      <w:lvlJc w:val="left"/>
      <w:pPr>
        <w:ind w:left="1440" w:hanging="360"/>
      </w:pPr>
      <w:rPr>
        <w:rFonts w:ascii="Calibri Light" w:eastAsia="Times New Roman" w:hAnsi="Calibri Light" w:cs="Calibri 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D26B97"/>
    <w:multiLevelType w:val="hybridMultilevel"/>
    <w:tmpl w:val="91ECA168"/>
    <w:lvl w:ilvl="0" w:tplc="9236C5D0">
      <w:start w:val="1"/>
      <w:numFmt w:val="bullet"/>
      <w:lvlText w:val=""/>
      <w:lvlJc w:val="left"/>
      <w:pPr>
        <w:ind w:left="720" w:hanging="360"/>
      </w:pPr>
      <w:rPr>
        <w:rFonts w:ascii="Symbol" w:hAnsi="Symbol"/>
      </w:rPr>
    </w:lvl>
    <w:lvl w:ilvl="1" w:tplc="44B0606A">
      <w:start w:val="1"/>
      <w:numFmt w:val="bullet"/>
      <w:lvlText w:val=""/>
      <w:lvlJc w:val="left"/>
      <w:pPr>
        <w:ind w:left="720" w:hanging="360"/>
      </w:pPr>
      <w:rPr>
        <w:rFonts w:ascii="Symbol" w:hAnsi="Symbol"/>
      </w:rPr>
    </w:lvl>
    <w:lvl w:ilvl="2" w:tplc="32E28EDA">
      <w:start w:val="1"/>
      <w:numFmt w:val="bullet"/>
      <w:lvlText w:val=""/>
      <w:lvlJc w:val="left"/>
      <w:pPr>
        <w:ind w:left="720" w:hanging="360"/>
      </w:pPr>
      <w:rPr>
        <w:rFonts w:ascii="Symbol" w:hAnsi="Symbol"/>
      </w:rPr>
    </w:lvl>
    <w:lvl w:ilvl="3" w:tplc="D53AD244">
      <w:start w:val="1"/>
      <w:numFmt w:val="bullet"/>
      <w:lvlText w:val=""/>
      <w:lvlJc w:val="left"/>
      <w:pPr>
        <w:ind w:left="720" w:hanging="360"/>
      </w:pPr>
      <w:rPr>
        <w:rFonts w:ascii="Symbol" w:hAnsi="Symbol"/>
      </w:rPr>
    </w:lvl>
    <w:lvl w:ilvl="4" w:tplc="0FE882E2">
      <w:start w:val="1"/>
      <w:numFmt w:val="bullet"/>
      <w:lvlText w:val=""/>
      <w:lvlJc w:val="left"/>
      <w:pPr>
        <w:ind w:left="720" w:hanging="360"/>
      </w:pPr>
      <w:rPr>
        <w:rFonts w:ascii="Symbol" w:hAnsi="Symbol"/>
      </w:rPr>
    </w:lvl>
    <w:lvl w:ilvl="5" w:tplc="84EA7044">
      <w:start w:val="1"/>
      <w:numFmt w:val="bullet"/>
      <w:lvlText w:val=""/>
      <w:lvlJc w:val="left"/>
      <w:pPr>
        <w:ind w:left="720" w:hanging="360"/>
      </w:pPr>
      <w:rPr>
        <w:rFonts w:ascii="Symbol" w:hAnsi="Symbol"/>
      </w:rPr>
    </w:lvl>
    <w:lvl w:ilvl="6" w:tplc="6EC86E86">
      <w:start w:val="1"/>
      <w:numFmt w:val="bullet"/>
      <w:lvlText w:val=""/>
      <w:lvlJc w:val="left"/>
      <w:pPr>
        <w:ind w:left="720" w:hanging="360"/>
      </w:pPr>
      <w:rPr>
        <w:rFonts w:ascii="Symbol" w:hAnsi="Symbol"/>
      </w:rPr>
    </w:lvl>
    <w:lvl w:ilvl="7" w:tplc="98A0DE48">
      <w:start w:val="1"/>
      <w:numFmt w:val="bullet"/>
      <w:lvlText w:val=""/>
      <w:lvlJc w:val="left"/>
      <w:pPr>
        <w:ind w:left="720" w:hanging="360"/>
      </w:pPr>
      <w:rPr>
        <w:rFonts w:ascii="Symbol" w:hAnsi="Symbol"/>
      </w:rPr>
    </w:lvl>
    <w:lvl w:ilvl="8" w:tplc="05723F86">
      <w:start w:val="1"/>
      <w:numFmt w:val="bullet"/>
      <w:lvlText w:val=""/>
      <w:lvlJc w:val="left"/>
      <w:pPr>
        <w:ind w:left="720" w:hanging="360"/>
      </w:pPr>
      <w:rPr>
        <w:rFonts w:ascii="Symbol" w:hAnsi="Symbol"/>
      </w:rPr>
    </w:lvl>
  </w:abstractNum>
  <w:abstractNum w:abstractNumId="20" w15:restartNumberingAfterBreak="0">
    <w:nsid w:val="1C785F3E"/>
    <w:multiLevelType w:val="hybridMultilevel"/>
    <w:tmpl w:val="FE025FC4"/>
    <w:lvl w:ilvl="0" w:tplc="D06C6A3C">
      <w:start w:val="18"/>
      <w:numFmt w:val="bullet"/>
      <w:lvlText w:val="-"/>
      <w:lvlJc w:val="left"/>
      <w:pPr>
        <w:ind w:left="720" w:hanging="360"/>
      </w:pPr>
      <w:rPr>
        <w:rFonts w:ascii="Verdana" w:eastAsia="Calibri" w:hAnsi="Verdana"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1" w15:restartNumberingAfterBreak="0">
    <w:nsid w:val="1D127B56"/>
    <w:multiLevelType w:val="hybridMultilevel"/>
    <w:tmpl w:val="AB4AD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E821B22"/>
    <w:multiLevelType w:val="hybridMultilevel"/>
    <w:tmpl w:val="20F014CC"/>
    <w:lvl w:ilvl="0" w:tplc="7542F1DE">
      <w:start w:val="1"/>
      <w:numFmt w:val="bullet"/>
      <w:pStyle w:val="JBABullets"/>
      <w:lvlText w:val=""/>
      <w:lvlJc w:val="left"/>
      <w:pPr>
        <w:ind w:left="1440" w:hanging="360"/>
      </w:pPr>
      <w:rPr>
        <w:rFonts w:ascii="Symbol" w:hAnsi="Symbol" w:hint="default"/>
      </w:rPr>
    </w:lvl>
    <w:lvl w:ilvl="1" w:tplc="59EC1EE2">
      <w:start w:val="1"/>
      <w:numFmt w:val="bullet"/>
      <w:pStyle w:val="JBABullets2ndlevel"/>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Symbol" w:hAnsi="Symbol" w:hint="default"/>
      </w:rPr>
    </w:lvl>
    <w:lvl w:ilvl="3" w:tplc="CCF2F654">
      <w:start w:val="1"/>
      <w:numFmt w:val="bullet"/>
      <w:lvlText w:val=""/>
      <w:lvlJc w:val="left"/>
      <w:pPr>
        <w:ind w:left="3600" w:hanging="360"/>
      </w:pPr>
      <w:rPr>
        <w:rFonts w:ascii="Symbol" w:hAnsi="Symbol" w:hint="default"/>
      </w:rPr>
    </w:lvl>
    <w:lvl w:ilvl="4" w:tplc="BE0C8CDE">
      <w:start w:val="1"/>
      <w:numFmt w:val="bullet"/>
      <w:lvlText w:val="o"/>
      <w:lvlJc w:val="left"/>
      <w:pPr>
        <w:ind w:left="4320" w:hanging="360"/>
      </w:pPr>
      <w:rPr>
        <w:rFonts w:ascii="Courier New" w:hAnsi="Courier New" w:hint="default"/>
      </w:rPr>
    </w:lvl>
    <w:lvl w:ilvl="5" w:tplc="C9FE8CB8">
      <w:start w:val="1"/>
      <w:numFmt w:val="bullet"/>
      <w:lvlText w:val=""/>
      <w:lvlJc w:val="left"/>
      <w:pPr>
        <w:ind w:left="5040" w:hanging="360"/>
      </w:pPr>
      <w:rPr>
        <w:rFonts w:ascii="Wingdings" w:hAnsi="Wingdings" w:hint="default"/>
      </w:rPr>
    </w:lvl>
    <w:lvl w:ilvl="6" w:tplc="D3D05BCC">
      <w:start w:val="1"/>
      <w:numFmt w:val="bullet"/>
      <w:lvlText w:val=""/>
      <w:lvlJc w:val="left"/>
      <w:pPr>
        <w:ind w:left="5760" w:hanging="360"/>
      </w:pPr>
      <w:rPr>
        <w:rFonts w:ascii="Symbol" w:hAnsi="Symbol" w:hint="default"/>
      </w:rPr>
    </w:lvl>
    <w:lvl w:ilvl="7" w:tplc="1A18573A">
      <w:start w:val="1"/>
      <w:numFmt w:val="bullet"/>
      <w:lvlText w:val="o"/>
      <w:lvlJc w:val="left"/>
      <w:pPr>
        <w:ind w:left="6480" w:hanging="360"/>
      </w:pPr>
      <w:rPr>
        <w:rFonts w:ascii="Courier New" w:hAnsi="Courier New" w:hint="default"/>
      </w:rPr>
    </w:lvl>
    <w:lvl w:ilvl="8" w:tplc="CDF48CBA">
      <w:start w:val="1"/>
      <w:numFmt w:val="bullet"/>
      <w:lvlText w:val=""/>
      <w:lvlJc w:val="left"/>
      <w:pPr>
        <w:ind w:left="7200" w:hanging="360"/>
      </w:pPr>
      <w:rPr>
        <w:rFonts w:ascii="Wingdings" w:hAnsi="Wingdings" w:hint="default"/>
      </w:rPr>
    </w:lvl>
  </w:abstractNum>
  <w:abstractNum w:abstractNumId="23" w15:restartNumberingAfterBreak="0">
    <w:nsid w:val="209060E3"/>
    <w:multiLevelType w:val="hybridMultilevel"/>
    <w:tmpl w:val="BFCA378A"/>
    <w:styleLink w:val="JBABulletlist"/>
    <w:lvl w:ilvl="0" w:tplc="A1E0B810">
      <w:start w:val="1"/>
      <w:numFmt w:val="bullet"/>
      <w:lvlText w:val=""/>
      <w:lvlJc w:val="left"/>
      <w:pPr>
        <w:ind w:left="1440" w:hanging="360"/>
      </w:pPr>
      <w:rPr>
        <w:rFonts w:ascii="Symbol" w:hAnsi="Symbol" w:hint="default"/>
      </w:rPr>
    </w:lvl>
    <w:lvl w:ilvl="1" w:tplc="D22A52E8">
      <w:start w:val="1"/>
      <w:numFmt w:val="bullet"/>
      <w:lvlText w:val="o"/>
      <w:lvlJc w:val="left"/>
      <w:pPr>
        <w:ind w:left="2160" w:hanging="360"/>
      </w:pPr>
      <w:rPr>
        <w:rFonts w:ascii="Courier New" w:hAnsi="Courier New" w:cs="Courier New" w:hint="default"/>
      </w:rPr>
    </w:lvl>
    <w:lvl w:ilvl="2" w:tplc="F6B653F4">
      <w:start w:val="1"/>
      <w:numFmt w:val="bullet"/>
      <w:lvlText w:val=""/>
      <w:lvlJc w:val="left"/>
      <w:pPr>
        <w:ind w:left="2880" w:hanging="360"/>
      </w:pPr>
      <w:rPr>
        <w:rFonts w:ascii="Wingdings" w:hAnsi="Wingdings" w:hint="default"/>
      </w:rPr>
    </w:lvl>
    <w:lvl w:ilvl="3" w:tplc="4E989488">
      <w:start w:val="1"/>
      <w:numFmt w:val="bullet"/>
      <w:lvlText w:val=""/>
      <w:lvlJc w:val="left"/>
      <w:pPr>
        <w:ind w:left="3600" w:hanging="360"/>
      </w:pPr>
      <w:rPr>
        <w:rFonts w:ascii="Symbol" w:hAnsi="Symbol" w:hint="default"/>
      </w:rPr>
    </w:lvl>
    <w:lvl w:ilvl="4" w:tplc="A6D6C880">
      <w:start w:val="1"/>
      <w:numFmt w:val="bullet"/>
      <w:lvlText w:val="o"/>
      <w:lvlJc w:val="left"/>
      <w:pPr>
        <w:ind w:left="4320" w:hanging="360"/>
      </w:pPr>
      <w:rPr>
        <w:rFonts w:ascii="Courier New" w:hAnsi="Courier New" w:cs="Courier New" w:hint="default"/>
      </w:rPr>
    </w:lvl>
    <w:lvl w:ilvl="5" w:tplc="66DA1DA2">
      <w:start w:val="1"/>
      <w:numFmt w:val="bullet"/>
      <w:lvlText w:val=""/>
      <w:lvlJc w:val="left"/>
      <w:pPr>
        <w:ind w:left="5040" w:hanging="360"/>
      </w:pPr>
      <w:rPr>
        <w:rFonts w:ascii="Wingdings" w:hAnsi="Wingdings" w:hint="default"/>
      </w:rPr>
    </w:lvl>
    <w:lvl w:ilvl="6" w:tplc="228A4ED8">
      <w:start w:val="1"/>
      <w:numFmt w:val="bullet"/>
      <w:lvlText w:val=""/>
      <w:lvlJc w:val="left"/>
      <w:pPr>
        <w:ind w:left="5760" w:hanging="360"/>
      </w:pPr>
      <w:rPr>
        <w:rFonts w:ascii="Symbol" w:hAnsi="Symbol" w:hint="default"/>
      </w:rPr>
    </w:lvl>
    <w:lvl w:ilvl="7" w:tplc="3CD420FA">
      <w:start w:val="1"/>
      <w:numFmt w:val="bullet"/>
      <w:lvlText w:val="o"/>
      <w:lvlJc w:val="left"/>
      <w:pPr>
        <w:ind w:left="6480" w:hanging="360"/>
      </w:pPr>
      <w:rPr>
        <w:rFonts w:ascii="Courier New" w:hAnsi="Courier New" w:cs="Courier New" w:hint="default"/>
      </w:rPr>
    </w:lvl>
    <w:lvl w:ilvl="8" w:tplc="79EE1506">
      <w:start w:val="1"/>
      <w:numFmt w:val="bullet"/>
      <w:lvlText w:val=""/>
      <w:lvlJc w:val="left"/>
      <w:pPr>
        <w:ind w:left="7200" w:hanging="360"/>
      </w:pPr>
      <w:rPr>
        <w:rFonts w:ascii="Wingdings" w:hAnsi="Wingdings" w:hint="default"/>
      </w:rPr>
    </w:lvl>
  </w:abstractNum>
  <w:abstractNum w:abstractNumId="24" w15:restartNumberingAfterBreak="0">
    <w:nsid w:val="210F0754"/>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2630460C"/>
    <w:multiLevelType w:val="hybridMultilevel"/>
    <w:tmpl w:val="156087FE"/>
    <w:lvl w:ilvl="0" w:tplc="D4429326">
      <w:start w:val="1"/>
      <w:numFmt w:val="bullet"/>
      <w:lvlText w:val="-"/>
      <w:lvlJc w:val="left"/>
      <w:pPr>
        <w:ind w:left="720" w:hanging="360"/>
      </w:pPr>
      <w:rPr>
        <w:rFonts w:ascii="Verdana" w:eastAsia="Calibr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A65890"/>
    <w:multiLevelType w:val="hybridMultilevel"/>
    <w:tmpl w:val="9C46B1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27150139"/>
    <w:multiLevelType w:val="multilevel"/>
    <w:tmpl w:val="30B04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9D15FE5"/>
    <w:multiLevelType w:val="hybridMultilevel"/>
    <w:tmpl w:val="51B29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9D51740"/>
    <w:multiLevelType w:val="hybridMultilevel"/>
    <w:tmpl w:val="415CB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DDD2212"/>
    <w:multiLevelType w:val="hybridMultilevel"/>
    <w:tmpl w:val="C9AC5916"/>
    <w:styleLink w:val="JBABulletbluelogo"/>
    <w:lvl w:ilvl="0" w:tplc="DB3C3E7E">
      <w:start w:val="1"/>
      <w:numFmt w:val="bullet"/>
      <w:pStyle w:val="Para1bullet"/>
      <w:lvlText w:val=""/>
      <w:lvlJc w:val="left"/>
      <w:pPr>
        <w:ind w:left="3231" w:hanging="360"/>
      </w:pPr>
      <w:rPr>
        <w:rFonts w:ascii="Symbol" w:hAnsi="Symbol" w:hint="default"/>
        <w:color w:val="auto"/>
      </w:rPr>
    </w:lvl>
    <w:lvl w:ilvl="1" w:tplc="F0660FE0">
      <w:start w:val="1"/>
      <w:numFmt w:val="bullet"/>
      <w:lvlText w:val=""/>
      <w:lvlJc w:val="left"/>
      <w:pPr>
        <w:ind w:left="1440" w:hanging="360"/>
      </w:pPr>
      <w:rPr>
        <w:rFonts w:ascii="Symbol" w:hAnsi="Symbol"/>
      </w:rPr>
    </w:lvl>
    <w:lvl w:ilvl="2" w:tplc="871488AE">
      <w:start w:val="1"/>
      <w:numFmt w:val="bullet"/>
      <w:lvlText w:val=""/>
      <w:lvlJc w:val="left"/>
      <w:pPr>
        <w:ind w:left="2160" w:hanging="360"/>
      </w:pPr>
      <w:rPr>
        <w:rFonts w:ascii="Wingdings" w:hAnsi="Wingdings" w:hint="default"/>
      </w:rPr>
    </w:lvl>
    <w:lvl w:ilvl="3" w:tplc="DF7E853A">
      <w:start w:val="1"/>
      <w:numFmt w:val="bullet"/>
      <w:lvlText w:val=""/>
      <w:lvlJc w:val="left"/>
      <w:pPr>
        <w:ind w:left="2880" w:hanging="360"/>
      </w:pPr>
      <w:rPr>
        <w:rFonts w:ascii="Symbol" w:hAnsi="Symbol" w:hint="default"/>
      </w:rPr>
    </w:lvl>
    <w:lvl w:ilvl="4" w:tplc="6720B62A">
      <w:start w:val="1"/>
      <w:numFmt w:val="bullet"/>
      <w:lvlText w:val="o"/>
      <w:lvlJc w:val="left"/>
      <w:pPr>
        <w:ind w:left="3600" w:hanging="360"/>
      </w:pPr>
      <w:rPr>
        <w:rFonts w:ascii="Courier New" w:hAnsi="Courier New" w:cs="Courier New" w:hint="default"/>
      </w:rPr>
    </w:lvl>
    <w:lvl w:ilvl="5" w:tplc="FDA2C6B2">
      <w:start w:val="1"/>
      <w:numFmt w:val="bullet"/>
      <w:lvlText w:val=""/>
      <w:lvlJc w:val="left"/>
      <w:pPr>
        <w:ind w:left="4320" w:hanging="360"/>
      </w:pPr>
      <w:rPr>
        <w:rFonts w:ascii="Wingdings" w:hAnsi="Wingdings" w:hint="default"/>
      </w:rPr>
    </w:lvl>
    <w:lvl w:ilvl="6" w:tplc="253CD1FA">
      <w:start w:val="1"/>
      <w:numFmt w:val="bullet"/>
      <w:lvlText w:val=""/>
      <w:lvlJc w:val="left"/>
      <w:pPr>
        <w:ind w:left="5040" w:hanging="360"/>
      </w:pPr>
      <w:rPr>
        <w:rFonts w:ascii="Symbol" w:hAnsi="Symbol" w:hint="default"/>
      </w:rPr>
    </w:lvl>
    <w:lvl w:ilvl="7" w:tplc="F12CBD70">
      <w:start w:val="1"/>
      <w:numFmt w:val="bullet"/>
      <w:lvlText w:val="o"/>
      <w:lvlJc w:val="left"/>
      <w:pPr>
        <w:ind w:left="5760" w:hanging="360"/>
      </w:pPr>
      <w:rPr>
        <w:rFonts w:ascii="Courier New" w:hAnsi="Courier New" w:cs="Courier New" w:hint="default"/>
      </w:rPr>
    </w:lvl>
    <w:lvl w:ilvl="8" w:tplc="0682F67E">
      <w:start w:val="1"/>
      <w:numFmt w:val="bullet"/>
      <w:lvlText w:val=""/>
      <w:lvlJc w:val="left"/>
      <w:pPr>
        <w:ind w:left="6480" w:hanging="360"/>
      </w:pPr>
      <w:rPr>
        <w:rFonts w:ascii="Wingdings" w:hAnsi="Wingdings" w:hint="default"/>
      </w:rPr>
    </w:lvl>
  </w:abstractNum>
  <w:abstractNum w:abstractNumId="31" w15:restartNumberingAfterBreak="0">
    <w:nsid w:val="3B1362AD"/>
    <w:multiLevelType w:val="multilevel"/>
    <w:tmpl w:val="FFFFFFFF"/>
    <w:lvl w:ilvl="0">
      <w:start w:val="1"/>
      <w:numFmt w:val="decimal"/>
      <w:lvlText w:val="%1."/>
      <w:lvlJc w:val="left"/>
      <w:pPr>
        <w:ind w:left="720" w:hanging="360"/>
      </w:pPr>
    </w:lvl>
    <w:lvl w:ilvl="1">
      <w:start w:val="5"/>
      <w:numFmt w:val="decimal"/>
      <w:lvlText w:val="%1.%2"/>
      <w:lvlJc w:val="left"/>
      <w:pPr>
        <w:ind w:left="576" w:hanging="576"/>
      </w:pPr>
      <w:rPr>
        <w:rFonts w:ascii="Calibri Light" w:hAnsi="Calibri Light"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BDD4600"/>
    <w:multiLevelType w:val="hybridMultilevel"/>
    <w:tmpl w:val="2A1CD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E2A072C"/>
    <w:multiLevelType w:val="hybridMultilevel"/>
    <w:tmpl w:val="98E0593C"/>
    <w:lvl w:ilvl="0" w:tplc="FF18C138">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3F8F0B61"/>
    <w:multiLevelType w:val="hybridMultilevel"/>
    <w:tmpl w:val="579EC628"/>
    <w:lvl w:ilvl="0" w:tplc="D4429326">
      <w:start w:val="1"/>
      <w:numFmt w:val="bullet"/>
      <w:lvlText w:val="-"/>
      <w:lvlJc w:val="left"/>
      <w:pPr>
        <w:ind w:left="720" w:hanging="360"/>
      </w:pPr>
      <w:rPr>
        <w:rFonts w:ascii="Verdana" w:eastAsia="Calibr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F9349A3"/>
    <w:multiLevelType w:val="hybridMultilevel"/>
    <w:tmpl w:val="FFFFFFFF"/>
    <w:lvl w:ilvl="0" w:tplc="61E61C80">
      <w:start w:val="1"/>
      <w:numFmt w:val="bullet"/>
      <w:lvlText w:val="·"/>
      <w:lvlJc w:val="left"/>
      <w:pPr>
        <w:ind w:left="720" w:hanging="360"/>
      </w:pPr>
      <w:rPr>
        <w:rFonts w:ascii="Symbol" w:hAnsi="Symbol" w:hint="default"/>
      </w:rPr>
    </w:lvl>
    <w:lvl w:ilvl="1" w:tplc="9C48F8F6">
      <w:start w:val="1"/>
      <w:numFmt w:val="bullet"/>
      <w:lvlText w:val="o"/>
      <w:lvlJc w:val="left"/>
      <w:pPr>
        <w:ind w:left="1440" w:hanging="360"/>
      </w:pPr>
      <w:rPr>
        <w:rFonts w:ascii="Courier New" w:hAnsi="Courier New" w:hint="default"/>
      </w:rPr>
    </w:lvl>
    <w:lvl w:ilvl="2" w:tplc="A9FE0704">
      <w:start w:val="1"/>
      <w:numFmt w:val="bullet"/>
      <w:lvlText w:val=""/>
      <w:lvlJc w:val="left"/>
      <w:pPr>
        <w:ind w:left="2160" w:hanging="360"/>
      </w:pPr>
      <w:rPr>
        <w:rFonts w:ascii="Wingdings" w:hAnsi="Wingdings" w:hint="default"/>
      </w:rPr>
    </w:lvl>
    <w:lvl w:ilvl="3" w:tplc="A210C8B2">
      <w:start w:val="1"/>
      <w:numFmt w:val="bullet"/>
      <w:lvlText w:val=""/>
      <w:lvlJc w:val="left"/>
      <w:pPr>
        <w:ind w:left="2880" w:hanging="360"/>
      </w:pPr>
      <w:rPr>
        <w:rFonts w:ascii="Symbol" w:hAnsi="Symbol" w:hint="default"/>
      </w:rPr>
    </w:lvl>
    <w:lvl w:ilvl="4" w:tplc="F198F5F8">
      <w:start w:val="1"/>
      <w:numFmt w:val="bullet"/>
      <w:lvlText w:val="o"/>
      <w:lvlJc w:val="left"/>
      <w:pPr>
        <w:ind w:left="3600" w:hanging="360"/>
      </w:pPr>
      <w:rPr>
        <w:rFonts w:ascii="Courier New" w:hAnsi="Courier New" w:hint="default"/>
      </w:rPr>
    </w:lvl>
    <w:lvl w:ilvl="5" w:tplc="AF20D782">
      <w:start w:val="1"/>
      <w:numFmt w:val="bullet"/>
      <w:lvlText w:val=""/>
      <w:lvlJc w:val="left"/>
      <w:pPr>
        <w:ind w:left="4320" w:hanging="360"/>
      </w:pPr>
      <w:rPr>
        <w:rFonts w:ascii="Wingdings" w:hAnsi="Wingdings" w:hint="default"/>
      </w:rPr>
    </w:lvl>
    <w:lvl w:ilvl="6" w:tplc="30A23D62">
      <w:start w:val="1"/>
      <w:numFmt w:val="bullet"/>
      <w:lvlText w:val=""/>
      <w:lvlJc w:val="left"/>
      <w:pPr>
        <w:ind w:left="5040" w:hanging="360"/>
      </w:pPr>
      <w:rPr>
        <w:rFonts w:ascii="Symbol" w:hAnsi="Symbol" w:hint="default"/>
      </w:rPr>
    </w:lvl>
    <w:lvl w:ilvl="7" w:tplc="51D84CCE">
      <w:start w:val="1"/>
      <w:numFmt w:val="bullet"/>
      <w:lvlText w:val="o"/>
      <w:lvlJc w:val="left"/>
      <w:pPr>
        <w:ind w:left="5760" w:hanging="360"/>
      </w:pPr>
      <w:rPr>
        <w:rFonts w:ascii="Courier New" w:hAnsi="Courier New" w:hint="default"/>
      </w:rPr>
    </w:lvl>
    <w:lvl w:ilvl="8" w:tplc="CB24C886">
      <w:start w:val="1"/>
      <w:numFmt w:val="bullet"/>
      <w:lvlText w:val=""/>
      <w:lvlJc w:val="left"/>
      <w:pPr>
        <w:ind w:left="6480" w:hanging="360"/>
      </w:pPr>
      <w:rPr>
        <w:rFonts w:ascii="Wingdings" w:hAnsi="Wingdings" w:hint="default"/>
      </w:rPr>
    </w:lvl>
  </w:abstractNum>
  <w:abstractNum w:abstractNumId="36" w15:restartNumberingAfterBreak="0">
    <w:nsid w:val="44083AFB"/>
    <w:multiLevelType w:val="hybridMultilevel"/>
    <w:tmpl w:val="ECDE9A10"/>
    <w:lvl w:ilvl="0" w:tplc="D06C6A3C">
      <w:start w:val="18"/>
      <w:numFmt w:val="bullet"/>
      <w:lvlText w:val="-"/>
      <w:lvlJc w:val="left"/>
      <w:pPr>
        <w:ind w:left="388" w:hanging="360"/>
      </w:pPr>
      <w:rPr>
        <w:rFonts w:ascii="Verdana" w:eastAsia="Calibri" w:hAnsi="Verdana" w:cs="Times New Roman" w:hint="default"/>
      </w:rPr>
    </w:lvl>
    <w:lvl w:ilvl="1" w:tplc="04090003" w:tentative="1">
      <w:start w:val="1"/>
      <w:numFmt w:val="bullet"/>
      <w:lvlText w:val="o"/>
      <w:lvlJc w:val="left"/>
      <w:pPr>
        <w:ind w:left="1108" w:hanging="360"/>
      </w:pPr>
      <w:rPr>
        <w:rFonts w:ascii="Courier New" w:hAnsi="Courier New" w:cs="Courier New" w:hint="default"/>
      </w:rPr>
    </w:lvl>
    <w:lvl w:ilvl="2" w:tplc="04090005" w:tentative="1">
      <w:start w:val="1"/>
      <w:numFmt w:val="bullet"/>
      <w:lvlText w:val=""/>
      <w:lvlJc w:val="left"/>
      <w:pPr>
        <w:ind w:left="1828" w:hanging="360"/>
      </w:pPr>
      <w:rPr>
        <w:rFonts w:ascii="Wingdings" w:hAnsi="Wingdings" w:hint="default"/>
      </w:rPr>
    </w:lvl>
    <w:lvl w:ilvl="3" w:tplc="04090001" w:tentative="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37" w15:restartNumberingAfterBreak="0">
    <w:nsid w:val="451A33B5"/>
    <w:multiLevelType w:val="hybridMultilevel"/>
    <w:tmpl w:val="CCA68E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46056954"/>
    <w:multiLevelType w:val="hybridMultilevel"/>
    <w:tmpl w:val="0CE27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7664EA3"/>
    <w:multiLevelType w:val="hybridMultilevel"/>
    <w:tmpl w:val="161458E6"/>
    <w:lvl w:ilvl="0" w:tplc="FF18C138">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4B7E58BC"/>
    <w:multiLevelType w:val="hybridMultilevel"/>
    <w:tmpl w:val="BEC4F5F4"/>
    <w:lvl w:ilvl="0" w:tplc="D4429326">
      <w:start w:val="1"/>
      <w:numFmt w:val="bullet"/>
      <w:lvlText w:val="-"/>
      <w:lvlJc w:val="left"/>
      <w:pPr>
        <w:ind w:left="720" w:hanging="360"/>
      </w:pPr>
      <w:rPr>
        <w:rFonts w:ascii="Verdana" w:eastAsia="Calibr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BF669A8"/>
    <w:multiLevelType w:val="hybridMultilevel"/>
    <w:tmpl w:val="002E25C4"/>
    <w:lvl w:ilvl="0" w:tplc="1684115C">
      <w:start w:val="1"/>
      <w:numFmt w:val="bullet"/>
      <w:lvlText w:val=""/>
      <w:lvlJc w:val="left"/>
      <w:pPr>
        <w:ind w:left="720" w:hanging="360"/>
      </w:pPr>
      <w:rPr>
        <w:rFonts w:ascii="Wingdings" w:hAnsi="Wingdings" w:hint="default"/>
      </w:rPr>
    </w:lvl>
    <w:lvl w:ilvl="1" w:tplc="65CCCFD0">
      <w:start w:val="1"/>
      <w:numFmt w:val="bullet"/>
      <w:lvlText w:val="o"/>
      <w:lvlJc w:val="left"/>
      <w:pPr>
        <w:ind w:left="1440" w:hanging="360"/>
      </w:pPr>
      <w:rPr>
        <w:rFonts w:ascii="Courier New" w:hAnsi="Courier New" w:hint="default"/>
      </w:rPr>
    </w:lvl>
    <w:lvl w:ilvl="2" w:tplc="F388715C">
      <w:start w:val="1"/>
      <w:numFmt w:val="bullet"/>
      <w:lvlText w:val=""/>
      <w:lvlJc w:val="left"/>
      <w:pPr>
        <w:ind w:left="2160" w:hanging="360"/>
      </w:pPr>
      <w:rPr>
        <w:rFonts w:ascii="Wingdings" w:hAnsi="Wingdings" w:hint="default"/>
      </w:rPr>
    </w:lvl>
    <w:lvl w:ilvl="3" w:tplc="66869680">
      <w:start w:val="1"/>
      <w:numFmt w:val="bullet"/>
      <w:lvlText w:val=""/>
      <w:lvlJc w:val="left"/>
      <w:pPr>
        <w:ind w:left="2880" w:hanging="360"/>
      </w:pPr>
      <w:rPr>
        <w:rFonts w:ascii="Symbol" w:hAnsi="Symbol" w:hint="default"/>
      </w:rPr>
    </w:lvl>
    <w:lvl w:ilvl="4" w:tplc="2FF643F8">
      <w:start w:val="1"/>
      <w:numFmt w:val="bullet"/>
      <w:lvlText w:val="o"/>
      <w:lvlJc w:val="left"/>
      <w:pPr>
        <w:ind w:left="3600" w:hanging="360"/>
      </w:pPr>
      <w:rPr>
        <w:rFonts w:ascii="Courier New" w:hAnsi="Courier New" w:hint="default"/>
      </w:rPr>
    </w:lvl>
    <w:lvl w:ilvl="5" w:tplc="0EECEF56">
      <w:start w:val="1"/>
      <w:numFmt w:val="bullet"/>
      <w:lvlText w:val=""/>
      <w:lvlJc w:val="left"/>
      <w:pPr>
        <w:ind w:left="4320" w:hanging="360"/>
      </w:pPr>
      <w:rPr>
        <w:rFonts w:ascii="Wingdings" w:hAnsi="Wingdings" w:hint="default"/>
      </w:rPr>
    </w:lvl>
    <w:lvl w:ilvl="6" w:tplc="66EE2A16">
      <w:start w:val="1"/>
      <w:numFmt w:val="bullet"/>
      <w:lvlText w:val=""/>
      <w:lvlJc w:val="left"/>
      <w:pPr>
        <w:ind w:left="5040" w:hanging="360"/>
      </w:pPr>
      <w:rPr>
        <w:rFonts w:ascii="Symbol" w:hAnsi="Symbol" w:hint="default"/>
      </w:rPr>
    </w:lvl>
    <w:lvl w:ilvl="7" w:tplc="D206AE7A">
      <w:start w:val="1"/>
      <w:numFmt w:val="bullet"/>
      <w:lvlText w:val="o"/>
      <w:lvlJc w:val="left"/>
      <w:pPr>
        <w:ind w:left="5760" w:hanging="360"/>
      </w:pPr>
      <w:rPr>
        <w:rFonts w:ascii="Courier New" w:hAnsi="Courier New" w:hint="default"/>
      </w:rPr>
    </w:lvl>
    <w:lvl w:ilvl="8" w:tplc="0DBAEFBE">
      <w:start w:val="1"/>
      <w:numFmt w:val="bullet"/>
      <w:lvlText w:val=""/>
      <w:lvlJc w:val="left"/>
      <w:pPr>
        <w:ind w:left="6480" w:hanging="360"/>
      </w:pPr>
      <w:rPr>
        <w:rFonts w:ascii="Wingdings" w:hAnsi="Wingdings" w:hint="default"/>
      </w:rPr>
    </w:lvl>
  </w:abstractNum>
  <w:abstractNum w:abstractNumId="42" w15:restartNumberingAfterBreak="0">
    <w:nsid w:val="4DDB11D3"/>
    <w:multiLevelType w:val="hybridMultilevel"/>
    <w:tmpl w:val="287CA9B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56820CBD"/>
    <w:multiLevelType w:val="hybridMultilevel"/>
    <w:tmpl w:val="B6E05A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5CC65507"/>
    <w:multiLevelType w:val="hybridMultilevel"/>
    <w:tmpl w:val="BABE92FC"/>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15:restartNumberingAfterBreak="0">
    <w:nsid w:val="5CE512A0"/>
    <w:multiLevelType w:val="hybridMultilevel"/>
    <w:tmpl w:val="3D52C66A"/>
    <w:styleLink w:val="JBANumberedlist"/>
    <w:lvl w:ilvl="0" w:tplc="202A3B6C">
      <w:start w:val="1"/>
      <w:numFmt w:val="decimal"/>
      <w:lvlText w:val="%1."/>
      <w:lvlJc w:val="left"/>
      <w:pPr>
        <w:ind w:left="1440" w:hanging="360"/>
      </w:pPr>
      <w:rPr>
        <w:rFonts w:ascii="Arial" w:hAnsi="Arial"/>
      </w:rPr>
    </w:lvl>
    <w:lvl w:ilvl="1" w:tplc="F0322C6E">
      <w:start w:val="1"/>
      <w:numFmt w:val="lowerLetter"/>
      <w:lvlText w:val="%2."/>
      <w:lvlJc w:val="left"/>
      <w:pPr>
        <w:ind w:left="2160" w:hanging="360"/>
      </w:pPr>
    </w:lvl>
    <w:lvl w:ilvl="2" w:tplc="01B259B8">
      <w:start w:val="1"/>
      <w:numFmt w:val="lowerRoman"/>
      <w:lvlText w:val="%3."/>
      <w:lvlJc w:val="right"/>
      <w:pPr>
        <w:ind w:left="2880" w:hanging="180"/>
      </w:pPr>
    </w:lvl>
    <w:lvl w:ilvl="3" w:tplc="576AE86E">
      <w:start w:val="1"/>
      <w:numFmt w:val="decimal"/>
      <w:lvlText w:val="%4."/>
      <w:lvlJc w:val="left"/>
      <w:pPr>
        <w:ind w:left="3600" w:hanging="360"/>
      </w:pPr>
    </w:lvl>
    <w:lvl w:ilvl="4" w:tplc="5DA29ACE">
      <w:start w:val="1"/>
      <w:numFmt w:val="lowerLetter"/>
      <w:lvlText w:val="%5."/>
      <w:lvlJc w:val="left"/>
      <w:pPr>
        <w:ind w:left="4320" w:hanging="360"/>
      </w:pPr>
    </w:lvl>
    <w:lvl w:ilvl="5" w:tplc="50541088">
      <w:start w:val="1"/>
      <w:numFmt w:val="lowerRoman"/>
      <w:lvlText w:val="%6."/>
      <w:lvlJc w:val="right"/>
      <w:pPr>
        <w:ind w:left="5040" w:hanging="180"/>
      </w:pPr>
    </w:lvl>
    <w:lvl w:ilvl="6" w:tplc="A66889CE">
      <w:start w:val="1"/>
      <w:numFmt w:val="decimal"/>
      <w:lvlText w:val="%7."/>
      <w:lvlJc w:val="left"/>
      <w:pPr>
        <w:ind w:left="5760" w:hanging="360"/>
      </w:pPr>
    </w:lvl>
    <w:lvl w:ilvl="7" w:tplc="386E609E">
      <w:start w:val="1"/>
      <w:numFmt w:val="lowerLetter"/>
      <w:lvlText w:val="%8."/>
      <w:lvlJc w:val="left"/>
      <w:pPr>
        <w:ind w:left="6480" w:hanging="360"/>
      </w:pPr>
    </w:lvl>
    <w:lvl w:ilvl="8" w:tplc="F3A0D570">
      <w:start w:val="1"/>
      <w:numFmt w:val="lowerRoman"/>
      <w:lvlText w:val="%9."/>
      <w:lvlJc w:val="right"/>
      <w:pPr>
        <w:ind w:left="7200" w:hanging="180"/>
      </w:pPr>
    </w:lvl>
  </w:abstractNum>
  <w:abstractNum w:abstractNumId="46" w15:restartNumberingAfterBreak="0">
    <w:nsid w:val="608B361F"/>
    <w:multiLevelType w:val="hybridMultilevel"/>
    <w:tmpl w:val="FFFFFFFF"/>
    <w:lvl w:ilvl="0" w:tplc="ADDAF770">
      <w:start w:val="1"/>
      <w:numFmt w:val="bullet"/>
      <w:lvlText w:val="-"/>
      <w:lvlJc w:val="left"/>
      <w:pPr>
        <w:ind w:left="720" w:hanging="360"/>
      </w:pPr>
      <w:rPr>
        <w:rFonts w:ascii="Calibri" w:hAnsi="Calibri" w:hint="default"/>
      </w:rPr>
    </w:lvl>
    <w:lvl w:ilvl="1" w:tplc="34F8707E">
      <w:start w:val="1"/>
      <w:numFmt w:val="bullet"/>
      <w:lvlText w:val="o"/>
      <w:lvlJc w:val="left"/>
      <w:pPr>
        <w:ind w:left="1440" w:hanging="360"/>
      </w:pPr>
      <w:rPr>
        <w:rFonts w:ascii="Courier New" w:hAnsi="Courier New" w:hint="default"/>
      </w:rPr>
    </w:lvl>
    <w:lvl w:ilvl="2" w:tplc="2F52D756">
      <w:start w:val="1"/>
      <w:numFmt w:val="bullet"/>
      <w:lvlText w:val=""/>
      <w:lvlJc w:val="left"/>
      <w:pPr>
        <w:ind w:left="2160" w:hanging="360"/>
      </w:pPr>
      <w:rPr>
        <w:rFonts w:ascii="Wingdings" w:hAnsi="Wingdings" w:hint="default"/>
      </w:rPr>
    </w:lvl>
    <w:lvl w:ilvl="3" w:tplc="BDFA94F6">
      <w:start w:val="1"/>
      <w:numFmt w:val="bullet"/>
      <w:lvlText w:val=""/>
      <w:lvlJc w:val="left"/>
      <w:pPr>
        <w:ind w:left="2880" w:hanging="360"/>
      </w:pPr>
      <w:rPr>
        <w:rFonts w:ascii="Symbol" w:hAnsi="Symbol" w:hint="default"/>
      </w:rPr>
    </w:lvl>
    <w:lvl w:ilvl="4" w:tplc="0DF4BF7C">
      <w:start w:val="1"/>
      <w:numFmt w:val="bullet"/>
      <w:lvlText w:val="o"/>
      <w:lvlJc w:val="left"/>
      <w:pPr>
        <w:ind w:left="3600" w:hanging="360"/>
      </w:pPr>
      <w:rPr>
        <w:rFonts w:ascii="Courier New" w:hAnsi="Courier New" w:hint="default"/>
      </w:rPr>
    </w:lvl>
    <w:lvl w:ilvl="5" w:tplc="8B2A69D0">
      <w:start w:val="1"/>
      <w:numFmt w:val="bullet"/>
      <w:lvlText w:val=""/>
      <w:lvlJc w:val="left"/>
      <w:pPr>
        <w:ind w:left="4320" w:hanging="360"/>
      </w:pPr>
      <w:rPr>
        <w:rFonts w:ascii="Wingdings" w:hAnsi="Wingdings" w:hint="default"/>
      </w:rPr>
    </w:lvl>
    <w:lvl w:ilvl="6" w:tplc="A686050E">
      <w:start w:val="1"/>
      <w:numFmt w:val="bullet"/>
      <w:lvlText w:val=""/>
      <w:lvlJc w:val="left"/>
      <w:pPr>
        <w:ind w:left="5040" w:hanging="360"/>
      </w:pPr>
      <w:rPr>
        <w:rFonts w:ascii="Symbol" w:hAnsi="Symbol" w:hint="default"/>
      </w:rPr>
    </w:lvl>
    <w:lvl w:ilvl="7" w:tplc="2F0405DC">
      <w:start w:val="1"/>
      <w:numFmt w:val="bullet"/>
      <w:lvlText w:val="o"/>
      <w:lvlJc w:val="left"/>
      <w:pPr>
        <w:ind w:left="5760" w:hanging="360"/>
      </w:pPr>
      <w:rPr>
        <w:rFonts w:ascii="Courier New" w:hAnsi="Courier New" w:hint="default"/>
      </w:rPr>
    </w:lvl>
    <w:lvl w:ilvl="8" w:tplc="128C06F6">
      <w:start w:val="1"/>
      <w:numFmt w:val="bullet"/>
      <w:lvlText w:val=""/>
      <w:lvlJc w:val="left"/>
      <w:pPr>
        <w:ind w:left="6480" w:hanging="360"/>
      </w:pPr>
      <w:rPr>
        <w:rFonts w:ascii="Wingdings" w:hAnsi="Wingdings" w:hint="default"/>
      </w:rPr>
    </w:lvl>
  </w:abstractNum>
  <w:abstractNum w:abstractNumId="47" w15:restartNumberingAfterBreak="0">
    <w:nsid w:val="69BF7B93"/>
    <w:multiLevelType w:val="hybridMultilevel"/>
    <w:tmpl w:val="FFFFFFFF"/>
    <w:lvl w:ilvl="0" w:tplc="9B68881E">
      <w:start w:val="1"/>
      <w:numFmt w:val="bullet"/>
      <w:lvlText w:val="-"/>
      <w:lvlJc w:val="left"/>
      <w:pPr>
        <w:ind w:left="720" w:hanging="360"/>
      </w:pPr>
      <w:rPr>
        <w:rFonts w:ascii="Calibri" w:hAnsi="Calibri" w:hint="default"/>
      </w:rPr>
    </w:lvl>
    <w:lvl w:ilvl="1" w:tplc="704CA968">
      <w:start w:val="1"/>
      <w:numFmt w:val="bullet"/>
      <w:lvlText w:val="o"/>
      <w:lvlJc w:val="left"/>
      <w:pPr>
        <w:ind w:left="1440" w:hanging="360"/>
      </w:pPr>
      <w:rPr>
        <w:rFonts w:ascii="Courier New" w:hAnsi="Courier New" w:hint="default"/>
      </w:rPr>
    </w:lvl>
    <w:lvl w:ilvl="2" w:tplc="9C202924">
      <w:start w:val="1"/>
      <w:numFmt w:val="bullet"/>
      <w:lvlText w:val=""/>
      <w:lvlJc w:val="left"/>
      <w:pPr>
        <w:ind w:left="2160" w:hanging="360"/>
      </w:pPr>
      <w:rPr>
        <w:rFonts w:ascii="Wingdings" w:hAnsi="Wingdings" w:hint="default"/>
      </w:rPr>
    </w:lvl>
    <w:lvl w:ilvl="3" w:tplc="9AF085EC">
      <w:start w:val="1"/>
      <w:numFmt w:val="bullet"/>
      <w:lvlText w:val=""/>
      <w:lvlJc w:val="left"/>
      <w:pPr>
        <w:ind w:left="2880" w:hanging="360"/>
      </w:pPr>
      <w:rPr>
        <w:rFonts w:ascii="Symbol" w:hAnsi="Symbol" w:hint="default"/>
      </w:rPr>
    </w:lvl>
    <w:lvl w:ilvl="4" w:tplc="1FEAB11A">
      <w:start w:val="1"/>
      <w:numFmt w:val="bullet"/>
      <w:lvlText w:val="o"/>
      <w:lvlJc w:val="left"/>
      <w:pPr>
        <w:ind w:left="3600" w:hanging="360"/>
      </w:pPr>
      <w:rPr>
        <w:rFonts w:ascii="Courier New" w:hAnsi="Courier New" w:hint="default"/>
      </w:rPr>
    </w:lvl>
    <w:lvl w:ilvl="5" w:tplc="DC50675A">
      <w:start w:val="1"/>
      <w:numFmt w:val="bullet"/>
      <w:lvlText w:val=""/>
      <w:lvlJc w:val="left"/>
      <w:pPr>
        <w:ind w:left="4320" w:hanging="360"/>
      </w:pPr>
      <w:rPr>
        <w:rFonts w:ascii="Wingdings" w:hAnsi="Wingdings" w:hint="default"/>
      </w:rPr>
    </w:lvl>
    <w:lvl w:ilvl="6" w:tplc="52C22D74">
      <w:start w:val="1"/>
      <w:numFmt w:val="bullet"/>
      <w:lvlText w:val=""/>
      <w:lvlJc w:val="left"/>
      <w:pPr>
        <w:ind w:left="5040" w:hanging="360"/>
      </w:pPr>
      <w:rPr>
        <w:rFonts w:ascii="Symbol" w:hAnsi="Symbol" w:hint="default"/>
      </w:rPr>
    </w:lvl>
    <w:lvl w:ilvl="7" w:tplc="16869398">
      <w:start w:val="1"/>
      <w:numFmt w:val="bullet"/>
      <w:lvlText w:val="o"/>
      <w:lvlJc w:val="left"/>
      <w:pPr>
        <w:ind w:left="5760" w:hanging="360"/>
      </w:pPr>
      <w:rPr>
        <w:rFonts w:ascii="Courier New" w:hAnsi="Courier New" w:hint="default"/>
      </w:rPr>
    </w:lvl>
    <w:lvl w:ilvl="8" w:tplc="C2B0950C">
      <w:start w:val="1"/>
      <w:numFmt w:val="bullet"/>
      <w:lvlText w:val=""/>
      <w:lvlJc w:val="left"/>
      <w:pPr>
        <w:ind w:left="6480" w:hanging="360"/>
      </w:pPr>
      <w:rPr>
        <w:rFonts w:ascii="Wingdings" w:hAnsi="Wingdings" w:hint="default"/>
      </w:rPr>
    </w:lvl>
  </w:abstractNum>
  <w:abstractNum w:abstractNumId="48" w15:restartNumberingAfterBreak="0">
    <w:nsid w:val="6A0764C0"/>
    <w:multiLevelType w:val="hybridMultilevel"/>
    <w:tmpl w:val="A6DCB0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9" w15:restartNumberingAfterBreak="0">
    <w:nsid w:val="70B231C4"/>
    <w:multiLevelType w:val="multilevel"/>
    <w:tmpl w:val="6CF6961A"/>
    <w:lvl w:ilvl="0">
      <w:start w:val="1"/>
      <w:numFmt w:val="decimal"/>
      <w:lvlText w:val="%1"/>
      <w:lvlJc w:val="left"/>
      <w:pPr>
        <w:ind w:left="432" w:hanging="432"/>
      </w:pPr>
    </w:lvl>
    <w:lvl w:ilvl="1">
      <w:start w:val="1"/>
      <w:numFmt w:val="decimal"/>
      <w:lvlText w:val="4.%2"/>
      <w:lvlJc w:val="left"/>
      <w:pPr>
        <w:ind w:left="1260" w:hanging="360"/>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77BD5F8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15:restartNumberingAfterBreak="0">
    <w:nsid w:val="78EB576E"/>
    <w:multiLevelType w:val="hybridMultilevel"/>
    <w:tmpl w:val="FFFFFFFF"/>
    <w:lvl w:ilvl="0" w:tplc="936ACCC4">
      <w:start w:val="1"/>
      <w:numFmt w:val="decimal"/>
      <w:lvlText w:val="%1."/>
      <w:lvlJc w:val="left"/>
      <w:pPr>
        <w:ind w:left="720" w:hanging="360"/>
      </w:pPr>
    </w:lvl>
    <w:lvl w:ilvl="1" w:tplc="0548FAFC">
      <w:start w:val="1"/>
      <w:numFmt w:val="lowerLetter"/>
      <w:lvlText w:val="%2."/>
      <w:lvlJc w:val="left"/>
      <w:pPr>
        <w:ind w:left="1440" w:hanging="360"/>
      </w:pPr>
    </w:lvl>
    <w:lvl w:ilvl="2" w:tplc="3156FC26">
      <w:start w:val="1"/>
      <w:numFmt w:val="lowerRoman"/>
      <w:lvlText w:val="%3."/>
      <w:lvlJc w:val="right"/>
      <w:pPr>
        <w:ind w:left="2160" w:hanging="180"/>
      </w:pPr>
    </w:lvl>
    <w:lvl w:ilvl="3" w:tplc="FCA4A500">
      <w:start w:val="1"/>
      <w:numFmt w:val="decimal"/>
      <w:lvlText w:val="%4."/>
      <w:lvlJc w:val="left"/>
      <w:pPr>
        <w:ind w:left="2880" w:hanging="360"/>
      </w:pPr>
    </w:lvl>
    <w:lvl w:ilvl="4" w:tplc="670A522A">
      <w:start w:val="1"/>
      <w:numFmt w:val="lowerLetter"/>
      <w:lvlText w:val="%5."/>
      <w:lvlJc w:val="left"/>
      <w:pPr>
        <w:ind w:left="3600" w:hanging="360"/>
      </w:pPr>
    </w:lvl>
    <w:lvl w:ilvl="5" w:tplc="94A29E52">
      <w:start w:val="1"/>
      <w:numFmt w:val="lowerRoman"/>
      <w:lvlText w:val="%6."/>
      <w:lvlJc w:val="right"/>
      <w:pPr>
        <w:ind w:left="4320" w:hanging="180"/>
      </w:pPr>
    </w:lvl>
    <w:lvl w:ilvl="6" w:tplc="3E4C4FF8">
      <w:start w:val="1"/>
      <w:numFmt w:val="decimal"/>
      <w:lvlText w:val="%7."/>
      <w:lvlJc w:val="left"/>
      <w:pPr>
        <w:ind w:left="5040" w:hanging="360"/>
      </w:pPr>
    </w:lvl>
    <w:lvl w:ilvl="7" w:tplc="4626ABB6">
      <w:start w:val="1"/>
      <w:numFmt w:val="lowerLetter"/>
      <w:lvlText w:val="%8."/>
      <w:lvlJc w:val="left"/>
      <w:pPr>
        <w:ind w:left="5760" w:hanging="360"/>
      </w:pPr>
    </w:lvl>
    <w:lvl w:ilvl="8" w:tplc="E740122E">
      <w:start w:val="1"/>
      <w:numFmt w:val="lowerRoman"/>
      <w:lvlText w:val="%9."/>
      <w:lvlJc w:val="right"/>
      <w:pPr>
        <w:ind w:left="6480" w:hanging="180"/>
      </w:pPr>
    </w:lvl>
  </w:abstractNum>
  <w:abstractNum w:abstractNumId="52" w15:restartNumberingAfterBreak="0">
    <w:nsid w:val="7B6B13BF"/>
    <w:multiLevelType w:val="hybridMultilevel"/>
    <w:tmpl w:val="639CC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11641983">
    <w:abstractNumId w:val="35"/>
  </w:num>
  <w:num w:numId="2" w16cid:durableId="163935331">
    <w:abstractNumId w:val="0"/>
  </w:num>
  <w:num w:numId="3" w16cid:durableId="1504397406">
    <w:abstractNumId w:val="45"/>
  </w:num>
  <w:num w:numId="4" w16cid:durableId="206842584">
    <w:abstractNumId w:val="30"/>
  </w:num>
  <w:num w:numId="5" w16cid:durableId="969096697">
    <w:abstractNumId w:val="23"/>
  </w:num>
  <w:num w:numId="6" w16cid:durableId="22363788">
    <w:abstractNumId w:val="22"/>
  </w:num>
  <w:num w:numId="7" w16cid:durableId="1358389624">
    <w:abstractNumId w:val="4"/>
  </w:num>
  <w:num w:numId="8" w16cid:durableId="1100371008">
    <w:abstractNumId w:val="1"/>
  </w:num>
  <w:num w:numId="9" w16cid:durableId="1575243418">
    <w:abstractNumId w:val="13"/>
  </w:num>
  <w:num w:numId="10" w16cid:durableId="1212578535">
    <w:abstractNumId w:val="16"/>
  </w:num>
  <w:num w:numId="11" w16cid:durableId="951286478">
    <w:abstractNumId w:val="42"/>
  </w:num>
  <w:num w:numId="12" w16cid:durableId="1585068057">
    <w:abstractNumId w:val="12"/>
  </w:num>
  <w:num w:numId="13" w16cid:durableId="480924707">
    <w:abstractNumId w:val="46"/>
  </w:num>
  <w:num w:numId="14" w16cid:durableId="669598143">
    <w:abstractNumId w:val="7"/>
  </w:num>
  <w:num w:numId="15" w16cid:durableId="1812945641">
    <w:abstractNumId w:val="47"/>
  </w:num>
  <w:num w:numId="16" w16cid:durableId="217908331">
    <w:abstractNumId w:val="37"/>
  </w:num>
  <w:num w:numId="17" w16cid:durableId="1719429545">
    <w:abstractNumId w:val="3"/>
  </w:num>
  <w:num w:numId="18" w16cid:durableId="1761637961">
    <w:abstractNumId w:val="14"/>
  </w:num>
  <w:num w:numId="19" w16cid:durableId="1432818579">
    <w:abstractNumId w:val="39"/>
  </w:num>
  <w:num w:numId="20" w16cid:durableId="1062562028">
    <w:abstractNumId w:val="17"/>
  </w:num>
  <w:num w:numId="21" w16cid:durableId="1683167467">
    <w:abstractNumId w:val="33"/>
  </w:num>
  <w:num w:numId="22" w16cid:durableId="1490249875">
    <w:abstractNumId w:val="43"/>
  </w:num>
  <w:num w:numId="23" w16cid:durableId="1076585464">
    <w:abstractNumId w:val="11"/>
  </w:num>
  <w:num w:numId="24" w16cid:durableId="2092727232">
    <w:abstractNumId w:val="16"/>
  </w:num>
  <w:num w:numId="25" w16cid:durableId="832917459">
    <w:abstractNumId w:val="16"/>
  </w:num>
  <w:num w:numId="26" w16cid:durableId="1483766501">
    <w:abstractNumId w:val="50"/>
  </w:num>
  <w:num w:numId="27" w16cid:durableId="1389917493">
    <w:abstractNumId w:val="2"/>
  </w:num>
  <w:num w:numId="28" w16cid:durableId="726225930">
    <w:abstractNumId w:val="49"/>
  </w:num>
  <w:num w:numId="29" w16cid:durableId="19709329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7145810">
    <w:abstractNumId w:val="48"/>
  </w:num>
  <w:num w:numId="31" w16cid:durableId="1592739444">
    <w:abstractNumId w:val="40"/>
  </w:num>
  <w:num w:numId="32" w16cid:durableId="468935447">
    <w:abstractNumId w:val="19"/>
  </w:num>
  <w:num w:numId="33" w16cid:durableId="1903177703">
    <w:abstractNumId w:val="27"/>
  </w:num>
  <w:num w:numId="34" w16cid:durableId="17035073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15642674">
    <w:abstractNumId w:val="8"/>
  </w:num>
  <w:num w:numId="36" w16cid:durableId="1278366667">
    <w:abstractNumId w:val="20"/>
  </w:num>
  <w:num w:numId="37" w16cid:durableId="676884953">
    <w:abstractNumId w:val="16"/>
  </w:num>
  <w:num w:numId="38" w16cid:durableId="477260560">
    <w:abstractNumId w:val="44"/>
  </w:num>
  <w:num w:numId="39" w16cid:durableId="343828153">
    <w:abstractNumId w:val="5"/>
  </w:num>
  <w:num w:numId="40" w16cid:durableId="412708220">
    <w:abstractNumId w:val="24"/>
  </w:num>
  <w:num w:numId="41" w16cid:durableId="1193109974">
    <w:abstractNumId w:val="32"/>
  </w:num>
  <w:num w:numId="42" w16cid:durableId="1450123612">
    <w:abstractNumId w:val="36"/>
  </w:num>
  <w:num w:numId="43" w16cid:durableId="1696347599">
    <w:abstractNumId w:val="31"/>
  </w:num>
  <w:num w:numId="44" w16cid:durableId="1386950482">
    <w:abstractNumId w:val="51"/>
  </w:num>
  <w:num w:numId="45" w16cid:durableId="2041734326">
    <w:abstractNumId w:val="38"/>
  </w:num>
  <w:num w:numId="46" w16cid:durableId="1778061289">
    <w:abstractNumId w:val="6"/>
  </w:num>
  <w:num w:numId="47" w16cid:durableId="3551941">
    <w:abstractNumId w:val="9"/>
  </w:num>
  <w:num w:numId="48" w16cid:durableId="1268081651">
    <w:abstractNumId w:val="52"/>
  </w:num>
  <w:num w:numId="49" w16cid:durableId="1755392633">
    <w:abstractNumId w:val="29"/>
  </w:num>
  <w:num w:numId="50" w16cid:durableId="1871333601">
    <w:abstractNumId w:val="15"/>
  </w:num>
  <w:num w:numId="51" w16cid:durableId="2051489992">
    <w:abstractNumId w:val="21"/>
  </w:num>
  <w:num w:numId="52" w16cid:durableId="736829046">
    <w:abstractNumId w:val="41"/>
  </w:num>
  <w:num w:numId="53" w16cid:durableId="1267157635">
    <w:abstractNumId w:val="25"/>
  </w:num>
  <w:num w:numId="54" w16cid:durableId="1087657732">
    <w:abstractNumId w:val="10"/>
  </w:num>
  <w:num w:numId="55" w16cid:durableId="1839884558">
    <w:abstractNumId w:val="26"/>
  </w:num>
  <w:num w:numId="56" w16cid:durableId="1986281022">
    <w:abstractNumId w:val="28"/>
  </w:num>
  <w:num w:numId="57" w16cid:durableId="1127236277">
    <w:abstractNumId w:val="18"/>
  </w:num>
  <w:num w:numId="58" w16cid:durableId="870341734">
    <w:abstractNumId w:val="3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styleLockQFSet/>
  <w:defaultTabStop w:val="14"/>
  <w:hyphenationZone w:val="425"/>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zQ2NDIzNTc1sTA2MDdS0lEKTi0uzszPAykwNKoFAP0q/lgtAAAA"/>
  </w:docVars>
  <w:rsids>
    <w:rsidRoot w:val="00E765D6"/>
    <w:rsid w:val="000008A8"/>
    <w:rsid w:val="00000C97"/>
    <w:rsid w:val="00000EB7"/>
    <w:rsid w:val="0000109E"/>
    <w:rsid w:val="00001173"/>
    <w:rsid w:val="0000181C"/>
    <w:rsid w:val="00001872"/>
    <w:rsid w:val="000018CD"/>
    <w:rsid w:val="00001D5C"/>
    <w:rsid w:val="00001D9A"/>
    <w:rsid w:val="00001FEB"/>
    <w:rsid w:val="000024CA"/>
    <w:rsid w:val="00002707"/>
    <w:rsid w:val="00002AC9"/>
    <w:rsid w:val="00003BEF"/>
    <w:rsid w:val="0000444B"/>
    <w:rsid w:val="000044E4"/>
    <w:rsid w:val="000045DB"/>
    <w:rsid w:val="00004661"/>
    <w:rsid w:val="000051E0"/>
    <w:rsid w:val="00005800"/>
    <w:rsid w:val="0000598B"/>
    <w:rsid w:val="000059BE"/>
    <w:rsid w:val="00005BF7"/>
    <w:rsid w:val="0000611F"/>
    <w:rsid w:val="00006988"/>
    <w:rsid w:val="0000698B"/>
    <w:rsid w:val="00006AC9"/>
    <w:rsid w:val="00006C53"/>
    <w:rsid w:val="000070FF"/>
    <w:rsid w:val="00007435"/>
    <w:rsid w:val="000075A5"/>
    <w:rsid w:val="0000777E"/>
    <w:rsid w:val="00007C3C"/>
    <w:rsid w:val="0001027F"/>
    <w:rsid w:val="000104E1"/>
    <w:rsid w:val="000105BF"/>
    <w:rsid w:val="00010689"/>
    <w:rsid w:val="00010AD2"/>
    <w:rsid w:val="00010EE9"/>
    <w:rsid w:val="00011167"/>
    <w:rsid w:val="00011C50"/>
    <w:rsid w:val="00011E68"/>
    <w:rsid w:val="000120FC"/>
    <w:rsid w:val="00012978"/>
    <w:rsid w:val="00012E1B"/>
    <w:rsid w:val="00012F75"/>
    <w:rsid w:val="000131AB"/>
    <w:rsid w:val="000132C1"/>
    <w:rsid w:val="00014BE5"/>
    <w:rsid w:val="00014C8E"/>
    <w:rsid w:val="0001506F"/>
    <w:rsid w:val="00015534"/>
    <w:rsid w:val="0001562A"/>
    <w:rsid w:val="00015D09"/>
    <w:rsid w:val="0001678C"/>
    <w:rsid w:val="000174A9"/>
    <w:rsid w:val="00017C91"/>
    <w:rsid w:val="00020404"/>
    <w:rsid w:val="00020466"/>
    <w:rsid w:val="00020E30"/>
    <w:rsid w:val="00020EB9"/>
    <w:rsid w:val="00021616"/>
    <w:rsid w:val="0002171C"/>
    <w:rsid w:val="00021A11"/>
    <w:rsid w:val="00021B89"/>
    <w:rsid w:val="00021E38"/>
    <w:rsid w:val="00022864"/>
    <w:rsid w:val="000229ED"/>
    <w:rsid w:val="0002368F"/>
    <w:rsid w:val="00023EA5"/>
    <w:rsid w:val="0002447D"/>
    <w:rsid w:val="00024965"/>
    <w:rsid w:val="0002564B"/>
    <w:rsid w:val="000256B6"/>
    <w:rsid w:val="000256C0"/>
    <w:rsid w:val="00025800"/>
    <w:rsid w:val="000258E8"/>
    <w:rsid w:val="00026CCD"/>
    <w:rsid w:val="00026E64"/>
    <w:rsid w:val="000274DD"/>
    <w:rsid w:val="000278BC"/>
    <w:rsid w:val="00027C44"/>
    <w:rsid w:val="00027CDE"/>
    <w:rsid w:val="00027DC6"/>
    <w:rsid w:val="00027E9D"/>
    <w:rsid w:val="00027F7A"/>
    <w:rsid w:val="00030468"/>
    <w:rsid w:val="0003063A"/>
    <w:rsid w:val="00030716"/>
    <w:rsid w:val="00030872"/>
    <w:rsid w:val="000309E1"/>
    <w:rsid w:val="000311F6"/>
    <w:rsid w:val="00031E52"/>
    <w:rsid w:val="00032902"/>
    <w:rsid w:val="00032F32"/>
    <w:rsid w:val="000335F8"/>
    <w:rsid w:val="00033645"/>
    <w:rsid w:val="000337CE"/>
    <w:rsid w:val="00033998"/>
    <w:rsid w:val="00033E7D"/>
    <w:rsid w:val="00034331"/>
    <w:rsid w:val="00034681"/>
    <w:rsid w:val="00034B26"/>
    <w:rsid w:val="000351E5"/>
    <w:rsid w:val="00035727"/>
    <w:rsid w:val="00036094"/>
    <w:rsid w:val="0003632F"/>
    <w:rsid w:val="000364D0"/>
    <w:rsid w:val="00036616"/>
    <w:rsid w:val="000379D0"/>
    <w:rsid w:val="00037A09"/>
    <w:rsid w:val="00040199"/>
    <w:rsid w:val="000401DB"/>
    <w:rsid w:val="00040D81"/>
    <w:rsid w:val="000414AE"/>
    <w:rsid w:val="000416DD"/>
    <w:rsid w:val="00041A50"/>
    <w:rsid w:val="00041C41"/>
    <w:rsid w:val="00042551"/>
    <w:rsid w:val="00042DD6"/>
    <w:rsid w:val="000434C4"/>
    <w:rsid w:val="000439FD"/>
    <w:rsid w:val="00043B6B"/>
    <w:rsid w:val="00043E67"/>
    <w:rsid w:val="00044050"/>
    <w:rsid w:val="0004436D"/>
    <w:rsid w:val="00044564"/>
    <w:rsid w:val="00044763"/>
    <w:rsid w:val="000447A5"/>
    <w:rsid w:val="0004485E"/>
    <w:rsid w:val="00044A6C"/>
    <w:rsid w:val="00044C31"/>
    <w:rsid w:val="00044D07"/>
    <w:rsid w:val="00044E4E"/>
    <w:rsid w:val="0004554E"/>
    <w:rsid w:val="000456E3"/>
    <w:rsid w:val="00045757"/>
    <w:rsid w:val="0004575D"/>
    <w:rsid w:val="00045F96"/>
    <w:rsid w:val="00046334"/>
    <w:rsid w:val="00046924"/>
    <w:rsid w:val="00047215"/>
    <w:rsid w:val="00047966"/>
    <w:rsid w:val="0004797B"/>
    <w:rsid w:val="00047DD0"/>
    <w:rsid w:val="00047F3B"/>
    <w:rsid w:val="00050356"/>
    <w:rsid w:val="0005036B"/>
    <w:rsid w:val="000508CB"/>
    <w:rsid w:val="00050F04"/>
    <w:rsid w:val="00051D73"/>
    <w:rsid w:val="00052439"/>
    <w:rsid w:val="00052546"/>
    <w:rsid w:val="00052B90"/>
    <w:rsid w:val="00052C50"/>
    <w:rsid w:val="00052CF6"/>
    <w:rsid w:val="0005326C"/>
    <w:rsid w:val="000532B0"/>
    <w:rsid w:val="00053F20"/>
    <w:rsid w:val="000549F6"/>
    <w:rsid w:val="00054B50"/>
    <w:rsid w:val="00054BB1"/>
    <w:rsid w:val="00054C45"/>
    <w:rsid w:val="000551A5"/>
    <w:rsid w:val="000551B1"/>
    <w:rsid w:val="00055235"/>
    <w:rsid w:val="000553DA"/>
    <w:rsid w:val="00055736"/>
    <w:rsid w:val="00055F1B"/>
    <w:rsid w:val="00056679"/>
    <w:rsid w:val="0005695B"/>
    <w:rsid w:val="00056F06"/>
    <w:rsid w:val="000575D5"/>
    <w:rsid w:val="00057806"/>
    <w:rsid w:val="000601C5"/>
    <w:rsid w:val="000604F0"/>
    <w:rsid w:val="00060555"/>
    <w:rsid w:val="000610C9"/>
    <w:rsid w:val="000610DD"/>
    <w:rsid w:val="0006157A"/>
    <w:rsid w:val="000627F5"/>
    <w:rsid w:val="00062AD2"/>
    <w:rsid w:val="00063766"/>
    <w:rsid w:val="00063915"/>
    <w:rsid w:val="00063FD5"/>
    <w:rsid w:val="00064042"/>
    <w:rsid w:val="000641CB"/>
    <w:rsid w:val="00064647"/>
    <w:rsid w:val="00064A66"/>
    <w:rsid w:val="00065460"/>
    <w:rsid w:val="0006579C"/>
    <w:rsid w:val="00065C9E"/>
    <w:rsid w:val="00065D80"/>
    <w:rsid w:val="0006634A"/>
    <w:rsid w:val="000663EB"/>
    <w:rsid w:val="000669D4"/>
    <w:rsid w:val="00066B58"/>
    <w:rsid w:val="0006730B"/>
    <w:rsid w:val="00067AD8"/>
    <w:rsid w:val="00067D01"/>
    <w:rsid w:val="00070B71"/>
    <w:rsid w:val="00071417"/>
    <w:rsid w:val="00071886"/>
    <w:rsid w:val="00071A54"/>
    <w:rsid w:val="00071F1D"/>
    <w:rsid w:val="000724AF"/>
    <w:rsid w:val="00072630"/>
    <w:rsid w:val="0007269B"/>
    <w:rsid w:val="000732D3"/>
    <w:rsid w:val="0007361B"/>
    <w:rsid w:val="00073B81"/>
    <w:rsid w:val="00073C46"/>
    <w:rsid w:val="00073DCA"/>
    <w:rsid w:val="00073E1C"/>
    <w:rsid w:val="000740F8"/>
    <w:rsid w:val="0007411A"/>
    <w:rsid w:val="00074678"/>
    <w:rsid w:val="00074856"/>
    <w:rsid w:val="000749AA"/>
    <w:rsid w:val="00075025"/>
    <w:rsid w:val="00075179"/>
    <w:rsid w:val="000752C5"/>
    <w:rsid w:val="000758B3"/>
    <w:rsid w:val="000761A2"/>
    <w:rsid w:val="00076769"/>
    <w:rsid w:val="00076897"/>
    <w:rsid w:val="00076FB5"/>
    <w:rsid w:val="0007767F"/>
    <w:rsid w:val="00077B9B"/>
    <w:rsid w:val="00077D68"/>
    <w:rsid w:val="00077F24"/>
    <w:rsid w:val="000801C4"/>
    <w:rsid w:val="00080A5B"/>
    <w:rsid w:val="00081135"/>
    <w:rsid w:val="000815D6"/>
    <w:rsid w:val="00081A82"/>
    <w:rsid w:val="00081B33"/>
    <w:rsid w:val="00082A61"/>
    <w:rsid w:val="00082DCA"/>
    <w:rsid w:val="000836F2"/>
    <w:rsid w:val="000837F2"/>
    <w:rsid w:val="000843AA"/>
    <w:rsid w:val="000843B3"/>
    <w:rsid w:val="00084431"/>
    <w:rsid w:val="000844E1"/>
    <w:rsid w:val="000850BA"/>
    <w:rsid w:val="00085AEF"/>
    <w:rsid w:val="0008608E"/>
    <w:rsid w:val="000861E4"/>
    <w:rsid w:val="000867DE"/>
    <w:rsid w:val="00086A54"/>
    <w:rsid w:val="00087799"/>
    <w:rsid w:val="00087B84"/>
    <w:rsid w:val="000904B9"/>
    <w:rsid w:val="00090F48"/>
    <w:rsid w:val="00090F6B"/>
    <w:rsid w:val="000918CF"/>
    <w:rsid w:val="000922A3"/>
    <w:rsid w:val="000923BF"/>
    <w:rsid w:val="00092755"/>
    <w:rsid w:val="00092B3A"/>
    <w:rsid w:val="00092F53"/>
    <w:rsid w:val="00093D63"/>
    <w:rsid w:val="000947D5"/>
    <w:rsid w:val="000949DB"/>
    <w:rsid w:val="00094B8C"/>
    <w:rsid w:val="000951AB"/>
    <w:rsid w:val="000954EF"/>
    <w:rsid w:val="00096567"/>
    <w:rsid w:val="00096AC6"/>
    <w:rsid w:val="00097129"/>
    <w:rsid w:val="00097206"/>
    <w:rsid w:val="00097CEF"/>
    <w:rsid w:val="00097DB3"/>
    <w:rsid w:val="00097EE7"/>
    <w:rsid w:val="000A021A"/>
    <w:rsid w:val="000A0249"/>
    <w:rsid w:val="000A05D5"/>
    <w:rsid w:val="000A078D"/>
    <w:rsid w:val="000A2451"/>
    <w:rsid w:val="000A2591"/>
    <w:rsid w:val="000A26A3"/>
    <w:rsid w:val="000A30E9"/>
    <w:rsid w:val="000A30F2"/>
    <w:rsid w:val="000A3A2F"/>
    <w:rsid w:val="000A3A6E"/>
    <w:rsid w:val="000A3BC5"/>
    <w:rsid w:val="000A3C5B"/>
    <w:rsid w:val="000A3C66"/>
    <w:rsid w:val="000A49B5"/>
    <w:rsid w:val="000A509C"/>
    <w:rsid w:val="000A5242"/>
    <w:rsid w:val="000A5832"/>
    <w:rsid w:val="000A5A5A"/>
    <w:rsid w:val="000A5BE4"/>
    <w:rsid w:val="000A5E6A"/>
    <w:rsid w:val="000A6A1E"/>
    <w:rsid w:val="000A7844"/>
    <w:rsid w:val="000B0304"/>
    <w:rsid w:val="000B088A"/>
    <w:rsid w:val="000B0A88"/>
    <w:rsid w:val="000B0B78"/>
    <w:rsid w:val="000B10C5"/>
    <w:rsid w:val="000B11DD"/>
    <w:rsid w:val="000B1AE3"/>
    <w:rsid w:val="000B21BB"/>
    <w:rsid w:val="000B2E0B"/>
    <w:rsid w:val="000B30B5"/>
    <w:rsid w:val="000B33F9"/>
    <w:rsid w:val="000B3863"/>
    <w:rsid w:val="000B3C59"/>
    <w:rsid w:val="000B3DCE"/>
    <w:rsid w:val="000B3F2A"/>
    <w:rsid w:val="000B40D8"/>
    <w:rsid w:val="000B4217"/>
    <w:rsid w:val="000B44E6"/>
    <w:rsid w:val="000B46E4"/>
    <w:rsid w:val="000B48B1"/>
    <w:rsid w:val="000B4C07"/>
    <w:rsid w:val="000B4C72"/>
    <w:rsid w:val="000B5A7E"/>
    <w:rsid w:val="000B61B1"/>
    <w:rsid w:val="000B6846"/>
    <w:rsid w:val="000B6A3A"/>
    <w:rsid w:val="000B73DA"/>
    <w:rsid w:val="000B73F8"/>
    <w:rsid w:val="000B784F"/>
    <w:rsid w:val="000B7CA7"/>
    <w:rsid w:val="000B7DB4"/>
    <w:rsid w:val="000C085B"/>
    <w:rsid w:val="000C0A5C"/>
    <w:rsid w:val="000C0B37"/>
    <w:rsid w:val="000C0D34"/>
    <w:rsid w:val="000C0D8A"/>
    <w:rsid w:val="000C11F9"/>
    <w:rsid w:val="000C1224"/>
    <w:rsid w:val="000C1362"/>
    <w:rsid w:val="000C17F8"/>
    <w:rsid w:val="000C1C4E"/>
    <w:rsid w:val="000C22B5"/>
    <w:rsid w:val="000C2315"/>
    <w:rsid w:val="000C2988"/>
    <w:rsid w:val="000C2A7A"/>
    <w:rsid w:val="000C2F9E"/>
    <w:rsid w:val="000C2FF3"/>
    <w:rsid w:val="000C37B0"/>
    <w:rsid w:val="000C3A10"/>
    <w:rsid w:val="000C3BE0"/>
    <w:rsid w:val="000C3D5E"/>
    <w:rsid w:val="000C44C9"/>
    <w:rsid w:val="000C4D12"/>
    <w:rsid w:val="000C4DAD"/>
    <w:rsid w:val="000C5599"/>
    <w:rsid w:val="000C56D6"/>
    <w:rsid w:val="000C5767"/>
    <w:rsid w:val="000C5972"/>
    <w:rsid w:val="000C5A9F"/>
    <w:rsid w:val="000C5C02"/>
    <w:rsid w:val="000C5CB9"/>
    <w:rsid w:val="000C5CD5"/>
    <w:rsid w:val="000C5D3D"/>
    <w:rsid w:val="000C644E"/>
    <w:rsid w:val="000C6567"/>
    <w:rsid w:val="000C675F"/>
    <w:rsid w:val="000C69FB"/>
    <w:rsid w:val="000C6B57"/>
    <w:rsid w:val="000C6EAB"/>
    <w:rsid w:val="000C7401"/>
    <w:rsid w:val="000C75AE"/>
    <w:rsid w:val="000C7778"/>
    <w:rsid w:val="000D0272"/>
    <w:rsid w:val="000D035B"/>
    <w:rsid w:val="000D0563"/>
    <w:rsid w:val="000D0599"/>
    <w:rsid w:val="000D08D8"/>
    <w:rsid w:val="000D0A1B"/>
    <w:rsid w:val="000D1617"/>
    <w:rsid w:val="000D1A36"/>
    <w:rsid w:val="000D1B48"/>
    <w:rsid w:val="000D1BFF"/>
    <w:rsid w:val="000D1E2D"/>
    <w:rsid w:val="000D1F38"/>
    <w:rsid w:val="000D22F5"/>
    <w:rsid w:val="000D24E4"/>
    <w:rsid w:val="000D25FF"/>
    <w:rsid w:val="000D28E1"/>
    <w:rsid w:val="000D2B78"/>
    <w:rsid w:val="000D2D86"/>
    <w:rsid w:val="000D300B"/>
    <w:rsid w:val="000D31BC"/>
    <w:rsid w:val="000D3220"/>
    <w:rsid w:val="000D32B6"/>
    <w:rsid w:val="000D3BB0"/>
    <w:rsid w:val="000D4236"/>
    <w:rsid w:val="000D425A"/>
    <w:rsid w:val="000D4912"/>
    <w:rsid w:val="000D4A73"/>
    <w:rsid w:val="000D4E23"/>
    <w:rsid w:val="000D4E8D"/>
    <w:rsid w:val="000D513B"/>
    <w:rsid w:val="000D564B"/>
    <w:rsid w:val="000D56BA"/>
    <w:rsid w:val="000D57B0"/>
    <w:rsid w:val="000D57B1"/>
    <w:rsid w:val="000D5C28"/>
    <w:rsid w:val="000D5D50"/>
    <w:rsid w:val="000D5D63"/>
    <w:rsid w:val="000D5E48"/>
    <w:rsid w:val="000D62B4"/>
    <w:rsid w:val="000D6312"/>
    <w:rsid w:val="000D6C8C"/>
    <w:rsid w:val="000D7C83"/>
    <w:rsid w:val="000E0699"/>
    <w:rsid w:val="000E0AC5"/>
    <w:rsid w:val="000E174A"/>
    <w:rsid w:val="000E2109"/>
    <w:rsid w:val="000E2777"/>
    <w:rsid w:val="000E2A34"/>
    <w:rsid w:val="000E2BDA"/>
    <w:rsid w:val="000E2CE1"/>
    <w:rsid w:val="000E320E"/>
    <w:rsid w:val="000E397F"/>
    <w:rsid w:val="000E4431"/>
    <w:rsid w:val="000E46F2"/>
    <w:rsid w:val="000E5305"/>
    <w:rsid w:val="000E54E7"/>
    <w:rsid w:val="000E5AFA"/>
    <w:rsid w:val="000E65B9"/>
    <w:rsid w:val="000E677C"/>
    <w:rsid w:val="000E6961"/>
    <w:rsid w:val="000E6A22"/>
    <w:rsid w:val="000E6A37"/>
    <w:rsid w:val="000E6BBB"/>
    <w:rsid w:val="000E6C93"/>
    <w:rsid w:val="000E71D5"/>
    <w:rsid w:val="000E746A"/>
    <w:rsid w:val="000E79D1"/>
    <w:rsid w:val="000F00FF"/>
    <w:rsid w:val="000F0DF1"/>
    <w:rsid w:val="000F1090"/>
    <w:rsid w:val="000F1476"/>
    <w:rsid w:val="000F17F3"/>
    <w:rsid w:val="000F1CD6"/>
    <w:rsid w:val="000F20A4"/>
    <w:rsid w:val="000F2E14"/>
    <w:rsid w:val="000F31AA"/>
    <w:rsid w:val="000F3259"/>
    <w:rsid w:val="000F3A43"/>
    <w:rsid w:val="000F3A53"/>
    <w:rsid w:val="000F4166"/>
    <w:rsid w:val="000F4F47"/>
    <w:rsid w:val="000F50FC"/>
    <w:rsid w:val="000F523F"/>
    <w:rsid w:val="000F59D2"/>
    <w:rsid w:val="000F5DA3"/>
    <w:rsid w:val="000F633C"/>
    <w:rsid w:val="000F7A34"/>
    <w:rsid w:val="0010003D"/>
    <w:rsid w:val="001001F5"/>
    <w:rsid w:val="001002C8"/>
    <w:rsid w:val="001007EF"/>
    <w:rsid w:val="00100B13"/>
    <w:rsid w:val="00100E62"/>
    <w:rsid w:val="00101019"/>
    <w:rsid w:val="001011F0"/>
    <w:rsid w:val="0010144E"/>
    <w:rsid w:val="001016DB"/>
    <w:rsid w:val="0010245D"/>
    <w:rsid w:val="00102630"/>
    <w:rsid w:val="00102804"/>
    <w:rsid w:val="00102C50"/>
    <w:rsid w:val="00103082"/>
    <w:rsid w:val="0010315D"/>
    <w:rsid w:val="0010398A"/>
    <w:rsid w:val="00103CF6"/>
    <w:rsid w:val="00104367"/>
    <w:rsid w:val="00104C3E"/>
    <w:rsid w:val="0010527A"/>
    <w:rsid w:val="00105640"/>
    <w:rsid w:val="00105CAA"/>
    <w:rsid w:val="00105FBB"/>
    <w:rsid w:val="0010611B"/>
    <w:rsid w:val="001064DD"/>
    <w:rsid w:val="00106BDE"/>
    <w:rsid w:val="00106F0F"/>
    <w:rsid w:val="00106F11"/>
    <w:rsid w:val="00107445"/>
    <w:rsid w:val="00107710"/>
    <w:rsid w:val="00107A34"/>
    <w:rsid w:val="00107A38"/>
    <w:rsid w:val="00107C0D"/>
    <w:rsid w:val="00107EA3"/>
    <w:rsid w:val="001100B8"/>
    <w:rsid w:val="00110115"/>
    <w:rsid w:val="00110305"/>
    <w:rsid w:val="00110372"/>
    <w:rsid w:val="001106BC"/>
    <w:rsid w:val="00110B61"/>
    <w:rsid w:val="00110DD1"/>
    <w:rsid w:val="00111072"/>
    <w:rsid w:val="001118C1"/>
    <w:rsid w:val="001118E0"/>
    <w:rsid w:val="00111A07"/>
    <w:rsid w:val="00111FB6"/>
    <w:rsid w:val="0011246E"/>
    <w:rsid w:val="0011277C"/>
    <w:rsid w:val="00112BB8"/>
    <w:rsid w:val="00112E1E"/>
    <w:rsid w:val="00113871"/>
    <w:rsid w:val="00113F4A"/>
    <w:rsid w:val="00114542"/>
    <w:rsid w:val="00114815"/>
    <w:rsid w:val="00114822"/>
    <w:rsid w:val="0011493E"/>
    <w:rsid w:val="00114E60"/>
    <w:rsid w:val="00115408"/>
    <w:rsid w:val="00115948"/>
    <w:rsid w:val="00115966"/>
    <w:rsid w:val="001159CC"/>
    <w:rsid w:val="00115DC3"/>
    <w:rsid w:val="001160FB"/>
    <w:rsid w:val="0011615E"/>
    <w:rsid w:val="00116442"/>
    <w:rsid w:val="001164EC"/>
    <w:rsid w:val="0011762D"/>
    <w:rsid w:val="0012036B"/>
    <w:rsid w:val="0012156B"/>
    <w:rsid w:val="00121833"/>
    <w:rsid w:val="00121966"/>
    <w:rsid w:val="00121A44"/>
    <w:rsid w:val="00121BA9"/>
    <w:rsid w:val="00122014"/>
    <w:rsid w:val="001227A8"/>
    <w:rsid w:val="00122813"/>
    <w:rsid w:val="0012282F"/>
    <w:rsid w:val="00122A74"/>
    <w:rsid w:val="00122A85"/>
    <w:rsid w:val="00122B41"/>
    <w:rsid w:val="00124B3A"/>
    <w:rsid w:val="00125033"/>
    <w:rsid w:val="001252BE"/>
    <w:rsid w:val="001253D8"/>
    <w:rsid w:val="0012546A"/>
    <w:rsid w:val="00125735"/>
    <w:rsid w:val="00125DA2"/>
    <w:rsid w:val="00125F2E"/>
    <w:rsid w:val="00126173"/>
    <w:rsid w:val="0012702A"/>
    <w:rsid w:val="00127239"/>
    <w:rsid w:val="001278E1"/>
    <w:rsid w:val="00127A3B"/>
    <w:rsid w:val="00127FDC"/>
    <w:rsid w:val="00130A67"/>
    <w:rsid w:val="00130D0E"/>
    <w:rsid w:val="0013141E"/>
    <w:rsid w:val="001321A5"/>
    <w:rsid w:val="0013256B"/>
    <w:rsid w:val="001325A2"/>
    <w:rsid w:val="00132853"/>
    <w:rsid w:val="00132B0D"/>
    <w:rsid w:val="001331AA"/>
    <w:rsid w:val="00133A13"/>
    <w:rsid w:val="00133C5C"/>
    <w:rsid w:val="00133DE5"/>
    <w:rsid w:val="00134A58"/>
    <w:rsid w:val="00134BE3"/>
    <w:rsid w:val="00134D9F"/>
    <w:rsid w:val="00134DD3"/>
    <w:rsid w:val="00135071"/>
    <w:rsid w:val="00135B3A"/>
    <w:rsid w:val="00136022"/>
    <w:rsid w:val="0013604B"/>
    <w:rsid w:val="00136336"/>
    <w:rsid w:val="001364E2"/>
    <w:rsid w:val="0013652F"/>
    <w:rsid w:val="00136730"/>
    <w:rsid w:val="001368C1"/>
    <w:rsid w:val="001368D0"/>
    <w:rsid w:val="001369B9"/>
    <w:rsid w:val="00136BD2"/>
    <w:rsid w:val="00136D30"/>
    <w:rsid w:val="00137ACE"/>
    <w:rsid w:val="001401EC"/>
    <w:rsid w:val="00140C09"/>
    <w:rsid w:val="00140DC1"/>
    <w:rsid w:val="00141E01"/>
    <w:rsid w:val="00141F2E"/>
    <w:rsid w:val="0014257A"/>
    <w:rsid w:val="00142B1D"/>
    <w:rsid w:val="00142C43"/>
    <w:rsid w:val="00142C52"/>
    <w:rsid w:val="00142D46"/>
    <w:rsid w:val="00142FD0"/>
    <w:rsid w:val="00143492"/>
    <w:rsid w:val="001436C1"/>
    <w:rsid w:val="00143DEC"/>
    <w:rsid w:val="00144458"/>
    <w:rsid w:val="001448A4"/>
    <w:rsid w:val="00144E24"/>
    <w:rsid w:val="00145597"/>
    <w:rsid w:val="00145BC0"/>
    <w:rsid w:val="00145BC1"/>
    <w:rsid w:val="00145D60"/>
    <w:rsid w:val="00145F0A"/>
    <w:rsid w:val="001462AE"/>
    <w:rsid w:val="00146465"/>
    <w:rsid w:val="001472EA"/>
    <w:rsid w:val="0014744B"/>
    <w:rsid w:val="00147617"/>
    <w:rsid w:val="00147BB5"/>
    <w:rsid w:val="0014A4FB"/>
    <w:rsid w:val="001500E4"/>
    <w:rsid w:val="00150566"/>
    <w:rsid w:val="001508A5"/>
    <w:rsid w:val="00150C40"/>
    <w:rsid w:val="001510C2"/>
    <w:rsid w:val="001511E9"/>
    <w:rsid w:val="00151216"/>
    <w:rsid w:val="00151308"/>
    <w:rsid w:val="00151D67"/>
    <w:rsid w:val="00152DBC"/>
    <w:rsid w:val="00152F50"/>
    <w:rsid w:val="001536C6"/>
    <w:rsid w:val="001539D9"/>
    <w:rsid w:val="00153EE2"/>
    <w:rsid w:val="00154064"/>
    <w:rsid w:val="00154072"/>
    <w:rsid w:val="00154B2A"/>
    <w:rsid w:val="00154D41"/>
    <w:rsid w:val="00155532"/>
    <w:rsid w:val="0015578E"/>
    <w:rsid w:val="00155972"/>
    <w:rsid w:val="00155C2B"/>
    <w:rsid w:val="00156235"/>
    <w:rsid w:val="00156589"/>
    <w:rsid w:val="001566D6"/>
    <w:rsid w:val="0015696B"/>
    <w:rsid w:val="00156EF9"/>
    <w:rsid w:val="001570B8"/>
    <w:rsid w:val="00157261"/>
    <w:rsid w:val="0015773C"/>
    <w:rsid w:val="00157779"/>
    <w:rsid w:val="0015788F"/>
    <w:rsid w:val="001579D0"/>
    <w:rsid w:val="00160491"/>
    <w:rsid w:val="001606A8"/>
    <w:rsid w:val="001606EA"/>
    <w:rsid w:val="001606EB"/>
    <w:rsid w:val="00160A5C"/>
    <w:rsid w:val="00160DE1"/>
    <w:rsid w:val="00161060"/>
    <w:rsid w:val="001613C8"/>
    <w:rsid w:val="0016162E"/>
    <w:rsid w:val="00161837"/>
    <w:rsid w:val="00161D71"/>
    <w:rsid w:val="00161E56"/>
    <w:rsid w:val="00162609"/>
    <w:rsid w:val="00162CC6"/>
    <w:rsid w:val="00162F75"/>
    <w:rsid w:val="0016482B"/>
    <w:rsid w:val="00164E03"/>
    <w:rsid w:val="00164E10"/>
    <w:rsid w:val="00164EA8"/>
    <w:rsid w:val="001650F5"/>
    <w:rsid w:val="00165632"/>
    <w:rsid w:val="0016566B"/>
    <w:rsid w:val="0016571E"/>
    <w:rsid w:val="00165799"/>
    <w:rsid w:val="00165DF6"/>
    <w:rsid w:val="0016631B"/>
    <w:rsid w:val="0016681D"/>
    <w:rsid w:val="00166AB4"/>
    <w:rsid w:val="00166BA9"/>
    <w:rsid w:val="00167268"/>
    <w:rsid w:val="001678CA"/>
    <w:rsid w:val="00167DA0"/>
    <w:rsid w:val="001702B9"/>
    <w:rsid w:val="00170638"/>
    <w:rsid w:val="001707A8"/>
    <w:rsid w:val="00170CB9"/>
    <w:rsid w:val="00170E52"/>
    <w:rsid w:val="00170EB7"/>
    <w:rsid w:val="00171544"/>
    <w:rsid w:val="00171670"/>
    <w:rsid w:val="00171680"/>
    <w:rsid w:val="00171A7A"/>
    <w:rsid w:val="00171C07"/>
    <w:rsid w:val="0017231D"/>
    <w:rsid w:val="00172CC8"/>
    <w:rsid w:val="00172DBD"/>
    <w:rsid w:val="001731FD"/>
    <w:rsid w:val="0017378A"/>
    <w:rsid w:val="00173DB7"/>
    <w:rsid w:val="00174049"/>
    <w:rsid w:val="00174DF4"/>
    <w:rsid w:val="0017547C"/>
    <w:rsid w:val="001762A3"/>
    <w:rsid w:val="001766D0"/>
    <w:rsid w:val="0017682C"/>
    <w:rsid w:val="001769E7"/>
    <w:rsid w:val="00176A18"/>
    <w:rsid w:val="00176A59"/>
    <w:rsid w:val="00177241"/>
    <w:rsid w:val="001801F4"/>
    <w:rsid w:val="0018024A"/>
    <w:rsid w:val="0018065F"/>
    <w:rsid w:val="00180CA2"/>
    <w:rsid w:val="001814BE"/>
    <w:rsid w:val="00181E22"/>
    <w:rsid w:val="0018224B"/>
    <w:rsid w:val="00182A5B"/>
    <w:rsid w:val="00182CEA"/>
    <w:rsid w:val="00182F04"/>
    <w:rsid w:val="00182FDA"/>
    <w:rsid w:val="001830D9"/>
    <w:rsid w:val="00183337"/>
    <w:rsid w:val="001833B8"/>
    <w:rsid w:val="00183435"/>
    <w:rsid w:val="00183513"/>
    <w:rsid w:val="001836BF"/>
    <w:rsid w:val="00183AEB"/>
    <w:rsid w:val="00183AF3"/>
    <w:rsid w:val="00183C5F"/>
    <w:rsid w:val="001843E7"/>
    <w:rsid w:val="00184D00"/>
    <w:rsid w:val="00184FE2"/>
    <w:rsid w:val="00185113"/>
    <w:rsid w:val="0018522A"/>
    <w:rsid w:val="00185744"/>
    <w:rsid w:val="001859CE"/>
    <w:rsid w:val="00185EA5"/>
    <w:rsid w:val="001864E5"/>
    <w:rsid w:val="00186A6E"/>
    <w:rsid w:val="00187E3A"/>
    <w:rsid w:val="00190889"/>
    <w:rsid w:val="00190F27"/>
    <w:rsid w:val="00191780"/>
    <w:rsid w:val="00191B7E"/>
    <w:rsid w:val="00191C09"/>
    <w:rsid w:val="00191DC9"/>
    <w:rsid w:val="00191F3B"/>
    <w:rsid w:val="00192645"/>
    <w:rsid w:val="001930E6"/>
    <w:rsid w:val="0019315E"/>
    <w:rsid w:val="001947D6"/>
    <w:rsid w:val="0019506C"/>
    <w:rsid w:val="001950BB"/>
    <w:rsid w:val="001954CE"/>
    <w:rsid w:val="00195A21"/>
    <w:rsid w:val="00195B62"/>
    <w:rsid w:val="00195CEB"/>
    <w:rsid w:val="00196B36"/>
    <w:rsid w:val="00196DAA"/>
    <w:rsid w:val="00197450"/>
    <w:rsid w:val="001976BA"/>
    <w:rsid w:val="00197716"/>
    <w:rsid w:val="0019788E"/>
    <w:rsid w:val="001978DA"/>
    <w:rsid w:val="00197D2B"/>
    <w:rsid w:val="00197ECC"/>
    <w:rsid w:val="00197FDF"/>
    <w:rsid w:val="001A049E"/>
    <w:rsid w:val="001A0C0E"/>
    <w:rsid w:val="001A0C92"/>
    <w:rsid w:val="001A0EE1"/>
    <w:rsid w:val="001A1018"/>
    <w:rsid w:val="001A1065"/>
    <w:rsid w:val="001A133E"/>
    <w:rsid w:val="001A13CD"/>
    <w:rsid w:val="001A1979"/>
    <w:rsid w:val="001A1D43"/>
    <w:rsid w:val="001A2A9A"/>
    <w:rsid w:val="001A2C5A"/>
    <w:rsid w:val="001A2D13"/>
    <w:rsid w:val="001A3267"/>
    <w:rsid w:val="001A3D6E"/>
    <w:rsid w:val="001A411C"/>
    <w:rsid w:val="001A4382"/>
    <w:rsid w:val="001A49F9"/>
    <w:rsid w:val="001A4A23"/>
    <w:rsid w:val="001A4C84"/>
    <w:rsid w:val="001A4CEC"/>
    <w:rsid w:val="001A4E53"/>
    <w:rsid w:val="001A536E"/>
    <w:rsid w:val="001A58EF"/>
    <w:rsid w:val="001A5EB8"/>
    <w:rsid w:val="001A6944"/>
    <w:rsid w:val="001A6D8A"/>
    <w:rsid w:val="001A74DB"/>
    <w:rsid w:val="001A755F"/>
    <w:rsid w:val="001A75AC"/>
    <w:rsid w:val="001A771C"/>
    <w:rsid w:val="001A7BDC"/>
    <w:rsid w:val="001B054B"/>
    <w:rsid w:val="001B0584"/>
    <w:rsid w:val="001B064A"/>
    <w:rsid w:val="001B08F9"/>
    <w:rsid w:val="001B13A5"/>
    <w:rsid w:val="001B1E9D"/>
    <w:rsid w:val="001B2161"/>
    <w:rsid w:val="001B21DB"/>
    <w:rsid w:val="001B2879"/>
    <w:rsid w:val="001B2E2F"/>
    <w:rsid w:val="001B30C4"/>
    <w:rsid w:val="001B34B1"/>
    <w:rsid w:val="001B3755"/>
    <w:rsid w:val="001B3C24"/>
    <w:rsid w:val="001B4017"/>
    <w:rsid w:val="001B43FB"/>
    <w:rsid w:val="001B455D"/>
    <w:rsid w:val="001B49AC"/>
    <w:rsid w:val="001B4A02"/>
    <w:rsid w:val="001B4E28"/>
    <w:rsid w:val="001B5360"/>
    <w:rsid w:val="001B6496"/>
    <w:rsid w:val="001B6731"/>
    <w:rsid w:val="001B7015"/>
    <w:rsid w:val="001B7663"/>
    <w:rsid w:val="001B7708"/>
    <w:rsid w:val="001B7756"/>
    <w:rsid w:val="001B7FBA"/>
    <w:rsid w:val="001C0267"/>
    <w:rsid w:val="001C02E8"/>
    <w:rsid w:val="001C07E7"/>
    <w:rsid w:val="001C0CE1"/>
    <w:rsid w:val="001C0E24"/>
    <w:rsid w:val="001C0FDC"/>
    <w:rsid w:val="001C12F0"/>
    <w:rsid w:val="001C1616"/>
    <w:rsid w:val="001C1C84"/>
    <w:rsid w:val="001C2834"/>
    <w:rsid w:val="001C28EC"/>
    <w:rsid w:val="001C2FC4"/>
    <w:rsid w:val="001C3195"/>
    <w:rsid w:val="001C3300"/>
    <w:rsid w:val="001C34B8"/>
    <w:rsid w:val="001C36E2"/>
    <w:rsid w:val="001C374F"/>
    <w:rsid w:val="001C38B3"/>
    <w:rsid w:val="001C40B7"/>
    <w:rsid w:val="001C457B"/>
    <w:rsid w:val="001C45F3"/>
    <w:rsid w:val="001C4C10"/>
    <w:rsid w:val="001C523D"/>
    <w:rsid w:val="001C5408"/>
    <w:rsid w:val="001C5774"/>
    <w:rsid w:val="001C6651"/>
    <w:rsid w:val="001C6984"/>
    <w:rsid w:val="001C74B3"/>
    <w:rsid w:val="001C75F5"/>
    <w:rsid w:val="001C7D9E"/>
    <w:rsid w:val="001D0031"/>
    <w:rsid w:val="001D013F"/>
    <w:rsid w:val="001D01D1"/>
    <w:rsid w:val="001D0BF4"/>
    <w:rsid w:val="001D0EBD"/>
    <w:rsid w:val="001D10DB"/>
    <w:rsid w:val="001D15ED"/>
    <w:rsid w:val="001D1B81"/>
    <w:rsid w:val="001D1CE6"/>
    <w:rsid w:val="001D1E05"/>
    <w:rsid w:val="001D2538"/>
    <w:rsid w:val="001D264B"/>
    <w:rsid w:val="001D2695"/>
    <w:rsid w:val="001D284B"/>
    <w:rsid w:val="001D2BC0"/>
    <w:rsid w:val="001D311C"/>
    <w:rsid w:val="001D31C6"/>
    <w:rsid w:val="001D3459"/>
    <w:rsid w:val="001D3469"/>
    <w:rsid w:val="001D34D6"/>
    <w:rsid w:val="001D368F"/>
    <w:rsid w:val="001D3C79"/>
    <w:rsid w:val="001D41EC"/>
    <w:rsid w:val="001D41FE"/>
    <w:rsid w:val="001D5657"/>
    <w:rsid w:val="001D5875"/>
    <w:rsid w:val="001D5A02"/>
    <w:rsid w:val="001D5BB5"/>
    <w:rsid w:val="001D5C51"/>
    <w:rsid w:val="001D6165"/>
    <w:rsid w:val="001D62A5"/>
    <w:rsid w:val="001D6A0B"/>
    <w:rsid w:val="001D6DD5"/>
    <w:rsid w:val="001D78D9"/>
    <w:rsid w:val="001D7BCF"/>
    <w:rsid w:val="001D7BF7"/>
    <w:rsid w:val="001D7D83"/>
    <w:rsid w:val="001D7D92"/>
    <w:rsid w:val="001E0053"/>
    <w:rsid w:val="001E0679"/>
    <w:rsid w:val="001E0E93"/>
    <w:rsid w:val="001E0EDB"/>
    <w:rsid w:val="001E11FB"/>
    <w:rsid w:val="001E1215"/>
    <w:rsid w:val="001E15DD"/>
    <w:rsid w:val="001E1974"/>
    <w:rsid w:val="001E1CA6"/>
    <w:rsid w:val="001E1ECD"/>
    <w:rsid w:val="001E20EC"/>
    <w:rsid w:val="001E2331"/>
    <w:rsid w:val="001E29ED"/>
    <w:rsid w:val="001E2A48"/>
    <w:rsid w:val="001E2CB6"/>
    <w:rsid w:val="001E2DC9"/>
    <w:rsid w:val="001E3108"/>
    <w:rsid w:val="001E31F3"/>
    <w:rsid w:val="001E31FD"/>
    <w:rsid w:val="001E36C8"/>
    <w:rsid w:val="001E40B0"/>
    <w:rsid w:val="001E40BB"/>
    <w:rsid w:val="001E4388"/>
    <w:rsid w:val="001E43A2"/>
    <w:rsid w:val="001E445D"/>
    <w:rsid w:val="001E47A5"/>
    <w:rsid w:val="001E4E38"/>
    <w:rsid w:val="001E4FB8"/>
    <w:rsid w:val="001E54B9"/>
    <w:rsid w:val="001E58F5"/>
    <w:rsid w:val="001E5A9A"/>
    <w:rsid w:val="001E5C49"/>
    <w:rsid w:val="001E5F0E"/>
    <w:rsid w:val="001E6332"/>
    <w:rsid w:val="001E63BD"/>
    <w:rsid w:val="001E6B13"/>
    <w:rsid w:val="001E6B20"/>
    <w:rsid w:val="001E7688"/>
    <w:rsid w:val="001E7C36"/>
    <w:rsid w:val="001E7FEF"/>
    <w:rsid w:val="001F0250"/>
    <w:rsid w:val="001F07EE"/>
    <w:rsid w:val="001F1339"/>
    <w:rsid w:val="001F1CCA"/>
    <w:rsid w:val="001F1E27"/>
    <w:rsid w:val="001F2DFF"/>
    <w:rsid w:val="001F315C"/>
    <w:rsid w:val="001F3198"/>
    <w:rsid w:val="001F3682"/>
    <w:rsid w:val="001F3704"/>
    <w:rsid w:val="001F3A0D"/>
    <w:rsid w:val="001F3D21"/>
    <w:rsid w:val="001F3DD0"/>
    <w:rsid w:val="001F3E2F"/>
    <w:rsid w:val="001F4052"/>
    <w:rsid w:val="001F453A"/>
    <w:rsid w:val="001F4D7C"/>
    <w:rsid w:val="001F4F2F"/>
    <w:rsid w:val="001F4FA2"/>
    <w:rsid w:val="001F5719"/>
    <w:rsid w:val="001F5749"/>
    <w:rsid w:val="001F5D17"/>
    <w:rsid w:val="001F5F6B"/>
    <w:rsid w:val="001F6B83"/>
    <w:rsid w:val="001F6BB3"/>
    <w:rsid w:val="001F6D14"/>
    <w:rsid w:val="001F6E0E"/>
    <w:rsid w:val="001F6E42"/>
    <w:rsid w:val="001F7216"/>
    <w:rsid w:val="001F7343"/>
    <w:rsid w:val="001F7C98"/>
    <w:rsid w:val="00200572"/>
    <w:rsid w:val="00201073"/>
    <w:rsid w:val="00201AF3"/>
    <w:rsid w:val="00201F59"/>
    <w:rsid w:val="00202691"/>
    <w:rsid w:val="00202BC8"/>
    <w:rsid w:val="002031F9"/>
    <w:rsid w:val="00203222"/>
    <w:rsid w:val="00203289"/>
    <w:rsid w:val="0020383F"/>
    <w:rsid w:val="00203B2E"/>
    <w:rsid w:val="00203BF8"/>
    <w:rsid w:val="00203DCE"/>
    <w:rsid w:val="002040B8"/>
    <w:rsid w:val="0020415C"/>
    <w:rsid w:val="002047DB"/>
    <w:rsid w:val="002047DE"/>
    <w:rsid w:val="0020489E"/>
    <w:rsid w:val="00204C58"/>
    <w:rsid w:val="0020500C"/>
    <w:rsid w:val="0020572A"/>
    <w:rsid w:val="00205767"/>
    <w:rsid w:val="002057C7"/>
    <w:rsid w:val="00205BD7"/>
    <w:rsid w:val="00205E7F"/>
    <w:rsid w:val="002064CA"/>
    <w:rsid w:val="002067F5"/>
    <w:rsid w:val="00206E96"/>
    <w:rsid w:val="00206FCB"/>
    <w:rsid w:val="00207235"/>
    <w:rsid w:val="00207D61"/>
    <w:rsid w:val="00207E65"/>
    <w:rsid w:val="00210029"/>
    <w:rsid w:val="002109FC"/>
    <w:rsid w:val="00210C58"/>
    <w:rsid w:val="002114FF"/>
    <w:rsid w:val="0021194E"/>
    <w:rsid w:val="00211C14"/>
    <w:rsid w:val="002124DA"/>
    <w:rsid w:val="00212664"/>
    <w:rsid w:val="00212C38"/>
    <w:rsid w:val="00212C9A"/>
    <w:rsid w:val="00213352"/>
    <w:rsid w:val="00213373"/>
    <w:rsid w:val="0021347F"/>
    <w:rsid w:val="00213590"/>
    <w:rsid w:val="002139A4"/>
    <w:rsid w:val="00213DBE"/>
    <w:rsid w:val="00213E22"/>
    <w:rsid w:val="002145F7"/>
    <w:rsid w:val="00214AD8"/>
    <w:rsid w:val="0021530E"/>
    <w:rsid w:val="00215CCD"/>
    <w:rsid w:val="00215D41"/>
    <w:rsid w:val="00216348"/>
    <w:rsid w:val="002165D4"/>
    <w:rsid w:val="00216E5F"/>
    <w:rsid w:val="0021702B"/>
    <w:rsid w:val="00217307"/>
    <w:rsid w:val="00217803"/>
    <w:rsid w:val="00217D88"/>
    <w:rsid w:val="0022001A"/>
    <w:rsid w:val="00220487"/>
    <w:rsid w:val="00220A74"/>
    <w:rsid w:val="0022100E"/>
    <w:rsid w:val="00221055"/>
    <w:rsid w:val="00222702"/>
    <w:rsid w:val="00222AF2"/>
    <w:rsid w:val="0022335D"/>
    <w:rsid w:val="002233D7"/>
    <w:rsid w:val="002235C9"/>
    <w:rsid w:val="00223A29"/>
    <w:rsid w:val="00223DD0"/>
    <w:rsid w:val="00223E83"/>
    <w:rsid w:val="0022420F"/>
    <w:rsid w:val="002242B4"/>
    <w:rsid w:val="00224362"/>
    <w:rsid w:val="0022550E"/>
    <w:rsid w:val="0022622A"/>
    <w:rsid w:val="002266D7"/>
    <w:rsid w:val="00226880"/>
    <w:rsid w:val="0022774D"/>
    <w:rsid w:val="00227803"/>
    <w:rsid w:val="00227A00"/>
    <w:rsid w:val="002302C2"/>
    <w:rsid w:val="002302E2"/>
    <w:rsid w:val="00230899"/>
    <w:rsid w:val="00230A3B"/>
    <w:rsid w:val="00230B5A"/>
    <w:rsid w:val="00230F74"/>
    <w:rsid w:val="00231011"/>
    <w:rsid w:val="00231149"/>
    <w:rsid w:val="00231859"/>
    <w:rsid w:val="002323EF"/>
    <w:rsid w:val="0023274F"/>
    <w:rsid w:val="00232BF2"/>
    <w:rsid w:val="00232F1C"/>
    <w:rsid w:val="002332B4"/>
    <w:rsid w:val="00234131"/>
    <w:rsid w:val="002349D6"/>
    <w:rsid w:val="00234BD6"/>
    <w:rsid w:val="00234F11"/>
    <w:rsid w:val="00235664"/>
    <w:rsid w:val="00235805"/>
    <w:rsid w:val="002358D4"/>
    <w:rsid w:val="00235A22"/>
    <w:rsid w:val="00235A2F"/>
    <w:rsid w:val="00236110"/>
    <w:rsid w:val="00236713"/>
    <w:rsid w:val="00236BDE"/>
    <w:rsid w:val="00236D40"/>
    <w:rsid w:val="00236E63"/>
    <w:rsid w:val="0023763B"/>
    <w:rsid w:val="002376CE"/>
    <w:rsid w:val="002377F5"/>
    <w:rsid w:val="00237FC7"/>
    <w:rsid w:val="0024011B"/>
    <w:rsid w:val="00240C16"/>
    <w:rsid w:val="00241377"/>
    <w:rsid w:val="00241B37"/>
    <w:rsid w:val="00242338"/>
    <w:rsid w:val="00242438"/>
    <w:rsid w:val="00242FC0"/>
    <w:rsid w:val="002430D7"/>
    <w:rsid w:val="002430F4"/>
    <w:rsid w:val="0024362B"/>
    <w:rsid w:val="00243E83"/>
    <w:rsid w:val="00244198"/>
    <w:rsid w:val="0024421F"/>
    <w:rsid w:val="0024429F"/>
    <w:rsid w:val="0024453A"/>
    <w:rsid w:val="002445A9"/>
    <w:rsid w:val="00244A9A"/>
    <w:rsid w:val="00245275"/>
    <w:rsid w:val="0024590A"/>
    <w:rsid w:val="00245B15"/>
    <w:rsid w:val="00245D12"/>
    <w:rsid w:val="00245DA7"/>
    <w:rsid w:val="0024622D"/>
    <w:rsid w:val="0024658B"/>
    <w:rsid w:val="00247193"/>
    <w:rsid w:val="002479FA"/>
    <w:rsid w:val="00247EA1"/>
    <w:rsid w:val="00250105"/>
    <w:rsid w:val="00250144"/>
    <w:rsid w:val="0025018A"/>
    <w:rsid w:val="00250FC3"/>
    <w:rsid w:val="0025180C"/>
    <w:rsid w:val="00251D67"/>
    <w:rsid w:val="002521B2"/>
    <w:rsid w:val="002521FB"/>
    <w:rsid w:val="002524F3"/>
    <w:rsid w:val="00252562"/>
    <w:rsid w:val="00252696"/>
    <w:rsid w:val="00252B11"/>
    <w:rsid w:val="002534F8"/>
    <w:rsid w:val="0025391B"/>
    <w:rsid w:val="00253DEF"/>
    <w:rsid w:val="00253F19"/>
    <w:rsid w:val="00254577"/>
    <w:rsid w:val="002546A6"/>
    <w:rsid w:val="002554BF"/>
    <w:rsid w:val="00255700"/>
    <w:rsid w:val="00255AF5"/>
    <w:rsid w:val="00256028"/>
    <w:rsid w:val="002563E2"/>
    <w:rsid w:val="00256FF9"/>
    <w:rsid w:val="002573AE"/>
    <w:rsid w:val="00257BB1"/>
    <w:rsid w:val="00257BE4"/>
    <w:rsid w:val="0026049A"/>
    <w:rsid w:val="002605C7"/>
    <w:rsid w:val="002609E4"/>
    <w:rsid w:val="002609F4"/>
    <w:rsid w:val="00260DE8"/>
    <w:rsid w:val="00260F22"/>
    <w:rsid w:val="002610AC"/>
    <w:rsid w:val="00261135"/>
    <w:rsid w:val="00262070"/>
    <w:rsid w:val="0026213C"/>
    <w:rsid w:val="0026257A"/>
    <w:rsid w:val="00262840"/>
    <w:rsid w:val="00262C7F"/>
    <w:rsid w:val="00262C8F"/>
    <w:rsid w:val="00263875"/>
    <w:rsid w:val="00263906"/>
    <w:rsid w:val="00263A8D"/>
    <w:rsid w:val="00263A98"/>
    <w:rsid w:val="0026412E"/>
    <w:rsid w:val="00264449"/>
    <w:rsid w:val="002646F6"/>
    <w:rsid w:val="002657A8"/>
    <w:rsid w:val="00265A32"/>
    <w:rsid w:val="00265EE0"/>
    <w:rsid w:val="002664B2"/>
    <w:rsid w:val="0026699C"/>
    <w:rsid w:val="00266B11"/>
    <w:rsid w:val="00266B9D"/>
    <w:rsid w:val="00267868"/>
    <w:rsid w:val="00267A18"/>
    <w:rsid w:val="00267B36"/>
    <w:rsid w:val="0027046F"/>
    <w:rsid w:val="00270590"/>
    <w:rsid w:val="00270CCA"/>
    <w:rsid w:val="0027146C"/>
    <w:rsid w:val="002719B0"/>
    <w:rsid w:val="0027284D"/>
    <w:rsid w:val="002739EA"/>
    <w:rsid w:val="00273B0C"/>
    <w:rsid w:val="00274145"/>
    <w:rsid w:val="0027414E"/>
    <w:rsid w:val="002744B7"/>
    <w:rsid w:val="002746CB"/>
    <w:rsid w:val="00274756"/>
    <w:rsid w:val="00274B39"/>
    <w:rsid w:val="002753EE"/>
    <w:rsid w:val="0027593F"/>
    <w:rsid w:val="00275D55"/>
    <w:rsid w:val="00276393"/>
    <w:rsid w:val="002774D8"/>
    <w:rsid w:val="00277B49"/>
    <w:rsid w:val="0028020A"/>
    <w:rsid w:val="00280281"/>
    <w:rsid w:val="00280293"/>
    <w:rsid w:val="00280B64"/>
    <w:rsid w:val="00280C45"/>
    <w:rsid w:val="00280DBC"/>
    <w:rsid w:val="002813D0"/>
    <w:rsid w:val="0028222D"/>
    <w:rsid w:val="00282299"/>
    <w:rsid w:val="002823D9"/>
    <w:rsid w:val="00282689"/>
    <w:rsid w:val="002829D1"/>
    <w:rsid w:val="002831F7"/>
    <w:rsid w:val="0028331D"/>
    <w:rsid w:val="00283515"/>
    <w:rsid w:val="00283625"/>
    <w:rsid w:val="0028370F"/>
    <w:rsid w:val="00283C02"/>
    <w:rsid w:val="00283C74"/>
    <w:rsid w:val="00283E13"/>
    <w:rsid w:val="00284099"/>
    <w:rsid w:val="00284A8F"/>
    <w:rsid w:val="00284CB3"/>
    <w:rsid w:val="00285E5E"/>
    <w:rsid w:val="00286055"/>
    <w:rsid w:val="002863FE"/>
    <w:rsid w:val="00286F81"/>
    <w:rsid w:val="002872E8"/>
    <w:rsid w:val="002875B1"/>
    <w:rsid w:val="002876C5"/>
    <w:rsid w:val="00287976"/>
    <w:rsid w:val="00287B54"/>
    <w:rsid w:val="00287C04"/>
    <w:rsid w:val="00290238"/>
    <w:rsid w:val="0029036F"/>
    <w:rsid w:val="0029070C"/>
    <w:rsid w:val="0029079F"/>
    <w:rsid w:val="00290913"/>
    <w:rsid w:val="00290AB6"/>
    <w:rsid w:val="00290DA0"/>
    <w:rsid w:val="0029106F"/>
    <w:rsid w:val="002910D3"/>
    <w:rsid w:val="002917AE"/>
    <w:rsid w:val="00291D13"/>
    <w:rsid w:val="00292200"/>
    <w:rsid w:val="002924D4"/>
    <w:rsid w:val="00292C4D"/>
    <w:rsid w:val="00292D56"/>
    <w:rsid w:val="00292E13"/>
    <w:rsid w:val="00293358"/>
    <w:rsid w:val="00293B5F"/>
    <w:rsid w:val="00293E9D"/>
    <w:rsid w:val="0029415D"/>
    <w:rsid w:val="002944F4"/>
    <w:rsid w:val="002949DD"/>
    <w:rsid w:val="00294A49"/>
    <w:rsid w:val="00294D0B"/>
    <w:rsid w:val="0029509B"/>
    <w:rsid w:val="002953BA"/>
    <w:rsid w:val="0029552C"/>
    <w:rsid w:val="00295758"/>
    <w:rsid w:val="00295907"/>
    <w:rsid w:val="00295EDB"/>
    <w:rsid w:val="00296512"/>
    <w:rsid w:val="00296646"/>
    <w:rsid w:val="00297197"/>
    <w:rsid w:val="002971EE"/>
    <w:rsid w:val="0029793B"/>
    <w:rsid w:val="00297A26"/>
    <w:rsid w:val="00297AFA"/>
    <w:rsid w:val="00297B05"/>
    <w:rsid w:val="00297DD3"/>
    <w:rsid w:val="00297F15"/>
    <w:rsid w:val="00297FAD"/>
    <w:rsid w:val="002A003F"/>
    <w:rsid w:val="002A0122"/>
    <w:rsid w:val="002A02D6"/>
    <w:rsid w:val="002A0D09"/>
    <w:rsid w:val="002A0E25"/>
    <w:rsid w:val="002A1286"/>
    <w:rsid w:val="002A1B39"/>
    <w:rsid w:val="002A1E68"/>
    <w:rsid w:val="002A26A6"/>
    <w:rsid w:val="002A2A49"/>
    <w:rsid w:val="002A2A91"/>
    <w:rsid w:val="002A3320"/>
    <w:rsid w:val="002A35CA"/>
    <w:rsid w:val="002A3698"/>
    <w:rsid w:val="002A3E59"/>
    <w:rsid w:val="002A3EF5"/>
    <w:rsid w:val="002A46F3"/>
    <w:rsid w:val="002A4B79"/>
    <w:rsid w:val="002A4BDB"/>
    <w:rsid w:val="002A55C5"/>
    <w:rsid w:val="002A58F4"/>
    <w:rsid w:val="002A5A0B"/>
    <w:rsid w:val="002A5B75"/>
    <w:rsid w:val="002A5EAC"/>
    <w:rsid w:val="002A5EF0"/>
    <w:rsid w:val="002A5F21"/>
    <w:rsid w:val="002A65B6"/>
    <w:rsid w:val="002A669D"/>
    <w:rsid w:val="002A6D32"/>
    <w:rsid w:val="002A7415"/>
    <w:rsid w:val="002A7800"/>
    <w:rsid w:val="002A7A9D"/>
    <w:rsid w:val="002B018F"/>
    <w:rsid w:val="002B05EE"/>
    <w:rsid w:val="002B085D"/>
    <w:rsid w:val="002B1345"/>
    <w:rsid w:val="002B15CC"/>
    <w:rsid w:val="002B1939"/>
    <w:rsid w:val="002B1F22"/>
    <w:rsid w:val="002B1FD2"/>
    <w:rsid w:val="002B23AD"/>
    <w:rsid w:val="002B39C9"/>
    <w:rsid w:val="002B3DBA"/>
    <w:rsid w:val="002B3EF8"/>
    <w:rsid w:val="002B40C9"/>
    <w:rsid w:val="002B455D"/>
    <w:rsid w:val="002B48D3"/>
    <w:rsid w:val="002B539A"/>
    <w:rsid w:val="002B5460"/>
    <w:rsid w:val="002B5574"/>
    <w:rsid w:val="002B59B8"/>
    <w:rsid w:val="002B5DE5"/>
    <w:rsid w:val="002B6075"/>
    <w:rsid w:val="002B6C9A"/>
    <w:rsid w:val="002B6D7F"/>
    <w:rsid w:val="002B6DBA"/>
    <w:rsid w:val="002B767D"/>
    <w:rsid w:val="002B7A00"/>
    <w:rsid w:val="002B7B6B"/>
    <w:rsid w:val="002B7B86"/>
    <w:rsid w:val="002B7FA1"/>
    <w:rsid w:val="002C0273"/>
    <w:rsid w:val="002C0403"/>
    <w:rsid w:val="002C0947"/>
    <w:rsid w:val="002C0B83"/>
    <w:rsid w:val="002C0EC0"/>
    <w:rsid w:val="002C15E0"/>
    <w:rsid w:val="002C2129"/>
    <w:rsid w:val="002C217F"/>
    <w:rsid w:val="002C21F0"/>
    <w:rsid w:val="002C2214"/>
    <w:rsid w:val="002C22C3"/>
    <w:rsid w:val="002C27C7"/>
    <w:rsid w:val="002C2C4C"/>
    <w:rsid w:val="002C3032"/>
    <w:rsid w:val="002C3502"/>
    <w:rsid w:val="002C3597"/>
    <w:rsid w:val="002C3809"/>
    <w:rsid w:val="002C389F"/>
    <w:rsid w:val="002C3E17"/>
    <w:rsid w:val="002C41B2"/>
    <w:rsid w:val="002C4284"/>
    <w:rsid w:val="002C43D2"/>
    <w:rsid w:val="002C49F6"/>
    <w:rsid w:val="002C4CA4"/>
    <w:rsid w:val="002C5171"/>
    <w:rsid w:val="002C551D"/>
    <w:rsid w:val="002C6308"/>
    <w:rsid w:val="002C6568"/>
    <w:rsid w:val="002C6851"/>
    <w:rsid w:val="002C686F"/>
    <w:rsid w:val="002C6FD0"/>
    <w:rsid w:val="002C7058"/>
    <w:rsid w:val="002C76CE"/>
    <w:rsid w:val="002C777C"/>
    <w:rsid w:val="002D0356"/>
    <w:rsid w:val="002D093D"/>
    <w:rsid w:val="002D0B10"/>
    <w:rsid w:val="002D0E08"/>
    <w:rsid w:val="002D0E0B"/>
    <w:rsid w:val="002D1230"/>
    <w:rsid w:val="002D1B19"/>
    <w:rsid w:val="002D1B56"/>
    <w:rsid w:val="002D1D4A"/>
    <w:rsid w:val="002D24EE"/>
    <w:rsid w:val="002D2517"/>
    <w:rsid w:val="002D260C"/>
    <w:rsid w:val="002D33AC"/>
    <w:rsid w:val="002D3953"/>
    <w:rsid w:val="002D3B59"/>
    <w:rsid w:val="002D403F"/>
    <w:rsid w:val="002D44A8"/>
    <w:rsid w:val="002D4A05"/>
    <w:rsid w:val="002D4A4E"/>
    <w:rsid w:val="002D4D53"/>
    <w:rsid w:val="002D510F"/>
    <w:rsid w:val="002D53AF"/>
    <w:rsid w:val="002D55A0"/>
    <w:rsid w:val="002D561A"/>
    <w:rsid w:val="002D5A5B"/>
    <w:rsid w:val="002D5D60"/>
    <w:rsid w:val="002D5DCE"/>
    <w:rsid w:val="002D5E32"/>
    <w:rsid w:val="002D613C"/>
    <w:rsid w:val="002D632A"/>
    <w:rsid w:val="002D65C5"/>
    <w:rsid w:val="002D69B1"/>
    <w:rsid w:val="002D6C99"/>
    <w:rsid w:val="002D70AD"/>
    <w:rsid w:val="002D791F"/>
    <w:rsid w:val="002D7AFA"/>
    <w:rsid w:val="002E0616"/>
    <w:rsid w:val="002E07D3"/>
    <w:rsid w:val="002E09A7"/>
    <w:rsid w:val="002E0A0A"/>
    <w:rsid w:val="002E0B54"/>
    <w:rsid w:val="002E147E"/>
    <w:rsid w:val="002E15C7"/>
    <w:rsid w:val="002E1A0F"/>
    <w:rsid w:val="002E1A72"/>
    <w:rsid w:val="002E214D"/>
    <w:rsid w:val="002E2A26"/>
    <w:rsid w:val="002E3F99"/>
    <w:rsid w:val="002E49AC"/>
    <w:rsid w:val="002E4AC4"/>
    <w:rsid w:val="002E4B0C"/>
    <w:rsid w:val="002E4B8B"/>
    <w:rsid w:val="002E51AA"/>
    <w:rsid w:val="002E522B"/>
    <w:rsid w:val="002E557A"/>
    <w:rsid w:val="002E5AC0"/>
    <w:rsid w:val="002E5CBC"/>
    <w:rsid w:val="002E6A11"/>
    <w:rsid w:val="002E7B8D"/>
    <w:rsid w:val="002E7F3D"/>
    <w:rsid w:val="002F0343"/>
    <w:rsid w:val="002F0656"/>
    <w:rsid w:val="002F09A3"/>
    <w:rsid w:val="002F0F29"/>
    <w:rsid w:val="002F167D"/>
    <w:rsid w:val="002F1862"/>
    <w:rsid w:val="002F1ADD"/>
    <w:rsid w:val="002F2088"/>
    <w:rsid w:val="002F2383"/>
    <w:rsid w:val="002F2797"/>
    <w:rsid w:val="002F28BB"/>
    <w:rsid w:val="002F2A1B"/>
    <w:rsid w:val="002F2AFE"/>
    <w:rsid w:val="002F2B8A"/>
    <w:rsid w:val="002F2DA4"/>
    <w:rsid w:val="002F310D"/>
    <w:rsid w:val="002F3758"/>
    <w:rsid w:val="002F4166"/>
    <w:rsid w:val="002F4CF6"/>
    <w:rsid w:val="002F5487"/>
    <w:rsid w:val="002F5A3E"/>
    <w:rsid w:val="002F5AF4"/>
    <w:rsid w:val="002F6A03"/>
    <w:rsid w:val="002F6CDA"/>
    <w:rsid w:val="002F6FF9"/>
    <w:rsid w:val="00300345"/>
    <w:rsid w:val="003003D4"/>
    <w:rsid w:val="00300678"/>
    <w:rsid w:val="00300798"/>
    <w:rsid w:val="00300F2E"/>
    <w:rsid w:val="00300F9B"/>
    <w:rsid w:val="0030101E"/>
    <w:rsid w:val="00301161"/>
    <w:rsid w:val="003016D8"/>
    <w:rsid w:val="0030199D"/>
    <w:rsid w:val="00301B70"/>
    <w:rsid w:val="0030200C"/>
    <w:rsid w:val="0030245B"/>
    <w:rsid w:val="00302C95"/>
    <w:rsid w:val="00303031"/>
    <w:rsid w:val="003031B6"/>
    <w:rsid w:val="00303591"/>
    <w:rsid w:val="00304297"/>
    <w:rsid w:val="003042F2"/>
    <w:rsid w:val="003043AA"/>
    <w:rsid w:val="003047C5"/>
    <w:rsid w:val="00304E94"/>
    <w:rsid w:val="00305508"/>
    <w:rsid w:val="00305B1C"/>
    <w:rsid w:val="00305F02"/>
    <w:rsid w:val="00306586"/>
    <w:rsid w:val="00306917"/>
    <w:rsid w:val="00306D59"/>
    <w:rsid w:val="00306E3D"/>
    <w:rsid w:val="00306EB5"/>
    <w:rsid w:val="0030750F"/>
    <w:rsid w:val="00307825"/>
    <w:rsid w:val="00307FC9"/>
    <w:rsid w:val="00310233"/>
    <w:rsid w:val="00310813"/>
    <w:rsid w:val="0031093C"/>
    <w:rsid w:val="00310AEC"/>
    <w:rsid w:val="00310C06"/>
    <w:rsid w:val="00310D1F"/>
    <w:rsid w:val="00310EE7"/>
    <w:rsid w:val="00311260"/>
    <w:rsid w:val="00311559"/>
    <w:rsid w:val="00311A5C"/>
    <w:rsid w:val="00311F3A"/>
    <w:rsid w:val="00312075"/>
    <w:rsid w:val="00312ABF"/>
    <w:rsid w:val="00312AF3"/>
    <w:rsid w:val="00312B09"/>
    <w:rsid w:val="00312F74"/>
    <w:rsid w:val="00313522"/>
    <w:rsid w:val="00313A9E"/>
    <w:rsid w:val="00313B1B"/>
    <w:rsid w:val="00313DE7"/>
    <w:rsid w:val="0031422F"/>
    <w:rsid w:val="00314721"/>
    <w:rsid w:val="00314D2E"/>
    <w:rsid w:val="0031511B"/>
    <w:rsid w:val="00315152"/>
    <w:rsid w:val="003154D7"/>
    <w:rsid w:val="00315942"/>
    <w:rsid w:val="00315E92"/>
    <w:rsid w:val="00315F1E"/>
    <w:rsid w:val="0031622D"/>
    <w:rsid w:val="00316541"/>
    <w:rsid w:val="00317176"/>
    <w:rsid w:val="0031718F"/>
    <w:rsid w:val="003173A3"/>
    <w:rsid w:val="00317481"/>
    <w:rsid w:val="003175E0"/>
    <w:rsid w:val="00317670"/>
    <w:rsid w:val="00317FDD"/>
    <w:rsid w:val="0031C2E6"/>
    <w:rsid w:val="003201D3"/>
    <w:rsid w:val="00320279"/>
    <w:rsid w:val="0032043E"/>
    <w:rsid w:val="0032049F"/>
    <w:rsid w:val="003204C5"/>
    <w:rsid w:val="00320954"/>
    <w:rsid w:val="00320B2C"/>
    <w:rsid w:val="00320B31"/>
    <w:rsid w:val="003218BE"/>
    <w:rsid w:val="00321CFA"/>
    <w:rsid w:val="00322AB3"/>
    <w:rsid w:val="00322CEE"/>
    <w:rsid w:val="00322FB6"/>
    <w:rsid w:val="003233F7"/>
    <w:rsid w:val="0032346E"/>
    <w:rsid w:val="003239AF"/>
    <w:rsid w:val="00323BDA"/>
    <w:rsid w:val="00323DFA"/>
    <w:rsid w:val="00324247"/>
    <w:rsid w:val="00324286"/>
    <w:rsid w:val="0032463B"/>
    <w:rsid w:val="003249CB"/>
    <w:rsid w:val="00325910"/>
    <w:rsid w:val="00326094"/>
    <w:rsid w:val="00326F16"/>
    <w:rsid w:val="00327080"/>
    <w:rsid w:val="003302A9"/>
    <w:rsid w:val="00330EC6"/>
    <w:rsid w:val="003318C1"/>
    <w:rsid w:val="00331BD8"/>
    <w:rsid w:val="00331C14"/>
    <w:rsid w:val="00331CF9"/>
    <w:rsid w:val="00332899"/>
    <w:rsid w:val="00332AAA"/>
    <w:rsid w:val="0033361C"/>
    <w:rsid w:val="0033379B"/>
    <w:rsid w:val="0033387F"/>
    <w:rsid w:val="003340A2"/>
    <w:rsid w:val="003347E0"/>
    <w:rsid w:val="00334FAF"/>
    <w:rsid w:val="00335237"/>
    <w:rsid w:val="003355B0"/>
    <w:rsid w:val="003355FF"/>
    <w:rsid w:val="0033599F"/>
    <w:rsid w:val="003359A2"/>
    <w:rsid w:val="00335E51"/>
    <w:rsid w:val="0033609F"/>
    <w:rsid w:val="00336194"/>
    <w:rsid w:val="003363A5"/>
    <w:rsid w:val="003369B5"/>
    <w:rsid w:val="00336DA1"/>
    <w:rsid w:val="00336E9A"/>
    <w:rsid w:val="00337713"/>
    <w:rsid w:val="00337B42"/>
    <w:rsid w:val="00337B6A"/>
    <w:rsid w:val="0034028F"/>
    <w:rsid w:val="00340332"/>
    <w:rsid w:val="003407E3"/>
    <w:rsid w:val="0034089F"/>
    <w:rsid w:val="003409C5"/>
    <w:rsid w:val="00340C2A"/>
    <w:rsid w:val="00340CDB"/>
    <w:rsid w:val="00340EED"/>
    <w:rsid w:val="00341397"/>
    <w:rsid w:val="003414E9"/>
    <w:rsid w:val="003416B9"/>
    <w:rsid w:val="003419F8"/>
    <w:rsid w:val="00342481"/>
    <w:rsid w:val="0034249B"/>
    <w:rsid w:val="00342550"/>
    <w:rsid w:val="00342BB2"/>
    <w:rsid w:val="00342D49"/>
    <w:rsid w:val="00342E7A"/>
    <w:rsid w:val="00343096"/>
    <w:rsid w:val="00343780"/>
    <w:rsid w:val="00344431"/>
    <w:rsid w:val="003446D6"/>
    <w:rsid w:val="00344912"/>
    <w:rsid w:val="00344C2C"/>
    <w:rsid w:val="003452E7"/>
    <w:rsid w:val="003452F5"/>
    <w:rsid w:val="003454EF"/>
    <w:rsid w:val="003457EB"/>
    <w:rsid w:val="00345A6A"/>
    <w:rsid w:val="00345B38"/>
    <w:rsid w:val="00345D09"/>
    <w:rsid w:val="00345D3D"/>
    <w:rsid w:val="00345FC8"/>
    <w:rsid w:val="00346026"/>
    <w:rsid w:val="003463CB"/>
    <w:rsid w:val="00346DEB"/>
    <w:rsid w:val="0034794D"/>
    <w:rsid w:val="003479ED"/>
    <w:rsid w:val="00347ABF"/>
    <w:rsid w:val="00347E1F"/>
    <w:rsid w:val="00347F7F"/>
    <w:rsid w:val="003502E1"/>
    <w:rsid w:val="00350884"/>
    <w:rsid w:val="00350D86"/>
    <w:rsid w:val="00350EB1"/>
    <w:rsid w:val="003519A3"/>
    <w:rsid w:val="00351DAD"/>
    <w:rsid w:val="003522CD"/>
    <w:rsid w:val="003525BF"/>
    <w:rsid w:val="00352835"/>
    <w:rsid w:val="00352932"/>
    <w:rsid w:val="00352D05"/>
    <w:rsid w:val="00353546"/>
    <w:rsid w:val="003537CE"/>
    <w:rsid w:val="003541AE"/>
    <w:rsid w:val="0035423B"/>
    <w:rsid w:val="0035442F"/>
    <w:rsid w:val="00354A21"/>
    <w:rsid w:val="00355018"/>
    <w:rsid w:val="00355114"/>
    <w:rsid w:val="00355263"/>
    <w:rsid w:val="00355906"/>
    <w:rsid w:val="00355C6D"/>
    <w:rsid w:val="00356067"/>
    <w:rsid w:val="00356284"/>
    <w:rsid w:val="003564BB"/>
    <w:rsid w:val="00357294"/>
    <w:rsid w:val="00357322"/>
    <w:rsid w:val="0035753E"/>
    <w:rsid w:val="00357EF3"/>
    <w:rsid w:val="003591B9"/>
    <w:rsid w:val="003602ED"/>
    <w:rsid w:val="003605FF"/>
    <w:rsid w:val="0036153A"/>
    <w:rsid w:val="003615ED"/>
    <w:rsid w:val="00362C19"/>
    <w:rsid w:val="00362F27"/>
    <w:rsid w:val="00363112"/>
    <w:rsid w:val="0036365B"/>
    <w:rsid w:val="00363A1C"/>
    <w:rsid w:val="00363C05"/>
    <w:rsid w:val="00363F00"/>
    <w:rsid w:val="0036462C"/>
    <w:rsid w:val="00364F5A"/>
    <w:rsid w:val="00365A6B"/>
    <w:rsid w:val="00365CFD"/>
    <w:rsid w:val="003663B8"/>
    <w:rsid w:val="003663F2"/>
    <w:rsid w:val="00366436"/>
    <w:rsid w:val="00366A9C"/>
    <w:rsid w:val="00366CF9"/>
    <w:rsid w:val="00366DFD"/>
    <w:rsid w:val="00366EAB"/>
    <w:rsid w:val="003703E2"/>
    <w:rsid w:val="00370544"/>
    <w:rsid w:val="0037057C"/>
    <w:rsid w:val="00370822"/>
    <w:rsid w:val="0037091D"/>
    <w:rsid w:val="003709CF"/>
    <w:rsid w:val="00370A9C"/>
    <w:rsid w:val="00370D02"/>
    <w:rsid w:val="003715C8"/>
    <w:rsid w:val="00371653"/>
    <w:rsid w:val="0037186E"/>
    <w:rsid w:val="003718AC"/>
    <w:rsid w:val="00372095"/>
    <w:rsid w:val="00372100"/>
    <w:rsid w:val="00372845"/>
    <w:rsid w:val="0037299D"/>
    <w:rsid w:val="00372AC4"/>
    <w:rsid w:val="00372CF3"/>
    <w:rsid w:val="00373019"/>
    <w:rsid w:val="00373DCA"/>
    <w:rsid w:val="00374692"/>
    <w:rsid w:val="00374A08"/>
    <w:rsid w:val="00375152"/>
    <w:rsid w:val="0037524D"/>
    <w:rsid w:val="00375257"/>
    <w:rsid w:val="00375259"/>
    <w:rsid w:val="0037567E"/>
    <w:rsid w:val="00375CD8"/>
    <w:rsid w:val="00375D11"/>
    <w:rsid w:val="00375ED0"/>
    <w:rsid w:val="00375EF0"/>
    <w:rsid w:val="00375FDD"/>
    <w:rsid w:val="00376798"/>
    <w:rsid w:val="0037682F"/>
    <w:rsid w:val="00376836"/>
    <w:rsid w:val="00376D42"/>
    <w:rsid w:val="003770DB"/>
    <w:rsid w:val="00377526"/>
    <w:rsid w:val="003779C4"/>
    <w:rsid w:val="00377EFF"/>
    <w:rsid w:val="00377FF8"/>
    <w:rsid w:val="003800C7"/>
    <w:rsid w:val="003801FB"/>
    <w:rsid w:val="003802E1"/>
    <w:rsid w:val="003805FD"/>
    <w:rsid w:val="00380B08"/>
    <w:rsid w:val="00380E72"/>
    <w:rsid w:val="003810C3"/>
    <w:rsid w:val="003817DA"/>
    <w:rsid w:val="00381B84"/>
    <w:rsid w:val="00382260"/>
    <w:rsid w:val="00382575"/>
    <w:rsid w:val="00382B5A"/>
    <w:rsid w:val="00383325"/>
    <w:rsid w:val="00383587"/>
    <w:rsid w:val="003837B5"/>
    <w:rsid w:val="00384189"/>
    <w:rsid w:val="00384AA8"/>
    <w:rsid w:val="00384D42"/>
    <w:rsid w:val="00384D4F"/>
    <w:rsid w:val="00385253"/>
    <w:rsid w:val="003859AB"/>
    <w:rsid w:val="00385E92"/>
    <w:rsid w:val="0038617D"/>
    <w:rsid w:val="00386843"/>
    <w:rsid w:val="00386D90"/>
    <w:rsid w:val="003872C0"/>
    <w:rsid w:val="0038768E"/>
    <w:rsid w:val="003877CC"/>
    <w:rsid w:val="00387C49"/>
    <w:rsid w:val="00387EE7"/>
    <w:rsid w:val="003904DF"/>
    <w:rsid w:val="00390612"/>
    <w:rsid w:val="0039066E"/>
    <w:rsid w:val="00390FA7"/>
    <w:rsid w:val="00391656"/>
    <w:rsid w:val="00391ED2"/>
    <w:rsid w:val="0039270B"/>
    <w:rsid w:val="00392BDC"/>
    <w:rsid w:val="00392D1D"/>
    <w:rsid w:val="00393328"/>
    <w:rsid w:val="00393AD7"/>
    <w:rsid w:val="00393C16"/>
    <w:rsid w:val="00393FFA"/>
    <w:rsid w:val="00394005"/>
    <w:rsid w:val="0039422B"/>
    <w:rsid w:val="0039497D"/>
    <w:rsid w:val="0039546E"/>
    <w:rsid w:val="00395B4F"/>
    <w:rsid w:val="00395FE4"/>
    <w:rsid w:val="00396856"/>
    <w:rsid w:val="00396B01"/>
    <w:rsid w:val="0039761B"/>
    <w:rsid w:val="0039764B"/>
    <w:rsid w:val="003976CF"/>
    <w:rsid w:val="003978DC"/>
    <w:rsid w:val="003979CC"/>
    <w:rsid w:val="00397AAF"/>
    <w:rsid w:val="00397F83"/>
    <w:rsid w:val="003A0154"/>
    <w:rsid w:val="003A092C"/>
    <w:rsid w:val="003A0F93"/>
    <w:rsid w:val="003A105A"/>
    <w:rsid w:val="003A12ED"/>
    <w:rsid w:val="003A130E"/>
    <w:rsid w:val="003A148E"/>
    <w:rsid w:val="003A162C"/>
    <w:rsid w:val="003A17D5"/>
    <w:rsid w:val="003A1F77"/>
    <w:rsid w:val="003A24F2"/>
    <w:rsid w:val="003A2541"/>
    <w:rsid w:val="003A2ABB"/>
    <w:rsid w:val="003A2F54"/>
    <w:rsid w:val="003A37E6"/>
    <w:rsid w:val="003A3956"/>
    <w:rsid w:val="003A3A60"/>
    <w:rsid w:val="003A3C2C"/>
    <w:rsid w:val="003A3CC8"/>
    <w:rsid w:val="003A45F0"/>
    <w:rsid w:val="003A47AE"/>
    <w:rsid w:val="003A4A79"/>
    <w:rsid w:val="003A51F5"/>
    <w:rsid w:val="003A5306"/>
    <w:rsid w:val="003A55BB"/>
    <w:rsid w:val="003A589B"/>
    <w:rsid w:val="003A5959"/>
    <w:rsid w:val="003A6E62"/>
    <w:rsid w:val="003A71B5"/>
    <w:rsid w:val="003A7DA5"/>
    <w:rsid w:val="003A7F6B"/>
    <w:rsid w:val="003B05B4"/>
    <w:rsid w:val="003B0A29"/>
    <w:rsid w:val="003B0B26"/>
    <w:rsid w:val="003B0CCC"/>
    <w:rsid w:val="003B10CC"/>
    <w:rsid w:val="003B10DD"/>
    <w:rsid w:val="003B1A72"/>
    <w:rsid w:val="003B1B1B"/>
    <w:rsid w:val="003B1CA5"/>
    <w:rsid w:val="003B265F"/>
    <w:rsid w:val="003B314A"/>
    <w:rsid w:val="003B351B"/>
    <w:rsid w:val="003B3773"/>
    <w:rsid w:val="003B3DEC"/>
    <w:rsid w:val="003B45A9"/>
    <w:rsid w:val="003B4B1F"/>
    <w:rsid w:val="003B4E03"/>
    <w:rsid w:val="003B50C6"/>
    <w:rsid w:val="003B530C"/>
    <w:rsid w:val="003B5AF9"/>
    <w:rsid w:val="003B5B3B"/>
    <w:rsid w:val="003B6116"/>
    <w:rsid w:val="003B6371"/>
    <w:rsid w:val="003B6432"/>
    <w:rsid w:val="003B6479"/>
    <w:rsid w:val="003B663C"/>
    <w:rsid w:val="003B6818"/>
    <w:rsid w:val="003B76C4"/>
    <w:rsid w:val="003C0AE1"/>
    <w:rsid w:val="003C0DD1"/>
    <w:rsid w:val="003C0DD3"/>
    <w:rsid w:val="003C106F"/>
    <w:rsid w:val="003C10C5"/>
    <w:rsid w:val="003C1168"/>
    <w:rsid w:val="003C146B"/>
    <w:rsid w:val="003C1874"/>
    <w:rsid w:val="003C248F"/>
    <w:rsid w:val="003C24CE"/>
    <w:rsid w:val="003C2EF8"/>
    <w:rsid w:val="003C2FF3"/>
    <w:rsid w:val="003C3089"/>
    <w:rsid w:val="003C3BE1"/>
    <w:rsid w:val="003C4ABD"/>
    <w:rsid w:val="003C4B89"/>
    <w:rsid w:val="003C5233"/>
    <w:rsid w:val="003C53C3"/>
    <w:rsid w:val="003C5648"/>
    <w:rsid w:val="003C5EAC"/>
    <w:rsid w:val="003C600D"/>
    <w:rsid w:val="003C6063"/>
    <w:rsid w:val="003C6509"/>
    <w:rsid w:val="003C6A73"/>
    <w:rsid w:val="003C6DB1"/>
    <w:rsid w:val="003C703A"/>
    <w:rsid w:val="003C71E7"/>
    <w:rsid w:val="003C72B4"/>
    <w:rsid w:val="003C72C3"/>
    <w:rsid w:val="003C7305"/>
    <w:rsid w:val="003D03B0"/>
    <w:rsid w:val="003D0FB0"/>
    <w:rsid w:val="003D162D"/>
    <w:rsid w:val="003D2025"/>
    <w:rsid w:val="003D226F"/>
    <w:rsid w:val="003D2338"/>
    <w:rsid w:val="003D25FE"/>
    <w:rsid w:val="003D2635"/>
    <w:rsid w:val="003D2B14"/>
    <w:rsid w:val="003D2FF5"/>
    <w:rsid w:val="003D3138"/>
    <w:rsid w:val="003D31A4"/>
    <w:rsid w:val="003D36BC"/>
    <w:rsid w:val="003D36CD"/>
    <w:rsid w:val="003D3E53"/>
    <w:rsid w:val="003D3E64"/>
    <w:rsid w:val="003D42CB"/>
    <w:rsid w:val="003D4428"/>
    <w:rsid w:val="003D45C5"/>
    <w:rsid w:val="003D4920"/>
    <w:rsid w:val="003D496E"/>
    <w:rsid w:val="003D49D5"/>
    <w:rsid w:val="003D5258"/>
    <w:rsid w:val="003D5A93"/>
    <w:rsid w:val="003D5B5C"/>
    <w:rsid w:val="003D5E58"/>
    <w:rsid w:val="003D5F07"/>
    <w:rsid w:val="003D600C"/>
    <w:rsid w:val="003D61B7"/>
    <w:rsid w:val="003D6554"/>
    <w:rsid w:val="003D6CA9"/>
    <w:rsid w:val="003D6CBD"/>
    <w:rsid w:val="003D6D35"/>
    <w:rsid w:val="003D6D5E"/>
    <w:rsid w:val="003D7E2E"/>
    <w:rsid w:val="003D7F42"/>
    <w:rsid w:val="003E003E"/>
    <w:rsid w:val="003E07E0"/>
    <w:rsid w:val="003E0B5C"/>
    <w:rsid w:val="003E1260"/>
    <w:rsid w:val="003E12E3"/>
    <w:rsid w:val="003E1874"/>
    <w:rsid w:val="003E18E3"/>
    <w:rsid w:val="003E1A18"/>
    <w:rsid w:val="003E1BAD"/>
    <w:rsid w:val="003E1C2D"/>
    <w:rsid w:val="003E1E48"/>
    <w:rsid w:val="003E2425"/>
    <w:rsid w:val="003E2FE5"/>
    <w:rsid w:val="003E35A8"/>
    <w:rsid w:val="003E3C50"/>
    <w:rsid w:val="003E3CA7"/>
    <w:rsid w:val="003E44EA"/>
    <w:rsid w:val="003E4710"/>
    <w:rsid w:val="003E4932"/>
    <w:rsid w:val="003E49B1"/>
    <w:rsid w:val="003E4C37"/>
    <w:rsid w:val="003E5136"/>
    <w:rsid w:val="003E5290"/>
    <w:rsid w:val="003E5E72"/>
    <w:rsid w:val="003E5F00"/>
    <w:rsid w:val="003E6175"/>
    <w:rsid w:val="003E644A"/>
    <w:rsid w:val="003E645F"/>
    <w:rsid w:val="003E7577"/>
    <w:rsid w:val="003E77B9"/>
    <w:rsid w:val="003E790F"/>
    <w:rsid w:val="003E7B04"/>
    <w:rsid w:val="003E7CB0"/>
    <w:rsid w:val="003F045A"/>
    <w:rsid w:val="003F0BDC"/>
    <w:rsid w:val="003F0D27"/>
    <w:rsid w:val="003F1441"/>
    <w:rsid w:val="003F1930"/>
    <w:rsid w:val="003F1BDB"/>
    <w:rsid w:val="003F1C0C"/>
    <w:rsid w:val="003F1DD1"/>
    <w:rsid w:val="003F1F78"/>
    <w:rsid w:val="003F2113"/>
    <w:rsid w:val="003F228B"/>
    <w:rsid w:val="003F2408"/>
    <w:rsid w:val="003F2DB2"/>
    <w:rsid w:val="003F304A"/>
    <w:rsid w:val="003F3541"/>
    <w:rsid w:val="003F3813"/>
    <w:rsid w:val="003F398E"/>
    <w:rsid w:val="003F3BE4"/>
    <w:rsid w:val="003F3C5E"/>
    <w:rsid w:val="003F3D0E"/>
    <w:rsid w:val="003F3F97"/>
    <w:rsid w:val="003F4AD1"/>
    <w:rsid w:val="003F4E12"/>
    <w:rsid w:val="003F547F"/>
    <w:rsid w:val="003F6658"/>
    <w:rsid w:val="003F6750"/>
    <w:rsid w:val="003F6AB2"/>
    <w:rsid w:val="003F720A"/>
    <w:rsid w:val="003F7532"/>
    <w:rsid w:val="003F792D"/>
    <w:rsid w:val="003F7B68"/>
    <w:rsid w:val="004000E8"/>
    <w:rsid w:val="00400131"/>
    <w:rsid w:val="004007A5"/>
    <w:rsid w:val="004009BF"/>
    <w:rsid w:val="00400D5D"/>
    <w:rsid w:val="0040169E"/>
    <w:rsid w:val="00401FC7"/>
    <w:rsid w:val="00402095"/>
    <w:rsid w:val="0040230A"/>
    <w:rsid w:val="0040296E"/>
    <w:rsid w:val="00402A09"/>
    <w:rsid w:val="00402BB3"/>
    <w:rsid w:val="00402D5B"/>
    <w:rsid w:val="00402FC8"/>
    <w:rsid w:val="004034E0"/>
    <w:rsid w:val="00403C87"/>
    <w:rsid w:val="00404A1F"/>
    <w:rsid w:val="00404B5E"/>
    <w:rsid w:val="00404CC7"/>
    <w:rsid w:val="00405162"/>
    <w:rsid w:val="00405274"/>
    <w:rsid w:val="00405324"/>
    <w:rsid w:val="0040548E"/>
    <w:rsid w:val="004062D7"/>
    <w:rsid w:val="00406512"/>
    <w:rsid w:val="00406662"/>
    <w:rsid w:val="0040670B"/>
    <w:rsid w:val="00406F02"/>
    <w:rsid w:val="00407059"/>
    <w:rsid w:val="004072FD"/>
    <w:rsid w:val="00407407"/>
    <w:rsid w:val="0040747D"/>
    <w:rsid w:val="00407E3A"/>
    <w:rsid w:val="0041019D"/>
    <w:rsid w:val="0041034A"/>
    <w:rsid w:val="00410C4E"/>
    <w:rsid w:val="00411133"/>
    <w:rsid w:val="0041128C"/>
    <w:rsid w:val="004115CA"/>
    <w:rsid w:val="0041189A"/>
    <w:rsid w:val="00411CED"/>
    <w:rsid w:val="004123D1"/>
    <w:rsid w:val="00413533"/>
    <w:rsid w:val="004138B8"/>
    <w:rsid w:val="00413AC6"/>
    <w:rsid w:val="00413AFE"/>
    <w:rsid w:val="00413B5F"/>
    <w:rsid w:val="004149C2"/>
    <w:rsid w:val="00414B2A"/>
    <w:rsid w:val="004151B5"/>
    <w:rsid w:val="00415212"/>
    <w:rsid w:val="00415AD2"/>
    <w:rsid w:val="00415C3C"/>
    <w:rsid w:val="00415F7E"/>
    <w:rsid w:val="004160B2"/>
    <w:rsid w:val="004161E1"/>
    <w:rsid w:val="004161F0"/>
    <w:rsid w:val="004162C8"/>
    <w:rsid w:val="0041634F"/>
    <w:rsid w:val="004165F9"/>
    <w:rsid w:val="004167D4"/>
    <w:rsid w:val="00416D57"/>
    <w:rsid w:val="00416D91"/>
    <w:rsid w:val="00416DCD"/>
    <w:rsid w:val="0041717C"/>
    <w:rsid w:val="00418B43"/>
    <w:rsid w:val="004206F1"/>
    <w:rsid w:val="0042131F"/>
    <w:rsid w:val="004213D3"/>
    <w:rsid w:val="004215FB"/>
    <w:rsid w:val="00421878"/>
    <w:rsid w:val="00421A39"/>
    <w:rsid w:val="00421D98"/>
    <w:rsid w:val="00421E07"/>
    <w:rsid w:val="00421E3C"/>
    <w:rsid w:val="00422263"/>
    <w:rsid w:val="00422BF9"/>
    <w:rsid w:val="00423199"/>
    <w:rsid w:val="0042332B"/>
    <w:rsid w:val="004242E4"/>
    <w:rsid w:val="0042463F"/>
    <w:rsid w:val="0042491E"/>
    <w:rsid w:val="00425496"/>
    <w:rsid w:val="0042573E"/>
    <w:rsid w:val="00425A14"/>
    <w:rsid w:val="00425EF4"/>
    <w:rsid w:val="00425F51"/>
    <w:rsid w:val="004268D0"/>
    <w:rsid w:val="004269D0"/>
    <w:rsid w:val="00426BA2"/>
    <w:rsid w:val="004271FB"/>
    <w:rsid w:val="00427289"/>
    <w:rsid w:val="004273CC"/>
    <w:rsid w:val="0042781D"/>
    <w:rsid w:val="004306D1"/>
    <w:rsid w:val="004309BE"/>
    <w:rsid w:val="004309FA"/>
    <w:rsid w:val="004315B0"/>
    <w:rsid w:val="004318F1"/>
    <w:rsid w:val="004321D8"/>
    <w:rsid w:val="00432269"/>
    <w:rsid w:val="00432298"/>
    <w:rsid w:val="004324AD"/>
    <w:rsid w:val="004326E0"/>
    <w:rsid w:val="004326EB"/>
    <w:rsid w:val="00432BA1"/>
    <w:rsid w:val="00433503"/>
    <w:rsid w:val="00433532"/>
    <w:rsid w:val="00433709"/>
    <w:rsid w:val="00433905"/>
    <w:rsid w:val="00433AC2"/>
    <w:rsid w:val="00433E98"/>
    <w:rsid w:val="00433F43"/>
    <w:rsid w:val="004343BC"/>
    <w:rsid w:val="004343DE"/>
    <w:rsid w:val="00434452"/>
    <w:rsid w:val="004349DE"/>
    <w:rsid w:val="00435492"/>
    <w:rsid w:val="00435571"/>
    <w:rsid w:val="00435F5C"/>
    <w:rsid w:val="00435FFD"/>
    <w:rsid w:val="0043638D"/>
    <w:rsid w:val="0043665E"/>
    <w:rsid w:val="00436703"/>
    <w:rsid w:val="004369C9"/>
    <w:rsid w:val="0043748E"/>
    <w:rsid w:val="004377B6"/>
    <w:rsid w:val="0043C43F"/>
    <w:rsid w:val="004403B7"/>
    <w:rsid w:val="0044052E"/>
    <w:rsid w:val="004416E4"/>
    <w:rsid w:val="00441726"/>
    <w:rsid w:val="00441833"/>
    <w:rsid w:val="00441A07"/>
    <w:rsid w:val="00441A8D"/>
    <w:rsid w:val="00441CD1"/>
    <w:rsid w:val="00442012"/>
    <w:rsid w:val="00442033"/>
    <w:rsid w:val="00442CFA"/>
    <w:rsid w:val="004431C0"/>
    <w:rsid w:val="00443312"/>
    <w:rsid w:val="00443558"/>
    <w:rsid w:val="0044359B"/>
    <w:rsid w:val="00443746"/>
    <w:rsid w:val="00443D2B"/>
    <w:rsid w:val="00443E21"/>
    <w:rsid w:val="00443F6D"/>
    <w:rsid w:val="0044438A"/>
    <w:rsid w:val="0044485A"/>
    <w:rsid w:val="00444860"/>
    <w:rsid w:val="00444C32"/>
    <w:rsid w:val="00444D6A"/>
    <w:rsid w:val="00444F73"/>
    <w:rsid w:val="004456F7"/>
    <w:rsid w:val="004458F0"/>
    <w:rsid w:val="00445A9F"/>
    <w:rsid w:val="00445D42"/>
    <w:rsid w:val="0044618F"/>
    <w:rsid w:val="0044651C"/>
    <w:rsid w:val="004465F5"/>
    <w:rsid w:val="00446996"/>
    <w:rsid w:val="00446ADF"/>
    <w:rsid w:val="0044762F"/>
    <w:rsid w:val="00447664"/>
    <w:rsid w:val="00447668"/>
    <w:rsid w:val="00447A7C"/>
    <w:rsid w:val="0045001A"/>
    <w:rsid w:val="00450097"/>
    <w:rsid w:val="0045053C"/>
    <w:rsid w:val="00450644"/>
    <w:rsid w:val="00450BD9"/>
    <w:rsid w:val="00451172"/>
    <w:rsid w:val="00451522"/>
    <w:rsid w:val="004517D5"/>
    <w:rsid w:val="00451D76"/>
    <w:rsid w:val="00452076"/>
    <w:rsid w:val="004521C8"/>
    <w:rsid w:val="00452282"/>
    <w:rsid w:val="004522E0"/>
    <w:rsid w:val="004532C3"/>
    <w:rsid w:val="0045420C"/>
    <w:rsid w:val="0045429A"/>
    <w:rsid w:val="0045429B"/>
    <w:rsid w:val="004547D0"/>
    <w:rsid w:val="00454890"/>
    <w:rsid w:val="00454AA0"/>
    <w:rsid w:val="004551C4"/>
    <w:rsid w:val="00455696"/>
    <w:rsid w:val="004558EF"/>
    <w:rsid w:val="00455FB5"/>
    <w:rsid w:val="004562A5"/>
    <w:rsid w:val="004572BD"/>
    <w:rsid w:val="00457752"/>
    <w:rsid w:val="0045783E"/>
    <w:rsid w:val="00457A0F"/>
    <w:rsid w:val="00457B28"/>
    <w:rsid w:val="00460071"/>
    <w:rsid w:val="00460199"/>
    <w:rsid w:val="00460426"/>
    <w:rsid w:val="0046042C"/>
    <w:rsid w:val="0046091E"/>
    <w:rsid w:val="004619AC"/>
    <w:rsid w:val="00461C92"/>
    <w:rsid w:val="0046203A"/>
    <w:rsid w:val="00462467"/>
    <w:rsid w:val="004625C3"/>
    <w:rsid w:val="004629B3"/>
    <w:rsid w:val="004629D1"/>
    <w:rsid w:val="00462C55"/>
    <w:rsid w:val="0046325E"/>
    <w:rsid w:val="0046334F"/>
    <w:rsid w:val="0046335C"/>
    <w:rsid w:val="00463975"/>
    <w:rsid w:val="00463BBD"/>
    <w:rsid w:val="00463C2E"/>
    <w:rsid w:val="00464018"/>
    <w:rsid w:val="004645A1"/>
    <w:rsid w:val="004649EA"/>
    <w:rsid w:val="00464CC2"/>
    <w:rsid w:val="00465653"/>
    <w:rsid w:val="004656EC"/>
    <w:rsid w:val="00465BE7"/>
    <w:rsid w:val="00465D33"/>
    <w:rsid w:val="00466625"/>
    <w:rsid w:val="0046682E"/>
    <w:rsid w:val="00466AC4"/>
    <w:rsid w:val="00466FBB"/>
    <w:rsid w:val="004671F9"/>
    <w:rsid w:val="00467910"/>
    <w:rsid w:val="0046799A"/>
    <w:rsid w:val="00467ACD"/>
    <w:rsid w:val="004700AE"/>
    <w:rsid w:val="004701BA"/>
    <w:rsid w:val="004701BC"/>
    <w:rsid w:val="004704C3"/>
    <w:rsid w:val="00470888"/>
    <w:rsid w:val="0047097A"/>
    <w:rsid w:val="00470B6F"/>
    <w:rsid w:val="00470D47"/>
    <w:rsid w:val="00470F1B"/>
    <w:rsid w:val="004710F3"/>
    <w:rsid w:val="004715D6"/>
    <w:rsid w:val="0047166B"/>
    <w:rsid w:val="00471670"/>
    <w:rsid w:val="00471D43"/>
    <w:rsid w:val="00471DC7"/>
    <w:rsid w:val="00472117"/>
    <w:rsid w:val="0047225B"/>
    <w:rsid w:val="00472353"/>
    <w:rsid w:val="0047250F"/>
    <w:rsid w:val="00472601"/>
    <w:rsid w:val="004727D8"/>
    <w:rsid w:val="00472A9E"/>
    <w:rsid w:val="00472B99"/>
    <w:rsid w:val="00472F78"/>
    <w:rsid w:val="00473239"/>
    <w:rsid w:val="00473374"/>
    <w:rsid w:val="004734A5"/>
    <w:rsid w:val="00473E98"/>
    <w:rsid w:val="0047434E"/>
    <w:rsid w:val="00474A5E"/>
    <w:rsid w:val="00474E7D"/>
    <w:rsid w:val="00474F7B"/>
    <w:rsid w:val="004750DF"/>
    <w:rsid w:val="0047512B"/>
    <w:rsid w:val="004752F2"/>
    <w:rsid w:val="00475DCB"/>
    <w:rsid w:val="00475E56"/>
    <w:rsid w:val="00475F4B"/>
    <w:rsid w:val="00476ABB"/>
    <w:rsid w:val="004772B7"/>
    <w:rsid w:val="00477376"/>
    <w:rsid w:val="00477A04"/>
    <w:rsid w:val="00477ABE"/>
    <w:rsid w:val="0048038F"/>
    <w:rsid w:val="00480C34"/>
    <w:rsid w:val="00480EF3"/>
    <w:rsid w:val="00480FA2"/>
    <w:rsid w:val="0048105B"/>
    <w:rsid w:val="004810AB"/>
    <w:rsid w:val="00481303"/>
    <w:rsid w:val="004819A2"/>
    <w:rsid w:val="00481E0F"/>
    <w:rsid w:val="00481E1F"/>
    <w:rsid w:val="00482114"/>
    <w:rsid w:val="00482861"/>
    <w:rsid w:val="00482DFB"/>
    <w:rsid w:val="00482FD1"/>
    <w:rsid w:val="004833C4"/>
    <w:rsid w:val="00483561"/>
    <w:rsid w:val="0048398D"/>
    <w:rsid w:val="00483BBD"/>
    <w:rsid w:val="00484023"/>
    <w:rsid w:val="004841B3"/>
    <w:rsid w:val="00484B90"/>
    <w:rsid w:val="004852F6"/>
    <w:rsid w:val="0048534C"/>
    <w:rsid w:val="0048546E"/>
    <w:rsid w:val="00485642"/>
    <w:rsid w:val="00485691"/>
    <w:rsid w:val="00485896"/>
    <w:rsid w:val="00485B4D"/>
    <w:rsid w:val="00485D72"/>
    <w:rsid w:val="004865CA"/>
    <w:rsid w:val="004867B0"/>
    <w:rsid w:val="004867F5"/>
    <w:rsid w:val="0048684F"/>
    <w:rsid w:val="00486AB4"/>
    <w:rsid w:val="00486CF4"/>
    <w:rsid w:val="00486E7E"/>
    <w:rsid w:val="00487287"/>
    <w:rsid w:val="0048798A"/>
    <w:rsid w:val="004901CB"/>
    <w:rsid w:val="0049033D"/>
    <w:rsid w:val="004903AD"/>
    <w:rsid w:val="00490D32"/>
    <w:rsid w:val="004912EC"/>
    <w:rsid w:val="00491B90"/>
    <w:rsid w:val="00491C41"/>
    <w:rsid w:val="004928A4"/>
    <w:rsid w:val="00492E15"/>
    <w:rsid w:val="00493007"/>
    <w:rsid w:val="004936D1"/>
    <w:rsid w:val="00493D3C"/>
    <w:rsid w:val="0049416C"/>
    <w:rsid w:val="0049456D"/>
    <w:rsid w:val="00494B9A"/>
    <w:rsid w:val="0049571E"/>
    <w:rsid w:val="00495F86"/>
    <w:rsid w:val="00496538"/>
    <w:rsid w:val="00496D77"/>
    <w:rsid w:val="00496DA2"/>
    <w:rsid w:val="004976BD"/>
    <w:rsid w:val="00497FDA"/>
    <w:rsid w:val="004A0566"/>
    <w:rsid w:val="004A06B6"/>
    <w:rsid w:val="004A0CFC"/>
    <w:rsid w:val="004A13F3"/>
    <w:rsid w:val="004A17BC"/>
    <w:rsid w:val="004A236E"/>
    <w:rsid w:val="004A2794"/>
    <w:rsid w:val="004A2950"/>
    <w:rsid w:val="004A31EB"/>
    <w:rsid w:val="004A337C"/>
    <w:rsid w:val="004A3721"/>
    <w:rsid w:val="004A3771"/>
    <w:rsid w:val="004A39EA"/>
    <w:rsid w:val="004A3A39"/>
    <w:rsid w:val="004A3BE3"/>
    <w:rsid w:val="004A405E"/>
    <w:rsid w:val="004A4249"/>
    <w:rsid w:val="004A4306"/>
    <w:rsid w:val="004A476E"/>
    <w:rsid w:val="004A4835"/>
    <w:rsid w:val="004A4D2E"/>
    <w:rsid w:val="004A5468"/>
    <w:rsid w:val="004A58FA"/>
    <w:rsid w:val="004A5A7E"/>
    <w:rsid w:val="004A6717"/>
    <w:rsid w:val="004A6C2D"/>
    <w:rsid w:val="004A6DEC"/>
    <w:rsid w:val="004A7664"/>
    <w:rsid w:val="004A7BFD"/>
    <w:rsid w:val="004B0014"/>
    <w:rsid w:val="004B0386"/>
    <w:rsid w:val="004B0DD2"/>
    <w:rsid w:val="004B0E4D"/>
    <w:rsid w:val="004B18AB"/>
    <w:rsid w:val="004B19B4"/>
    <w:rsid w:val="004B1B44"/>
    <w:rsid w:val="004B270A"/>
    <w:rsid w:val="004B2B15"/>
    <w:rsid w:val="004B2DE9"/>
    <w:rsid w:val="004B3BD4"/>
    <w:rsid w:val="004B41BB"/>
    <w:rsid w:val="004B4259"/>
    <w:rsid w:val="004B4652"/>
    <w:rsid w:val="004B476D"/>
    <w:rsid w:val="004B4A5C"/>
    <w:rsid w:val="004B5211"/>
    <w:rsid w:val="004B5569"/>
    <w:rsid w:val="004B5AA0"/>
    <w:rsid w:val="004B5B53"/>
    <w:rsid w:val="004B6372"/>
    <w:rsid w:val="004B6A69"/>
    <w:rsid w:val="004B6BF8"/>
    <w:rsid w:val="004B78BC"/>
    <w:rsid w:val="004B7B3A"/>
    <w:rsid w:val="004B7BBD"/>
    <w:rsid w:val="004B7C4E"/>
    <w:rsid w:val="004B7EFC"/>
    <w:rsid w:val="004B7F44"/>
    <w:rsid w:val="004C014E"/>
    <w:rsid w:val="004C0968"/>
    <w:rsid w:val="004C0CBF"/>
    <w:rsid w:val="004C0DA2"/>
    <w:rsid w:val="004C17F2"/>
    <w:rsid w:val="004C1CDA"/>
    <w:rsid w:val="004C25CF"/>
    <w:rsid w:val="004C2AB8"/>
    <w:rsid w:val="004C3868"/>
    <w:rsid w:val="004C3C2C"/>
    <w:rsid w:val="004C407D"/>
    <w:rsid w:val="004C44DE"/>
    <w:rsid w:val="004C45CA"/>
    <w:rsid w:val="004C4A9E"/>
    <w:rsid w:val="004C4BE1"/>
    <w:rsid w:val="004C4DE8"/>
    <w:rsid w:val="004C4FF7"/>
    <w:rsid w:val="004C5299"/>
    <w:rsid w:val="004C5389"/>
    <w:rsid w:val="004C5C9F"/>
    <w:rsid w:val="004C6189"/>
    <w:rsid w:val="004C668D"/>
    <w:rsid w:val="004C668E"/>
    <w:rsid w:val="004C6792"/>
    <w:rsid w:val="004C6ABF"/>
    <w:rsid w:val="004C7564"/>
    <w:rsid w:val="004C7AE3"/>
    <w:rsid w:val="004C7E17"/>
    <w:rsid w:val="004D0014"/>
    <w:rsid w:val="004D01F2"/>
    <w:rsid w:val="004D04DA"/>
    <w:rsid w:val="004D061D"/>
    <w:rsid w:val="004D191D"/>
    <w:rsid w:val="004D273B"/>
    <w:rsid w:val="004D2756"/>
    <w:rsid w:val="004D290B"/>
    <w:rsid w:val="004D3580"/>
    <w:rsid w:val="004D35EA"/>
    <w:rsid w:val="004D3730"/>
    <w:rsid w:val="004D3C08"/>
    <w:rsid w:val="004D3D9B"/>
    <w:rsid w:val="004D3F9B"/>
    <w:rsid w:val="004D463E"/>
    <w:rsid w:val="004D4C7A"/>
    <w:rsid w:val="004D5267"/>
    <w:rsid w:val="004D534B"/>
    <w:rsid w:val="004D5B71"/>
    <w:rsid w:val="004D6518"/>
    <w:rsid w:val="004D6B2D"/>
    <w:rsid w:val="004D6FD2"/>
    <w:rsid w:val="004D74D1"/>
    <w:rsid w:val="004D74FE"/>
    <w:rsid w:val="004D7F5C"/>
    <w:rsid w:val="004E0657"/>
    <w:rsid w:val="004E08D3"/>
    <w:rsid w:val="004E0A44"/>
    <w:rsid w:val="004E0DD4"/>
    <w:rsid w:val="004E10D6"/>
    <w:rsid w:val="004E125F"/>
    <w:rsid w:val="004E1379"/>
    <w:rsid w:val="004E14F0"/>
    <w:rsid w:val="004E1502"/>
    <w:rsid w:val="004E159C"/>
    <w:rsid w:val="004E17B3"/>
    <w:rsid w:val="004E17C9"/>
    <w:rsid w:val="004E1B05"/>
    <w:rsid w:val="004E2470"/>
    <w:rsid w:val="004E26B9"/>
    <w:rsid w:val="004E26FA"/>
    <w:rsid w:val="004E2900"/>
    <w:rsid w:val="004E3316"/>
    <w:rsid w:val="004E35F4"/>
    <w:rsid w:val="004E3613"/>
    <w:rsid w:val="004E3748"/>
    <w:rsid w:val="004E3836"/>
    <w:rsid w:val="004E3D03"/>
    <w:rsid w:val="004E3E6E"/>
    <w:rsid w:val="004E4102"/>
    <w:rsid w:val="004E45D7"/>
    <w:rsid w:val="004E49CD"/>
    <w:rsid w:val="004E49F8"/>
    <w:rsid w:val="004E4DFC"/>
    <w:rsid w:val="004E504A"/>
    <w:rsid w:val="004E563B"/>
    <w:rsid w:val="004E56D0"/>
    <w:rsid w:val="004E57DF"/>
    <w:rsid w:val="004E5836"/>
    <w:rsid w:val="004E6875"/>
    <w:rsid w:val="004E6A8C"/>
    <w:rsid w:val="004E6EA1"/>
    <w:rsid w:val="004E6FE1"/>
    <w:rsid w:val="004E7004"/>
    <w:rsid w:val="004E7272"/>
    <w:rsid w:val="004E7E5C"/>
    <w:rsid w:val="004F0326"/>
    <w:rsid w:val="004F0461"/>
    <w:rsid w:val="004F0A30"/>
    <w:rsid w:val="004F11F5"/>
    <w:rsid w:val="004F1782"/>
    <w:rsid w:val="004F1790"/>
    <w:rsid w:val="004F24D1"/>
    <w:rsid w:val="004F258E"/>
    <w:rsid w:val="004F25B2"/>
    <w:rsid w:val="004F3216"/>
    <w:rsid w:val="004F3314"/>
    <w:rsid w:val="004F3454"/>
    <w:rsid w:val="004F38F6"/>
    <w:rsid w:val="004F3B16"/>
    <w:rsid w:val="004F41FE"/>
    <w:rsid w:val="004F4244"/>
    <w:rsid w:val="004F49D2"/>
    <w:rsid w:val="004F4D8B"/>
    <w:rsid w:val="004F536A"/>
    <w:rsid w:val="004F550F"/>
    <w:rsid w:val="004F6AAC"/>
    <w:rsid w:val="004F735A"/>
    <w:rsid w:val="004F766A"/>
    <w:rsid w:val="004F79AC"/>
    <w:rsid w:val="004F7AB0"/>
    <w:rsid w:val="004F7C3F"/>
    <w:rsid w:val="004F7E1D"/>
    <w:rsid w:val="0050071B"/>
    <w:rsid w:val="00500A9B"/>
    <w:rsid w:val="00500D86"/>
    <w:rsid w:val="00500D92"/>
    <w:rsid w:val="0050103C"/>
    <w:rsid w:val="00501650"/>
    <w:rsid w:val="00501DD1"/>
    <w:rsid w:val="005021FE"/>
    <w:rsid w:val="0050237B"/>
    <w:rsid w:val="00502A42"/>
    <w:rsid w:val="00502AD0"/>
    <w:rsid w:val="0050344D"/>
    <w:rsid w:val="00503990"/>
    <w:rsid w:val="00503C50"/>
    <w:rsid w:val="00503EF7"/>
    <w:rsid w:val="00504790"/>
    <w:rsid w:val="00504B3B"/>
    <w:rsid w:val="00505331"/>
    <w:rsid w:val="005058C1"/>
    <w:rsid w:val="00505A82"/>
    <w:rsid w:val="00505A8D"/>
    <w:rsid w:val="005061DE"/>
    <w:rsid w:val="00506455"/>
    <w:rsid w:val="00506803"/>
    <w:rsid w:val="00506CCB"/>
    <w:rsid w:val="0050773A"/>
    <w:rsid w:val="0051003B"/>
    <w:rsid w:val="005101EF"/>
    <w:rsid w:val="00510631"/>
    <w:rsid w:val="0051069A"/>
    <w:rsid w:val="00510A8D"/>
    <w:rsid w:val="00510B3C"/>
    <w:rsid w:val="00510D50"/>
    <w:rsid w:val="00511C5A"/>
    <w:rsid w:val="00511CA9"/>
    <w:rsid w:val="00511FE1"/>
    <w:rsid w:val="005122B6"/>
    <w:rsid w:val="005122F2"/>
    <w:rsid w:val="00513171"/>
    <w:rsid w:val="005135F1"/>
    <w:rsid w:val="005137E6"/>
    <w:rsid w:val="005138BA"/>
    <w:rsid w:val="00513A47"/>
    <w:rsid w:val="00513A51"/>
    <w:rsid w:val="0051401A"/>
    <w:rsid w:val="005140D5"/>
    <w:rsid w:val="005147B8"/>
    <w:rsid w:val="005148C2"/>
    <w:rsid w:val="00515C01"/>
    <w:rsid w:val="005164F4"/>
    <w:rsid w:val="0051688D"/>
    <w:rsid w:val="00516B64"/>
    <w:rsid w:val="00516CF4"/>
    <w:rsid w:val="00517616"/>
    <w:rsid w:val="00517E78"/>
    <w:rsid w:val="00520005"/>
    <w:rsid w:val="0052020C"/>
    <w:rsid w:val="0052055D"/>
    <w:rsid w:val="005209AB"/>
    <w:rsid w:val="0052106C"/>
    <w:rsid w:val="0052181D"/>
    <w:rsid w:val="005220E7"/>
    <w:rsid w:val="0052222E"/>
    <w:rsid w:val="00522452"/>
    <w:rsid w:val="005226AB"/>
    <w:rsid w:val="005226D5"/>
    <w:rsid w:val="00522AFA"/>
    <w:rsid w:val="00522DE9"/>
    <w:rsid w:val="00523BA3"/>
    <w:rsid w:val="00524056"/>
    <w:rsid w:val="0052476B"/>
    <w:rsid w:val="00524849"/>
    <w:rsid w:val="00525453"/>
    <w:rsid w:val="00525659"/>
    <w:rsid w:val="00525DB0"/>
    <w:rsid w:val="00525F64"/>
    <w:rsid w:val="005261F6"/>
    <w:rsid w:val="005263D7"/>
    <w:rsid w:val="005264FA"/>
    <w:rsid w:val="005265C7"/>
    <w:rsid w:val="005275D7"/>
    <w:rsid w:val="00527B1B"/>
    <w:rsid w:val="005307B8"/>
    <w:rsid w:val="005308FF"/>
    <w:rsid w:val="0053120B"/>
    <w:rsid w:val="0053159C"/>
    <w:rsid w:val="00531704"/>
    <w:rsid w:val="0053184C"/>
    <w:rsid w:val="0053189B"/>
    <w:rsid w:val="005318A6"/>
    <w:rsid w:val="00532398"/>
    <w:rsid w:val="0053255A"/>
    <w:rsid w:val="005325F1"/>
    <w:rsid w:val="00533024"/>
    <w:rsid w:val="00533058"/>
    <w:rsid w:val="005332A3"/>
    <w:rsid w:val="00533BD5"/>
    <w:rsid w:val="00533E03"/>
    <w:rsid w:val="00534153"/>
    <w:rsid w:val="00534418"/>
    <w:rsid w:val="00534488"/>
    <w:rsid w:val="005347F1"/>
    <w:rsid w:val="00534A2A"/>
    <w:rsid w:val="00534A5A"/>
    <w:rsid w:val="00534DF8"/>
    <w:rsid w:val="00534FA6"/>
    <w:rsid w:val="0053517B"/>
    <w:rsid w:val="005371D3"/>
    <w:rsid w:val="0053739F"/>
    <w:rsid w:val="0053758E"/>
    <w:rsid w:val="00537B54"/>
    <w:rsid w:val="00537ED3"/>
    <w:rsid w:val="005401FE"/>
    <w:rsid w:val="005406A0"/>
    <w:rsid w:val="00540918"/>
    <w:rsid w:val="00540CEA"/>
    <w:rsid w:val="0054100E"/>
    <w:rsid w:val="00541950"/>
    <w:rsid w:val="00541CE3"/>
    <w:rsid w:val="00542073"/>
    <w:rsid w:val="00542101"/>
    <w:rsid w:val="00542895"/>
    <w:rsid w:val="00542C0C"/>
    <w:rsid w:val="00542E2C"/>
    <w:rsid w:val="00542EC9"/>
    <w:rsid w:val="005433DC"/>
    <w:rsid w:val="00543413"/>
    <w:rsid w:val="00543642"/>
    <w:rsid w:val="00543A6F"/>
    <w:rsid w:val="00543A76"/>
    <w:rsid w:val="00543BE1"/>
    <w:rsid w:val="00543C44"/>
    <w:rsid w:val="00543C62"/>
    <w:rsid w:val="00543CB4"/>
    <w:rsid w:val="00543DDA"/>
    <w:rsid w:val="00544133"/>
    <w:rsid w:val="00544BAD"/>
    <w:rsid w:val="00544F28"/>
    <w:rsid w:val="0054539B"/>
    <w:rsid w:val="00545B67"/>
    <w:rsid w:val="00545E82"/>
    <w:rsid w:val="00546070"/>
    <w:rsid w:val="00546179"/>
    <w:rsid w:val="00546F2B"/>
    <w:rsid w:val="005473DE"/>
    <w:rsid w:val="00550B7B"/>
    <w:rsid w:val="00550C39"/>
    <w:rsid w:val="00551096"/>
    <w:rsid w:val="005515EC"/>
    <w:rsid w:val="0055166D"/>
    <w:rsid w:val="00551B95"/>
    <w:rsid w:val="00551BDE"/>
    <w:rsid w:val="00552247"/>
    <w:rsid w:val="00552609"/>
    <w:rsid w:val="00552B8B"/>
    <w:rsid w:val="00552E01"/>
    <w:rsid w:val="005530C1"/>
    <w:rsid w:val="00553109"/>
    <w:rsid w:val="0055345A"/>
    <w:rsid w:val="00553C43"/>
    <w:rsid w:val="00555E1A"/>
    <w:rsid w:val="0055633C"/>
    <w:rsid w:val="00556BDB"/>
    <w:rsid w:val="00556CB0"/>
    <w:rsid w:val="00556DF9"/>
    <w:rsid w:val="005571F6"/>
    <w:rsid w:val="00557344"/>
    <w:rsid w:val="00557755"/>
    <w:rsid w:val="005603EC"/>
    <w:rsid w:val="005604CB"/>
    <w:rsid w:val="0056068F"/>
    <w:rsid w:val="005617E9"/>
    <w:rsid w:val="00562788"/>
    <w:rsid w:val="0056324D"/>
    <w:rsid w:val="005632DC"/>
    <w:rsid w:val="00563430"/>
    <w:rsid w:val="00563632"/>
    <w:rsid w:val="0056363E"/>
    <w:rsid w:val="0056398B"/>
    <w:rsid w:val="00563ACE"/>
    <w:rsid w:val="00563C8E"/>
    <w:rsid w:val="005642A0"/>
    <w:rsid w:val="00565130"/>
    <w:rsid w:val="005652F1"/>
    <w:rsid w:val="005654FE"/>
    <w:rsid w:val="005657C8"/>
    <w:rsid w:val="00565EAB"/>
    <w:rsid w:val="005668B9"/>
    <w:rsid w:val="00566C24"/>
    <w:rsid w:val="00566DC2"/>
    <w:rsid w:val="005671AD"/>
    <w:rsid w:val="005673E1"/>
    <w:rsid w:val="005675AF"/>
    <w:rsid w:val="005675BD"/>
    <w:rsid w:val="00567939"/>
    <w:rsid w:val="00567B20"/>
    <w:rsid w:val="00567B81"/>
    <w:rsid w:val="00567B89"/>
    <w:rsid w:val="00567C16"/>
    <w:rsid w:val="00567F95"/>
    <w:rsid w:val="0057014B"/>
    <w:rsid w:val="0057020B"/>
    <w:rsid w:val="00570C99"/>
    <w:rsid w:val="00571328"/>
    <w:rsid w:val="005713B7"/>
    <w:rsid w:val="005713E4"/>
    <w:rsid w:val="00571881"/>
    <w:rsid w:val="00571928"/>
    <w:rsid w:val="00571C3C"/>
    <w:rsid w:val="00572559"/>
    <w:rsid w:val="005726B2"/>
    <w:rsid w:val="005726F9"/>
    <w:rsid w:val="005727DF"/>
    <w:rsid w:val="00572968"/>
    <w:rsid w:val="00572B6F"/>
    <w:rsid w:val="00572D42"/>
    <w:rsid w:val="00572DAF"/>
    <w:rsid w:val="00572FE5"/>
    <w:rsid w:val="0057368D"/>
    <w:rsid w:val="00573C0A"/>
    <w:rsid w:val="00573E6F"/>
    <w:rsid w:val="00574690"/>
    <w:rsid w:val="00575FB0"/>
    <w:rsid w:val="00576118"/>
    <w:rsid w:val="00576914"/>
    <w:rsid w:val="005769B4"/>
    <w:rsid w:val="00576AC0"/>
    <w:rsid w:val="00576B78"/>
    <w:rsid w:val="00576E9C"/>
    <w:rsid w:val="00576F9B"/>
    <w:rsid w:val="00577B5B"/>
    <w:rsid w:val="00577D8E"/>
    <w:rsid w:val="0058044B"/>
    <w:rsid w:val="005805DB"/>
    <w:rsid w:val="00580880"/>
    <w:rsid w:val="00580959"/>
    <w:rsid w:val="005809CB"/>
    <w:rsid w:val="00580C0A"/>
    <w:rsid w:val="00580F81"/>
    <w:rsid w:val="00581344"/>
    <w:rsid w:val="005814DB"/>
    <w:rsid w:val="005814F6"/>
    <w:rsid w:val="005817C6"/>
    <w:rsid w:val="005819A9"/>
    <w:rsid w:val="00581B6F"/>
    <w:rsid w:val="00581CEB"/>
    <w:rsid w:val="00581DA1"/>
    <w:rsid w:val="0058211F"/>
    <w:rsid w:val="00582AB8"/>
    <w:rsid w:val="00582AE6"/>
    <w:rsid w:val="005833D9"/>
    <w:rsid w:val="00584111"/>
    <w:rsid w:val="00584213"/>
    <w:rsid w:val="005842E2"/>
    <w:rsid w:val="005844FA"/>
    <w:rsid w:val="0058474C"/>
    <w:rsid w:val="005854B8"/>
    <w:rsid w:val="00585A7E"/>
    <w:rsid w:val="0058659F"/>
    <w:rsid w:val="00586895"/>
    <w:rsid w:val="00586DC0"/>
    <w:rsid w:val="00586FF1"/>
    <w:rsid w:val="005871CE"/>
    <w:rsid w:val="00587654"/>
    <w:rsid w:val="0058770F"/>
    <w:rsid w:val="005879CF"/>
    <w:rsid w:val="00587CB9"/>
    <w:rsid w:val="00587D6B"/>
    <w:rsid w:val="00590482"/>
    <w:rsid w:val="00590996"/>
    <w:rsid w:val="005910A8"/>
    <w:rsid w:val="00591712"/>
    <w:rsid w:val="00591FA1"/>
    <w:rsid w:val="00592018"/>
    <w:rsid w:val="00592070"/>
    <w:rsid w:val="00592465"/>
    <w:rsid w:val="005928BB"/>
    <w:rsid w:val="00592F6C"/>
    <w:rsid w:val="0059333D"/>
    <w:rsid w:val="0059357B"/>
    <w:rsid w:val="005935C8"/>
    <w:rsid w:val="00593674"/>
    <w:rsid w:val="005936E6"/>
    <w:rsid w:val="00593732"/>
    <w:rsid w:val="00593BA8"/>
    <w:rsid w:val="00593CF5"/>
    <w:rsid w:val="0059494D"/>
    <w:rsid w:val="005954B0"/>
    <w:rsid w:val="00595516"/>
    <w:rsid w:val="0059560C"/>
    <w:rsid w:val="00595829"/>
    <w:rsid w:val="00595ADD"/>
    <w:rsid w:val="005962EF"/>
    <w:rsid w:val="005967E9"/>
    <w:rsid w:val="00596B88"/>
    <w:rsid w:val="00596ED0"/>
    <w:rsid w:val="00596FEE"/>
    <w:rsid w:val="00597268"/>
    <w:rsid w:val="00597554"/>
    <w:rsid w:val="0059796D"/>
    <w:rsid w:val="00597D9D"/>
    <w:rsid w:val="005A00AB"/>
    <w:rsid w:val="005A022A"/>
    <w:rsid w:val="005A065C"/>
    <w:rsid w:val="005A0A13"/>
    <w:rsid w:val="005A0A71"/>
    <w:rsid w:val="005A0ECB"/>
    <w:rsid w:val="005A10A7"/>
    <w:rsid w:val="005A11C6"/>
    <w:rsid w:val="005A1641"/>
    <w:rsid w:val="005A1D1C"/>
    <w:rsid w:val="005A1F50"/>
    <w:rsid w:val="005A2B83"/>
    <w:rsid w:val="005A2C58"/>
    <w:rsid w:val="005A2D75"/>
    <w:rsid w:val="005A2EA6"/>
    <w:rsid w:val="005A32C8"/>
    <w:rsid w:val="005A3BAD"/>
    <w:rsid w:val="005A3E31"/>
    <w:rsid w:val="005A4186"/>
    <w:rsid w:val="005A465B"/>
    <w:rsid w:val="005A47B1"/>
    <w:rsid w:val="005A48D4"/>
    <w:rsid w:val="005A4D80"/>
    <w:rsid w:val="005A54EA"/>
    <w:rsid w:val="005A5F5C"/>
    <w:rsid w:val="005A61D5"/>
    <w:rsid w:val="005A6B0C"/>
    <w:rsid w:val="005A73ED"/>
    <w:rsid w:val="005A75C4"/>
    <w:rsid w:val="005B021F"/>
    <w:rsid w:val="005B0269"/>
    <w:rsid w:val="005B0490"/>
    <w:rsid w:val="005B0583"/>
    <w:rsid w:val="005B0C47"/>
    <w:rsid w:val="005B10BB"/>
    <w:rsid w:val="005B14B5"/>
    <w:rsid w:val="005B21CB"/>
    <w:rsid w:val="005B271C"/>
    <w:rsid w:val="005B2845"/>
    <w:rsid w:val="005B322C"/>
    <w:rsid w:val="005B3400"/>
    <w:rsid w:val="005B3743"/>
    <w:rsid w:val="005B3854"/>
    <w:rsid w:val="005B38B8"/>
    <w:rsid w:val="005B3921"/>
    <w:rsid w:val="005B3E11"/>
    <w:rsid w:val="005B404C"/>
    <w:rsid w:val="005B44E8"/>
    <w:rsid w:val="005B4919"/>
    <w:rsid w:val="005B4C38"/>
    <w:rsid w:val="005B4CB4"/>
    <w:rsid w:val="005B53FE"/>
    <w:rsid w:val="005B5550"/>
    <w:rsid w:val="005B5814"/>
    <w:rsid w:val="005B5C5A"/>
    <w:rsid w:val="005B5D9F"/>
    <w:rsid w:val="005B6020"/>
    <w:rsid w:val="005B620C"/>
    <w:rsid w:val="005B6346"/>
    <w:rsid w:val="005B647B"/>
    <w:rsid w:val="005B64F9"/>
    <w:rsid w:val="005B74C8"/>
    <w:rsid w:val="005B7884"/>
    <w:rsid w:val="005B796D"/>
    <w:rsid w:val="005C001B"/>
    <w:rsid w:val="005C0364"/>
    <w:rsid w:val="005C039C"/>
    <w:rsid w:val="005C09E0"/>
    <w:rsid w:val="005C0ECC"/>
    <w:rsid w:val="005C244A"/>
    <w:rsid w:val="005C26EA"/>
    <w:rsid w:val="005C2CAD"/>
    <w:rsid w:val="005C3207"/>
    <w:rsid w:val="005C3845"/>
    <w:rsid w:val="005C3F26"/>
    <w:rsid w:val="005C4139"/>
    <w:rsid w:val="005C46CA"/>
    <w:rsid w:val="005C475E"/>
    <w:rsid w:val="005C4A24"/>
    <w:rsid w:val="005C4B5C"/>
    <w:rsid w:val="005C5114"/>
    <w:rsid w:val="005C53D4"/>
    <w:rsid w:val="005C5715"/>
    <w:rsid w:val="005C59BF"/>
    <w:rsid w:val="005C5B5A"/>
    <w:rsid w:val="005C5EBC"/>
    <w:rsid w:val="005C5F3E"/>
    <w:rsid w:val="005C61A8"/>
    <w:rsid w:val="005C6311"/>
    <w:rsid w:val="005C68F9"/>
    <w:rsid w:val="005C6988"/>
    <w:rsid w:val="005C6F8F"/>
    <w:rsid w:val="005C7408"/>
    <w:rsid w:val="005C7F27"/>
    <w:rsid w:val="005D166E"/>
    <w:rsid w:val="005D1713"/>
    <w:rsid w:val="005D173E"/>
    <w:rsid w:val="005D1E01"/>
    <w:rsid w:val="005D2048"/>
    <w:rsid w:val="005D20FB"/>
    <w:rsid w:val="005D29B1"/>
    <w:rsid w:val="005D30D3"/>
    <w:rsid w:val="005D3274"/>
    <w:rsid w:val="005D3355"/>
    <w:rsid w:val="005D3650"/>
    <w:rsid w:val="005D383F"/>
    <w:rsid w:val="005D4447"/>
    <w:rsid w:val="005D58E1"/>
    <w:rsid w:val="005D5A83"/>
    <w:rsid w:val="005D61A3"/>
    <w:rsid w:val="005D6BCD"/>
    <w:rsid w:val="005D6BEB"/>
    <w:rsid w:val="005D6D46"/>
    <w:rsid w:val="005D6F21"/>
    <w:rsid w:val="005D7527"/>
    <w:rsid w:val="005E05FD"/>
    <w:rsid w:val="005E0A3A"/>
    <w:rsid w:val="005E11A3"/>
    <w:rsid w:val="005E1319"/>
    <w:rsid w:val="005E1B72"/>
    <w:rsid w:val="005E28EF"/>
    <w:rsid w:val="005E359D"/>
    <w:rsid w:val="005E3E90"/>
    <w:rsid w:val="005E444D"/>
    <w:rsid w:val="005E4451"/>
    <w:rsid w:val="005E481C"/>
    <w:rsid w:val="005E4938"/>
    <w:rsid w:val="005E5062"/>
    <w:rsid w:val="005E52D5"/>
    <w:rsid w:val="005E53A5"/>
    <w:rsid w:val="005E592A"/>
    <w:rsid w:val="005E5AD9"/>
    <w:rsid w:val="005E5CBC"/>
    <w:rsid w:val="005E66AD"/>
    <w:rsid w:val="005E6B6D"/>
    <w:rsid w:val="005E6CF8"/>
    <w:rsid w:val="005E6F63"/>
    <w:rsid w:val="005E6F6E"/>
    <w:rsid w:val="005E7444"/>
    <w:rsid w:val="005E76C2"/>
    <w:rsid w:val="005E78A5"/>
    <w:rsid w:val="005E79E0"/>
    <w:rsid w:val="005E7A7E"/>
    <w:rsid w:val="005E7CE4"/>
    <w:rsid w:val="005E7D77"/>
    <w:rsid w:val="005F0349"/>
    <w:rsid w:val="005F04B0"/>
    <w:rsid w:val="005F08A1"/>
    <w:rsid w:val="005F0960"/>
    <w:rsid w:val="005F166A"/>
    <w:rsid w:val="005F19B1"/>
    <w:rsid w:val="005F1B57"/>
    <w:rsid w:val="005F1B60"/>
    <w:rsid w:val="005F1B74"/>
    <w:rsid w:val="005F1D49"/>
    <w:rsid w:val="005F201B"/>
    <w:rsid w:val="005F203B"/>
    <w:rsid w:val="005F271E"/>
    <w:rsid w:val="005F27E8"/>
    <w:rsid w:val="005F311E"/>
    <w:rsid w:val="005F3562"/>
    <w:rsid w:val="005F383F"/>
    <w:rsid w:val="005F43B2"/>
    <w:rsid w:val="005F4B71"/>
    <w:rsid w:val="005F4EE5"/>
    <w:rsid w:val="005F5A66"/>
    <w:rsid w:val="005F6CC2"/>
    <w:rsid w:val="005F6E10"/>
    <w:rsid w:val="005F6F1F"/>
    <w:rsid w:val="005F71F9"/>
    <w:rsid w:val="005F783A"/>
    <w:rsid w:val="005F7BD6"/>
    <w:rsid w:val="005F7CC9"/>
    <w:rsid w:val="005F7D26"/>
    <w:rsid w:val="005F7D31"/>
    <w:rsid w:val="005F7F56"/>
    <w:rsid w:val="0060080D"/>
    <w:rsid w:val="00600A60"/>
    <w:rsid w:val="00601213"/>
    <w:rsid w:val="006014BC"/>
    <w:rsid w:val="00602402"/>
    <w:rsid w:val="00602958"/>
    <w:rsid w:val="006029CD"/>
    <w:rsid w:val="00602C64"/>
    <w:rsid w:val="00602E4C"/>
    <w:rsid w:val="0060329A"/>
    <w:rsid w:val="00603651"/>
    <w:rsid w:val="00603D23"/>
    <w:rsid w:val="006049D3"/>
    <w:rsid w:val="00605243"/>
    <w:rsid w:val="0060543D"/>
    <w:rsid w:val="00605F17"/>
    <w:rsid w:val="00606057"/>
    <w:rsid w:val="0060619F"/>
    <w:rsid w:val="0060646A"/>
    <w:rsid w:val="00606A58"/>
    <w:rsid w:val="00606C5C"/>
    <w:rsid w:val="00606E57"/>
    <w:rsid w:val="006076AF"/>
    <w:rsid w:val="0060770C"/>
    <w:rsid w:val="006077B5"/>
    <w:rsid w:val="00607A4F"/>
    <w:rsid w:val="00607E64"/>
    <w:rsid w:val="0061029E"/>
    <w:rsid w:val="0061061B"/>
    <w:rsid w:val="00610E66"/>
    <w:rsid w:val="006112A1"/>
    <w:rsid w:val="00611CE3"/>
    <w:rsid w:val="00612358"/>
    <w:rsid w:val="006124E9"/>
    <w:rsid w:val="00612983"/>
    <w:rsid w:val="0061329F"/>
    <w:rsid w:val="006142D3"/>
    <w:rsid w:val="00614B2D"/>
    <w:rsid w:val="00615A56"/>
    <w:rsid w:val="00615F21"/>
    <w:rsid w:val="00616290"/>
    <w:rsid w:val="006162E9"/>
    <w:rsid w:val="00616A9F"/>
    <w:rsid w:val="00616C15"/>
    <w:rsid w:val="0061702E"/>
    <w:rsid w:val="0061742E"/>
    <w:rsid w:val="00617926"/>
    <w:rsid w:val="00617C4D"/>
    <w:rsid w:val="00617F8B"/>
    <w:rsid w:val="00620807"/>
    <w:rsid w:val="006208F7"/>
    <w:rsid w:val="00620986"/>
    <w:rsid w:val="00620DFE"/>
    <w:rsid w:val="0062136F"/>
    <w:rsid w:val="006217A1"/>
    <w:rsid w:val="006221E6"/>
    <w:rsid w:val="00622344"/>
    <w:rsid w:val="006224A1"/>
    <w:rsid w:val="006229CA"/>
    <w:rsid w:val="00622AFA"/>
    <w:rsid w:val="0062357E"/>
    <w:rsid w:val="006237E9"/>
    <w:rsid w:val="00623DE1"/>
    <w:rsid w:val="00623F94"/>
    <w:rsid w:val="0062410F"/>
    <w:rsid w:val="00624119"/>
    <w:rsid w:val="006241C1"/>
    <w:rsid w:val="00624281"/>
    <w:rsid w:val="00624421"/>
    <w:rsid w:val="00624444"/>
    <w:rsid w:val="006255FF"/>
    <w:rsid w:val="00625DFB"/>
    <w:rsid w:val="006263EF"/>
    <w:rsid w:val="006275B1"/>
    <w:rsid w:val="00627628"/>
    <w:rsid w:val="00627D5F"/>
    <w:rsid w:val="0063003B"/>
    <w:rsid w:val="00630280"/>
    <w:rsid w:val="00630592"/>
    <w:rsid w:val="00630596"/>
    <w:rsid w:val="006308D5"/>
    <w:rsid w:val="006308E3"/>
    <w:rsid w:val="0063099F"/>
    <w:rsid w:val="00631442"/>
    <w:rsid w:val="006315B2"/>
    <w:rsid w:val="006316B6"/>
    <w:rsid w:val="0063196C"/>
    <w:rsid w:val="00631DE6"/>
    <w:rsid w:val="0063217D"/>
    <w:rsid w:val="006324B1"/>
    <w:rsid w:val="006339D4"/>
    <w:rsid w:val="00633D9C"/>
    <w:rsid w:val="00634149"/>
    <w:rsid w:val="00634501"/>
    <w:rsid w:val="00634EA3"/>
    <w:rsid w:val="0063582E"/>
    <w:rsid w:val="006358BB"/>
    <w:rsid w:val="00636541"/>
    <w:rsid w:val="00636A13"/>
    <w:rsid w:val="00636DAA"/>
    <w:rsid w:val="00637048"/>
    <w:rsid w:val="006370A5"/>
    <w:rsid w:val="0063737B"/>
    <w:rsid w:val="006378D2"/>
    <w:rsid w:val="00637E7A"/>
    <w:rsid w:val="00640406"/>
    <w:rsid w:val="00640493"/>
    <w:rsid w:val="006404CE"/>
    <w:rsid w:val="0064056B"/>
    <w:rsid w:val="00640612"/>
    <w:rsid w:val="0064066A"/>
    <w:rsid w:val="006407DA"/>
    <w:rsid w:val="00640B1F"/>
    <w:rsid w:val="00640D56"/>
    <w:rsid w:val="006410BF"/>
    <w:rsid w:val="00641285"/>
    <w:rsid w:val="00641295"/>
    <w:rsid w:val="006413C6"/>
    <w:rsid w:val="0064197A"/>
    <w:rsid w:val="00641A24"/>
    <w:rsid w:val="006426ED"/>
    <w:rsid w:val="0064275A"/>
    <w:rsid w:val="006428D9"/>
    <w:rsid w:val="00642946"/>
    <w:rsid w:val="00642A91"/>
    <w:rsid w:val="006435DD"/>
    <w:rsid w:val="00643F36"/>
    <w:rsid w:val="00644415"/>
    <w:rsid w:val="00644572"/>
    <w:rsid w:val="006447D5"/>
    <w:rsid w:val="00644D86"/>
    <w:rsid w:val="00645179"/>
    <w:rsid w:val="00646131"/>
    <w:rsid w:val="00646567"/>
    <w:rsid w:val="0064770D"/>
    <w:rsid w:val="006477F8"/>
    <w:rsid w:val="0065004E"/>
    <w:rsid w:val="0065008E"/>
    <w:rsid w:val="00650C78"/>
    <w:rsid w:val="006510E8"/>
    <w:rsid w:val="0065167D"/>
    <w:rsid w:val="00651888"/>
    <w:rsid w:val="00651AD0"/>
    <w:rsid w:val="006523CB"/>
    <w:rsid w:val="006525C5"/>
    <w:rsid w:val="00652AE5"/>
    <w:rsid w:val="00652AEF"/>
    <w:rsid w:val="00652E00"/>
    <w:rsid w:val="00652F67"/>
    <w:rsid w:val="0065309B"/>
    <w:rsid w:val="00653277"/>
    <w:rsid w:val="0065351A"/>
    <w:rsid w:val="00653740"/>
    <w:rsid w:val="006539AB"/>
    <w:rsid w:val="00653E87"/>
    <w:rsid w:val="00654227"/>
    <w:rsid w:val="00654544"/>
    <w:rsid w:val="006547AE"/>
    <w:rsid w:val="00654D9F"/>
    <w:rsid w:val="0065548B"/>
    <w:rsid w:val="00655794"/>
    <w:rsid w:val="00655AC2"/>
    <w:rsid w:val="00655B8B"/>
    <w:rsid w:val="00657652"/>
    <w:rsid w:val="00657F06"/>
    <w:rsid w:val="0066046F"/>
    <w:rsid w:val="006605F8"/>
    <w:rsid w:val="00660DD8"/>
    <w:rsid w:val="00661144"/>
    <w:rsid w:val="00662947"/>
    <w:rsid w:val="00662D82"/>
    <w:rsid w:val="00663083"/>
    <w:rsid w:val="006634C2"/>
    <w:rsid w:val="0066351C"/>
    <w:rsid w:val="0066352F"/>
    <w:rsid w:val="00663540"/>
    <w:rsid w:val="0066357D"/>
    <w:rsid w:val="006636C6"/>
    <w:rsid w:val="00663D12"/>
    <w:rsid w:val="00664096"/>
    <w:rsid w:val="00664314"/>
    <w:rsid w:val="00665331"/>
    <w:rsid w:val="006653BF"/>
    <w:rsid w:val="006658D0"/>
    <w:rsid w:val="00665A2E"/>
    <w:rsid w:val="00665B58"/>
    <w:rsid w:val="00665BFD"/>
    <w:rsid w:val="00665C40"/>
    <w:rsid w:val="00665F72"/>
    <w:rsid w:val="0066610F"/>
    <w:rsid w:val="006662B1"/>
    <w:rsid w:val="00666CAC"/>
    <w:rsid w:val="00666CC8"/>
    <w:rsid w:val="00666DFA"/>
    <w:rsid w:val="00666F2F"/>
    <w:rsid w:val="0066717A"/>
    <w:rsid w:val="0066766A"/>
    <w:rsid w:val="0066775F"/>
    <w:rsid w:val="00667ACC"/>
    <w:rsid w:val="00667B6C"/>
    <w:rsid w:val="00670431"/>
    <w:rsid w:val="00670565"/>
    <w:rsid w:val="00670A5F"/>
    <w:rsid w:val="00670D50"/>
    <w:rsid w:val="00670F7A"/>
    <w:rsid w:val="0067156D"/>
    <w:rsid w:val="006715BF"/>
    <w:rsid w:val="006717C9"/>
    <w:rsid w:val="00671979"/>
    <w:rsid w:val="006720EB"/>
    <w:rsid w:val="006721AD"/>
    <w:rsid w:val="00672FA9"/>
    <w:rsid w:val="0067347C"/>
    <w:rsid w:val="00674211"/>
    <w:rsid w:val="00674246"/>
    <w:rsid w:val="00675022"/>
    <w:rsid w:val="0067511E"/>
    <w:rsid w:val="006755B0"/>
    <w:rsid w:val="0067623F"/>
    <w:rsid w:val="00676959"/>
    <w:rsid w:val="00676AB3"/>
    <w:rsid w:val="00676C79"/>
    <w:rsid w:val="006770E0"/>
    <w:rsid w:val="006772E3"/>
    <w:rsid w:val="00677326"/>
    <w:rsid w:val="00677447"/>
    <w:rsid w:val="00677542"/>
    <w:rsid w:val="006777B7"/>
    <w:rsid w:val="006805EA"/>
    <w:rsid w:val="006806FE"/>
    <w:rsid w:val="00680D2D"/>
    <w:rsid w:val="00680E45"/>
    <w:rsid w:val="0068109E"/>
    <w:rsid w:val="00681905"/>
    <w:rsid w:val="00681B6E"/>
    <w:rsid w:val="00681BAE"/>
    <w:rsid w:val="00682024"/>
    <w:rsid w:val="00682113"/>
    <w:rsid w:val="006824B6"/>
    <w:rsid w:val="0068277E"/>
    <w:rsid w:val="00682894"/>
    <w:rsid w:val="00682982"/>
    <w:rsid w:val="0068392A"/>
    <w:rsid w:val="00683B0D"/>
    <w:rsid w:val="00683DCB"/>
    <w:rsid w:val="00683E92"/>
    <w:rsid w:val="00683EDB"/>
    <w:rsid w:val="00683FDA"/>
    <w:rsid w:val="006846F4"/>
    <w:rsid w:val="0068489B"/>
    <w:rsid w:val="00684B70"/>
    <w:rsid w:val="00684D36"/>
    <w:rsid w:val="006856F3"/>
    <w:rsid w:val="00685D18"/>
    <w:rsid w:val="00686232"/>
    <w:rsid w:val="00687473"/>
    <w:rsid w:val="00687A11"/>
    <w:rsid w:val="00687B3B"/>
    <w:rsid w:val="00687CA3"/>
    <w:rsid w:val="00687CF8"/>
    <w:rsid w:val="00687EFC"/>
    <w:rsid w:val="00690498"/>
    <w:rsid w:val="0069093E"/>
    <w:rsid w:val="00690CCE"/>
    <w:rsid w:val="00690D52"/>
    <w:rsid w:val="00690E05"/>
    <w:rsid w:val="0069102E"/>
    <w:rsid w:val="006913B5"/>
    <w:rsid w:val="006913EA"/>
    <w:rsid w:val="006916D5"/>
    <w:rsid w:val="0069175A"/>
    <w:rsid w:val="00691D2B"/>
    <w:rsid w:val="00691F87"/>
    <w:rsid w:val="00692B19"/>
    <w:rsid w:val="00692B54"/>
    <w:rsid w:val="00692C1D"/>
    <w:rsid w:val="00692D5F"/>
    <w:rsid w:val="00693719"/>
    <w:rsid w:val="00693BCE"/>
    <w:rsid w:val="00694391"/>
    <w:rsid w:val="006945B1"/>
    <w:rsid w:val="00694653"/>
    <w:rsid w:val="0069491D"/>
    <w:rsid w:val="006949A8"/>
    <w:rsid w:val="00694D4F"/>
    <w:rsid w:val="0069506B"/>
    <w:rsid w:val="006952D4"/>
    <w:rsid w:val="006954C7"/>
    <w:rsid w:val="00695674"/>
    <w:rsid w:val="00695766"/>
    <w:rsid w:val="006958D9"/>
    <w:rsid w:val="006959BF"/>
    <w:rsid w:val="00695E3A"/>
    <w:rsid w:val="00695ED8"/>
    <w:rsid w:val="00696637"/>
    <w:rsid w:val="00696B71"/>
    <w:rsid w:val="006971FD"/>
    <w:rsid w:val="00697495"/>
    <w:rsid w:val="006974D3"/>
    <w:rsid w:val="00697BA3"/>
    <w:rsid w:val="006A00BB"/>
    <w:rsid w:val="006A04F7"/>
    <w:rsid w:val="006A1690"/>
    <w:rsid w:val="006A1A83"/>
    <w:rsid w:val="006A1E65"/>
    <w:rsid w:val="006A1FEE"/>
    <w:rsid w:val="006A20C2"/>
    <w:rsid w:val="006A20F4"/>
    <w:rsid w:val="006A25CD"/>
    <w:rsid w:val="006A2C40"/>
    <w:rsid w:val="006A2DFA"/>
    <w:rsid w:val="006A2E33"/>
    <w:rsid w:val="006A2E5B"/>
    <w:rsid w:val="006A2EA5"/>
    <w:rsid w:val="006A31EA"/>
    <w:rsid w:val="006A39B3"/>
    <w:rsid w:val="006A3CD5"/>
    <w:rsid w:val="006A4390"/>
    <w:rsid w:val="006A481A"/>
    <w:rsid w:val="006A4A2F"/>
    <w:rsid w:val="006A4A3A"/>
    <w:rsid w:val="006A4B59"/>
    <w:rsid w:val="006A5D79"/>
    <w:rsid w:val="006A6114"/>
    <w:rsid w:val="006A63A6"/>
    <w:rsid w:val="006A6D8E"/>
    <w:rsid w:val="006A6EC2"/>
    <w:rsid w:val="006A6F6F"/>
    <w:rsid w:val="006A74C1"/>
    <w:rsid w:val="006A7621"/>
    <w:rsid w:val="006A764D"/>
    <w:rsid w:val="006A7D94"/>
    <w:rsid w:val="006AC7D3"/>
    <w:rsid w:val="006B034E"/>
    <w:rsid w:val="006B03C8"/>
    <w:rsid w:val="006B0603"/>
    <w:rsid w:val="006B0756"/>
    <w:rsid w:val="006B07DA"/>
    <w:rsid w:val="006B0BAD"/>
    <w:rsid w:val="006B0CAF"/>
    <w:rsid w:val="006B10EF"/>
    <w:rsid w:val="006B141D"/>
    <w:rsid w:val="006B1952"/>
    <w:rsid w:val="006B1EC8"/>
    <w:rsid w:val="006B1FD3"/>
    <w:rsid w:val="006B351A"/>
    <w:rsid w:val="006B3659"/>
    <w:rsid w:val="006B383A"/>
    <w:rsid w:val="006B3B24"/>
    <w:rsid w:val="006B426F"/>
    <w:rsid w:val="006B42F2"/>
    <w:rsid w:val="006B51DE"/>
    <w:rsid w:val="006B67F0"/>
    <w:rsid w:val="006B78FC"/>
    <w:rsid w:val="006B7CBB"/>
    <w:rsid w:val="006B7CFD"/>
    <w:rsid w:val="006B7ED4"/>
    <w:rsid w:val="006B7FDB"/>
    <w:rsid w:val="006C0D43"/>
    <w:rsid w:val="006C0F0D"/>
    <w:rsid w:val="006C1539"/>
    <w:rsid w:val="006C191E"/>
    <w:rsid w:val="006C1AE9"/>
    <w:rsid w:val="006C1D2F"/>
    <w:rsid w:val="006C24E0"/>
    <w:rsid w:val="006C26B7"/>
    <w:rsid w:val="006C357E"/>
    <w:rsid w:val="006C36BE"/>
    <w:rsid w:val="006C388F"/>
    <w:rsid w:val="006C41BE"/>
    <w:rsid w:val="006C434A"/>
    <w:rsid w:val="006C47A0"/>
    <w:rsid w:val="006C4833"/>
    <w:rsid w:val="006C4899"/>
    <w:rsid w:val="006C49FC"/>
    <w:rsid w:val="006C4E8F"/>
    <w:rsid w:val="006C4FDB"/>
    <w:rsid w:val="006C502A"/>
    <w:rsid w:val="006C5043"/>
    <w:rsid w:val="006C55C1"/>
    <w:rsid w:val="006C57A8"/>
    <w:rsid w:val="006C5A8E"/>
    <w:rsid w:val="006C5BBE"/>
    <w:rsid w:val="006C66B9"/>
    <w:rsid w:val="006C6CA6"/>
    <w:rsid w:val="006C7631"/>
    <w:rsid w:val="006D029F"/>
    <w:rsid w:val="006D06DD"/>
    <w:rsid w:val="006D0E2A"/>
    <w:rsid w:val="006D0F63"/>
    <w:rsid w:val="006D1360"/>
    <w:rsid w:val="006D142F"/>
    <w:rsid w:val="006D1582"/>
    <w:rsid w:val="006D15A2"/>
    <w:rsid w:val="006D1A9E"/>
    <w:rsid w:val="006D227A"/>
    <w:rsid w:val="006D27AD"/>
    <w:rsid w:val="006D2F13"/>
    <w:rsid w:val="006D33E3"/>
    <w:rsid w:val="006D34C8"/>
    <w:rsid w:val="006D34CB"/>
    <w:rsid w:val="006D3E1B"/>
    <w:rsid w:val="006D3E21"/>
    <w:rsid w:val="006D48AA"/>
    <w:rsid w:val="006D4ADA"/>
    <w:rsid w:val="006D606A"/>
    <w:rsid w:val="006D63F1"/>
    <w:rsid w:val="006D659A"/>
    <w:rsid w:val="006D66EB"/>
    <w:rsid w:val="006D6701"/>
    <w:rsid w:val="006D6884"/>
    <w:rsid w:val="006D6C6F"/>
    <w:rsid w:val="006D7239"/>
    <w:rsid w:val="006D7C32"/>
    <w:rsid w:val="006D7E29"/>
    <w:rsid w:val="006E07B1"/>
    <w:rsid w:val="006E1540"/>
    <w:rsid w:val="006E18C3"/>
    <w:rsid w:val="006E1D65"/>
    <w:rsid w:val="006E21FF"/>
    <w:rsid w:val="006E2B14"/>
    <w:rsid w:val="006E3403"/>
    <w:rsid w:val="006E38A6"/>
    <w:rsid w:val="006E38F2"/>
    <w:rsid w:val="006E3903"/>
    <w:rsid w:val="006E39AF"/>
    <w:rsid w:val="006E3A4E"/>
    <w:rsid w:val="006E3D69"/>
    <w:rsid w:val="006E3E20"/>
    <w:rsid w:val="006E4275"/>
    <w:rsid w:val="006E43B5"/>
    <w:rsid w:val="006E479F"/>
    <w:rsid w:val="006E4A13"/>
    <w:rsid w:val="006E50E5"/>
    <w:rsid w:val="006E587B"/>
    <w:rsid w:val="006E681D"/>
    <w:rsid w:val="006E6A02"/>
    <w:rsid w:val="006E6AB1"/>
    <w:rsid w:val="006E6DB8"/>
    <w:rsid w:val="006E6F67"/>
    <w:rsid w:val="006E78AD"/>
    <w:rsid w:val="006E7ACD"/>
    <w:rsid w:val="006F05EF"/>
    <w:rsid w:val="006F096C"/>
    <w:rsid w:val="006F0E82"/>
    <w:rsid w:val="006F12A9"/>
    <w:rsid w:val="006F26D3"/>
    <w:rsid w:val="006F2B57"/>
    <w:rsid w:val="006F2BC9"/>
    <w:rsid w:val="006F2BEE"/>
    <w:rsid w:val="006F2E83"/>
    <w:rsid w:val="006F32F1"/>
    <w:rsid w:val="006F37AF"/>
    <w:rsid w:val="006F4679"/>
    <w:rsid w:val="006F4A11"/>
    <w:rsid w:val="006F5675"/>
    <w:rsid w:val="006F694F"/>
    <w:rsid w:val="006F6B45"/>
    <w:rsid w:val="006F6FA1"/>
    <w:rsid w:val="006F756E"/>
    <w:rsid w:val="006F7619"/>
    <w:rsid w:val="00700021"/>
    <w:rsid w:val="0070076D"/>
    <w:rsid w:val="00700944"/>
    <w:rsid w:val="00700965"/>
    <w:rsid w:val="00700B03"/>
    <w:rsid w:val="00700B7C"/>
    <w:rsid w:val="007013ED"/>
    <w:rsid w:val="0070154D"/>
    <w:rsid w:val="00701D1A"/>
    <w:rsid w:val="00701EFA"/>
    <w:rsid w:val="00702452"/>
    <w:rsid w:val="00702C39"/>
    <w:rsid w:val="00702E7A"/>
    <w:rsid w:val="0070321B"/>
    <w:rsid w:val="007034B4"/>
    <w:rsid w:val="007036D2"/>
    <w:rsid w:val="007037B1"/>
    <w:rsid w:val="00703845"/>
    <w:rsid w:val="00703879"/>
    <w:rsid w:val="00703DA9"/>
    <w:rsid w:val="00703EF3"/>
    <w:rsid w:val="0070402C"/>
    <w:rsid w:val="007041E9"/>
    <w:rsid w:val="007042EF"/>
    <w:rsid w:val="00704533"/>
    <w:rsid w:val="00704C36"/>
    <w:rsid w:val="00704E93"/>
    <w:rsid w:val="00705349"/>
    <w:rsid w:val="0070535B"/>
    <w:rsid w:val="00705834"/>
    <w:rsid w:val="00705E8D"/>
    <w:rsid w:val="00706130"/>
    <w:rsid w:val="007065FF"/>
    <w:rsid w:val="0070692B"/>
    <w:rsid w:val="00707183"/>
    <w:rsid w:val="00707992"/>
    <w:rsid w:val="00707EE4"/>
    <w:rsid w:val="007102B3"/>
    <w:rsid w:val="007103D9"/>
    <w:rsid w:val="00710A24"/>
    <w:rsid w:val="00710B7E"/>
    <w:rsid w:val="007110EB"/>
    <w:rsid w:val="0071168B"/>
    <w:rsid w:val="00711AB1"/>
    <w:rsid w:val="00711E3B"/>
    <w:rsid w:val="0071247F"/>
    <w:rsid w:val="007125EA"/>
    <w:rsid w:val="007127BC"/>
    <w:rsid w:val="00712812"/>
    <w:rsid w:val="00712D78"/>
    <w:rsid w:val="0071306B"/>
    <w:rsid w:val="00713636"/>
    <w:rsid w:val="00713785"/>
    <w:rsid w:val="007138FE"/>
    <w:rsid w:val="007139B6"/>
    <w:rsid w:val="00713A26"/>
    <w:rsid w:val="00713A49"/>
    <w:rsid w:val="0071409F"/>
    <w:rsid w:val="0071441F"/>
    <w:rsid w:val="007145EE"/>
    <w:rsid w:val="0071475E"/>
    <w:rsid w:val="00714CB3"/>
    <w:rsid w:val="00714ED6"/>
    <w:rsid w:val="0071579E"/>
    <w:rsid w:val="0071591B"/>
    <w:rsid w:val="00715D9C"/>
    <w:rsid w:val="007160C0"/>
    <w:rsid w:val="0071640F"/>
    <w:rsid w:val="00716D10"/>
    <w:rsid w:val="0071709E"/>
    <w:rsid w:val="00717F73"/>
    <w:rsid w:val="00717F75"/>
    <w:rsid w:val="007202ED"/>
    <w:rsid w:val="00720342"/>
    <w:rsid w:val="007205A6"/>
    <w:rsid w:val="007207CD"/>
    <w:rsid w:val="00720B89"/>
    <w:rsid w:val="00720E19"/>
    <w:rsid w:val="007218BA"/>
    <w:rsid w:val="00721979"/>
    <w:rsid w:val="007222FC"/>
    <w:rsid w:val="00722A52"/>
    <w:rsid w:val="00722CBB"/>
    <w:rsid w:val="00723024"/>
    <w:rsid w:val="0072389B"/>
    <w:rsid w:val="00723D33"/>
    <w:rsid w:val="00723E18"/>
    <w:rsid w:val="00723E81"/>
    <w:rsid w:val="00723FEB"/>
    <w:rsid w:val="007241A6"/>
    <w:rsid w:val="0072450D"/>
    <w:rsid w:val="0072461D"/>
    <w:rsid w:val="00724B2E"/>
    <w:rsid w:val="00724B83"/>
    <w:rsid w:val="007256C0"/>
    <w:rsid w:val="00725AC4"/>
    <w:rsid w:val="00726130"/>
    <w:rsid w:val="007261E7"/>
    <w:rsid w:val="00726572"/>
    <w:rsid w:val="007271E5"/>
    <w:rsid w:val="0072744A"/>
    <w:rsid w:val="0072788D"/>
    <w:rsid w:val="0072797F"/>
    <w:rsid w:val="00727AA6"/>
    <w:rsid w:val="00730077"/>
    <w:rsid w:val="00730610"/>
    <w:rsid w:val="00730929"/>
    <w:rsid w:val="00730A0F"/>
    <w:rsid w:val="00730D8F"/>
    <w:rsid w:val="00731896"/>
    <w:rsid w:val="00732323"/>
    <w:rsid w:val="00732BCC"/>
    <w:rsid w:val="007331D5"/>
    <w:rsid w:val="00733453"/>
    <w:rsid w:val="00733B75"/>
    <w:rsid w:val="00733E31"/>
    <w:rsid w:val="0073464C"/>
    <w:rsid w:val="00734743"/>
    <w:rsid w:val="00734B6A"/>
    <w:rsid w:val="00734BE1"/>
    <w:rsid w:val="00735010"/>
    <w:rsid w:val="0073506D"/>
    <w:rsid w:val="007354D5"/>
    <w:rsid w:val="00735571"/>
    <w:rsid w:val="007358DA"/>
    <w:rsid w:val="007359E0"/>
    <w:rsid w:val="00735E27"/>
    <w:rsid w:val="0073609A"/>
    <w:rsid w:val="007361F1"/>
    <w:rsid w:val="00736299"/>
    <w:rsid w:val="007365D8"/>
    <w:rsid w:val="00736ADB"/>
    <w:rsid w:val="00736D0D"/>
    <w:rsid w:val="00737199"/>
    <w:rsid w:val="00737779"/>
    <w:rsid w:val="007377C4"/>
    <w:rsid w:val="00737851"/>
    <w:rsid w:val="00737D71"/>
    <w:rsid w:val="00737D9E"/>
    <w:rsid w:val="00737F02"/>
    <w:rsid w:val="007401B7"/>
    <w:rsid w:val="00740A90"/>
    <w:rsid w:val="00740CD0"/>
    <w:rsid w:val="00741568"/>
    <w:rsid w:val="00741729"/>
    <w:rsid w:val="00741C8D"/>
    <w:rsid w:val="00741CC8"/>
    <w:rsid w:val="00741D2E"/>
    <w:rsid w:val="00742281"/>
    <w:rsid w:val="0074260A"/>
    <w:rsid w:val="00742751"/>
    <w:rsid w:val="007427DE"/>
    <w:rsid w:val="00742859"/>
    <w:rsid w:val="00742A9A"/>
    <w:rsid w:val="00742BCA"/>
    <w:rsid w:val="00742C1F"/>
    <w:rsid w:val="00742EF6"/>
    <w:rsid w:val="00743609"/>
    <w:rsid w:val="00743645"/>
    <w:rsid w:val="00744368"/>
    <w:rsid w:val="00745774"/>
    <w:rsid w:val="00745CB1"/>
    <w:rsid w:val="00745D93"/>
    <w:rsid w:val="007467E4"/>
    <w:rsid w:val="00746A5D"/>
    <w:rsid w:val="00746BD3"/>
    <w:rsid w:val="007470B3"/>
    <w:rsid w:val="00747FF3"/>
    <w:rsid w:val="007500E7"/>
    <w:rsid w:val="0075046E"/>
    <w:rsid w:val="00750FCD"/>
    <w:rsid w:val="0075177B"/>
    <w:rsid w:val="007517A1"/>
    <w:rsid w:val="007519F0"/>
    <w:rsid w:val="00751EC1"/>
    <w:rsid w:val="007520EF"/>
    <w:rsid w:val="007520F5"/>
    <w:rsid w:val="00752EF7"/>
    <w:rsid w:val="00753097"/>
    <w:rsid w:val="00753187"/>
    <w:rsid w:val="007538DD"/>
    <w:rsid w:val="00753D4B"/>
    <w:rsid w:val="00753F7C"/>
    <w:rsid w:val="00754983"/>
    <w:rsid w:val="00754FEF"/>
    <w:rsid w:val="0075520E"/>
    <w:rsid w:val="007555C6"/>
    <w:rsid w:val="007556E4"/>
    <w:rsid w:val="00755C96"/>
    <w:rsid w:val="007561AA"/>
    <w:rsid w:val="007561D1"/>
    <w:rsid w:val="00756E89"/>
    <w:rsid w:val="00757087"/>
    <w:rsid w:val="007574EA"/>
    <w:rsid w:val="0075798B"/>
    <w:rsid w:val="00757D1C"/>
    <w:rsid w:val="007606B8"/>
    <w:rsid w:val="00760D07"/>
    <w:rsid w:val="0076108D"/>
    <w:rsid w:val="00761169"/>
    <w:rsid w:val="0076130E"/>
    <w:rsid w:val="00761C43"/>
    <w:rsid w:val="0076244A"/>
    <w:rsid w:val="00762870"/>
    <w:rsid w:val="00762874"/>
    <w:rsid w:val="00762A54"/>
    <w:rsid w:val="00762AAF"/>
    <w:rsid w:val="00762EC8"/>
    <w:rsid w:val="0076315D"/>
    <w:rsid w:val="00763200"/>
    <w:rsid w:val="00763263"/>
    <w:rsid w:val="00763471"/>
    <w:rsid w:val="00763869"/>
    <w:rsid w:val="00763E8E"/>
    <w:rsid w:val="00763EEE"/>
    <w:rsid w:val="00764292"/>
    <w:rsid w:val="00764435"/>
    <w:rsid w:val="0076496B"/>
    <w:rsid w:val="0076575E"/>
    <w:rsid w:val="007658F1"/>
    <w:rsid w:val="00765A2A"/>
    <w:rsid w:val="00766077"/>
    <w:rsid w:val="00766BA4"/>
    <w:rsid w:val="00766D7B"/>
    <w:rsid w:val="00766E16"/>
    <w:rsid w:val="007672D6"/>
    <w:rsid w:val="0076792E"/>
    <w:rsid w:val="00767AE6"/>
    <w:rsid w:val="0077023A"/>
    <w:rsid w:val="007702DB"/>
    <w:rsid w:val="0077054C"/>
    <w:rsid w:val="0077090C"/>
    <w:rsid w:val="00770FB7"/>
    <w:rsid w:val="007710B4"/>
    <w:rsid w:val="0077153D"/>
    <w:rsid w:val="0077166A"/>
    <w:rsid w:val="007717D6"/>
    <w:rsid w:val="00771B2F"/>
    <w:rsid w:val="00771CB5"/>
    <w:rsid w:val="0077217E"/>
    <w:rsid w:val="00772282"/>
    <w:rsid w:val="0077286B"/>
    <w:rsid w:val="00772A9D"/>
    <w:rsid w:val="007733C3"/>
    <w:rsid w:val="00773491"/>
    <w:rsid w:val="00773A0A"/>
    <w:rsid w:val="007744F0"/>
    <w:rsid w:val="0077457E"/>
    <w:rsid w:val="00774AF0"/>
    <w:rsid w:val="007751B7"/>
    <w:rsid w:val="007751FB"/>
    <w:rsid w:val="007758D6"/>
    <w:rsid w:val="00776016"/>
    <w:rsid w:val="007761A4"/>
    <w:rsid w:val="00777146"/>
    <w:rsid w:val="00777256"/>
    <w:rsid w:val="007772F4"/>
    <w:rsid w:val="0077744F"/>
    <w:rsid w:val="00777662"/>
    <w:rsid w:val="007776B1"/>
    <w:rsid w:val="00777727"/>
    <w:rsid w:val="007777AF"/>
    <w:rsid w:val="007778CB"/>
    <w:rsid w:val="00777EFF"/>
    <w:rsid w:val="00780137"/>
    <w:rsid w:val="00780895"/>
    <w:rsid w:val="00780DEC"/>
    <w:rsid w:val="00780EE9"/>
    <w:rsid w:val="00780F59"/>
    <w:rsid w:val="00780FE9"/>
    <w:rsid w:val="00780FF4"/>
    <w:rsid w:val="00781237"/>
    <w:rsid w:val="00781460"/>
    <w:rsid w:val="0078225B"/>
    <w:rsid w:val="00782351"/>
    <w:rsid w:val="007824E8"/>
    <w:rsid w:val="007826E9"/>
    <w:rsid w:val="007826F7"/>
    <w:rsid w:val="007828CF"/>
    <w:rsid w:val="00783369"/>
    <w:rsid w:val="007839DC"/>
    <w:rsid w:val="00783A12"/>
    <w:rsid w:val="00783C80"/>
    <w:rsid w:val="007846BF"/>
    <w:rsid w:val="00784CCD"/>
    <w:rsid w:val="0078536D"/>
    <w:rsid w:val="00785B58"/>
    <w:rsid w:val="00785DD3"/>
    <w:rsid w:val="00786573"/>
    <w:rsid w:val="007865AA"/>
    <w:rsid w:val="007865AC"/>
    <w:rsid w:val="007865DC"/>
    <w:rsid w:val="0078672B"/>
    <w:rsid w:val="00786CF6"/>
    <w:rsid w:val="00786D8A"/>
    <w:rsid w:val="00787940"/>
    <w:rsid w:val="00787A99"/>
    <w:rsid w:val="00787E1E"/>
    <w:rsid w:val="00790210"/>
    <w:rsid w:val="007903E2"/>
    <w:rsid w:val="00790CD3"/>
    <w:rsid w:val="007910A4"/>
    <w:rsid w:val="00791139"/>
    <w:rsid w:val="007918E3"/>
    <w:rsid w:val="00791F53"/>
    <w:rsid w:val="00791FB6"/>
    <w:rsid w:val="00792743"/>
    <w:rsid w:val="0079286F"/>
    <w:rsid w:val="007932E0"/>
    <w:rsid w:val="00793598"/>
    <w:rsid w:val="0079361E"/>
    <w:rsid w:val="0079364F"/>
    <w:rsid w:val="007938DC"/>
    <w:rsid w:val="00793D94"/>
    <w:rsid w:val="00794118"/>
    <w:rsid w:val="0079471F"/>
    <w:rsid w:val="00794DCC"/>
    <w:rsid w:val="00795AF0"/>
    <w:rsid w:val="007960E9"/>
    <w:rsid w:val="007962F7"/>
    <w:rsid w:val="00796655"/>
    <w:rsid w:val="00796AC4"/>
    <w:rsid w:val="0079779B"/>
    <w:rsid w:val="00797E8D"/>
    <w:rsid w:val="007A01A6"/>
    <w:rsid w:val="007A03B8"/>
    <w:rsid w:val="007A0DF0"/>
    <w:rsid w:val="007A1673"/>
    <w:rsid w:val="007A1DCD"/>
    <w:rsid w:val="007A28CC"/>
    <w:rsid w:val="007A2C90"/>
    <w:rsid w:val="007A2D3E"/>
    <w:rsid w:val="007A3252"/>
    <w:rsid w:val="007A33EF"/>
    <w:rsid w:val="007A3971"/>
    <w:rsid w:val="007A39EA"/>
    <w:rsid w:val="007A3FE1"/>
    <w:rsid w:val="007A454C"/>
    <w:rsid w:val="007A6236"/>
    <w:rsid w:val="007A660F"/>
    <w:rsid w:val="007A6776"/>
    <w:rsid w:val="007A6832"/>
    <w:rsid w:val="007A73AD"/>
    <w:rsid w:val="007A7692"/>
    <w:rsid w:val="007B0036"/>
    <w:rsid w:val="007B0249"/>
    <w:rsid w:val="007B034B"/>
    <w:rsid w:val="007B03E0"/>
    <w:rsid w:val="007B0B77"/>
    <w:rsid w:val="007B0F4F"/>
    <w:rsid w:val="007B1BC5"/>
    <w:rsid w:val="007B1C5C"/>
    <w:rsid w:val="007B1F0C"/>
    <w:rsid w:val="007B217B"/>
    <w:rsid w:val="007B2A6E"/>
    <w:rsid w:val="007B3025"/>
    <w:rsid w:val="007B315D"/>
    <w:rsid w:val="007B324C"/>
    <w:rsid w:val="007B34C6"/>
    <w:rsid w:val="007B366C"/>
    <w:rsid w:val="007B37A8"/>
    <w:rsid w:val="007B3AE4"/>
    <w:rsid w:val="007B3E14"/>
    <w:rsid w:val="007B3F62"/>
    <w:rsid w:val="007B44B6"/>
    <w:rsid w:val="007B460C"/>
    <w:rsid w:val="007B4D7C"/>
    <w:rsid w:val="007B53BA"/>
    <w:rsid w:val="007B59BC"/>
    <w:rsid w:val="007B5B2F"/>
    <w:rsid w:val="007B5B44"/>
    <w:rsid w:val="007B5FFD"/>
    <w:rsid w:val="007B75D2"/>
    <w:rsid w:val="007B7933"/>
    <w:rsid w:val="007B79EB"/>
    <w:rsid w:val="007B7C58"/>
    <w:rsid w:val="007B7E1F"/>
    <w:rsid w:val="007B7F2C"/>
    <w:rsid w:val="007C07A7"/>
    <w:rsid w:val="007C09F7"/>
    <w:rsid w:val="007C0A0D"/>
    <w:rsid w:val="007C0D1C"/>
    <w:rsid w:val="007C0DFA"/>
    <w:rsid w:val="007C1C13"/>
    <w:rsid w:val="007C1D01"/>
    <w:rsid w:val="007C1D61"/>
    <w:rsid w:val="007C2562"/>
    <w:rsid w:val="007C2ABC"/>
    <w:rsid w:val="007C2EBC"/>
    <w:rsid w:val="007C2FD4"/>
    <w:rsid w:val="007C3189"/>
    <w:rsid w:val="007C3288"/>
    <w:rsid w:val="007C4447"/>
    <w:rsid w:val="007C4854"/>
    <w:rsid w:val="007C4B6F"/>
    <w:rsid w:val="007C4BC8"/>
    <w:rsid w:val="007C4CD8"/>
    <w:rsid w:val="007C5632"/>
    <w:rsid w:val="007C5A2D"/>
    <w:rsid w:val="007C5F57"/>
    <w:rsid w:val="007C6E06"/>
    <w:rsid w:val="007C7107"/>
    <w:rsid w:val="007C7331"/>
    <w:rsid w:val="007C73AE"/>
    <w:rsid w:val="007C7721"/>
    <w:rsid w:val="007D030C"/>
    <w:rsid w:val="007D044B"/>
    <w:rsid w:val="007D0497"/>
    <w:rsid w:val="007D051E"/>
    <w:rsid w:val="007D0543"/>
    <w:rsid w:val="007D0751"/>
    <w:rsid w:val="007D0D2E"/>
    <w:rsid w:val="007D0E04"/>
    <w:rsid w:val="007D0FA9"/>
    <w:rsid w:val="007D10A4"/>
    <w:rsid w:val="007D17F9"/>
    <w:rsid w:val="007D1ACA"/>
    <w:rsid w:val="007D2171"/>
    <w:rsid w:val="007D256C"/>
    <w:rsid w:val="007D2A4C"/>
    <w:rsid w:val="007D2C28"/>
    <w:rsid w:val="007D2D34"/>
    <w:rsid w:val="007D2DD8"/>
    <w:rsid w:val="007D2FDA"/>
    <w:rsid w:val="007D310B"/>
    <w:rsid w:val="007D3203"/>
    <w:rsid w:val="007D3686"/>
    <w:rsid w:val="007D3932"/>
    <w:rsid w:val="007D3AD0"/>
    <w:rsid w:val="007D3C96"/>
    <w:rsid w:val="007D3CB8"/>
    <w:rsid w:val="007D446C"/>
    <w:rsid w:val="007D48F8"/>
    <w:rsid w:val="007D4E7C"/>
    <w:rsid w:val="007D57C3"/>
    <w:rsid w:val="007D5902"/>
    <w:rsid w:val="007D59EF"/>
    <w:rsid w:val="007D5E2D"/>
    <w:rsid w:val="007D6114"/>
    <w:rsid w:val="007D67AA"/>
    <w:rsid w:val="007D6D54"/>
    <w:rsid w:val="007D6ED9"/>
    <w:rsid w:val="007D700B"/>
    <w:rsid w:val="007E0405"/>
    <w:rsid w:val="007E0856"/>
    <w:rsid w:val="007E0973"/>
    <w:rsid w:val="007E0974"/>
    <w:rsid w:val="007E0C13"/>
    <w:rsid w:val="007E108A"/>
    <w:rsid w:val="007E19AC"/>
    <w:rsid w:val="007E1B02"/>
    <w:rsid w:val="007E1C30"/>
    <w:rsid w:val="007E1D9D"/>
    <w:rsid w:val="007E223A"/>
    <w:rsid w:val="007E27A0"/>
    <w:rsid w:val="007E376C"/>
    <w:rsid w:val="007E3CB2"/>
    <w:rsid w:val="007E3DD0"/>
    <w:rsid w:val="007E4179"/>
    <w:rsid w:val="007E4E2B"/>
    <w:rsid w:val="007E5295"/>
    <w:rsid w:val="007E562C"/>
    <w:rsid w:val="007E574E"/>
    <w:rsid w:val="007E5827"/>
    <w:rsid w:val="007E59E5"/>
    <w:rsid w:val="007E5F81"/>
    <w:rsid w:val="007E678B"/>
    <w:rsid w:val="007E7372"/>
    <w:rsid w:val="007E78A6"/>
    <w:rsid w:val="007F015A"/>
    <w:rsid w:val="007F0355"/>
    <w:rsid w:val="007F0542"/>
    <w:rsid w:val="007F0A31"/>
    <w:rsid w:val="007F0BFD"/>
    <w:rsid w:val="007F0FE7"/>
    <w:rsid w:val="007F1085"/>
    <w:rsid w:val="007F1732"/>
    <w:rsid w:val="007F177A"/>
    <w:rsid w:val="007F18E3"/>
    <w:rsid w:val="007F20E3"/>
    <w:rsid w:val="007F24AC"/>
    <w:rsid w:val="007F29B2"/>
    <w:rsid w:val="007F2D76"/>
    <w:rsid w:val="007F2F31"/>
    <w:rsid w:val="007F3527"/>
    <w:rsid w:val="007F35CA"/>
    <w:rsid w:val="007F36CB"/>
    <w:rsid w:val="007F3AB6"/>
    <w:rsid w:val="007F3D0F"/>
    <w:rsid w:val="007F4E40"/>
    <w:rsid w:val="007F5714"/>
    <w:rsid w:val="007F5A72"/>
    <w:rsid w:val="007F5C42"/>
    <w:rsid w:val="007F6285"/>
    <w:rsid w:val="007F6342"/>
    <w:rsid w:val="007F6C97"/>
    <w:rsid w:val="007F6E03"/>
    <w:rsid w:val="007F7144"/>
    <w:rsid w:val="007F76E6"/>
    <w:rsid w:val="007F789D"/>
    <w:rsid w:val="007F7E3B"/>
    <w:rsid w:val="00800BC9"/>
    <w:rsid w:val="00800D4F"/>
    <w:rsid w:val="008012B7"/>
    <w:rsid w:val="0080147A"/>
    <w:rsid w:val="008018A3"/>
    <w:rsid w:val="00801C1F"/>
    <w:rsid w:val="00801C50"/>
    <w:rsid w:val="008021CD"/>
    <w:rsid w:val="00802C2A"/>
    <w:rsid w:val="00802E48"/>
    <w:rsid w:val="008030A9"/>
    <w:rsid w:val="00803288"/>
    <w:rsid w:val="008035A0"/>
    <w:rsid w:val="00803B09"/>
    <w:rsid w:val="00803BCC"/>
    <w:rsid w:val="00803C85"/>
    <w:rsid w:val="00804305"/>
    <w:rsid w:val="008044C6"/>
    <w:rsid w:val="008047EC"/>
    <w:rsid w:val="00804B66"/>
    <w:rsid w:val="0080530B"/>
    <w:rsid w:val="00805623"/>
    <w:rsid w:val="00806965"/>
    <w:rsid w:val="00806DA3"/>
    <w:rsid w:val="00806E06"/>
    <w:rsid w:val="0080709C"/>
    <w:rsid w:val="0080715E"/>
    <w:rsid w:val="008073BD"/>
    <w:rsid w:val="0080740C"/>
    <w:rsid w:val="00807478"/>
    <w:rsid w:val="00807687"/>
    <w:rsid w:val="00807714"/>
    <w:rsid w:val="0080775C"/>
    <w:rsid w:val="008078E0"/>
    <w:rsid w:val="008100F5"/>
    <w:rsid w:val="008103DF"/>
    <w:rsid w:val="008105C9"/>
    <w:rsid w:val="0081088E"/>
    <w:rsid w:val="00810A6A"/>
    <w:rsid w:val="00810EB6"/>
    <w:rsid w:val="00811327"/>
    <w:rsid w:val="0081137C"/>
    <w:rsid w:val="008115E5"/>
    <w:rsid w:val="00811620"/>
    <w:rsid w:val="00811A87"/>
    <w:rsid w:val="00812F76"/>
    <w:rsid w:val="008135CE"/>
    <w:rsid w:val="008138DC"/>
    <w:rsid w:val="00813A38"/>
    <w:rsid w:val="00813CF4"/>
    <w:rsid w:val="0081438A"/>
    <w:rsid w:val="0081461E"/>
    <w:rsid w:val="00814A9A"/>
    <w:rsid w:val="00814CED"/>
    <w:rsid w:val="00815400"/>
    <w:rsid w:val="00815B46"/>
    <w:rsid w:val="00815C1A"/>
    <w:rsid w:val="00816651"/>
    <w:rsid w:val="0081666C"/>
    <w:rsid w:val="00816762"/>
    <w:rsid w:val="008168AC"/>
    <w:rsid w:val="00816945"/>
    <w:rsid w:val="00816BA2"/>
    <w:rsid w:val="008171EB"/>
    <w:rsid w:val="00817692"/>
    <w:rsid w:val="00817E79"/>
    <w:rsid w:val="00817F49"/>
    <w:rsid w:val="00817FBA"/>
    <w:rsid w:val="0082024C"/>
    <w:rsid w:val="008202C0"/>
    <w:rsid w:val="0082059D"/>
    <w:rsid w:val="00820B57"/>
    <w:rsid w:val="00820B5C"/>
    <w:rsid w:val="00820EFC"/>
    <w:rsid w:val="00821112"/>
    <w:rsid w:val="00821260"/>
    <w:rsid w:val="00821596"/>
    <w:rsid w:val="00821716"/>
    <w:rsid w:val="008217A5"/>
    <w:rsid w:val="00821AC3"/>
    <w:rsid w:val="00821D4C"/>
    <w:rsid w:val="00821DF1"/>
    <w:rsid w:val="00821EE3"/>
    <w:rsid w:val="00821FD5"/>
    <w:rsid w:val="00822260"/>
    <w:rsid w:val="00822800"/>
    <w:rsid w:val="00822B90"/>
    <w:rsid w:val="008230DD"/>
    <w:rsid w:val="008234D9"/>
    <w:rsid w:val="00823503"/>
    <w:rsid w:val="008235A4"/>
    <w:rsid w:val="0082394B"/>
    <w:rsid w:val="00823A5E"/>
    <w:rsid w:val="00823CA3"/>
    <w:rsid w:val="00823D2D"/>
    <w:rsid w:val="00823D83"/>
    <w:rsid w:val="00823EE6"/>
    <w:rsid w:val="00823F96"/>
    <w:rsid w:val="00824215"/>
    <w:rsid w:val="00824703"/>
    <w:rsid w:val="008247C5"/>
    <w:rsid w:val="008249A3"/>
    <w:rsid w:val="008249C4"/>
    <w:rsid w:val="00824E37"/>
    <w:rsid w:val="008257C2"/>
    <w:rsid w:val="00825C6F"/>
    <w:rsid w:val="00825DE9"/>
    <w:rsid w:val="00826A7B"/>
    <w:rsid w:val="00826CF0"/>
    <w:rsid w:val="0082737B"/>
    <w:rsid w:val="00827901"/>
    <w:rsid w:val="00827A35"/>
    <w:rsid w:val="00830668"/>
    <w:rsid w:val="00830FAD"/>
    <w:rsid w:val="00831270"/>
    <w:rsid w:val="00831314"/>
    <w:rsid w:val="008314BE"/>
    <w:rsid w:val="008314C7"/>
    <w:rsid w:val="00831526"/>
    <w:rsid w:val="00831845"/>
    <w:rsid w:val="00831881"/>
    <w:rsid w:val="008319D7"/>
    <w:rsid w:val="00831B9E"/>
    <w:rsid w:val="0083226A"/>
    <w:rsid w:val="0083250E"/>
    <w:rsid w:val="0083273F"/>
    <w:rsid w:val="00832EB3"/>
    <w:rsid w:val="00832F84"/>
    <w:rsid w:val="0083349F"/>
    <w:rsid w:val="00833666"/>
    <w:rsid w:val="008336BC"/>
    <w:rsid w:val="008340EC"/>
    <w:rsid w:val="008342D5"/>
    <w:rsid w:val="00834648"/>
    <w:rsid w:val="0083478A"/>
    <w:rsid w:val="00834AE8"/>
    <w:rsid w:val="008353B2"/>
    <w:rsid w:val="008358F5"/>
    <w:rsid w:val="00835B67"/>
    <w:rsid w:val="0083610D"/>
    <w:rsid w:val="00836179"/>
    <w:rsid w:val="0083687F"/>
    <w:rsid w:val="00836E23"/>
    <w:rsid w:val="008377E5"/>
    <w:rsid w:val="00840011"/>
    <w:rsid w:val="00840C08"/>
    <w:rsid w:val="0084132E"/>
    <w:rsid w:val="008421F3"/>
    <w:rsid w:val="008425A5"/>
    <w:rsid w:val="00842A25"/>
    <w:rsid w:val="008441BE"/>
    <w:rsid w:val="008442C3"/>
    <w:rsid w:val="00844423"/>
    <w:rsid w:val="00845733"/>
    <w:rsid w:val="0084608D"/>
    <w:rsid w:val="00846A67"/>
    <w:rsid w:val="008471A9"/>
    <w:rsid w:val="0084751A"/>
    <w:rsid w:val="008479CC"/>
    <w:rsid w:val="00847F80"/>
    <w:rsid w:val="008501BB"/>
    <w:rsid w:val="008501CF"/>
    <w:rsid w:val="00850297"/>
    <w:rsid w:val="008502AC"/>
    <w:rsid w:val="00850563"/>
    <w:rsid w:val="008507DB"/>
    <w:rsid w:val="0085186E"/>
    <w:rsid w:val="00851D49"/>
    <w:rsid w:val="00851F74"/>
    <w:rsid w:val="00852335"/>
    <w:rsid w:val="00852623"/>
    <w:rsid w:val="008527B8"/>
    <w:rsid w:val="00852AE8"/>
    <w:rsid w:val="00852DF3"/>
    <w:rsid w:val="00852EBA"/>
    <w:rsid w:val="00852ECE"/>
    <w:rsid w:val="0085369B"/>
    <w:rsid w:val="00853865"/>
    <w:rsid w:val="008539C2"/>
    <w:rsid w:val="00853C70"/>
    <w:rsid w:val="00853D8C"/>
    <w:rsid w:val="00853DDF"/>
    <w:rsid w:val="00854754"/>
    <w:rsid w:val="00854C82"/>
    <w:rsid w:val="00854E82"/>
    <w:rsid w:val="0085557F"/>
    <w:rsid w:val="008558A8"/>
    <w:rsid w:val="00855B45"/>
    <w:rsid w:val="00855C8C"/>
    <w:rsid w:val="00855D5E"/>
    <w:rsid w:val="00855D72"/>
    <w:rsid w:val="00856123"/>
    <w:rsid w:val="008562A5"/>
    <w:rsid w:val="00856C54"/>
    <w:rsid w:val="00856CB2"/>
    <w:rsid w:val="00856ECD"/>
    <w:rsid w:val="0085706E"/>
    <w:rsid w:val="008570B3"/>
    <w:rsid w:val="00857A00"/>
    <w:rsid w:val="00857F72"/>
    <w:rsid w:val="0086044D"/>
    <w:rsid w:val="008614AC"/>
    <w:rsid w:val="00861C61"/>
    <w:rsid w:val="0086250E"/>
    <w:rsid w:val="00862516"/>
    <w:rsid w:val="008626C4"/>
    <w:rsid w:val="008627BE"/>
    <w:rsid w:val="008627DC"/>
    <w:rsid w:val="00862AB5"/>
    <w:rsid w:val="00862B16"/>
    <w:rsid w:val="00862FCA"/>
    <w:rsid w:val="008632C0"/>
    <w:rsid w:val="00863C5A"/>
    <w:rsid w:val="00863E6D"/>
    <w:rsid w:val="008647EF"/>
    <w:rsid w:val="00864C90"/>
    <w:rsid w:val="00864D72"/>
    <w:rsid w:val="0086550B"/>
    <w:rsid w:val="00865588"/>
    <w:rsid w:val="008655CA"/>
    <w:rsid w:val="00865771"/>
    <w:rsid w:val="0086594A"/>
    <w:rsid w:val="008666DE"/>
    <w:rsid w:val="00867115"/>
    <w:rsid w:val="008677B5"/>
    <w:rsid w:val="00867AF0"/>
    <w:rsid w:val="00870180"/>
    <w:rsid w:val="008706AA"/>
    <w:rsid w:val="00870868"/>
    <w:rsid w:val="00870A4F"/>
    <w:rsid w:val="00871003"/>
    <w:rsid w:val="00871251"/>
    <w:rsid w:val="00871BF5"/>
    <w:rsid w:val="00871FFC"/>
    <w:rsid w:val="0087272C"/>
    <w:rsid w:val="00872752"/>
    <w:rsid w:val="008728EF"/>
    <w:rsid w:val="00873691"/>
    <w:rsid w:val="00873944"/>
    <w:rsid w:val="00874140"/>
    <w:rsid w:val="008743EF"/>
    <w:rsid w:val="00874F7D"/>
    <w:rsid w:val="00875317"/>
    <w:rsid w:val="0087542C"/>
    <w:rsid w:val="00875518"/>
    <w:rsid w:val="0087557D"/>
    <w:rsid w:val="00875E03"/>
    <w:rsid w:val="00876164"/>
    <w:rsid w:val="008761FC"/>
    <w:rsid w:val="00876254"/>
    <w:rsid w:val="0087677E"/>
    <w:rsid w:val="00876A2C"/>
    <w:rsid w:val="00876C9D"/>
    <w:rsid w:val="008776AB"/>
    <w:rsid w:val="00877C01"/>
    <w:rsid w:val="00880472"/>
    <w:rsid w:val="00880B18"/>
    <w:rsid w:val="00880C04"/>
    <w:rsid w:val="00881120"/>
    <w:rsid w:val="0088112A"/>
    <w:rsid w:val="00881B34"/>
    <w:rsid w:val="00881FCF"/>
    <w:rsid w:val="008824B5"/>
    <w:rsid w:val="00882E64"/>
    <w:rsid w:val="00883146"/>
    <w:rsid w:val="0088339E"/>
    <w:rsid w:val="00883669"/>
    <w:rsid w:val="00883C19"/>
    <w:rsid w:val="00883D8A"/>
    <w:rsid w:val="008847B2"/>
    <w:rsid w:val="00884A06"/>
    <w:rsid w:val="0088508B"/>
    <w:rsid w:val="00885178"/>
    <w:rsid w:val="00885B3A"/>
    <w:rsid w:val="0088611C"/>
    <w:rsid w:val="00886656"/>
    <w:rsid w:val="00886720"/>
    <w:rsid w:val="00886E63"/>
    <w:rsid w:val="008873EA"/>
    <w:rsid w:val="008874D0"/>
    <w:rsid w:val="008901C1"/>
    <w:rsid w:val="008901D4"/>
    <w:rsid w:val="00890B17"/>
    <w:rsid w:val="00890CA4"/>
    <w:rsid w:val="00890E1A"/>
    <w:rsid w:val="00891A96"/>
    <w:rsid w:val="00892078"/>
    <w:rsid w:val="008922B9"/>
    <w:rsid w:val="008923B9"/>
    <w:rsid w:val="00892401"/>
    <w:rsid w:val="008925F5"/>
    <w:rsid w:val="008931DA"/>
    <w:rsid w:val="0089327C"/>
    <w:rsid w:val="00893354"/>
    <w:rsid w:val="00893A96"/>
    <w:rsid w:val="00893F1C"/>
    <w:rsid w:val="00894873"/>
    <w:rsid w:val="008949EC"/>
    <w:rsid w:val="00894BCB"/>
    <w:rsid w:val="00894C78"/>
    <w:rsid w:val="008950DB"/>
    <w:rsid w:val="0089520A"/>
    <w:rsid w:val="008953F6"/>
    <w:rsid w:val="00895783"/>
    <w:rsid w:val="00895786"/>
    <w:rsid w:val="00895D29"/>
    <w:rsid w:val="00895F08"/>
    <w:rsid w:val="008964C3"/>
    <w:rsid w:val="00896B0E"/>
    <w:rsid w:val="008972E9"/>
    <w:rsid w:val="008973A5"/>
    <w:rsid w:val="008975E1"/>
    <w:rsid w:val="00897D90"/>
    <w:rsid w:val="00897E80"/>
    <w:rsid w:val="008A0154"/>
    <w:rsid w:val="008A015E"/>
    <w:rsid w:val="008A09E6"/>
    <w:rsid w:val="008A0A6F"/>
    <w:rsid w:val="008A0B63"/>
    <w:rsid w:val="008A10AC"/>
    <w:rsid w:val="008A125E"/>
    <w:rsid w:val="008A16CE"/>
    <w:rsid w:val="008A183B"/>
    <w:rsid w:val="008A1996"/>
    <w:rsid w:val="008A28ED"/>
    <w:rsid w:val="008A2DA2"/>
    <w:rsid w:val="008A3BD3"/>
    <w:rsid w:val="008A41D3"/>
    <w:rsid w:val="008A44A0"/>
    <w:rsid w:val="008A4AE7"/>
    <w:rsid w:val="008A4C9B"/>
    <w:rsid w:val="008A602D"/>
    <w:rsid w:val="008A7066"/>
    <w:rsid w:val="008A748C"/>
    <w:rsid w:val="008B08D1"/>
    <w:rsid w:val="008B0B42"/>
    <w:rsid w:val="008B0BF6"/>
    <w:rsid w:val="008B12B9"/>
    <w:rsid w:val="008B1805"/>
    <w:rsid w:val="008B1A1A"/>
    <w:rsid w:val="008B1ECE"/>
    <w:rsid w:val="008B2F92"/>
    <w:rsid w:val="008B3132"/>
    <w:rsid w:val="008B3829"/>
    <w:rsid w:val="008B4390"/>
    <w:rsid w:val="008B4483"/>
    <w:rsid w:val="008B4AF9"/>
    <w:rsid w:val="008B4B2C"/>
    <w:rsid w:val="008B4BB4"/>
    <w:rsid w:val="008B4C74"/>
    <w:rsid w:val="008B4DD9"/>
    <w:rsid w:val="008B4E39"/>
    <w:rsid w:val="008B5284"/>
    <w:rsid w:val="008B552B"/>
    <w:rsid w:val="008B554F"/>
    <w:rsid w:val="008B5CDC"/>
    <w:rsid w:val="008B5F60"/>
    <w:rsid w:val="008B63C2"/>
    <w:rsid w:val="008B69A1"/>
    <w:rsid w:val="008B6AA7"/>
    <w:rsid w:val="008B6C0D"/>
    <w:rsid w:val="008B72A0"/>
    <w:rsid w:val="008B73CC"/>
    <w:rsid w:val="008B75A1"/>
    <w:rsid w:val="008C1501"/>
    <w:rsid w:val="008C1910"/>
    <w:rsid w:val="008C1A23"/>
    <w:rsid w:val="008C2821"/>
    <w:rsid w:val="008C2AAB"/>
    <w:rsid w:val="008C2D4F"/>
    <w:rsid w:val="008C3067"/>
    <w:rsid w:val="008C30F7"/>
    <w:rsid w:val="008C3197"/>
    <w:rsid w:val="008C378B"/>
    <w:rsid w:val="008C37DA"/>
    <w:rsid w:val="008C3863"/>
    <w:rsid w:val="008C3D89"/>
    <w:rsid w:val="008C4082"/>
    <w:rsid w:val="008C41BA"/>
    <w:rsid w:val="008C5114"/>
    <w:rsid w:val="008C593A"/>
    <w:rsid w:val="008C5B98"/>
    <w:rsid w:val="008C5C52"/>
    <w:rsid w:val="008C6128"/>
    <w:rsid w:val="008C61FE"/>
    <w:rsid w:val="008C6401"/>
    <w:rsid w:val="008C6C0F"/>
    <w:rsid w:val="008C7302"/>
    <w:rsid w:val="008C7EF7"/>
    <w:rsid w:val="008D008F"/>
    <w:rsid w:val="008D05A3"/>
    <w:rsid w:val="008D05C0"/>
    <w:rsid w:val="008D05D5"/>
    <w:rsid w:val="008D06CC"/>
    <w:rsid w:val="008D0CF2"/>
    <w:rsid w:val="008D10AA"/>
    <w:rsid w:val="008D174B"/>
    <w:rsid w:val="008D176E"/>
    <w:rsid w:val="008D1F94"/>
    <w:rsid w:val="008D2061"/>
    <w:rsid w:val="008D22A0"/>
    <w:rsid w:val="008D22E8"/>
    <w:rsid w:val="008D2344"/>
    <w:rsid w:val="008D24C1"/>
    <w:rsid w:val="008D2787"/>
    <w:rsid w:val="008D29C0"/>
    <w:rsid w:val="008D2A9E"/>
    <w:rsid w:val="008D3285"/>
    <w:rsid w:val="008D3339"/>
    <w:rsid w:val="008D3700"/>
    <w:rsid w:val="008D37F8"/>
    <w:rsid w:val="008D43EA"/>
    <w:rsid w:val="008D445B"/>
    <w:rsid w:val="008D4593"/>
    <w:rsid w:val="008D4774"/>
    <w:rsid w:val="008D4B17"/>
    <w:rsid w:val="008D62D8"/>
    <w:rsid w:val="008D6583"/>
    <w:rsid w:val="008D6BC8"/>
    <w:rsid w:val="008D70B7"/>
    <w:rsid w:val="008D73B2"/>
    <w:rsid w:val="008D7691"/>
    <w:rsid w:val="008D76DC"/>
    <w:rsid w:val="008D7797"/>
    <w:rsid w:val="008D7BB7"/>
    <w:rsid w:val="008D7D84"/>
    <w:rsid w:val="008D7D92"/>
    <w:rsid w:val="008E014F"/>
    <w:rsid w:val="008E0D2E"/>
    <w:rsid w:val="008E1039"/>
    <w:rsid w:val="008E140E"/>
    <w:rsid w:val="008E1454"/>
    <w:rsid w:val="008E18FE"/>
    <w:rsid w:val="008E1973"/>
    <w:rsid w:val="008E1F00"/>
    <w:rsid w:val="008E2421"/>
    <w:rsid w:val="008E308C"/>
    <w:rsid w:val="008E3944"/>
    <w:rsid w:val="008E3DE8"/>
    <w:rsid w:val="008E3ED8"/>
    <w:rsid w:val="008E4272"/>
    <w:rsid w:val="008E4278"/>
    <w:rsid w:val="008E447C"/>
    <w:rsid w:val="008E4770"/>
    <w:rsid w:val="008E48EE"/>
    <w:rsid w:val="008E4FED"/>
    <w:rsid w:val="008E5586"/>
    <w:rsid w:val="008E5726"/>
    <w:rsid w:val="008E5A18"/>
    <w:rsid w:val="008E5DC1"/>
    <w:rsid w:val="008E62B4"/>
    <w:rsid w:val="008E631F"/>
    <w:rsid w:val="008E6998"/>
    <w:rsid w:val="008E69BA"/>
    <w:rsid w:val="008E739B"/>
    <w:rsid w:val="008E7910"/>
    <w:rsid w:val="008E7FEE"/>
    <w:rsid w:val="008F047D"/>
    <w:rsid w:val="008F066A"/>
    <w:rsid w:val="008F067E"/>
    <w:rsid w:val="008F06CC"/>
    <w:rsid w:val="008F088D"/>
    <w:rsid w:val="008F0E69"/>
    <w:rsid w:val="008F1155"/>
    <w:rsid w:val="008F11A3"/>
    <w:rsid w:val="008F141F"/>
    <w:rsid w:val="008F17E7"/>
    <w:rsid w:val="008F1B4A"/>
    <w:rsid w:val="008F1C9C"/>
    <w:rsid w:val="008F21F4"/>
    <w:rsid w:val="008F2549"/>
    <w:rsid w:val="008F2DC7"/>
    <w:rsid w:val="008F2EE7"/>
    <w:rsid w:val="008F335D"/>
    <w:rsid w:val="008F36F3"/>
    <w:rsid w:val="008F381D"/>
    <w:rsid w:val="008F3AA0"/>
    <w:rsid w:val="008F3B15"/>
    <w:rsid w:val="008F3BC3"/>
    <w:rsid w:val="008F451B"/>
    <w:rsid w:val="008F46D3"/>
    <w:rsid w:val="008F4E2C"/>
    <w:rsid w:val="008F516E"/>
    <w:rsid w:val="008F51ED"/>
    <w:rsid w:val="008F5201"/>
    <w:rsid w:val="008F5316"/>
    <w:rsid w:val="008F636E"/>
    <w:rsid w:val="008F68AD"/>
    <w:rsid w:val="008F691C"/>
    <w:rsid w:val="008F6D69"/>
    <w:rsid w:val="008F7000"/>
    <w:rsid w:val="008F726F"/>
    <w:rsid w:val="008F751E"/>
    <w:rsid w:val="008F77F8"/>
    <w:rsid w:val="008F9CAD"/>
    <w:rsid w:val="009001F7"/>
    <w:rsid w:val="00900557"/>
    <w:rsid w:val="0090060F"/>
    <w:rsid w:val="00900BA5"/>
    <w:rsid w:val="00901037"/>
    <w:rsid w:val="00901064"/>
    <w:rsid w:val="0090180B"/>
    <w:rsid w:val="00901874"/>
    <w:rsid w:val="00901FF5"/>
    <w:rsid w:val="0090221E"/>
    <w:rsid w:val="009025E3"/>
    <w:rsid w:val="00902664"/>
    <w:rsid w:val="009028B2"/>
    <w:rsid w:val="00903B7C"/>
    <w:rsid w:val="0090465B"/>
    <w:rsid w:val="00904C9C"/>
    <w:rsid w:val="00905077"/>
    <w:rsid w:val="00905E97"/>
    <w:rsid w:val="00905EB9"/>
    <w:rsid w:val="00906425"/>
    <w:rsid w:val="0090644D"/>
    <w:rsid w:val="009065CF"/>
    <w:rsid w:val="00906976"/>
    <w:rsid w:val="00907147"/>
    <w:rsid w:val="009079D3"/>
    <w:rsid w:val="00907D5D"/>
    <w:rsid w:val="00907DDD"/>
    <w:rsid w:val="00910082"/>
    <w:rsid w:val="009105F0"/>
    <w:rsid w:val="009109C4"/>
    <w:rsid w:val="009110B3"/>
    <w:rsid w:val="009112E0"/>
    <w:rsid w:val="0091140C"/>
    <w:rsid w:val="009114CA"/>
    <w:rsid w:val="0091199E"/>
    <w:rsid w:val="00911D1B"/>
    <w:rsid w:val="00911F02"/>
    <w:rsid w:val="009124B2"/>
    <w:rsid w:val="009128FB"/>
    <w:rsid w:val="00913459"/>
    <w:rsid w:val="0091354F"/>
    <w:rsid w:val="009137C1"/>
    <w:rsid w:val="00913960"/>
    <w:rsid w:val="009149E5"/>
    <w:rsid w:val="00914E34"/>
    <w:rsid w:val="00914F3E"/>
    <w:rsid w:val="0091510B"/>
    <w:rsid w:val="00915200"/>
    <w:rsid w:val="0091549F"/>
    <w:rsid w:val="009157C5"/>
    <w:rsid w:val="00915BB6"/>
    <w:rsid w:val="00916939"/>
    <w:rsid w:val="00917A84"/>
    <w:rsid w:val="00917BB8"/>
    <w:rsid w:val="00917C20"/>
    <w:rsid w:val="00917C77"/>
    <w:rsid w:val="00920295"/>
    <w:rsid w:val="009202E5"/>
    <w:rsid w:val="0092048E"/>
    <w:rsid w:val="009205A2"/>
    <w:rsid w:val="009206D8"/>
    <w:rsid w:val="0092084B"/>
    <w:rsid w:val="0092143F"/>
    <w:rsid w:val="00921B04"/>
    <w:rsid w:val="009226EC"/>
    <w:rsid w:val="00922794"/>
    <w:rsid w:val="00922AD9"/>
    <w:rsid w:val="00922D63"/>
    <w:rsid w:val="009244A6"/>
    <w:rsid w:val="00924634"/>
    <w:rsid w:val="00924816"/>
    <w:rsid w:val="0092496A"/>
    <w:rsid w:val="00924EF9"/>
    <w:rsid w:val="0092558B"/>
    <w:rsid w:val="00925670"/>
    <w:rsid w:val="00925E0C"/>
    <w:rsid w:val="00925FE2"/>
    <w:rsid w:val="009260DF"/>
    <w:rsid w:val="009264D3"/>
    <w:rsid w:val="00926699"/>
    <w:rsid w:val="009266A9"/>
    <w:rsid w:val="009266D9"/>
    <w:rsid w:val="00926851"/>
    <w:rsid w:val="00926BCE"/>
    <w:rsid w:val="00926C3C"/>
    <w:rsid w:val="00926C86"/>
    <w:rsid w:val="00926D0D"/>
    <w:rsid w:val="00927011"/>
    <w:rsid w:val="00927103"/>
    <w:rsid w:val="0092734E"/>
    <w:rsid w:val="0092787A"/>
    <w:rsid w:val="009302B6"/>
    <w:rsid w:val="0093034A"/>
    <w:rsid w:val="009303D3"/>
    <w:rsid w:val="009306D2"/>
    <w:rsid w:val="00930705"/>
    <w:rsid w:val="00930795"/>
    <w:rsid w:val="00930AC9"/>
    <w:rsid w:val="00930B7E"/>
    <w:rsid w:val="00932C87"/>
    <w:rsid w:val="009331A1"/>
    <w:rsid w:val="00933279"/>
    <w:rsid w:val="00933502"/>
    <w:rsid w:val="009335D7"/>
    <w:rsid w:val="00933D77"/>
    <w:rsid w:val="009349BF"/>
    <w:rsid w:val="00934C40"/>
    <w:rsid w:val="00934FEF"/>
    <w:rsid w:val="00935021"/>
    <w:rsid w:val="00935034"/>
    <w:rsid w:val="009350DE"/>
    <w:rsid w:val="0093571F"/>
    <w:rsid w:val="00935744"/>
    <w:rsid w:val="00935E1E"/>
    <w:rsid w:val="00935F4B"/>
    <w:rsid w:val="00936887"/>
    <w:rsid w:val="00936DFD"/>
    <w:rsid w:val="00936FEF"/>
    <w:rsid w:val="009372E2"/>
    <w:rsid w:val="009377C7"/>
    <w:rsid w:val="009379D8"/>
    <w:rsid w:val="00937A7D"/>
    <w:rsid w:val="00937B55"/>
    <w:rsid w:val="00937B81"/>
    <w:rsid w:val="00937E7D"/>
    <w:rsid w:val="00940AC7"/>
    <w:rsid w:val="009413B9"/>
    <w:rsid w:val="009414EC"/>
    <w:rsid w:val="00941652"/>
    <w:rsid w:val="00941E7C"/>
    <w:rsid w:val="009422B8"/>
    <w:rsid w:val="00942343"/>
    <w:rsid w:val="00942A28"/>
    <w:rsid w:val="00943366"/>
    <w:rsid w:val="0094365F"/>
    <w:rsid w:val="0094389F"/>
    <w:rsid w:val="009442C8"/>
    <w:rsid w:val="00944AD9"/>
    <w:rsid w:val="00944C28"/>
    <w:rsid w:val="00944F09"/>
    <w:rsid w:val="009451C3"/>
    <w:rsid w:val="0094539B"/>
    <w:rsid w:val="0094613E"/>
    <w:rsid w:val="00946E9A"/>
    <w:rsid w:val="0094703C"/>
    <w:rsid w:val="009478A7"/>
    <w:rsid w:val="00947D40"/>
    <w:rsid w:val="00947DE4"/>
    <w:rsid w:val="00947E19"/>
    <w:rsid w:val="00947F46"/>
    <w:rsid w:val="009500F7"/>
    <w:rsid w:val="00950253"/>
    <w:rsid w:val="009502A4"/>
    <w:rsid w:val="00950383"/>
    <w:rsid w:val="009504D9"/>
    <w:rsid w:val="009505A9"/>
    <w:rsid w:val="009507E6"/>
    <w:rsid w:val="00951301"/>
    <w:rsid w:val="009517E0"/>
    <w:rsid w:val="00951AC0"/>
    <w:rsid w:val="0095311B"/>
    <w:rsid w:val="0095337A"/>
    <w:rsid w:val="00953AD9"/>
    <w:rsid w:val="00953F07"/>
    <w:rsid w:val="009540E0"/>
    <w:rsid w:val="00954153"/>
    <w:rsid w:val="009546AF"/>
    <w:rsid w:val="0095478A"/>
    <w:rsid w:val="0095503C"/>
    <w:rsid w:val="0095541C"/>
    <w:rsid w:val="009560FF"/>
    <w:rsid w:val="0095695C"/>
    <w:rsid w:val="0095751B"/>
    <w:rsid w:val="009579D0"/>
    <w:rsid w:val="00957BB8"/>
    <w:rsid w:val="00957E65"/>
    <w:rsid w:val="00957FBE"/>
    <w:rsid w:val="00960158"/>
    <w:rsid w:val="009608AA"/>
    <w:rsid w:val="00960A1A"/>
    <w:rsid w:val="00961067"/>
    <w:rsid w:val="0096173A"/>
    <w:rsid w:val="00961E81"/>
    <w:rsid w:val="009623E5"/>
    <w:rsid w:val="00962819"/>
    <w:rsid w:val="00962A84"/>
    <w:rsid w:val="00962B99"/>
    <w:rsid w:val="009634F0"/>
    <w:rsid w:val="00963538"/>
    <w:rsid w:val="00963823"/>
    <w:rsid w:val="009645C7"/>
    <w:rsid w:val="00964672"/>
    <w:rsid w:val="0096468D"/>
    <w:rsid w:val="00964DD4"/>
    <w:rsid w:val="00964EF3"/>
    <w:rsid w:val="00965001"/>
    <w:rsid w:val="009653D8"/>
    <w:rsid w:val="009653E3"/>
    <w:rsid w:val="00965A6C"/>
    <w:rsid w:val="00965CD6"/>
    <w:rsid w:val="0096622C"/>
    <w:rsid w:val="0096645B"/>
    <w:rsid w:val="00966EB5"/>
    <w:rsid w:val="00966EDE"/>
    <w:rsid w:val="00967194"/>
    <w:rsid w:val="00967702"/>
    <w:rsid w:val="00970041"/>
    <w:rsid w:val="009700D3"/>
    <w:rsid w:val="0097098E"/>
    <w:rsid w:val="00970AE9"/>
    <w:rsid w:val="00970B2F"/>
    <w:rsid w:val="00970D20"/>
    <w:rsid w:val="009710AA"/>
    <w:rsid w:val="009715B4"/>
    <w:rsid w:val="009716AD"/>
    <w:rsid w:val="00971CB9"/>
    <w:rsid w:val="00971E17"/>
    <w:rsid w:val="009724E2"/>
    <w:rsid w:val="009726D8"/>
    <w:rsid w:val="0097273A"/>
    <w:rsid w:val="0097279F"/>
    <w:rsid w:val="009727F8"/>
    <w:rsid w:val="00973119"/>
    <w:rsid w:val="00973354"/>
    <w:rsid w:val="009733D5"/>
    <w:rsid w:val="0097367A"/>
    <w:rsid w:val="009736D8"/>
    <w:rsid w:val="00973886"/>
    <w:rsid w:val="00973B50"/>
    <w:rsid w:val="00973EE5"/>
    <w:rsid w:val="00974C23"/>
    <w:rsid w:val="00974E4E"/>
    <w:rsid w:val="00974FB1"/>
    <w:rsid w:val="00975157"/>
    <w:rsid w:val="00975487"/>
    <w:rsid w:val="00975652"/>
    <w:rsid w:val="00975744"/>
    <w:rsid w:val="0097586E"/>
    <w:rsid w:val="009759AE"/>
    <w:rsid w:val="00975C5F"/>
    <w:rsid w:val="00976719"/>
    <w:rsid w:val="00976A7F"/>
    <w:rsid w:val="00976C84"/>
    <w:rsid w:val="009773B2"/>
    <w:rsid w:val="0097746A"/>
    <w:rsid w:val="00977C9C"/>
    <w:rsid w:val="00977DDD"/>
    <w:rsid w:val="00977EAC"/>
    <w:rsid w:val="00977F2F"/>
    <w:rsid w:val="00977F5B"/>
    <w:rsid w:val="009801DD"/>
    <w:rsid w:val="009803BC"/>
    <w:rsid w:val="00981292"/>
    <w:rsid w:val="0098142F"/>
    <w:rsid w:val="0098148E"/>
    <w:rsid w:val="0098149D"/>
    <w:rsid w:val="0098151E"/>
    <w:rsid w:val="00981710"/>
    <w:rsid w:val="00981981"/>
    <w:rsid w:val="00981C29"/>
    <w:rsid w:val="00982132"/>
    <w:rsid w:val="00982EE2"/>
    <w:rsid w:val="009836BA"/>
    <w:rsid w:val="00983804"/>
    <w:rsid w:val="00983C4C"/>
    <w:rsid w:val="00984659"/>
    <w:rsid w:val="00984781"/>
    <w:rsid w:val="009851B7"/>
    <w:rsid w:val="00985223"/>
    <w:rsid w:val="0098525B"/>
    <w:rsid w:val="00985278"/>
    <w:rsid w:val="00985664"/>
    <w:rsid w:val="009856BE"/>
    <w:rsid w:val="00985A09"/>
    <w:rsid w:val="00985BE0"/>
    <w:rsid w:val="00986056"/>
    <w:rsid w:val="009860E7"/>
    <w:rsid w:val="0098617C"/>
    <w:rsid w:val="00986B0E"/>
    <w:rsid w:val="00986B37"/>
    <w:rsid w:val="00987DC7"/>
    <w:rsid w:val="0098B151"/>
    <w:rsid w:val="00990C68"/>
    <w:rsid w:val="00990C8D"/>
    <w:rsid w:val="00990D28"/>
    <w:rsid w:val="00990F79"/>
    <w:rsid w:val="0099111B"/>
    <w:rsid w:val="0099147E"/>
    <w:rsid w:val="00991CA8"/>
    <w:rsid w:val="009921F3"/>
    <w:rsid w:val="00992532"/>
    <w:rsid w:val="0099287A"/>
    <w:rsid w:val="0099288F"/>
    <w:rsid w:val="009929F2"/>
    <w:rsid w:val="009929FA"/>
    <w:rsid w:val="00992FB7"/>
    <w:rsid w:val="009932BB"/>
    <w:rsid w:val="0099330C"/>
    <w:rsid w:val="0099338F"/>
    <w:rsid w:val="009934D8"/>
    <w:rsid w:val="00993529"/>
    <w:rsid w:val="00993806"/>
    <w:rsid w:val="00993FF2"/>
    <w:rsid w:val="00994059"/>
    <w:rsid w:val="00994908"/>
    <w:rsid w:val="00994C53"/>
    <w:rsid w:val="009950B4"/>
    <w:rsid w:val="009955E0"/>
    <w:rsid w:val="00995D5D"/>
    <w:rsid w:val="0099669D"/>
    <w:rsid w:val="00996A08"/>
    <w:rsid w:val="0099716C"/>
    <w:rsid w:val="00997189"/>
    <w:rsid w:val="009971CE"/>
    <w:rsid w:val="00997670"/>
    <w:rsid w:val="00997AFB"/>
    <w:rsid w:val="009A04CE"/>
    <w:rsid w:val="009A05D4"/>
    <w:rsid w:val="009A0A27"/>
    <w:rsid w:val="009A0E3B"/>
    <w:rsid w:val="009A0F65"/>
    <w:rsid w:val="009A12CF"/>
    <w:rsid w:val="009A1338"/>
    <w:rsid w:val="009A1950"/>
    <w:rsid w:val="009A19E1"/>
    <w:rsid w:val="009A271A"/>
    <w:rsid w:val="009A33CA"/>
    <w:rsid w:val="009A34B5"/>
    <w:rsid w:val="009A3A4E"/>
    <w:rsid w:val="009A3E0E"/>
    <w:rsid w:val="009A4057"/>
    <w:rsid w:val="009A483D"/>
    <w:rsid w:val="009A4D38"/>
    <w:rsid w:val="009A4F0E"/>
    <w:rsid w:val="009A529F"/>
    <w:rsid w:val="009A5605"/>
    <w:rsid w:val="009A5B73"/>
    <w:rsid w:val="009A5BFB"/>
    <w:rsid w:val="009A60E8"/>
    <w:rsid w:val="009A6418"/>
    <w:rsid w:val="009A6A09"/>
    <w:rsid w:val="009A7342"/>
    <w:rsid w:val="009A7FA6"/>
    <w:rsid w:val="009AC22D"/>
    <w:rsid w:val="009B036C"/>
    <w:rsid w:val="009B0AFC"/>
    <w:rsid w:val="009B0E63"/>
    <w:rsid w:val="009B0F6F"/>
    <w:rsid w:val="009B132A"/>
    <w:rsid w:val="009B13FD"/>
    <w:rsid w:val="009B18F8"/>
    <w:rsid w:val="009B1DD3"/>
    <w:rsid w:val="009B21F8"/>
    <w:rsid w:val="009B2310"/>
    <w:rsid w:val="009B29BB"/>
    <w:rsid w:val="009B29FF"/>
    <w:rsid w:val="009B3413"/>
    <w:rsid w:val="009B3482"/>
    <w:rsid w:val="009B3607"/>
    <w:rsid w:val="009B3D9F"/>
    <w:rsid w:val="009B3F31"/>
    <w:rsid w:val="009B41A9"/>
    <w:rsid w:val="009B420F"/>
    <w:rsid w:val="009B4804"/>
    <w:rsid w:val="009B5350"/>
    <w:rsid w:val="009B559B"/>
    <w:rsid w:val="009B584C"/>
    <w:rsid w:val="009B5955"/>
    <w:rsid w:val="009B5C24"/>
    <w:rsid w:val="009B6402"/>
    <w:rsid w:val="009B64E1"/>
    <w:rsid w:val="009B694A"/>
    <w:rsid w:val="009B6CD9"/>
    <w:rsid w:val="009B78FC"/>
    <w:rsid w:val="009B7907"/>
    <w:rsid w:val="009B7C70"/>
    <w:rsid w:val="009C022D"/>
    <w:rsid w:val="009C05B8"/>
    <w:rsid w:val="009C06C6"/>
    <w:rsid w:val="009C0DD2"/>
    <w:rsid w:val="009C139D"/>
    <w:rsid w:val="009C19C0"/>
    <w:rsid w:val="009C1B46"/>
    <w:rsid w:val="009C2205"/>
    <w:rsid w:val="009C24FC"/>
    <w:rsid w:val="009C2871"/>
    <w:rsid w:val="009C291D"/>
    <w:rsid w:val="009C2A13"/>
    <w:rsid w:val="009C2EDF"/>
    <w:rsid w:val="009C2FDD"/>
    <w:rsid w:val="009C3212"/>
    <w:rsid w:val="009C4218"/>
    <w:rsid w:val="009C42DD"/>
    <w:rsid w:val="009C440C"/>
    <w:rsid w:val="009C47ED"/>
    <w:rsid w:val="009C4A6B"/>
    <w:rsid w:val="009C4D38"/>
    <w:rsid w:val="009C514E"/>
    <w:rsid w:val="009C5480"/>
    <w:rsid w:val="009C609B"/>
    <w:rsid w:val="009C6792"/>
    <w:rsid w:val="009C67C6"/>
    <w:rsid w:val="009C688C"/>
    <w:rsid w:val="009C6B67"/>
    <w:rsid w:val="009C7352"/>
    <w:rsid w:val="009C7499"/>
    <w:rsid w:val="009C7C75"/>
    <w:rsid w:val="009D02C8"/>
    <w:rsid w:val="009D07C6"/>
    <w:rsid w:val="009D088F"/>
    <w:rsid w:val="009D13D6"/>
    <w:rsid w:val="009D2071"/>
    <w:rsid w:val="009D295A"/>
    <w:rsid w:val="009D3205"/>
    <w:rsid w:val="009D379C"/>
    <w:rsid w:val="009D39EF"/>
    <w:rsid w:val="009D3AB5"/>
    <w:rsid w:val="009D4166"/>
    <w:rsid w:val="009D4332"/>
    <w:rsid w:val="009D4520"/>
    <w:rsid w:val="009D45A4"/>
    <w:rsid w:val="009D4728"/>
    <w:rsid w:val="009D52EB"/>
    <w:rsid w:val="009D537D"/>
    <w:rsid w:val="009D5701"/>
    <w:rsid w:val="009D59F2"/>
    <w:rsid w:val="009D5A92"/>
    <w:rsid w:val="009D5D41"/>
    <w:rsid w:val="009D67B9"/>
    <w:rsid w:val="009D6BF2"/>
    <w:rsid w:val="009D6C8C"/>
    <w:rsid w:val="009D79CD"/>
    <w:rsid w:val="009D7D1E"/>
    <w:rsid w:val="009D7F0B"/>
    <w:rsid w:val="009E033C"/>
    <w:rsid w:val="009E04B7"/>
    <w:rsid w:val="009E0555"/>
    <w:rsid w:val="009E05B0"/>
    <w:rsid w:val="009E0951"/>
    <w:rsid w:val="009E0D3A"/>
    <w:rsid w:val="009E1421"/>
    <w:rsid w:val="009E1632"/>
    <w:rsid w:val="009E1B4D"/>
    <w:rsid w:val="009E1DA6"/>
    <w:rsid w:val="009E211F"/>
    <w:rsid w:val="009E217D"/>
    <w:rsid w:val="009E23F6"/>
    <w:rsid w:val="009E275E"/>
    <w:rsid w:val="009E3434"/>
    <w:rsid w:val="009E367C"/>
    <w:rsid w:val="009E3A32"/>
    <w:rsid w:val="009E3C6A"/>
    <w:rsid w:val="009E3D5A"/>
    <w:rsid w:val="009E3DA0"/>
    <w:rsid w:val="009E3EB8"/>
    <w:rsid w:val="009E46E4"/>
    <w:rsid w:val="009E4C83"/>
    <w:rsid w:val="009E4DAA"/>
    <w:rsid w:val="009E4DF2"/>
    <w:rsid w:val="009E4E69"/>
    <w:rsid w:val="009E502C"/>
    <w:rsid w:val="009E5123"/>
    <w:rsid w:val="009E529B"/>
    <w:rsid w:val="009E5308"/>
    <w:rsid w:val="009E5409"/>
    <w:rsid w:val="009E5956"/>
    <w:rsid w:val="009E5C5A"/>
    <w:rsid w:val="009E5E85"/>
    <w:rsid w:val="009E603D"/>
    <w:rsid w:val="009E61F5"/>
    <w:rsid w:val="009E63D0"/>
    <w:rsid w:val="009E649D"/>
    <w:rsid w:val="009E6D59"/>
    <w:rsid w:val="009E6DE7"/>
    <w:rsid w:val="009E6FED"/>
    <w:rsid w:val="009E7E2E"/>
    <w:rsid w:val="009EB16A"/>
    <w:rsid w:val="009F0634"/>
    <w:rsid w:val="009F090E"/>
    <w:rsid w:val="009F09FD"/>
    <w:rsid w:val="009F0BC6"/>
    <w:rsid w:val="009F0CD0"/>
    <w:rsid w:val="009F0DA1"/>
    <w:rsid w:val="009F0F93"/>
    <w:rsid w:val="009F19F3"/>
    <w:rsid w:val="009F1AC4"/>
    <w:rsid w:val="009F1BCD"/>
    <w:rsid w:val="009F1C4D"/>
    <w:rsid w:val="009F1C69"/>
    <w:rsid w:val="009F1ECB"/>
    <w:rsid w:val="009F2AE8"/>
    <w:rsid w:val="009F2B56"/>
    <w:rsid w:val="009F2F86"/>
    <w:rsid w:val="009F313B"/>
    <w:rsid w:val="009F3501"/>
    <w:rsid w:val="009F3581"/>
    <w:rsid w:val="009F3822"/>
    <w:rsid w:val="009F39EC"/>
    <w:rsid w:val="009F3B6E"/>
    <w:rsid w:val="009F3D5F"/>
    <w:rsid w:val="009F4C3F"/>
    <w:rsid w:val="009F4DC2"/>
    <w:rsid w:val="009F5411"/>
    <w:rsid w:val="009F5C54"/>
    <w:rsid w:val="009F5CA1"/>
    <w:rsid w:val="009F6055"/>
    <w:rsid w:val="009F6595"/>
    <w:rsid w:val="009F65B9"/>
    <w:rsid w:val="009F6DA9"/>
    <w:rsid w:val="009F7088"/>
    <w:rsid w:val="009F70BD"/>
    <w:rsid w:val="009F7265"/>
    <w:rsid w:val="009F75EE"/>
    <w:rsid w:val="009F7B88"/>
    <w:rsid w:val="00A00AA5"/>
    <w:rsid w:val="00A00AE3"/>
    <w:rsid w:val="00A00C99"/>
    <w:rsid w:val="00A013CF"/>
    <w:rsid w:val="00A0164F"/>
    <w:rsid w:val="00A01666"/>
    <w:rsid w:val="00A016A1"/>
    <w:rsid w:val="00A01F08"/>
    <w:rsid w:val="00A02378"/>
    <w:rsid w:val="00A0255D"/>
    <w:rsid w:val="00A02A6F"/>
    <w:rsid w:val="00A02F44"/>
    <w:rsid w:val="00A02F52"/>
    <w:rsid w:val="00A02FCA"/>
    <w:rsid w:val="00A03084"/>
    <w:rsid w:val="00A0318B"/>
    <w:rsid w:val="00A0377F"/>
    <w:rsid w:val="00A03B31"/>
    <w:rsid w:val="00A041E1"/>
    <w:rsid w:val="00A04C88"/>
    <w:rsid w:val="00A04FD7"/>
    <w:rsid w:val="00A055B8"/>
    <w:rsid w:val="00A05682"/>
    <w:rsid w:val="00A05AD6"/>
    <w:rsid w:val="00A065E3"/>
    <w:rsid w:val="00A06DBF"/>
    <w:rsid w:val="00A06E31"/>
    <w:rsid w:val="00A0789B"/>
    <w:rsid w:val="00A07A63"/>
    <w:rsid w:val="00A07F09"/>
    <w:rsid w:val="00A10078"/>
    <w:rsid w:val="00A10B46"/>
    <w:rsid w:val="00A10C19"/>
    <w:rsid w:val="00A10E8D"/>
    <w:rsid w:val="00A1108A"/>
    <w:rsid w:val="00A118E4"/>
    <w:rsid w:val="00A11F41"/>
    <w:rsid w:val="00A122E6"/>
    <w:rsid w:val="00A123BE"/>
    <w:rsid w:val="00A126A0"/>
    <w:rsid w:val="00A12B41"/>
    <w:rsid w:val="00A12F7E"/>
    <w:rsid w:val="00A13453"/>
    <w:rsid w:val="00A139D8"/>
    <w:rsid w:val="00A145A3"/>
    <w:rsid w:val="00A14C34"/>
    <w:rsid w:val="00A15284"/>
    <w:rsid w:val="00A152F7"/>
    <w:rsid w:val="00A157A1"/>
    <w:rsid w:val="00A15D00"/>
    <w:rsid w:val="00A15F77"/>
    <w:rsid w:val="00A16537"/>
    <w:rsid w:val="00A168C7"/>
    <w:rsid w:val="00A16BAD"/>
    <w:rsid w:val="00A16EDD"/>
    <w:rsid w:val="00A171ED"/>
    <w:rsid w:val="00A175BD"/>
    <w:rsid w:val="00A175F4"/>
    <w:rsid w:val="00A176CF"/>
    <w:rsid w:val="00A177A7"/>
    <w:rsid w:val="00A20000"/>
    <w:rsid w:val="00A20306"/>
    <w:rsid w:val="00A205A2"/>
    <w:rsid w:val="00A208E4"/>
    <w:rsid w:val="00A21038"/>
    <w:rsid w:val="00A212FF"/>
    <w:rsid w:val="00A226EF"/>
    <w:rsid w:val="00A2279A"/>
    <w:rsid w:val="00A22A43"/>
    <w:rsid w:val="00A22AB9"/>
    <w:rsid w:val="00A2343D"/>
    <w:rsid w:val="00A235D4"/>
    <w:rsid w:val="00A23689"/>
    <w:rsid w:val="00A23A4F"/>
    <w:rsid w:val="00A240DB"/>
    <w:rsid w:val="00A249B9"/>
    <w:rsid w:val="00A24A5D"/>
    <w:rsid w:val="00A250A0"/>
    <w:rsid w:val="00A250C1"/>
    <w:rsid w:val="00A25530"/>
    <w:rsid w:val="00A259E4"/>
    <w:rsid w:val="00A25EE6"/>
    <w:rsid w:val="00A26328"/>
    <w:rsid w:val="00A26900"/>
    <w:rsid w:val="00A26A95"/>
    <w:rsid w:val="00A27020"/>
    <w:rsid w:val="00A27362"/>
    <w:rsid w:val="00A27974"/>
    <w:rsid w:val="00A27D1B"/>
    <w:rsid w:val="00A27EDB"/>
    <w:rsid w:val="00A27FC3"/>
    <w:rsid w:val="00A3053B"/>
    <w:rsid w:val="00A30544"/>
    <w:rsid w:val="00A305F2"/>
    <w:rsid w:val="00A30A4D"/>
    <w:rsid w:val="00A30FAD"/>
    <w:rsid w:val="00A31059"/>
    <w:rsid w:val="00A314E8"/>
    <w:rsid w:val="00A315D2"/>
    <w:rsid w:val="00A31736"/>
    <w:rsid w:val="00A3175E"/>
    <w:rsid w:val="00A31EB7"/>
    <w:rsid w:val="00A32272"/>
    <w:rsid w:val="00A322A3"/>
    <w:rsid w:val="00A3263B"/>
    <w:rsid w:val="00A327E4"/>
    <w:rsid w:val="00A33141"/>
    <w:rsid w:val="00A331A0"/>
    <w:rsid w:val="00A3320D"/>
    <w:rsid w:val="00A33510"/>
    <w:rsid w:val="00A33F58"/>
    <w:rsid w:val="00A342D0"/>
    <w:rsid w:val="00A348CE"/>
    <w:rsid w:val="00A3490A"/>
    <w:rsid w:val="00A34E9D"/>
    <w:rsid w:val="00A34EF1"/>
    <w:rsid w:val="00A35081"/>
    <w:rsid w:val="00A35083"/>
    <w:rsid w:val="00A35A6C"/>
    <w:rsid w:val="00A35B9F"/>
    <w:rsid w:val="00A36630"/>
    <w:rsid w:val="00A36717"/>
    <w:rsid w:val="00A368C5"/>
    <w:rsid w:val="00A36A2D"/>
    <w:rsid w:val="00A36D2F"/>
    <w:rsid w:val="00A37689"/>
    <w:rsid w:val="00A37736"/>
    <w:rsid w:val="00A37B88"/>
    <w:rsid w:val="00A37F10"/>
    <w:rsid w:val="00A40167"/>
    <w:rsid w:val="00A40444"/>
    <w:rsid w:val="00A40547"/>
    <w:rsid w:val="00A40BD3"/>
    <w:rsid w:val="00A4175F"/>
    <w:rsid w:val="00A419B3"/>
    <w:rsid w:val="00A420E7"/>
    <w:rsid w:val="00A422F9"/>
    <w:rsid w:val="00A4248E"/>
    <w:rsid w:val="00A42571"/>
    <w:rsid w:val="00A425AF"/>
    <w:rsid w:val="00A428BC"/>
    <w:rsid w:val="00A43052"/>
    <w:rsid w:val="00A4312B"/>
    <w:rsid w:val="00A434EC"/>
    <w:rsid w:val="00A43503"/>
    <w:rsid w:val="00A43601"/>
    <w:rsid w:val="00A43885"/>
    <w:rsid w:val="00A438BF"/>
    <w:rsid w:val="00A445F0"/>
    <w:rsid w:val="00A44CF0"/>
    <w:rsid w:val="00A44E07"/>
    <w:rsid w:val="00A44E23"/>
    <w:rsid w:val="00A44FB8"/>
    <w:rsid w:val="00A451E6"/>
    <w:rsid w:val="00A45986"/>
    <w:rsid w:val="00A46508"/>
    <w:rsid w:val="00A4656A"/>
    <w:rsid w:val="00A4675C"/>
    <w:rsid w:val="00A468E4"/>
    <w:rsid w:val="00A4698D"/>
    <w:rsid w:val="00A46CBC"/>
    <w:rsid w:val="00A470D0"/>
    <w:rsid w:val="00A47147"/>
    <w:rsid w:val="00A472B3"/>
    <w:rsid w:val="00A472F0"/>
    <w:rsid w:val="00A4753F"/>
    <w:rsid w:val="00A50446"/>
    <w:rsid w:val="00A50452"/>
    <w:rsid w:val="00A50818"/>
    <w:rsid w:val="00A50D50"/>
    <w:rsid w:val="00A51169"/>
    <w:rsid w:val="00A512E6"/>
    <w:rsid w:val="00A516A3"/>
    <w:rsid w:val="00A51C3B"/>
    <w:rsid w:val="00A52485"/>
    <w:rsid w:val="00A527BA"/>
    <w:rsid w:val="00A52DB5"/>
    <w:rsid w:val="00A5330F"/>
    <w:rsid w:val="00A533F7"/>
    <w:rsid w:val="00A534B6"/>
    <w:rsid w:val="00A53743"/>
    <w:rsid w:val="00A53FA0"/>
    <w:rsid w:val="00A54213"/>
    <w:rsid w:val="00A5429D"/>
    <w:rsid w:val="00A544CE"/>
    <w:rsid w:val="00A548BC"/>
    <w:rsid w:val="00A54911"/>
    <w:rsid w:val="00A54A54"/>
    <w:rsid w:val="00A54A6D"/>
    <w:rsid w:val="00A54C18"/>
    <w:rsid w:val="00A551AB"/>
    <w:rsid w:val="00A55997"/>
    <w:rsid w:val="00A5631A"/>
    <w:rsid w:val="00A564D0"/>
    <w:rsid w:val="00A56780"/>
    <w:rsid w:val="00A56F18"/>
    <w:rsid w:val="00A5707E"/>
    <w:rsid w:val="00A577E6"/>
    <w:rsid w:val="00A577FD"/>
    <w:rsid w:val="00A57B25"/>
    <w:rsid w:val="00A57F4E"/>
    <w:rsid w:val="00A57F5B"/>
    <w:rsid w:val="00A602F3"/>
    <w:rsid w:val="00A60340"/>
    <w:rsid w:val="00A608A5"/>
    <w:rsid w:val="00A60BE1"/>
    <w:rsid w:val="00A61167"/>
    <w:rsid w:val="00A615DE"/>
    <w:rsid w:val="00A61749"/>
    <w:rsid w:val="00A61A68"/>
    <w:rsid w:val="00A61C01"/>
    <w:rsid w:val="00A61D27"/>
    <w:rsid w:val="00A6205C"/>
    <w:rsid w:val="00A620FD"/>
    <w:rsid w:val="00A621D6"/>
    <w:rsid w:val="00A62386"/>
    <w:rsid w:val="00A62A77"/>
    <w:rsid w:val="00A62D95"/>
    <w:rsid w:val="00A62F21"/>
    <w:rsid w:val="00A6306F"/>
    <w:rsid w:val="00A633B0"/>
    <w:rsid w:val="00A64460"/>
    <w:rsid w:val="00A6565D"/>
    <w:rsid w:val="00A6577A"/>
    <w:rsid w:val="00A65D2C"/>
    <w:rsid w:val="00A65F32"/>
    <w:rsid w:val="00A66581"/>
    <w:rsid w:val="00A666BA"/>
    <w:rsid w:val="00A666C6"/>
    <w:rsid w:val="00A6714B"/>
    <w:rsid w:val="00A673D5"/>
    <w:rsid w:val="00A67CDE"/>
    <w:rsid w:val="00A67F6D"/>
    <w:rsid w:val="00A701E0"/>
    <w:rsid w:val="00A70835"/>
    <w:rsid w:val="00A70E9E"/>
    <w:rsid w:val="00A7168D"/>
    <w:rsid w:val="00A71851"/>
    <w:rsid w:val="00A71C3B"/>
    <w:rsid w:val="00A71CD3"/>
    <w:rsid w:val="00A71F2F"/>
    <w:rsid w:val="00A7243A"/>
    <w:rsid w:val="00A731CB"/>
    <w:rsid w:val="00A73AEB"/>
    <w:rsid w:val="00A740D2"/>
    <w:rsid w:val="00A742DA"/>
    <w:rsid w:val="00A7432C"/>
    <w:rsid w:val="00A746A1"/>
    <w:rsid w:val="00A747A2"/>
    <w:rsid w:val="00A74E2C"/>
    <w:rsid w:val="00A74F9B"/>
    <w:rsid w:val="00A756E3"/>
    <w:rsid w:val="00A75B23"/>
    <w:rsid w:val="00A75CB4"/>
    <w:rsid w:val="00A75D12"/>
    <w:rsid w:val="00A761D4"/>
    <w:rsid w:val="00A76BBF"/>
    <w:rsid w:val="00A772D2"/>
    <w:rsid w:val="00A77628"/>
    <w:rsid w:val="00A7764F"/>
    <w:rsid w:val="00A77A21"/>
    <w:rsid w:val="00A77CE2"/>
    <w:rsid w:val="00A77DC2"/>
    <w:rsid w:val="00A805CB"/>
    <w:rsid w:val="00A8174A"/>
    <w:rsid w:val="00A81A16"/>
    <w:rsid w:val="00A81EA6"/>
    <w:rsid w:val="00A820FB"/>
    <w:rsid w:val="00A8231B"/>
    <w:rsid w:val="00A8260B"/>
    <w:rsid w:val="00A8264A"/>
    <w:rsid w:val="00A82AAF"/>
    <w:rsid w:val="00A82AC7"/>
    <w:rsid w:val="00A82D84"/>
    <w:rsid w:val="00A82F98"/>
    <w:rsid w:val="00A8309E"/>
    <w:rsid w:val="00A835ED"/>
    <w:rsid w:val="00A83631"/>
    <w:rsid w:val="00A840A3"/>
    <w:rsid w:val="00A840BB"/>
    <w:rsid w:val="00A840EB"/>
    <w:rsid w:val="00A842E5"/>
    <w:rsid w:val="00A84448"/>
    <w:rsid w:val="00A84637"/>
    <w:rsid w:val="00A84690"/>
    <w:rsid w:val="00A847A0"/>
    <w:rsid w:val="00A85546"/>
    <w:rsid w:val="00A85CE2"/>
    <w:rsid w:val="00A85F4E"/>
    <w:rsid w:val="00A85F65"/>
    <w:rsid w:val="00A860F9"/>
    <w:rsid w:val="00A86212"/>
    <w:rsid w:val="00A862DC"/>
    <w:rsid w:val="00A867B2"/>
    <w:rsid w:val="00A86F42"/>
    <w:rsid w:val="00A86F64"/>
    <w:rsid w:val="00A86FFE"/>
    <w:rsid w:val="00A87207"/>
    <w:rsid w:val="00A873FC"/>
    <w:rsid w:val="00A87578"/>
    <w:rsid w:val="00A879CD"/>
    <w:rsid w:val="00A87C41"/>
    <w:rsid w:val="00A87F30"/>
    <w:rsid w:val="00A90950"/>
    <w:rsid w:val="00A90AD4"/>
    <w:rsid w:val="00A90CDD"/>
    <w:rsid w:val="00A90D4C"/>
    <w:rsid w:val="00A90D89"/>
    <w:rsid w:val="00A9130F"/>
    <w:rsid w:val="00A91D3B"/>
    <w:rsid w:val="00A91F60"/>
    <w:rsid w:val="00A9235B"/>
    <w:rsid w:val="00A939B9"/>
    <w:rsid w:val="00A93A2B"/>
    <w:rsid w:val="00A942E4"/>
    <w:rsid w:val="00A9469E"/>
    <w:rsid w:val="00A948C2"/>
    <w:rsid w:val="00A9494C"/>
    <w:rsid w:val="00A949D3"/>
    <w:rsid w:val="00A94D47"/>
    <w:rsid w:val="00A94E38"/>
    <w:rsid w:val="00A9521C"/>
    <w:rsid w:val="00A957E0"/>
    <w:rsid w:val="00A95A0F"/>
    <w:rsid w:val="00A95C33"/>
    <w:rsid w:val="00A963F5"/>
    <w:rsid w:val="00A9649C"/>
    <w:rsid w:val="00A965CF"/>
    <w:rsid w:val="00A966C1"/>
    <w:rsid w:val="00A969B2"/>
    <w:rsid w:val="00A96C5B"/>
    <w:rsid w:val="00A97502"/>
    <w:rsid w:val="00A9753E"/>
    <w:rsid w:val="00A97809"/>
    <w:rsid w:val="00A97B1C"/>
    <w:rsid w:val="00A97B38"/>
    <w:rsid w:val="00AA041D"/>
    <w:rsid w:val="00AA0460"/>
    <w:rsid w:val="00AA0461"/>
    <w:rsid w:val="00AA05B3"/>
    <w:rsid w:val="00AA0674"/>
    <w:rsid w:val="00AA083E"/>
    <w:rsid w:val="00AA0903"/>
    <w:rsid w:val="00AA0F8F"/>
    <w:rsid w:val="00AA1250"/>
    <w:rsid w:val="00AA16D7"/>
    <w:rsid w:val="00AA245C"/>
    <w:rsid w:val="00AA31B2"/>
    <w:rsid w:val="00AA324F"/>
    <w:rsid w:val="00AA3643"/>
    <w:rsid w:val="00AA3D9E"/>
    <w:rsid w:val="00AA44E0"/>
    <w:rsid w:val="00AA46F5"/>
    <w:rsid w:val="00AA4E31"/>
    <w:rsid w:val="00AA4ED4"/>
    <w:rsid w:val="00AA56C1"/>
    <w:rsid w:val="00AA5DEF"/>
    <w:rsid w:val="00AA5FE6"/>
    <w:rsid w:val="00AA605D"/>
    <w:rsid w:val="00AA608B"/>
    <w:rsid w:val="00AA63F6"/>
    <w:rsid w:val="00AA67DC"/>
    <w:rsid w:val="00AA6C17"/>
    <w:rsid w:val="00AA6FF3"/>
    <w:rsid w:val="00AA7162"/>
    <w:rsid w:val="00AA78A0"/>
    <w:rsid w:val="00AA7F8C"/>
    <w:rsid w:val="00AAF6D3"/>
    <w:rsid w:val="00AB014F"/>
    <w:rsid w:val="00AB0606"/>
    <w:rsid w:val="00AB0704"/>
    <w:rsid w:val="00AB1056"/>
    <w:rsid w:val="00AB1174"/>
    <w:rsid w:val="00AB12EA"/>
    <w:rsid w:val="00AB1BE9"/>
    <w:rsid w:val="00AB1C9C"/>
    <w:rsid w:val="00AB1D2B"/>
    <w:rsid w:val="00AB2181"/>
    <w:rsid w:val="00AB2205"/>
    <w:rsid w:val="00AB2233"/>
    <w:rsid w:val="00AB2266"/>
    <w:rsid w:val="00AB247A"/>
    <w:rsid w:val="00AB291A"/>
    <w:rsid w:val="00AB29A3"/>
    <w:rsid w:val="00AB2D61"/>
    <w:rsid w:val="00AB2DA3"/>
    <w:rsid w:val="00AB394A"/>
    <w:rsid w:val="00AB3D7C"/>
    <w:rsid w:val="00AB3EED"/>
    <w:rsid w:val="00AB3F5F"/>
    <w:rsid w:val="00AB3FC4"/>
    <w:rsid w:val="00AB4700"/>
    <w:rsid w:val="00AB49AF"/>
    <w:rsid w:val="00AB4D80"/>
    <w:rsid w:val="00AB4F03"/>
    <w:rsid w:val="00AB50D4"/>
    <w:rsid w:val="00AB51FA"/>
    <w:rsid w:val="00AB52C0"/>
    <w:rsid w:val="00AB584E"/>
    <w:rsid w:val="00AB5E65"/>
    <w:rsid w:val="00AB6015"/>
    <w:rsid w:val="00AB601C"/>
    <w:rsid w:val="00AB613E"/>
    <w:rsid w:val="00AB62AB"/>
    <w:rsid w:val="00AB685B"/>
    <w:rsid w:val="00AB6A53"/>
    <w:rsid w:val="00AB7008"/>
    <w:rsid w:val="00AB7A88"/>
    <w:rsid w:val="00AB7C9A"/>
    <w:rsid w:val="00AB7F01"/>
    <w:rsid w:val="00AB7F6B"/>
    <w:rsid w:val="00ABC3FF"/>
    <w:rsid w:val="00AC013C"/>
    <w:rsid w:val="00AC0E9B"/>
    <w:rsid w:val="00AC1139"/>
    <w:rsid w:val="00AC1313"/>
    <w:rsid w:val="00AC13E7"/>
    <w:rsid w:val="00AC1603"/>
    <w:rsid w:val="00AC1A48"/>
    <w:rsid w:val="00AC22EC"/>
    <w:rsid w:val="00AC241B"/>
    <w:rsid w:val="00AC274D"/>
    <w:rsid w:val="00AC2A7F"/>
    <w:rsid w:val="00AC2F93"/>
    <w:rsid w:val="00AC3A79"/>
    <w:rsid w:val="00AC3B92"/>
    <w:rsid w:val="00AC3F30"/>
    <w:rsid w:val="00AC40E4"/>
    <w:rsid w:val="00AC4A8F"/>
    <w:rsid w:val="00AC4E0C"/>
    <w:rsid w:val="00AC4EB9"/>
    <w:rsid w:val="00AC519F"/>
    <w:rsid w:val="00AC52F7"/>
    <w:rsid w:val="00AC5893"/>
    <w:rsid w:val="00AC5C1A"/>
    <w:rsid w:val="00AC5D46"/>
    <w:rsid w:val="00AC6694"/>
    <w:rsid w:val="00AC71E0"/>
    <w:rsid w:val="00AC725B"/>
    <w:rsid w:val="00AC7437"/>
    <w:rsid w:val="00AC7673"/>
    <w:rsid w:val="00AC7DC0"/>
    <w:rsid w:val="00AC7DFA"/>
    <w:rsid w:val="00AD049D"/>
    <w:rsid w:val="00AD07BF"/>
    <w:rsid w:val="00AD092B"/>
    <w:rsid w:val="00AD0B7D"/>
    <w:rsid w:val="00AD0CD4"/>
    <w:rsid w:val="00AD0DF7"/>
    <w:rsid w:val="00AD1233"/>
    <w:rsid w:val="00AD2822"/>
    <w:rsid w:val="00AD2B16"/>
    <w:rsid w:val="00AD2B74"/>
    <w:rsid w:val="00AD2D00"/>
    <w:rsid w:val="00AD31FC"/>
    <w:rsid w:val="00AD332F"/>
    <w:rsid w:val="00AD3AAA"/>
    <w:rsid w:val="00AD3B68"/>
    <w:rsid w:val="00AD3BD7"/>
    <w:rsid w:val="00AD3C3B"/>
    <w:rsid w:val="00AD3EC6"/>
    <w:rsid w:val="00AD3F02"/>
    <w:rsid w:val="00AD48E3"/>
    <w:rsid w:val="00AD4E64"/>
    <w:rsid w:val="00AD512C"/>
    <w:rsid w:val="00AD56DE"/>
    <w:rsid w:val="00AD57DD"/>
    <w:rsid w:val="00AD57FC"/>
    <w:rsid w:val="00AD5AFF"/>
    <w:rsid w:val="00AD5F4E"/>
    <w:rsid w:val="00AD5F82"/>
    <w:rsid w:val="00AD6024"/>
    <w:rsid w:val="00AD656B"/>
    <w:rsid w:val="00AD66DF"/>
    <w:rsid w:val="00AD74D9"/>
    <w:rsid w:val="00AD7774"/>
    <w:rsid w:val="00AD7C64"/>
    <w:rsid w:val="00AE0033"/>
    <w:rsid w:val="00AE0156"/>
    <w:rsid w:val="00AE0385"/>
    <w:rsid w:val="00AE0746"/>
    <w:rsid w:val="00AE0CAC"/>
    <w:rsid w:val="00AE13D9"/>
    <w:rsid w:val="00AE161F"/>
    <w:rsid w:val="00AE1645"/>
    <w:rsid w:val="00AE181C"/>
    <w:rsid w:val="00AE1A2A"/>
    <w:rsid w:val="00AE1BE8"/>
    <w:rsid w:val="00AE2436"/>
    <w:rsid w:val="00AE2532"/>
    <w:rsid w:val="00AE2851"/>
    <w:rsid w:val="00AE2869"/>
    <w:rsid w:val="00AE2F9F"/>
    <w:rsid w:val="00AE2FD1"/>
    <w:rsid w:val="00AE2FFE"/>
    <w:rsid w:val="00AE309E"/>
    <w:rsid w:val="00AE30B6"/>
    <w:rsid w:val="00AE318F"/>
    <w:rsid w:val="00AE34E7"/>
    <w:rsid w:val="00AE3D1B"/>
    <w:rsid w:val="00AE3E28"/>
    <w:rsid w:val="00AE3E37"/>
    <w:rsid w:val="00AE52E8"/>
    <w:rsid w:val="00AE65B3"/>
    <w:rsid w:val="00AE669E"/>
    <w:rsid w:val="00AE6961"/>
    <w:rsid w:val="00AE7011"/>
    <w:rsid w:val="00AE7ADD"/>
    <w:rsid w:val="00AF0CF3"/>
    <w:rsid w:val="00AF121F"/>
    <w:rsid w:val="00AF16C0"/>
    <w:rsid w:val="00AF237D"/>
    <w:rsid w:val="00AF2594"/>
    <w:rsid w:val="00AF26D2"/>
    <w:rsid w:val="00AF2B21"/>
    <w:rsid w:val="00AF36D2"/>
    <w:rsid w:val="00AF4519"/>
    <w:rsid w:val="00AF4AEB"/>
    <w:rsid w:val="00AF4B88"/>
    <w:rsid w:val="00AF4D11"/>
    <w:rsid w:val="00AF582D"/>
    <w:rsid w:val="00AF5BF8"/>
    <w:rsid w:val="00AF6223"/>
    <w:rsid w:val="00AF6366"/>
    <w:rsid w:val="00AF7B8A"/>
    <w:rsid w:val="00AF7CED"/>
    <w:rsid w:val="00B000DD"/>
    <w:rsid w:val="00B00439"/>
    <w:rsid w:val="00B00B65"/>
    <w:rsid w:val="00B00C01"/>
    <w:rsid w:val="00B0102A"/>
    <w:rsid w:val="00B0108D"/>
    <w:rsid w:val="00B01244"/>
    <w:rsid w:val="00B01449"/>
    <w:rsid w:val="00B0172D"/>
    <w:rsid w:val="00B01ADC"/>
    <w:rsid w:val="00B01E09"/>
    <w:rsid w:val="00B025AE"/>
    <w:rsid w:val="00B02717"/>
    <w:rsid w:val="00B032B8"/>
    <w:rsid w:val="00B03859"/>
    <w:rsid w:val="00B03B47"/>
    <w:rsid w:val="00B042FA"/>
    <w:rsid w:val="00B04A94"/>
    <w:rsid w:val="00B04BE3"/>
    <w:rsid w:val="00B050CE"/>
    <w:rsid w:val="00B05D04"/>
    <w:rsid w:val="00B06069"/>
    <w:rsid w:val="00B06105"/>
    <w:rsid w:val="00B068B0"/>
    <w:rsid w:val="00B06B56"/>
    <w:rsid w:val="00B0711A"/>
    <w:rsid w:val="00B077A5"/>
    <w:rsid w:val="00B079A4"/>
    <w:rsid w:val="00B07D8D"/>
    <w:rsid w:val="00B10005"/>
    <w:rsid w:val="00B104A2"/>
    <w:rsid w:val="00B10BEF"/>
    <w:rsid w:val="00B10C79"/>
    <w:rsid w:val="00B10F75"/>
    <w:rsid w:val="00B10FAD"/>
    <w:rsid w:val="00B11188"/>
    <w:rsid w:val="00B11452"/>
    <w:rsid w:val="00B1164D"/>
    <w:rsid w:val="00B11C24"/>
    <w:rsid w:val="00B11DE1"/>
    <w:rsid w:val="00B1236A"/>
    <w:rsid w:val="00B12850"/>
    <w:rsid w:val="00B12CE3"/>
    <w:rsid w:val="00B12D3A"/>
    <w:rsid w:val="00B12D40"/>
    <w:rsid w:val="00B135B7"/>
    <w:rsid w:val="00B13972"/>
    <w:rsid w:val="00B139E5"/>
    <w:rsid w:val="00B13E1D"/>
    <w:rsid w:val="00B149E0"/>
    <w:rsid w:val="00B15125"/>
    <w:rsid w:val="00B15675"/>
    <w:rsid w:val="00B157DE"/>
    <w:rsid w:val="00B159D0"/>
    <w:rsid w:val="00B15DD6"/>
    <w:rsid w:val="00B16EB8"/>
    <w:rsid w:val="00B16EBD"/>
    <w:rsid w:val="00B17734"/>
    <w:rsid w:val="00B17A16"/>
    <w:rsid w:val="00B17E64"/>
    <w:rsid w:val="00B17F5C"/>
    <w:rsid w:val="00B20104"/>
    <w:rsid w:val="00B20357"/>
    <w:rsid w:val="00B204B7"/>
    <w:rsid w:val="00B2077B"/>
    <w:rsid w:val="00B2093F"/>
    <w:rsid w:val="00B2118A"/>
    <w:rsid w:val="00B211BC"/>
    <w:rsid w:val="00B21C32"/>
    <w:rsid w:val="00B22249"/>
    <w:rsid w:val="00B22433"/>
    <w:rsid w:val="00B2286F"/>
    <w:rsid w:val="00B228D5"/>
    <w:rsid w:val="00B2297E"/>
    <w:rsid w:val="00B229D7"/>
    <w:rsid w:val="00B22AAB"/>
    <w:rsid w:val="00B22EAD"/>
    <w:rsid w:val="00B23562"/>
    <w:rsid w:val="00B23DEC"/>
    <w:rsid w:val="00B24055"/>
    <w:rsid w:val="00B24344"/>
    <w:rsid w:val="00B2457F"/>
    <w:rsid w:val="00B2466A"/>
    <w:rsid w:val="00B248EE"/>
    <w:rsid w:val="00B249F9"/>
    <w:rsid w:val="00B249FB"/>
    <w:rsid w:val="00B25571"/>
    <w:rsid w:val="00B2577C"/>
    <w:rsid w:val="00B25CBA"/>
    <w:rsid w:val="00B25DC1"/>
    <w:rsid w:val="00B2674F"/>
    <w:rsid w:val="00B269C4"/>
    <w:rsid w:val="00B26C99"/>
    <w:rsid w:val="00B274C6"/>
    <w:rsid w:val="00B27D7A"/>
    <w:rsid w:val="00B3072D"/>
    <w:rsid w:val="00B30BEA"/>
    <w:rsid w:val="00B30BFB"/>
    <w:rsid w:val="00B30F8E"/>
    <w:rsid w:val="00B311CC"/>
    <w:rsid w:val="00B31292"/>
    <w:rsid w:val="00B314B2"/>
    <w:rsid w:val="00B314F1"/>
    <w:rsid w:val="00B3166B"/>
    <w:rsid w:val="00B31BCE"/>
    <w:rsid w:val="00B31F0F"/>
    <w:rsid w:val="00B3236D"/>
    <w:rsid w:val="00B323B8"/>
    <w:rsid w:val="00B323F1"/>
    <w:rsid w:val="00B32BF7"/>
    <w:rsid w:val="00B33292"/>
    <w:rsid w:val="00B337EA"/>
    <w:rsid w:val="00B33EE5"/>
    <w:rsid w:val="00B33F76"/>
    <w:rsid w:val="00B33FFC"/>
    <w:rsid w:val="00B3447F"/>
    <w:rsid w:val="00B3573B"/>
    <w:rsid w:val="00B35BBA"/>
    <w:rsid w:val="00B35D15"/>
    <w:rsid w:val="00B35DD2"/>
    <w:rsid w:val="00B35E7A"/>
    <w:rsid w:val="00B35F81"/>
    <w:rsid w:val="00B36328"/>
    <w:rsid w:val="00B36E62"/>
    <w:rsid w:val="00B37043"/>
    <w:rsid w:val="00B3796A"/>
    <w:rsid w:val="00B37993"/>
    <w:rsid w:val="00B401E8"/>
    <w:rsid w:val="00B4034F"/>
    <w:rsid w:val="00B40843"/>
    <w:rsid w:val="00B40B2A"/>
    <w:rsid w:val="00B4137A"/>
    <w:rsid w:val="00B414F0"/>
    <w:rsid w:val="00B41723"/>
    <w:rsid w:val="00B426C1"/>
    <w:rsid w:val="00B42995"/>
    <w:rsid w:val="00B42AE3"/>
    <w:rsid w:val="00B430E8"/>
    <w:rsid w:val="00B4310C"/>
    <w:rsid w:val="00B4316C"/>
    <w:rsid w:val="00B43901"/>
    <w:rsid w:val="00B43A5D"/>
    <w:rsid w:val="00B43BF5"/>
    <w:rsid w:val="00B43E1D"/>
    <w:rsid w:val="00B4403B"/>
    <w:rsid w:val="00B44090"/>
    <w:rsid w:val="00B44244"/>
    <w:rsid w:val="00B4428A"/>
    <w:rsid w:val="00B4432F"/>
    <w:rsid w:val="00B44707"/>
    <w:rsid w:val="00B448E1"/>
    <w:rsid w:val="00B44DDC"/>
    <w:rsid w:val="00B44EC3"/>
    <w:rsid w:val="00B45392"/>
    <w:rsid w:val="00B45950"/>
    <w:rsid w:val="00B45C7B"/>
    <w:rsid w:val="00B45E11"/>
    <w:rsid w:val="00B4686B"/>
    <w:rsid w:val="00B46AFB"/>
    <w:rsid w:val="00B46D6A"/>
    <w:rsid w:val="00B470D3"/>
    <w:rsid w:val="00B502E3"/>
    <w:rsid w:val="00B5056C"/>
    <w:rsid w:val="00B50747"/>
    <w:rsid w:val="00B50940"/>
    <w:rsid w:val="00B50A67"/>
    <w:rsid w:val="00B50ACA"/>
    <w:rsid w:val="00B50BE8"/>
    <w:rsid w:val="00B50CFF"/>
    <w:rsid w:val="00B51246"/>
    <w:rsid w:val="00B51A86"/>
    <w:rsid w:val="00B51F01"/>
    <w:rsid w:val="00B52501"/>
    <w:rsid w:val="00B52682"/>
    <w:rsid w:val="00B52936"/>
    <w:rsid w:val="00B531AD"/>
    <w:rsid w:val="00B53AB6"/>
    <w:rsid w:val="00B53EFC"/>
    <w:rsid w:val="00B54621"/>
    <w:rsid w:val="00B5464E"/>
    <w:rsid w:val="00B54AE8"/>
    <w:rsid w:val="00B5511E"/>
    <w:rsid w:val="00B554FD"/>
    <w:rsid w:val="00B5556D"/>
    <w:rsid w:val="00B55CEE"/>
    <w:rsid w:val="00B56066"/>
    <w:rsid w:val="00B561EE"/>
    <w:rsid w:val="00B562D0"/>
    <w:rsid w:val="00B5631A"/>
    <w:rsid w:val="00B56568"/>
    <w:rsid w:val="00B56E9E"/>
    <w:rsid w:val="00B56EB6"/>
    <w:rsid w:val="00B57135"/>
    <w:rsid w:val="00B57854"/>
    <w:rsid w:val="00B60521"/>
    <w:rsid w:val="00B60E3C"/>
    <w:rsid w:val="00B610E4"/>
    <w:rsid w:val="00B612CD"/>
    <w:rsid w:val="00B613D2"/>
    <w:rsid w:val="00B616E7"/>
    <w:rsid w:val="00B61886"/>
    <w:rsid w:val="00B61AFF"/>
    <w:rsid w:val="00B61EB9"/>
    <w:rsid w:val="00B6242B"/>
    <w:rsid w:val="00B62596"/>
    <w:rsid w:val="00B62D51"/>
    <w:rsid w:val="00B62E76"/>
    <w:rsid w:val="00B632BD"/>
    <w:rsid w:val="00B6403A"/>
    <w:rsid w:val="00B640E6"/>
    <w:rsid w:val="00B64382"/>
    <w:rsid w:val="00B644FC"/>
    <w:rsid w:val="00B64754"/>
    <w:rsid w:val="00B6498F"/>
    <w:rsid w:val="00B6515B"/>
    <w:rsid w:val="00B651B5"/>
    <w:rsid w:val="00B654AC"/>
    <w:rsid w:val="00B6560A"/>
    <w:rsid w:val="00B65DDA"/>
    <w:rsid w:val="00B6621B"/>
    <w:rsid w:val="00B67E7B"/>
    <w:rsid w:val="00B67F3B"/>
    <w:rsid w:val="00B7075D"/>
    <w:rsid w:val="00B707A2"/>
    <w:rsid w:val="00B718E9"/>
    <w:rsid w:val="00B71B89"/>
    <w:rsid w:val="00B72057"/>
    <w:rsid w:val="00B720F1"/>
    <w:rsid w:val="00B72AE6"/>
    <w:rsid w:val="00B72DAD"/>
    <w:rsid w:val="00B734C0"/>
    <w:rsid w:val="00B73A85"/>
    <w:rsid w:val="00B742BA"/>
    <w:rsid w:val="00B743DC"/>
    <w:rsid w:val="00B747CA"/>
    <w:rsid w:val="00B74927"/>
    <w:rsid w:val="00B74C8F"/>
    <w:rsid w:val="00B74EC4"/>
    <w:rsid w:val="00B75427"/>
    <w:rsid w:val="00B75AA2"/>
    <w:rsid w:val="00B75B07"/>
    <w:rsid w:val="00B75F24"/>
    <w:rsid w:val="00B75F62"/>
    <w:rsid w:val="00B762B4"/>
    <w:rsid w:val="00B7636A"/>
    <w:rsid w:val="00B7638F"/>
    <w:rsid w:val="00B76A63"/>
    <w:rsid w:val="00B76E74"/>
    <w:rsid w:val="00B76FA3"/>
    <w:rsid w:val="00B7D0C9"/>
    <w:rsid w:val="00B8043F"/>
    <w:rsid w:val="00B80F6F"/>
    <w:rsid w:val="00B80FFF"/>
    <w:rsid w:val="00B81CBC"/>
    <w:rsid w:val="00B81D2F"/>
    <w:rsid w:val="00B8214C"/>
    <w:rsid w:val="00B8216B"/>
    <w:rsid w:val="00B82813"/>
    <w:rsid w:val="00B82BDC"/>
    <w:rsid w:val="00B82EAD"/>
    <w:rsid w:val="00B8389E"/>
    <w:rsid w:val="00B83A7F"/>
    <w:rsid w:val="00B83B26"/>
    <w:rsid w:val="00B83DF6"/>
    <w:rsid w:val="00B84256"/>
    <w:rsid w:val="00B85333"/>
    <w:rsid w:val="00B8541B"/>
    <w:rsid w:val="00B8561B"/>
    <w:rsid w:val="00B85C2C"/>
    <w:rsid w:val="00B85DBC"/>
    <w:rsid w:val="00B864AB"/>
    <w:rsid w:val="00B867E5"/>
    <w:rsid w:val="00B86B65"/>
    <w:rsid w:val="00B86C2F"/>
    <w:rsid w:val="00B86D9B"/>
    <w:rsid w:val="00B871BF"/>
    <w:rsid w:val="00B9022B"/>
    <w:rsid w:val="00B906E8"/>
    <w:rsid w:val="00B90A51"/>
    <w:rsid w:val="00B90AAD"/>
    <w:rsid w:val="00B911AA"/>
    <w:rsid w:val="00B9180E"/>
    <w:rsid w:val="00B91846"/>
    <w:rsid w:val="00B91C8B"/>
    <w:rsid w:val="00B91F02"/>
    <w:rsid w:val="00B921BD"/>
    <w:rsid w:val="00B92568"/>
    <w:rsid w:val="00B928A8"/>
    <w:rsid w:val="00B92DF9"/>
    <w:rsid w:val="00B9328B"/>
    <w:rsid w:val="00B93835"/>
    <w:rsid w:val="00B93A7B"/>
    <w:rsid w:val="00B93AE3"/>
    <w:rsid w:val="00B94929"/>
    <w:rsid w:val="00B95628"/>
    <w:rsid w:val="00B957AA"/>
    <w:rsid w:val="00B957AF"/>
    <w:rsid w:val="00B95DB5"/>
    <w:rsid w:val="00B95E06"/>
    <w:rsid w:val="00B95E54"/>
    <w:rsid w:val="00B962A1"/>
    <w:rsid w:val="00B9637E"/>
    <w:rsid w:val="00B96728"/>
    <w:rsid w:val="00B97294"/>
    <w:rsid w:val="00B9753A"/>
    <w:rsid w:val="00B9755F"/>
    <w:rsid w:val="00B97BAD"/>
    <w:rsid w:val="00B97E77"/>
    <w:rsid w:val="00BA02AB"/>
    <w:rsid w:val="00BA08C8"/>
    <w:rsid w:val="00BA0A38"/>
    <w:rsid w:val="00BA0C74"/>
    <w:rsid w:val="00BA146A"/>
    <w:rsid w:val="00BA1689"/>
    <w:rsid w:val="00BA1886"/>
    <w:rsid w:val="00BA1D28"/>
    <w:rsid w:val="00BA1E18"/>
    <w:rsid w:val="00BA24F9"/>
    <w:rsid w:val="00BA25B4"/>
    <w:rsid w:val="00BA2EFA"/>
    <w:rsid w:val="00BA328F"/>
    <w:rsid w:val="00BA3DC6"/>
    <w:rsid w:val="00BA4289"/>
    <w:rsid w:val="00BA43AC"/>
    <w:rsid w:val="00BA44C4"/>
    <w:rsid w:val="00BA4B7C"/>
    <w:rsid w:val="00BA4D3E"/>
    <w:rsid w:val="00BA4FFB"/>
    <w:rsid w:val="00BA52C7"/>
    <w:rsid w:val="00BA5665"/>
    <w:rsid w:val="00BA58A4"/>
    <w:rsid w:val="00BA5BD0"/>
    <w:rsid w:val="00BA5E8A"/>
    <w:rsid w:val="00BA695E"/>
    <w:rsid w:val="00BA7687"/>
    <w:rsid w:val="00BA7A9E"/>
    <w:rsid w:val="00BA7B3E"/>
    <w:rsid w:val="00BB0305"/>
    <w:rsid w:val="00BB0C43"/>
    <w:rsid w:val="00BB10B1"/>
    <w:rsid w:val="00BB12A7"/>
    <w:rsid w:val="00BB16F9"/>
    <w:rsid w:val="00BB2B86"/>
    <w:rsid w:val="00BB2E62"/>
    <w:rsid w:val="00BB3038"/>
    <w:rsid w:val="00BB32E5"/>
    <w:rsid w:val="00BB3415"/>
    <w:rsid w:val="00BB3A51"/>
    <w:rsid w:val="00BB3FE7"/>
    <w:rsid w:val="00BB44D4"/>
    <w:rsid w:val="00BB45E6"/>
    <w:rsid w:val="00BB4699"/>
    <w:rsid w:val="00BB4821"/>
    <w:rsid w:val="00BB48F2"/>
    <w:rsid w:val="00BB4A5D"/>
    <w:rsid w:val="00BB5016"/>
    <w:rsid w:val="00BB51B9"/>
    <w:rsid w:val="00BB5877"/>
    <w:rsid w:val="00BB5E0A"/>
    <w:rsid w:val="00BB6D0D"/>
    <w:rsid w:val="00BB6EF5"/>
    <w:rsid w:val="00BB7293"/>
    <w:rsid w:val="00BB7604"/>
    <w:rsid w:val="00BC00AD"/>
    <w:rsid w:val="00BC02C1"/>
    <w:rsid w:val="00BC0372"/>
    <w:rsid w:val="00BC060B"/>
    <w:rsid w:val="00BC09E5"/>
    <w:rsid w:val="00BC11E8"/>
    <w:rsid w:val="00BC1383"/>
    <w:rsid w:val="00BC169E"/>
    <w:rsid w:val="00BC1E0B"/>
    <w:rsid w:val="00BC2104"/>
    <w:rsid w:val="00BC2746"/>
    <w:rsid w:val="00BC302A"/>
    <w:rsid w:val="00BC322B"/>
    <w:rsid w:val="00BC32B9"/>
    <w:rsid w:val="00BC3598"/>
    <w:rsid w:val="00BC3874"/>
    <w:rsid w:val="00BC39C1"/>
    <w:rsid w:val="00BC3C2D"/>
    <w:rsid w:val="00BC455F"/>
    <w:rsid w:val="00BC498E"/>
    <w:rsid w:val="00BC5470"/>
    <w:rsid w:val="00BC5487"/>
    <w:rsid w:val="00BC5C14"/>
    <w:rsid w:val="00BC5F16"/>
    <w:rsid w:val="00BC61B9"/>
    <w:rsid w:val="00BC63B5"/>
    <w:rsid w:val="00BC661A"/>
    <w:rsid w:val="00BC68D8"/>
    <w:rsid w:val="00BC6E14"/>
    <w:rsid w:val="00BC7170"/>
    <w:rsid w:val="00BC7CFE"/>
    <w:rsid w:val="00BD08C8"/>
    <w:rsid w:val="00BD0A25"/>
    <w:rsid w:val="00BD0A6A"/>
    <w:rsid w:val="00BD0D45"/>
    <w:rsid w:val="00BD2951"/>
    <w:rsid w:val="00BD2A19"/>
    <w:rsid w:val="00BD2A43"/>
    <w:rsid w:val="00BD2D4D"/>
    <w:rsid w:val="00BD3447"/>
    <w:rsid w:val="00BD392B"/>
    <w:rsid w:val="00BD3A3A"/>
    <w:rsid w:val="00BD3C8B"/>
    <w:rsid w:val="00BD4136"/>
    <w:rsid w:val="00BD4659"/>
    <w:rsid w:val="00BD4740"/>
    <w:rsid w:val="00BD4B77"/>
    <w:rsid w:val="00BD4D21"/>
    <w:rsid w:val="00BD4F87"/>
    <w:rsid w:val="00BD4FB9"/>
    <w:rsid w:val="00BD5078"/>
    <w:rsid w:val="00BD5398"/>
    <w:rsid w:val="00BD541A"/>
    <w:rsid w:val="00BD5A12"/>
    <w:rsid w:val="00BD5B08"/>
    <w:rsid w:val="00BD5E2E"/>
    <w:rsid w:val="00BD63CF"/>
    <w:rsid w:val="00BD6A3F"/>
    <w:rsid w:val="00BD7076"/>
    <w:rsid w:val="00BD7336"/>
    <w:rsid w:val="00BD73AA"/>
    <w:rsid w:val="00BD7A9F"/>
    <w:rsid w:val="00BD7F42"/>
    <w:rsid w:val="00BE01AC"/>
    <w:rsid w:val="00BE0E8A"/>
    <w:rsid w:val="00BE1601"/>
    <w:rsid w:val="00BE22DB"/>
    <w:rsid w:val="00BE2564"/>
    <w:rsid w:val="00BE2843"/>
    <w:rsid w:val="00BE2A82"/>
    <w:rsid w:val="00BE2CAB"/>
    <w:rsid w:val="00BE2D75"/>
    <w:rsid w:val="00BE2FBE"/>
    <w:rsid w:val="00BE2FE2"/>
    <w:rsid w:val="00BE30E9"/>
    <w:rsid w:val="00BE31D2"/>
    <w:rsid w:val="00BE3391"/>
    <w:rsid w:val="00BE33FE"/>
    <w:rsid w:val="00BE347E"/>
    <w:rsid w:val="00BE368C"/>
    <w:rsid w:val="00BE3888"/>
    <w:rsid w:val="00BE3C38"/>
    <w:rsid w:val="00BE4552"/>
    <w:rsid w:val="00BE4AE6"/>
    <w:rsid w:val="00BE4BBD"/>
    <w:rsid w:val="00BE5121"/>
    <w:rsid w:val="00BE5308"/>
    <w:rsid w:val="00BE53DB"/>
    <w:rsid w:val="00BE583D"/>
    <w:rsid w:val="00BE6492"/>
    <w:rsid w:val="00BE6663"/>
    <w:rsid w:val="00BE6BCC"/>
    <w:rsid w:val="00BE6EBC"/>
    <w:rsid w:val="00BE6FD4"/>
    <w:rsid w:val="00BE7901"/>
    <w:rsid w:val="00BE7A6D"/>
    <w:rsid w:val="00BF0206"/>
    <w:rsid w:val="00BF03EC"/>
    <w:rsid w:val="00BF10DA"/>
    <w:rsid w:val="00BF15E6"/>
    <w:rsid w:val="00BF1682"/>
    <w:rsid w:val="00BF1B94"/>
    <w:rsid w:val="00BF1E0F"/>
    <w:rsid w:val="00BF283F"/>
    <w:rsid w:val="00BF30A4"/>
    <w:rsid w:val="00BF318D"/>
    <w:rsid w:val="00BF3409"/>
    <w:rsid w:val="00BF367E"/>
    <w:rsid w:val="00BF37BE"/>
    <w:rsid w:val="00BF41C0"/>
    <w:rsid w:val="00BF4436"/>
    <w:rsid w:val="00BF44F3"/>
    <w:rsid w:val="00BF510A"/>
    <w:rsid w:val="00BF5970"/>
    <w:rsid w:val="00BF6022"/>
    <w:rsid w:val="00BF6481"/>
    <w:rsid w:val="00BF65B4"/>
    <w:rsid w:val="00BF65D8"/>
    <w:rsid w:val="00BF69C4"/>
    <w:rsid w:val="00BF7450"/>
    <w:rsid w:val="00BF788C"/>
    <w:rsid w:val="00BF7CF7"/>
    <w:rsid w:val="00C001EE"/>
    <w:rsid w:val="00C00487"/>
    <w:rsid w:val="00C00810"/>
    <w:rsid w:val="00C00AA9"/>
    <w:rsid w:val="00C016DB"/>
    <w:rsid w:val="00C0177C"/>
    <w:rsid w:val="00C0233B"/>
    <w:rsid w:val="00C025FF"/>
    <w:rsid w:val="00C0267A"/>
    <w:rsid w:val="00C02A04"/>
    <w:rsid w:val="00C02AA9"/>
    <w:rsid w:val="00C033C3"/>
    <w:rsid w:val="00C03484"/>
    <w:rsid w:val="00C038AC"/>
    <w:rsid w:val="00C038B9"/>
    <w:rsid w:val="00C03DA1"/>
    <w:rsid w:val="00C04515"/>
    <w:rsid w:val="00C04A78"/>
    <w:rsid w:val="00C04FC0"/>
    <w:rsid w:val="00C052F5"/>
    <w:rsid w:val="00C05320"/>
    <w:rsid w:val="00C05975"/>
    <w:rsid w:val="00C06046"/>
    <w:rsid w:val="00C062F5"/>
    <w:rsid w:val="00C0647D"/>
    <w:rsid w:val="00C06580"/>
    <w:rsid w:val="00C06775"/>
    <w:rsid w:val="00C07392"/>
    <w:rsid w:val="00C075E4"/>
    <w:rsid w:val="00C0763C"/>
    <w:rsid w:val="00C07727"/>
    <w:rsid w:val="00C07CCD"/>
    <w:rsid w:val="00C101BA"/>
    <w:rsid w:val="00C106D5"/>
    <w:rsid w:val="00C10A90"/>
    <w:rsid w:val="00C10B2D"/>
    <w:rsid w:val="00C115E5"/>
    <w:rsid w:val="00C1171C"/>
    <w:rsid w:val="00C11910"/>
    <w:rsid w:val="00C11FFF"/>
    <w:rsid w:val="00C1230A"/>
    <w:rsid w:val="00C12607"/>
    <w:rsid w:val="00C1265A"/>
    <w:rsid w:val="00C13450"/>
    <w:rsid w:val="00C13561"/>
    <w:rsid w:val="00C13C51"/>
    <w:rsid w:val="00C14095"/>
    <w:rsid w:val="00C14464"/>
    <w:rsid w:val="00C14E9A"/>
    <w:rsid w:val="00C1531A"/>
    <w:rsid w:val="00C1540D"/>
    <w:rsid w:val="00C15702"/>
    <w:rsid w:val="00C15BBB"/>
    <w:rsid w:val="00C15D42"/>
    <w:rsid w:val="00C1604A"/>
    <w:rsid w:val="00C17173"/>
    <w:rsid w:val="00C172B8"/>
    <w:rsid w:val="00C1739A"/>
    <w:rsid w:val="00C1756C"/>
    <w:rsid w:val="00C175A8"/>
    <w:rsid w:val="00C17995"/>
    <w:rsid w:val="00C179E1"/>
    <w:rsid w:val="00C204CA"/>
    <w:rsid w:val="00C20A7F"/>
    <w:rsid w:val="00C20BCB"/>
    <w:rsid w:val="00C20EE2"/>
    <w:rsid w:val="00C21308"/>
    <w:rsid w:val="00C22599"/>
    <w:rsid w:val="00C22630"/>
    <w:rsid w:val="00C22743"/>
    <w:rsid w:val="00C231AE"/>
    <w:rsid w:val="00C23653"/>
    <w:rsid w:val="00C23CC7"/>
    <w:rsid w:val="00C23F08"/>
    <w:rsid w:val="00C2412F"/>
    <w:rsid w:val="00C24295"/>
    <w:rsid w:val="00C246A2"/>
    <w:rsid w:val="00C24A40"/>
    <w:rsid w:val="00C24AC2"/>
    <w:rsid w:val="00C24F65"/>
    <w:rsid w:val="00C25131"/>
    <w:rsid w:val="00C251FD"/>
    <w:rsid w:val="00C252D0"/>
    <w:rsid w:val="00C25632"/>
    <w:rsid w:val="00C25BE1"/>
    <w:rsid w:val="00C2612B"/>
    <w:rsid w:val="00C263A4"/>
    <w:rsid w:val="00C268C2"/>
    <w:rsid w:val="00C27242"/>
    <w:rsid w:val="00C273DD"/>
    <w:rsid w:val="00C27516"/>
    <w:rsid w:val="00C27C6F"/>
    <w:rsid w:val="00C27D92"/>
    <w:rsid w:val="00C27DBE"/>
    <w:rsid w:val="00C3029B"/>
    <w:rsid w:val="00C30922"/>
    <w:rsid w:val="00C30B61"/>
    <w:rsid w:val="00C31A9F"/>
    <w:rsid w:val="00C31D36"/>
    <w:rsid w:val="00C3212F"/>
    <w:rsid w:val="00C32220"/>
    <w:rsid w:val="00C323F7"/>
    <w:rsid w:val="00C325A0"/>
    <w:rsid w:val="00C3288C"/>
    <w:rsid w:val="00C331BE"/>
    <w:rsid w:val="00C338C8"/>
    <w:rsid w:val="00C339EA"/>
    <w:rsid w:val="00C33A9E"/>
    <w:rsid w:val="00C33C5C"/>
    <w:rsid w:val="00C33F56"/>
    <w:rsid w:val="00C340F5"/>
    <w:rsid w:val="00C344A7"/>
    <w:rsid w:val="00C34768"/>
    <w:rsid w:val="00C34869"/>
    <w:rsid w:val="00C34C39"/>
    <w:rsid w:val="00C34F63"/>
    <w:rsid w:val="00C353A7"/>
    <w:rsid w:val="00C3580C"/>
    <w:rsid w:val="00C358DF"/>
    <w:rsid w:val="00C35AC9"/>
    <w:rsid w:val="00C35E4E"/>
    <w:rsid w:val="00C3601F"/>
    <w:rsid w:val="00C363E3"/>
    <w:rsid w:val="00C36738"/>
    <w:rsid w:val="00C36CA0"/>
    <w:rsid w:val="00C36D58"/>
    <w:rsid w:val="00C40748"/>
    <w:rsid w:val="00C40B47"/>
    <w:rsid w:val="00C40C06"/>
    <w:rsid w:val="00C40E27"/>
    <w:rsid w:val="00C420B1"/>
    <w:rsid w:val="00C428FB"/>
    <w:rsid w:val="00C42D48"/>
    <w:rsid w:val="00C43278"/>
    <w:rsid w:val="00C43578"/>
    <w:rsid w:val="00C436DB"/>
    <w:rsid w:val="00C4387E"/>
    <w:rsid w:val="00C43C8D"/>
    <w:rsid w:val="00C43E09"/>
    <w:rsid w:val="00C43E70"/>
    <w:rsid w:val="00C442C1"/>
    <w:rsid w:val="00C44316"/>
    <w:rsid w:val="00C444F0"/>
    <w:rsid w:val="00C44602"/>
    <w:rsid w:val="00C44815"/>
    <w:rsid w:val="00C44D68"/>
    <w:rsid w:val="00C452F8"/>
    <w:rsid w:val="00C452FD"/>
    <w:rsid w:val="00C456AC"/>
    <w:rsid w:val="00C45C42"/>
    <w:rsid w:val="00C46E50"/>
    <w:rsid w:val="00C46F79"/>
    <w:rsid w:val="00C4787D"/>
    <w:rsid w:val="00C47E54"/>
    <w:rsid w:val="00C50078"/>
    <w:rsid w:val="00C50479"/>
    <w:rsid w:val="00C50B2F"/>
    <w:rsid w:val="00C50C99"/>
    <w:rsid w:val="00C50E33"/>
    <w:rsid w:val="00C510E0"/>
    <w:rsid w:val="00C5116B"/>
    <w:rsid w:val="00C5130C"/>
    <w:rsid w:val="00C51421"/>
    <w:rsid w:val="00C515EF"/>
    <w:rsid w:val="00C51B47"/>
    <w:rsid w:val="00C5243F"/>
    <w:rsid w:val="00C525C8"/>
    <w:rsid w:val="00C52E1D"/>
    <w:rsid w:val="00C52F55"/>
    <w:rsid w:val="00C5302F"/>
    <w:rsid w:val="00C53529"/>
    <w:rsid w:val="00C53AE9"/>
    <w:rsid w:val="00C5424F"/>
    <w:rsid w:val="00C54BA3"/>
    <w:rsid w:val="00C54E17"/>
    <w:rsid w:val="00C5548F"/>
    <w:rsid w:val="00C55855"/>
    <w:rsid w:val="00C56885"/>
    <w:rsid w:val="00C57866"/>
    <w:rsid w:val="00C57F78"/>
    <w:rsid w:val="00C60395"/>
    <w:rsid w:val="00C60B67"/>
    <w:rsid w:val="00C60CA7"/>
    <w:rsid w:val="00C60FAF"/>
    <w:rsid w:val="00C613A9"/>
    <w:rsid w:val="00C61C2D"/>
    <w:rsid w:val="00C61D5F"/>
    <w:rsid w:val="00C61F5A"/>
    <w:rsid w:val="00C620D0"/>
    <w:rsid w:val="00C62206"/>
    <w:rsid w:val="00C62344"/>
    <w:rsid w:val="00C623AE"/>
    <w:rsid w:val="00C62AEE"/>
    <w:rsid w:val="00C62C8B"/>
    <w:rsid w:val="00C62E91"/>
    <w:rsid w:val="00C630F6"/>
    <w:rsid w:val="00C63263"/>
    <w:rsid w:val="00C63510"/>
    <w:rsid w:val="00C63734"/>
    <w:rsid w:val="00C6378B"/>
    <w:rsid w:val="00C6380F"/>
    <w:rsid w:val="00C63D66"/>
    <w:rsid w:val="00C64B11"/>
    <w:rsid w:val="00C64C19"/>
    <w:rsid w:val="00C6501F"/>
    <w:rsid w:val="00C65CEC"/>
    <w:rsid w:val="00C664F0"/>
    <w:rsid w:val="00C6680A"/>
    <w:rsid w:val="00C671DF"/>
    <w:rsid w:val="00C67473"/>
    <w:rsid w:val="00C70698"/>
    <w:rsid w:val="00C7093C"/>
    <w:rsid w:val="00C70A7D"/>
    <w:rsid w:val="00C70C02"/>
    <w:rsid w:val="00C70D2C"/>
    <w:rsid w:val="00C71372"/>
    <w:rsid w:val="00C71465"/>
    <w:rsid w:val="00C7190B"/>
    <w:rsid w:val="00C72546"/>
    <w:rsid w:val="00C72B47"/>
    <w:rsid w:val="00C72B69"/>
    <w:rsid w:val="00C72C12"/>
    <w:rsid w:val="00C72EF5"/>
    <w:rsid w:val="00C72FAC"/>
    <w:rsid w:val="00C732D4"/>
    <w:rsid w:val="00C73DA5"/>
    <w:rsid w:val="00C73DE8"/>
    <w:rsid w:val="00C74717"/>
    <w:rsid w:val="00C74B79"/>
    <w:rsid w:val="00C75083"/>
    <w:rsid w:val="00C75122"/>
    <w:rsid w:val="00C7543F"/>
    <w:rsid w:val="00C761D2"/>
    <w:rsid w:val="00C76EA1"/>
    <w:rsid w:val="00C76EF8"/>
    <w:rsid w:val="00C76F6F"/>
    <w:rsid w:val="00C76F87"/>
    <w:rsid w:val="00C7759E"/>
    <w:rsid w:val="00C8018F"/>
    <w:rsid w:val="00C81147"/>
    <w:rsid w:val="00C81DCB"/>
    <w:rsid w:val="00C82104"/>
    <w:rsid w:val="00C82196"/>
    <w:rsid w:val="00C82618"/>
    <w:rsid w:val="00C842DA"/>
    <w:rsid w:val="00C84517"/>
    <w:rsid w:val="00C848ED"/>
    <w:rsid w:val="00C8556E"/>
    <w:rsid w:val="00C85735"/>
    <w:rsid w:val="00C85CA8"/>
    <w:rsid w:val="00C85CF5"/>
    <w:rsid w:val="00C86787"/>
    <w:rsid w:val="00C86796"/>
    <w:rsid w:val="00C86B1D"/>
    <w:rsid w:val="00C875CE"/>
    <w:rsid w:val="00C879A4"/>
    <w:rsid w:val="00C87E82"/>
    <w:rsid w:val="00C9045E"/>
    <w:rsid w:val="00C907EB"/>
    <w:rsid w:val="00C90C53"/>
    <w:rsid w:val="00C90C9C"/>
    <w:rsid w:val="00C910B5"/>
    <w:rsid w:val="00C915D7"/>
    <w:rsid w:val="00C9161D"/>
    <w:rsid w:val="00C91895"/>
    <w:rsid w:val="00C91C1B"/>
    <w:rsid w:val="00C91D79"/>
    <w:rsid w:val="00C92532"/>
    <w:rsid w:val="00C925E6"/>
    <w:rsid w:val="00C92D48"/>
    <w:rsid w:val="00C92F08"/>
    <w:rsid w:val="00C93211"/>
    <w:rsid w:val="00C93685"/>
    <w:rsid w:val="00C937E1"/>
    <w:rsid w:val="00C9382F"/>
    <w:rsid w:val="00C93A73"/>
    <w:rsid w:val="00C944CA"/>
    <w:rsid w:val="00C94648"/>
    <w:rsid w:val="00C94BE5"/>
    <w:rsid w:val="00C950B7"/>
    <w:rsid w:val="00C951D0"/>
    <w:rsid w:val="00C958B3"/>
    <w:rsid w:val="00C958FD"/>
    <w:rsid w:val="00C96078"/>
    <w:rsid w:val="00C9659B"/>
    <w:rsid w:val="00C968EF"/>
    <w:rsid w:val="00C96ABA"/>
    <w:rsid w:val="00C96D49"/>
    <w:rsid w:val="00C97792"/>
    <w:rsid w:val="00C978D9"/>
    <w:rsid w:val="00C97B01"/>
    <w:rsid w:val="00C97E2E"/>
    <w:rsid w:val="00C97F0D"/>
    <w:rsid w:val="00CA03FE"/>
    <w:rsid w:val="00CA0437"/>
    <w:rsid w:val="00CA0DD5"/>
    <w:rsid w:val="00CA1599"/>
    <w:rsid w:val="00CA19CB"/>
    <w:rsid w:val="00CA1B99"/>
    <w:rsid w:val="00CA2028"/>
    <w:rsid w:val="00CA3078"/>
    <w:rsid w:val="00CA365B"/>
    <w:rsid w:val="00CA3BD4"/>
    <w:rsid w:val="00CA3E57"/>
    <w:rsid w:val="00CA49DD"/>
    <w:rsid w:val="00CA4B5D"/>
    <w:rsid w:val="00CA4EA7"/>
    <w:rsid w:val="00CA4EC0"/>
    <w:rsid w:val="00CA4ED8"/>
    <w:rsid w:val="00CA582D"/>
    <w:rsid w:val="00CA5C59"/>
    <w:rsid w:val="00CA6028"/>
    <w:rsid w:val="00CA62C6"/>
    <w:rsid w:val="00CA6C1E"/>
    <w:rsid w:val="00CA6C42"/>
    <w:rsid w:val="00CA6D17"/>
    <w:rsid w:val="00CA745A"/>
    <w:rsid w:val="00CA7AF0"/>
    <w:rsid w:val="00CB027B"/>
    <w:rsid w:val="00CB031F"/>
    <w:rsid w:val="00CB053F"/>
    <w:rsid w:val="00CB0A55"/>
    <w:rsid w:val="00CB11D9"/>
    <w:rsid w:val="00CB145B"/>
    <w:rsid w:val="00CB1723"/>
    <w:rsid w:val="00CB1EC7"/>
    <w:rsid w:val="00CB2449"/>
    <w:rsid w:val="00CB27FE"/>
    <w:rsid w:val="00CB28AB"/>
    <w:rsid w:val="00CB2C5D"/>
    <w:rsid w:val="00CB2EF1"/>
    <w:rsid w:val="00CB3169"/>
    <w:rsid w:val="00CB322B"/>
    <w:rsid w:val="00CB459C"/>
    <w:rsid w:val="00CB5130"/>
    <w:rsid w:val="00CB5240"/>
    <w:rsid w:val="00CB5640"/>
    <w:rsid w:val="00CB5D54"/>
    <w:rsid w:val="00CB6395"/>
    <w:rsid w:val="00CB65AF"/>
    <w:rsid w:val="00CB67C7"/>
    <w:rsid w:val="00CB6B49"/>
    <w:rsid w:val="00CB731E"/>
    <w:rsid w:val="00CB7A40"/>
    <w:rsid w:val="00CB7B40"/>
    <w:rsid w:val="00CC0171"/>
    <w:rsid w:val="00CC01EC"/>
    <w:rsid w:val="00CC023B"/>
    <w:rsid w:val="00CC0E3E"/>
    <w:rsid w:val="00CC131C"/>
    <w:rsid w:val="00CC243E"/>
    <w:rsid w:val="00CC24BD"/>
    <w:rsid w:val="00CC2602"/>
    <w:rsid w:val="00CC28CA"/>
    <w:rsid w:val="00CC2D81"/>
    <w:rsid w:val="00CC2E27"/>
    <w:rsid w:val="00CC2F92"/>
    <w:rsid w:val="00CC2FB3"/>
    <w:rsid w:val="00CC34A3"/>
    <w:rsid w:val="00CC35A7"/>
    <w:rsid w:val="00CC4723"/>
    <w:rsid w:val="00CC5529"/>
    <w:rsid w:val="00CC5743"/>
    <w:rsid w:val="00CC5CB7"/>
    <w:rsid w:val="00CC5D37"/>
    <w:rsid w:val="00CC6D65"/>
    <w:rsid w:val="00CC6FF9"/>
    <w:rsid w:val="00CC71D4"/>
    <w:rsid w:val="00CC7694"/>
    <w:rsid w:val="00CC7C21"/>
    <w:rsid w:val="00CD013A"/>
    <w:rsid w:val="00CD02B4"/>
    <w:rsid w:val="00CD17FC"/>
    <w:rsid w:val="00CD1BBC"/>
    <w:rsid w:val="00CD1F59"/>
    <w:rsid w:val="00CD2B16"/>
    <w:rsid w:val="00CD2E01"/>
    <w:rsid w:val="00CD2F00"/>
    <w:rsid w:val="00CD34AB"/>
    <w:rsid w:val="00CD3727"/>
    <w:rsid w:val="00CD3889"/>
    <w:rsid w:val="00CD4947"/>
    <w:rsid w:val="00CD515C"/>
    <w:rsid w:val="00CD53B8"/>
    <w:rsid w:val="00CD5848"/>
    <w:rsid w:val="00CD6512"/>
    <w:rsid w:val="00CD697B"/>
    <w:rsid w:val="00CD6DC0"/>
    <w:rsid w:val="00CD7680"/>
    <w:rsid w:val="00CD78E6"/>
    <w:rsid w:val="00CE0115"/>
    <w:rsid w:val="00CE0180"/>
    <w:rsid w:val="00CE04CB"/>
    <w:rsid w:val="00CE0958"/>
    <w:rsid w:val="00CE0A5C"/>
    <w:rsid w:val="00CE0DCE"/>
    <w:rsid w:val="00CE172D"/>
    <w:rsid w:val="00CE17F7"/>
    <w:rsid w:val="00CE1A46"/>
    <w:rsid w:val="00CE1B16"/>
    <w:rsid w:val="00CE1B44"/>
    <w:rsid w:val="00CE1D4D"/>
    <w:rsid w:val="00CE1D83"/>
    <w:rsid w:val="00CE1EE6"/>
    <w:rsid w:val="00CE2175"/>
    <w:rsid w:val="00CE2250"/>
    <w:rsid w:val="00CE2264"/>
    <w:rsid w:val="00CE2EB9"/>
    <w:rsid w:val="00CE31DD"/>
    <w:rsid w:val="00CE3ADB"/>
    <w:rsid w:val="00CE3BE3"/>
    <w:rsid w:val="00CE4D94"/>
    <w:rsid w:val="00CE4E02"/>
    <w:rsid w:val="00CE5668"/>
    <w:rsid w:val="00CE5D99"/>
    <w:rsid w:val="00CE5FA4"/>
    <w:rsid w:val="00CE6340"/>
    <w:rsid w:val="00CE6ADC"/>
    <w:rsid w:val="00CE6FC5"/>
    <w:rsid w:val="00CE71FF"/>
    <w:rsid w:val="00CE75B1"/>
    <w:rsid w:val="00CF00B1"/>
    <w:rsid w:val="00CF01AC"/>
    <w:rsid w:val="00CF0B1D"/>
    <w:rsid w:val="00CF0D6D"/>
    <w:rsid w:val="00CF23AF"/>
    <w:rsid w:val="00CF24C7"/>
    <w:rsid w:val="00CF26BE"/>
    <w:rsid w:val="00CF2FAD"/>
    <w:rsid w:val="00CF3268"/>
    <w:rsid w:val="00CF3644"/>
    <w:rsid w:val="00CF383B"/>
    <w:rsid w:val="00CF3AD2"/>
    <w:rsid w:val="00CF3B2E"/>
    <w:rsid w:val="00CF3F74"/>
    <w:rsid w:val="00CF439E"/>
    <w:rsid w:val="00CF48C8"/>
    <w:rsid w:val="00CF4963"/>
    <w:rsid w:val="00CF49F9"/>
    <w:rsid w:val="00CF4AAF"/>
    <w:rsid w:val="00CF5255"/>
    <w:rsid w:val="00CF54D0"/>
    <w:rsid w:val="00CF5932"/>
    <w:rsid w:val="00CF59D3"/>
    <w:rsid w:val="00CF5F96"/>
    <w:rsid w:val="00CF6827"/>
    <w:rsid w:val="00CF6949"/>
    <w:rsid w:val="00CF6FCB"/>
    <w:rsid w:val="00CF72C0"/>
    <w:rsid w:val="00CF7331"/>
    <w:rsid w:val="00CF73E7"/>
    <w:rsid w:val="00CF7610"/>
    <w:rsid w:val="00CF7A30"/>
    <w:rsid w:val="00CF7EC2"/>
    <w:rsid w:val="00D00574"/>
    <w:rsid w:val="00D00B6D"/>
    <w:rsid w:val="00D00CE9"/>
    <w:rsid w:val="00D01504"/>
    <w:rsid w:val="00D01755"/>
    <w:rsid w:val="00D0185A"/>
    <w:rsid w:val="00D018AF"/>
    <w:rsid w:val="00D01A08"/>
    <w:rsid w:val="00D02823"/>
    <w:rsid w:val="00D03022"/>
    <w:rsid w:val="00D034E7"/>
    <w:rsid w:val="00D03827"/>
    <w:rsid w:val="00D03CA5"/>
    <w:rsid w:val="00D04074"/>
    <w:rsid w:val="00D040BE"/>
    <w:rsid w:val="00D049AD"/>
    <w:rsid w:val="00D04B09"/>
    <w:rsid w:val="00D04DDD"/>
    <w:rsid w:val="00D05514"/>
    <w:rsid w:val="00D05782"/>
    <w:rsid w:val="00D059FC"/>
    <w:rsid w:val="00D06183"/>
    <w:rsid w:val="00D06643"/>
    <w:rsid w:val="00D06928"/>
    <w:rsid w:val="00D06974"/>
    <w:rsid w:val="00D06CBE"/>
    <w:rsid w:val="00D074AE"/>
    <w:rsid w:val="00D07565"/>
    <w:rsid w:val="00D07830"/>
    <w:rsid w:val="00D07C28"/>
    <w:rsid w:val="00D07FE4"/>
    <w:rsid w:val="00D1033B"/>
    <w:rsid w:val="00D10480"/>
    <w:rsid w:val="00D106E3"/>
    <w:rsid w:val="00D10A4E"/>
    <w:rsid w:val="00D10AB4"/>
    <w:rsid w:val="00D10B49"/>
    <w:rsid w:val="00D113C0"/>
    <w:rsid w:val="00D114C6"/>
    <w:rsid w:val="00D1162C"/>
    <w:rsid w:val="00D116CF"/>
    <w:rsid w:val="00D11949"/>
    <w:rsid w:val="00D12188"/>
    <w:rsid w:val="00D1248A"/>
    <w:rsid w:val="00D12725"/>
    <w:rsid w:val="00D1292A"/>
    <w:rsid w:val="00D12A85"/>
    <w:rsid w:val="00D12EAF"/>
    <w:rsid w:val="00D12F96"/>
    <w:rsid w:val="00D130B2"/>
    <w:rsid w:val="00D13D2E"/>
    <w:rsid w:val="00D13F18"/>
    <w:rsid w:val="00D145D9"/>
    <w:rsid w:val="00D1538F"/>
    <w:rsid w:val="00D1549F"/>
    <w:rsid w:val="00D155E5"/>
    <w:rsid w:val="00D15EE7"/>
    <w:rsid w:val="00D164C4"/>
    <w:rsid w:val="00D1669B"/>
    <w:rsid w:val="00D166BB"/>
    <w:rsid w:val="00D166C0"/>
    <w:rsid w:val="00D16725"/>
    <w:rsid w:val="00D16E03"/>
    <w:rsid w:val="00D17766"/>
    <w:rsid w:val="00D17AD5"/>
    <w:rsid w:val="00D17E54"/>
    <w:rsid w:val="00D17EEF"/>
    <w:rsid w:val="00D206B4"/>
    <w:rsid w:val="00D2089C"/>
    <w:rsid w:val="00D2093B"/>
    <w:rsid w:val="00D2094C"/>
    <w:rsid w:val="00D20B7C"/>
    <w:rsid w:val="00D20CB2"/>
    <w:rsid w:val="00D20F7B"/>
    <w:rsid w:val="00D21036"/>
    <w:rsid w:val="00D21E98"/>
    <w:rsid w:val="00D222A8"/>
    <w:rsid w:val="00D2284F"/>
    <w:rsid w:val="00D229BB"/>
    <w:rsid w:val="00D234A8"/>
    <w:rsid w:val="00D2368E"/>
    <w:rsid w:val="00D23E73"/>
    <w:rsid w:val="00D24164"/>
    <w:rsid w:val="00D242C0"/>
    <w:rsid w:val="00D24318"/>
    <w:rsid w:val="00D244DD"/>
    <w:rsid w:val="00D24C59"/>
    <w:rsid w:val="00D24FC5"/>
    <w:rsid w:val="00D25554"/>
    <w:rsid w:val="00D255E6"/>
    <w:rsid w:val="00D26779"/>
    <w:rsid w:val="00D26C1F"/>
    <w:rsid w:val="00D26CE5"/>
    <w:rsid w:val="00D26DBB"/>
    <w:rsid w:val="00D2706E"/>
    <w:rsid w:val="00D27699"/>
    <w:rsid w:val="00D27DE8"/>
    <w:rsid w:val="00D300DD"/>
    <w:rsid w:val="00D301BE"/>
    <w:rsid w:val="00D308F7"/>
    <w:rsid w:val="00D30BAC"/>
    <w:rsid w:val="00D3149B"/>
    <w:rsid w:val="00D31838"/>
    <w:rsid w:val="00D32187"/>
    <w:rsid w:val="00D32A14"/>
    <w:rsid w:val="00D32AA0"/>
    <w:rsid w:val="00D331DC"/>
    <w:rsid w:val="00D33900"/>
    <w:rsid w:val="00D33992"/>
    <w:rsid w:val="00D339AC"/>
    <w:rsid w:val="00D33FF5"/>
    <w:rsid w:val="00D345EB"/>
    <w:rsid w:val="00D3511D"/>
    <w:rsid w:val="00D35466"/>
    <w:rsid w:val="00D35502"/>
    <w:rsid w:val="00D35ADE"/>
    <w:rsid w:val="00D35B58"/>
    <w:rsid w:val="00D36270"/>
    <w:rsid w:val="00D367FB"/>
    <w:rsid w:val="00D36CEE"/>
    <w:rsid w:val="00D36E18"/>
    <w:rsid w:val="00D37764"/>
    <w:rsid w:val="00D37906"/>
    <w:rsid w:val="00D40E43"/>
    <w:rsid w:val="00D40ED5"/>
    <w:rsid w:val="00D4129A"/>
    <w:rsid w:val="00D41494"/>
    <w:rsid w:val="00D41781"/>
    <w:rsid w:val="00D41907"/>
    <w:rsid w:val="00D419AB"/>
    <w:rsid w:val="00D41B09"/>
    <w:rsid w:val="00D41BD8"/>
    <w:rsid w:val="00D41CAB"/>
    <w:rsid w:val="00D42C94"/>
    <w:rsid w:val="00D43BEB"/>
    <w:rsid w:val="00D4435D"/>
    <w:rsid w:val="00D44933"/>
    <w:rsid w:val="00D44D13"/>
    <w:rsid w:val="00D44D6F"/>
    <w:rsid w:val="00D451AB"/>
    <w:rsid w:val="00D456D7"/>
    <w:rsid w:val="00D45BA3"/>
    <w:rsid w:val="00D45CB8"/>
    <w:rsid w:val="00D46452"/>
    <w:rsid w:val="00D4664F"/>
    <w:rsid w:val="00D471CE"/>
    <w:rsid w:val="00D4751D"/>
    <w:rsid w:val="00D479EC"/>
    <w:rsid w:val="00D47A5B"/>
    <w:rsid w:val="00D501D4"/>
    <w:rsid w:val="00D5027F"/>
    <w:rsid w:val="00D514FA"/>
    <w:rsid w:val="00D519E3"/>
    <w:rsid w:val="00D51D3B"/>
    <w:rsid w:val="00D52583"/>
    <w:rsid w:val="00D52702"/>
    <w:rsid w:val="00D52922"/>
    <w:rsid w:val="00D52BF9"/>
    <w:rsid w:val="00D539C1"/>
    <w:rsid w:val="00D54581"/>
    <w:rsid w:val="00D55BD5"/>
    <w:rsid w:val="00D55BD8"/>
    <w:rsid w:val="00D560A0"/>
    <w:rsid w:val="00D57050"/>
    <w:rsid w:val="00D5772D"/>
    <w:rsid w:val="00D577A1"/>
    <w:rsid w:val="00D57CA3"/>
    <w:rsid w:val="00D57E09"/>
    <w:rsid w:val="00D57E8A"/>
    <w:rsid w:val="00D57F29"/>
    <w:rsid w:val="00D60B47"/>
    <w:rsid w:val="00D60BD8"/>
    <w:rsid w:val="00D611B6"/>
    <w:rsid w:val="00D612C9"/>
    <w:rsid w:val="00D61368"/>
    <w:rsid w:val="00D6179F"/>
    <w:rsid w:val="00D61800"/>
    <w:rsid w:val="00D61810"/>
    <w:rsid w:val="00D61994"/>
    <w:rsid w:val="00D61A79"/>
    <w:rsid w:val="00D625ED"/>
    <w:rsid w:val="00D62F0A"/>
    <w:rsid w:val="00D63187"/>
    <w:rsid w:val="00D63458"/>
    <w:rsid w:val="00D63513"/>
    <w:rsid w:val="00D646C7"/>
    <w:rsid w:val="00D64A2A"/>
    <w:rsid w:val="00D64DE8"/>
    <w:rsid w:val="00D65946"/>
    <w:rsid w:val="00D65C3E"/>
    <w:rsid w:val="00D66209"/>
    <w:rsid w:val="00D66540"/>
    <w:rsid w:val="00D66E8E"/>
    <w:rsid w:val="00D673E0"/>
    <w:rsid w:val="00D67C33"/>
    <w:rsid w:val="00D67FC0"/>
    <w:rsid w:val="00D7007A"/>
    <w:rsid w:val="00D709E7"/>
    <w:rsid w:val="00D70C20"/>
    <w:rsid w:val="00D717C1"/>
    <w:rsid w:val="00D717CA"/>
    <w:rsid w:val="00D71DA5"/>
    <w:rsid w:val="00D71EAA"/>
    <w:rsid w:val="00D72932"/>
    <w:rsid w:val="00D729DB"/>
    <w:rsid w:val="00D72C1F"/>
    <w:rsid w:val="00D72D1C"/>
    <w:rsid w:val="00D73185"/>
    <w:rsid w:val="00D7341D"/>
    <w:rsid w:val="00D73A81"/>
    <w:rsid w:val="00D73C6C"/>
    <w:rsid w:val="00D73F63"/>
    <w:rsid w:val="00D7429E"/>
    <w:rsid w:val="00D749CE"/>
    <w:rsid w:val="00D74FFD"/>
    <w:rsid w:val="00D75B10"/>
    <w:rsid w:val="00D75C88"/>
    <w:rsid w:val="00D75F70"/>
    <w:rsid w:val="00D764A2"/>
    <w:rsid w:val="00D76793"/>
    <w:rsid w:val="00D7685F"/>
    <w:rsid w:val="00D76BA3"/>
    <w:rsid w:val="00D76E5E"/>
    <w:rsid w:val="00D76E6F"/>
    <w:rsid w:val="00D77101"/>
    <w:rsid w:val="00D772A7"/>
    <w:rsid w:val="00D775A4"/>
    <w:rsid w:val="00D7795C"/>
    <w:rsid w:val="00D77EF0"/>
    <w:rsid w:val="00D80A11"/>
    <w:rsid w:val="00D80BFC"/>
    <w:rsid w:val="00D8115C"/>
    <w:rsid w:val="00D81460"/>
    <w:rsid w:val="00D81493"/>
    <w:rsid w:val="00D8155F"/>
    <w:rsid w:val="00D81E77"/>
    <w:rsid w:val="00D8214A"/>
    <w:rsid w:val="00D822FC"/>
    <w:rsid w:val="00D824F0"/>
    <w:rsid w:val="00D82BEC"/>
    <w:rsid w:val="00D82F75"/>
    <w:rsid w:val="00D83104"/>
    <w:rsid w:val="00D837F3"/>
    <w:rsid w:val="00D84092"/>
    <w:rsid w:val="00D8487C"/>
    <w:rsid w:val="00D8513B"/>
    <w:rsid w:val="00D853E6"/>
    <w:rsid w:val="00D85416"/>
    <w:rsid w:val="00D857C7"/>
    <w:rsid w:val="00D85C55"/>
    <w:rsid w:val="00D85E1B"/>
    <w:rsid w:val="00D8632E"/>
    <w:rsid w:val="00D86934"/>
    <w:rsid w:val="00D86EB5"/>
    <w:rsid w:val="00D87366"/>
    <w:rsid w:val="00D87461"/>
    <w:rsid w:val="00D87E2B"/>
    <w:rsid w:val="00D87F8E"/>
    <w:rsid w:val="00D9011A"/>
    <w:rsid w:val="00D9014C"/>
    <w:rsid w:val="00D90841"/>
    <w:rsid w:val="00D90E26"/>
    <w:rsid w:val="00D91040"/>
    <w:rsid w:val="00D91105"/>
    <w:rsid w:val="00D91794"/>
    <w:rsid w:val="00D91802"/>
    <w:rsid w:val="00D9180A"/>
    <w:rsid w:val="00D91A57"/>
    <w:rsid w:val="00D91EB0"/>
    <w:rsid w:val="00D91EFE"/>
    <w:rsid w:val="00D920FB"/>
    <w:rsid w:val="00D92118"/>
    <w:rsid w:val="00D924BA"/>
    <w:rsid w:val="00D924EC"/>
    <w:rsid w:val="00D92B36"/>
    <w:rsid w:val="00D93326"/>
    <w:rsid w:val="00D93894"/>
    <w:rsid w:val="00D939B5"/>
    <w:rsid w:val="00D939D1"/>
    <w:rsid w:val="00D94117"/>
    <w:rsid w:val="00D94AB0"/>
    <w:rsid w:val="00D94B12"/>
    <w:rsid w:val="00D94EE7"/>
    <w:rsid w:val="00D94F01"/>
    <w:rsid w:val="00D950D6"/>
    <w:rsid w:val="00D95314"/>
    <w:rsid w:val="00D956BB"/>
    <w:rsid w:val="00D95DDD"/>
    <w:rsid w:val="00D97F1A"/>
    <w:rsid w:val="00DA07C2"/>
    <w:rsid w:val="00DA10AD"/>
    <w:rsid w:val="00DA11EE"/>
    <w:rsid w:val="00DA25BF"/>
    <w:rsid w:val="00DA269E"/>
    <w:rsid w:val="00DA2780"/>
    <w:rsid w:val="00DA2B51"/>
    <w:rsid w:val="00DA2D0C"/>
    <w:rsid w:val="00DA2F12"/>
    <w:rsid w:val="00DA2FC5"/>
    <w:rsid w:val="00DA3001"/>
    <w:rsid w:val="00DA31CE"/>
    <w:rsid w:val="00DA31E5"/>
    <w:rsid w:val="00DA347A"/>
    <w:rsid w:val="00DA36EC"/>
    <w:rsid w:val="00DA403A"/>
    <w:rsid w:val="00DA40BE"/>
    <w:rsid w:val="00DA4A18"/>
    <w:rsid w:val="00DA4A2A"/>
    <w:rsid w:val="00DA4B30"/>
    <w:rsid w:val="00DA5115"/>
    <w:rsid w:val="00DA517F"/>
    <w:rsid w:val="00DA5375"/>
    <w:rsid w:val="00DA5678"/>
    <w:rsid w:val="00DA587F"/>
    <w:rsid w:val="00DA5940"/>
    <w:rsid w:val="00DA6C0A"/>
    <w:rsid w:val="00DA6C49"/>
    <w:rsid w:val="00DA7CA3"/>
    <w:rsid w:val="00DA7CF8"/>
    <w:rsid w:val="00DB0141"/>
    <w:rsid w:val="00DB0ACC"/>
    <w:rsid w:val="00DB0D72"/>
    <w:rsid w:val="00DB0DDF"/>
    <w:rsid w:val="00DB120A"/>
    <w:rsid w:val="00DB15B3"/>
    <w:rsid w:val="00DB182F"/>
    <w:rsid w:val="00DB18F2"/>
    <w:rsid w:val="00DB20F1"/>
    <w:rsid w:val="00DB2C2F"/>
    <w:rsid w:val="00DB35D1"/>
    <w:rsid w:val="00DB361E"/>
    <w:rsid w:val="00DB3750"/>
    <w:rsid w:val="00DB3766"/>
    <w:rsid w:val="00DB386D"/>
    <w:rsid w:val="00DB389A"/>
    <w:rsid w:val="00DB40C8"/>
    <w:rsid w:val="00DB4A76"/>
    <w:rsid w:val="00DB4EAB"/>
    <w:rsid w:val="00DB50D4"/>
    <w:rsid w:val="00DB50ED"/>
    <w:rsid w:val="00DB52B6"/>
    <w:rsid w:val="00DB5835"/>
    <w:rsid w:val="00DB5A29"/>
    <w:rsid w:val="00DB5D57"/>
    <w:rsid w:val="00DB5D78"/>
    <w:rsid w:val="00DB5EDC"/>
    <w:rsid w:val="00DB657D"/>
    <w:rsid w:val="00DB6BD7"/>
    <w:rsid w:val="00DB6BF5"/>
    <w:rsid w:val="00DB7314"/>
    <w:rsid w:val="00DB7371"/>
    <w:rsid w:val="00DB7DFA"/>
    <w:rsid w:val="00DC00AE"/>
    <w:rsid w:val="00DC1194"/>
    <w:rsid w:val="00DC12E0"/>
    <w:rsid w:val="00DC15EA"/>
    <w:rsid w:val="00DC1641"/>
    <w:rsid w:val="00DC17CA"/>
    <w:rsid w:val="00DC1912"/>
    <w:rsid w:val="00DC242A"/>
    <w:rsid w:val="00DC2459"/>
    <w:rsid w:val="00DC27FB"/>
    <w:rsid w:val="00DC2944"/>
    <w:rsid w:val="00DC2E32"/>
    <w:rsid w:val="00DC3148"/>
    <w:rsid w:val="00DC32B3"/>
    <w:rsid w:val="00DC3531"/>
    <w:rsid w:val="00DC3C4D"/>
    <w:rsid w:val="00DC4620"/>
    <w:rsid w:val="00DC46F9"/>
    <w:rsid w:val="00DC4A2A"/>
    <w:rsid w:val="00DC4E3D"/>
    <w:rsid w:val="00DC4EEF"/>
    <w:rsid w:val="00DC4F6D"/>
    <w:rsid w:val="00DC516E"/>
    <w:rsid w:val="00DC5534"/>
    <w:rsid w:val="00DC5B86"/>
    <w:rsid w:val="00DC61EA"/>
    <w:rsid w:val="00DC7182"/>
    <w:rsid w:val="00DC736F"/>
    <w:rsid w:val="00DC73DD"/>
    <w:rsid w:val="00DC74A5"/>
    <w:rsid w:val="00DD0257"/>
    <w:rsid w:val="00DD12EF"/>
    <w:rsid w:val="00DD1EA3"/>
    <w:rsid w:val="00DD2339"/>
    <w:rsid w:val="00DD26CE"/>
    <w:rsid w:val="00DD29AD"/>
    <w:rsid w:val="00DD2E1C"/>
    <w:rsid w:val="00DD2E32"/>
    <w:rsid w:val="00DD3536"/>
    <w:rsid w:val="00DD3811"/>
    <w:rsid w:val="00DD39A6"/>
    <w:rsid w:val="00DD3CEB"/>
    <w:rsid w:val="00DD434A"/>
    <w:rsid w:val="00DD46B1"/>
    <w:rsid w:val="00DD491E"/>
    <w:rsid w:val="00DD4C06"/>
    <w:rsid w:val="00DD4CB7"/>
    <w:rsid w:val="00DD4DA5"/>
    <w:rsid w:val="00DD4E10"/>
    <w:rsid w:val="00DD4FBA"/>
    <w:rsid w:val="00DD5540"/>
    <w:rsid w:val="00DD6130"/>
    <w:rsid w:val="00DD638E"/>
    <w:rsid w:val="00DD647A"/>
    <w:rsid w:val="00DD6890"/>
    <w:rsid w:val="00DD6A77"/>
    <w:rsid w:val="00DD6D97"/>
    <w:rsid w:val="00DD6E27"/>
    <w:rsid w:val="00DD71DF"/>
    <w:rsid w:val="00DD7360"/>
    <w:rsid w:val="00DD7686"/>
    <w:rsid w:val="00DD7A97"/>
    <w:rsid w:val="00DD7C1C"/>
    <w:rsid w:val="00DE0844"/>
    <w:rsid w:val="00DE084B"/>
    <w:rsid w:val="00DE0F70"/>
    <w:rsid w:val="00DE13B4"/>
    <w:rsid w:val="00DE13BC"/>
    <w:rsid w:val="00DE17A3"/>
    <w:rsid w:val="00DE2180"/>
    <w:rsid w:val="00DE2339"/>
    <w:rsid w:val="00DE27D6"/>
    <w:rsid w:val="00DE29C3"/>
    <w:rsid w:val="00DE2B5D"/>
    <w:rsid w:val="00DE2C00"/>
    <w:rsid w:val="00DE3113"/>
    <w:rsid w:val="00DE42E2"/>
    <w:rsid w:val="00DE4322"/>
    <w:rsid w:val="00DE44B4"/>
    <w:rsid w:val="00DE4A69"/>
    <w:rsid w:val="00DE53BC"/>
    <w:rsid w:val="00DE56FA"/>
    <w:rsid w:val="00DE60BE"/>
    <w:rsid w:val="00DE6244"/>
    <w:rsid w:val="00DE631E"/>
    <w:rsid w:val="00DE6564"/>
    <w:rsid w:val="00DE6640"/>
    <w:rsid w:val="00DE69A6"/>
    <w:rsid w:val="00DE6E26"/>
    <w:rsid w:val="00DE6E47"/>
    <w:rsid w:val="00DE7600"/>
    <w:rsid w:val="00DE7FF6"/>
    <w:rsid w:val="00DF0072"/>
    <w:rsid w:val="00DF0442"/>
    <w:rsid w:val="00DF0B64"/>
    <w:rsid w:val="00DF0C43"/>
    <w:rsid w:val="00DF0DE3"/>
    <w:rsid w:val="00DF124C"/>
    <w:rsid w:val="00DF1B01"/>
    <w:rsid w:val="00DF1FF3"/>
    <w:rsid w:val="00DF25FA"/>
    <w:rsid w:val="00DF2965"/>
    <w:rsid w:val="00DF2E89"/>
    <w:rsid w:val="00DF2F81"/>
    <w:rsid w:val="00DF331F"/>
    <w:rsid w:val="00DF3433"/>
    <w:rsid w:val="00DF4003"/>
    <w:rsid w:val="00DF42D1"/>
    <w:rsid w:val="00DF472B"/>
    <w:rsid w:val="00DF52DD"/>
    <w:rsid w:val="00DF53B6"/>
    <w:rsid w:val="00DF55D3"/>
    <w:rsid w:val="00DF5DA4"/>
    <w:rsid w:val="00DF5E93"/>
    <w:rsid w:val="00DF613B"/>
    <w:rsid w:val="00DF6467"/>
    <w:rsid w:val="00DF6D57"/>
    <w:rsid w:val="00DF77E8"/>
    <w:rsid w:val="00DF7D4A"/>
    <w:rsid w:val="00E002AD"/>
    <w:rsid w:val="00E002C1"/>
    <w:rsid w:val="00E009BF"/>
    <w:rsid w:val="00E00A47"/>
    <w:rsid w:val="00E00DEF"/>
    <w:rsid w:val="00E0126E"/>
    <w:rsid w:val="00E0157D"/>
    <w:rsid w:val="00E015CD"/>
    <w:rsid w:val="00E01825"/>
    <w:rsid w:val="00E01996"/>
    <w:rsid w:val="00E01E6B"/>
    <w:rsid w:val="00E01ECA"/>
    <w:rsid w:val="00E024AF"/>
    <w:rsid w:val="00E028D2"/>
    <w:rsid w:val="00E02B1D"/>
    <w:rsid w:val="00E03022"/>
    <w:rsid w:val="00E03244"/>
    <w:rsid w:val="00E03447"/>
    <w:rsid w:val="00E036F6"/>
    <w:rsid w:val="00E03D7F"/>
    <w:rsid w:val="00E03EAD"/>
    <w:rsid w:val="00E03F94"/>
    <w:rsid w:val="00E049DD"/>
    <w:rsid w:val="00E0554C"/>
    <w:rsid w:val="00E05636"/>
    <w:rsid w:val="00E06054"/>
    <w:rsid w:val="00E0638E"/>
    <w:rsid w:val="00E0692D"/>
    <w:rsid w:val="00E06CBA"/>
    <w:rsid w:val="00E06CC0"/>
    <w:rsid w:val="00E07464"/>
    <w:rsid w:val="00E07477"/>
    <w:rsid w:val="00E07A47"/>
    <w:rsid w:val="00E07D27"/>
    <w:rsid w:val="00E1031B"/>
    <w:rsid w:val="00E10B66"/>
    <w:rsid w:val="00E111C1"/>
    <w:rsid w:val="00E119F9"/>
    <w:rsid w:val="00E1305C"/>
    <w:rsid w:val="00E132F3"/>
    <w:rsid w:val="00E133ED"/>
    <w:rsid w:val="00E143A7"/>
    <w:rsid w:val="00E148AB"/>
    <w:rsid w:val="00E14A7C"/>
    <w:rsid w:val="00E15454"/>
    <w:rsid w:val="00E16051"/>
    <w:rsid w:val="00E162A2"/>
    <w:rsid w:val="00E163BB"/>
    <w:rsid w:val="00E16937"/>
    <w:rsid w:val="00E16BB9"/>
    <w:rsid w:val="00E1741F"/>
    <w:rsid w:val="00E17572"/>
    <w:rsid w:val="00E17A50"/>
    <w:rsid w:val="00E17EF6"/>
    <w:rsid w:val="00E2008B"/>
    <w:rsid w:val="00E203B4"/>
    <w:rsid w:val="00E20634"/>
    <w:rsid w:val="00E20D2E"/>
    <w:rsid w:val="00E20ECF"/>
    <w:rsid w:val="00E21104"/>
    <w:rsid w:val="00E2145A"/>
    <w:rsid w:val="00E215CD"/>
    <w:rsid w:val="00E21A1A"/>
    <w:rsid w:val="00E21A84"/>
    <w:rsid w:val="00E21DD6"/>
    <w:rsid w:val="00E22304"/>
    <w:rsid w:val="00E22702"/>
    <w:rsid w:val="00E227A7"/>
    <w:rsid w:val="00E227B7"/>
    <w:rsid w:val="00E22EDC"/>
    <w:rsid w:val="00E23416"/>
    <w:rsid w:val="00E23882"/>
    <w:rsid w:val="00E24184"/>
    <w:rsid w:val="00E24809"/>
    <w:rsid w:val="00E24BC1"/>
    <w:rsid w:val="00E251E6"/>
    <w:rsid w:val="00E252B3"/>
    <w:rsid w:val="00E252D8"/>
    <w:rsid w:val="00E2565E"/>
    <w:rsid w:val="00E2579B"/>
    <w:rsid w:val="00E25E34"/>
    <w:rsid w:val="00E25F13"/>
    <w:rsid w:val="00E2647A"/>
    <w:rsid w:val="00E267C3"/>
    <w:rsid w:val="00E26D26"/>
    <w:rsid w:val="00E26D67"/>
    <w:rsid w:val="00E2737E"/>
    <w:rsid w:val="00E273FE"/>
    <w:rsid w:val="00E27693"/>
    <w:rsid w:val="00E279F2"/>
    <w:rsid w:val="00E27D8D"/>
    <w:rsid w:val="00E3010F"/>
    <w:rsid w:val="00E305CC"/>
    <w:rsid w:val="00E30C4C"/>
    <w:rsid w:val="00E30CDD"/>
    <w:rsid w:val="00E31131"/>
    <w:rsid w:val="00E3151A"/>
    <w:rsid w:val="00E31EA0"/>
    <w:rsid w:val="00E320B3"/>
    <w:rsid w:val="00E32462"/>
    <w:rsid w:val="00E32549"/>
    <w:rsid w:val="00E329B2"/>
    <w:rsid w:val="00E32C2A"/>
    <w:rsid w:val="00E335D6"/>
    <w:rsid w:val="00E33C81"/>
    <w:rsid w:val="00E34376"/>
    <w:rsid w:val="00E346C5"/>
    <w:rsid w:val="00E3471B"/>
    <w:rsid w:val="00E34735"/>
    <w:rsid w:val="00E34991"/>
    <w:rsid w:val="00E34BCE"/>
    <w:rsid w:val="00E35871"/>
    <w:rsid w:val="00E359F2"/>
    <w:rsid w:val="00E35B9F"/>
    <w:rsid w:val="00E36194"/>
    <w:rsid w:val="00E368ED"/>
    <w:rsid w:val="00E36910"/>
    <w:rsid w:val="00E36A62"/>
    <w:rsid w:val="00E36BEA"/>
    <w:rsid w:val="00E36E8C"/>
    <w:rsid w:val="00E36FBF"/>
    <w:rsid w:val="00E37086"/>
    <w:rsid w:val="00E37385"/>
    <w:rsid w:val="00E374A7"/>
    <w:rsid w:val="00E3785F"/>
    <w:rsid w:val="00E37B21"/>
    <w:rsid w:val="00E37CC8"/>
    <w:rsid w:val="00E37F02"/>
    <w:rsid w:val="00E40222"/>
    <w:rsid w:val="00E40408"/>
    <w:rsid w:val="00E40C77"/>
    <w:rsid w:val="00E40FAE"/>
    <w:rsid w:val="00E412BD"/>
    <w:rsid w:val="00E417CF"/>
    <w:rsid w:val="00E4193B"/>
    <w:rsid w:val="00E41AFB"/>
    <w:rsid w:val="00E42307"/>
    <w:rsid w:val="00E4273D"/>
    <w:rsid w:val="00E429F1"/>
    <w:rsid w:val="00E434FB"/>
    <w:rsid w:val="00E43E7C"/>
    <w:rsid w:val="00E43FAF"/>
    <w:rsid w:val="00E441A2"/>
    <w:rsid w:val="00E443CE"/>
    <w:rsid w:val="00E44548"/>
    <w:rsid w:val="00E45227"/>
    <w:rsid w:val="00E453CB"/>
    <w:rsid w:val="00E45406"/>
    <w:rsid w:val="00E4551D"/>
    <w:rsid w:val="00E457BB"/>
    <w:rsid w:val="00E45850"/>
    <w:rsid w:val="00E45B55"/>
    <w:rsid w:val="00E45C6E"/>
    <w:rsid w:val="00E4614E"/>
    <w:rsid w:val="00E4643C"/>
    <w:rsid w:val="00E46B90"/>
    <w:rsid w:val="00E46C51"/>
    <w:rsid w:val="00E47607"/>
    <w:rsid w:val="00E47876"/>
    <w:rsid w:val="00E479EC"/>
    <w:rsid w:val="00E47D67"/>
    <w:rsid w:val="00E47DAD"/>
    <w:rsid w:val="00E47DC8"/>
    <w:rsid w:val="00E5061C"/>
    <w:rsid w:val="00E50821"/>
    <w:rsid w:val="00E50BA2"/>
    <w:rsid w:val="00E51476"/>
    <w:rsid w:val="00E515E0"/>
    <w:rsid w:val="00E5178A"/>
    <w:rsid w:val="00E51BD8"/>
    <w:rsid w:val="00E52004"/>
    <w:rsid w:val="00E52120"/>
    <w:rsid w:val="00E52297"/>
    <w:rsid w:val="00E5234A"/>
    <w:rsid w:val="00E52BD8"/>
    <w:rsid w:val="00E52C36"/>
    <w:rsid w:val="00E535F1"/>
    <w:rsid w:val="00E53810"/>
    <w:rsid w:val="00E54217"/>
    <w:rsid w:val="00E542D9"/>
    <w:rsid w:val="00E5430E"/>
    <w:rsid w:val="00E547EA"/>
    <w:rsid w:val="00E548C8"/>
    <w:rsid w:val="00E54A64"/>
    <w:rsid w:val="00E54A80"/>
    <w:rsid w:val="00E54B94"/>
    <w:rsid w:val="00E54C19"/>
    <w:rsid w:val="00E54FE7"/>
    <w:rsid w:val="00E55846"/>
    <w:rsid w:val="00E5679C"/>
    <w:rsid w:val="00E567C4"/>
    <w:rsid w:val="00E56C2C"/>
    <w:rsid w:val="00E5728C"/>
    <w:rsid w:val="00E57597"/>
    <w:rsid w:val="00E57CCB"/>
    <w:rsid w:val="00E602BB"/>
    <w:rsid w:val="00E603E3"/>
    <w:rsid w:val="00E6081C"/>
    <w:rsid w:val="00E60B01"/>
    <w:rsid w:val="00E610E1"/>
    <w:rsid w:val="00E613E7"/>
    <w:rsid w:val="00E61C47"/>
    <w:rsid w:val="00E61C55"/>
    <w:rsid w:val="00E61E58"/>
    <w:rsid w:val="00E61F51"/>
    <w:rsid w:val="00E620AD"/>
    <w:rsid w:val="00E624D3"/>
    <w:rsid w:val="00E62DDF"/>
    <w:rsid w:val="00E63514"/>
    <w:rsid w:val="00E63EB0"/>
    <w:rsid w:val="00E641A2"/>
    <w:rsid w:val="00E65005"/>
    <w:rsid w:val="00E652E0"/>
    <w:rsid w:val="00E65C44"/>
    <w:rsid w:val="00E65D7D"/>
    <w:rsid w:val="00E65DCF"/>
    <w:rsid w:val="00E664B5"/>
    <w:rsid w:val="00E6653F"/>
    <w:rsid w:val="00E668A8"/>
    <w:rsid w:val="00E66D49"/>
    <w:rsid w:val="00E672CC"/>
    <w:rsid w:val="00E673BE"/>
    <w:rsid w:val="00E67BF8"/>
    <w:rsid w:val="00E70069"/>
    <w:rsid w:val="00E70743"/>
    <w:rsid w:val="00E70928"/>
    <w:rsid w:val="00E71726"/>
    <w:rsid w:val="00E71BA9"/>
    <w:rsid w:val="00E72DD3"/>
    <w:rsid w:val="00E733F1"/>
    <w:rsid w:val="00E73A82"/>
    <w:rsid w:val="00E74275"/>
    <w:rsid w:val="00E751E8"/>
    <w:rsid w:val="00E7523F"/>
    <w:rsid w:val="00E75647"/>
    <w:rsid w:val="00E75713"/>
    <w:rsid w:val="00E7587D"/>
    <w:rsid w:val="00E760B5"/>
    <w:rsid w:val="00E76306"/>
    <w:rsid w:val="00E76401"/>
    <w:rsid w:val="00E7646B"/>
    <w:rsid w:val="00E765D6"/>
    <w:rsid w:val="00E76F91"/>
    <w:rsid w:val="00E774F2"/>
    <w:rsid w:val="00E77629"/>
    <w:rsid w:val="00E77920"/>
    <w:rsid w:val="00E8012A"/>
    <w:rsid w:val="00E80221"/>
    <w:rsid w:val="00E804D4"/>
    <w:rsid w:val="00E8051F"/>
    <w:rsid w:val="00E810D0"/>
    <w:rsid w:val="00E81281"/>
    <w:rsid w:val="00E813ED"/>
    <w:rsid w:val="00E81708"/>
    <w:rsid w:val="00E8176B"/>
    <w:rsid w:val="00E81AA9"/>
    <w:rsid w:val="00E81B26"/>
    <w:rsid w:val="00E81CE2"/>
    <w:rsid w:val="00E81D5D"/>
    <w:rsid w:val="00E82224"/>
    <w:rsid w:val="00E82336"/>
    <w:rsid w:val="00E82A0F"/>
    <w:rsid w:val="00E82C0F"/>
    <w:rsid w:val="00E82DC2"/>
    <w:rsid w:val="00E83129"/>
    <w:rsid w:val="00E832B4"/>
    <w:rsid w:val="00E8356F"/>
    <w:rsid w:val="00E843D7"/>
    <w:rsid w:val="00E844C6"/>
    <w:rsid w:val="00E84B48"/>
    <w:rsid w:val="00E84C3C"/>
    <w:rsid w:val="00E84D62"/>
    <w:rsid w:val="00E85A31"/>
    <w:rsid w:val="00E8609A"/>
    <w:rsid w:val="00E86508"/>
    <w:rsid w:val="00E86B08"/>
    <w:rsid w:val="00E86EDB"/>
    <w:rsid w:val="00E872C6"/>
    <w:rsid w:val="00E87EED"/>
    <w:rsid w:val="00E90081"/>
    <w:rsid w:val="00E90086"/>
    <w:rsid w:val="00E90672"/>
    <w:rsid w:val="00E908D4"/>
    <w:rsid w:val="00E90BA0"/>
    <w:rsid w:val="00E90D15"/>
    <w:rsid w:val="00E90DA8"/>
    <w:rsid w:val="00E912D4"/>
    <w:rsid w:val="00E912DA"/>
    <w:rsid w:val="00E9163E"/>
    <w:rsid w:val="00E9184F"/>
    <w:rsid w:val="00E91B33"/>
    <w:rsid w:val="00E92070"/>
    <w:rsid w:val="00E92107"/>
    <w:rsid w:val="00E92928"/>
    <w:rsid w:val="00E9321E"/>
    <w:rsid w:val="00E93725"/>
    <w:rsid w:val="00E93828"/>
    <w:rsid w:val="00E93AC8"/>
    <w:rsid w:val="00E93BBD"/>
    <w:rsid w:val="00E93E74"/>
    <w:rsid w:val="00E940DD"/>
    <w:rsid w:val="00E94552"/>
    <w:rsid w:val="00E94B2F"/>
    <w:rsid w:val="00E950D7"/>
    <w:rsid w:val="00E9516C"/>
    <w:rsid w:val="00E95171"/>
    <w:rsid w:val="00E9573F"/>
    <w:rsid w:val="00E95A73"/>
    <w:rsid w:val="00E9688E"/>
    <w:rsid w:val="00E9783F"/>
    <w:rsid w:val="00E97D82"/>
    <w:rsid w:val="00EA0784"/>
    <w:rsid w:val="00EA083B"/>
    <w:rsid w:val="00EA094B"/>
    <w:rsid w:val="00EA0B09"/>
    <w:rsid w:val="00EA0FF2"/>
    <w:rsid w:val="00EA1020"/>
    <w:rsid w:val="00EA1CA4"/>
    <w:rsid w:val="00EA1D6E"/>
    <w:rsid w:val="00EA1E12"/>
    <w:rsid w:val="00EA1EE5"/>
    <w:rsid w:val="00EA20A2"/>
    <w:rsid w:val="00EA2B4F"/>
    <w:rsid w:val="00EA2E09"/>
    <w:rsid w:val="00EA317C"/>
    <w:rsid w:val="00EA32E7"/>
    <w:rsid w:val="00EA35AE"/>
    <w:rsid w:val="00EA45BE"/>
    <w:rsid w:val="00EA486E"/>
    <w:rsid w:val="00EA4935"/>
    <w:rsid w:val="00EA55DC"/>
    <w:rsid w:val="00EA560E"/>
    <w:rsid w:val="00EA5615"/>
    <w:rsid w:val="00EA56B9"/>
    <w:rsid w:val="00EA5819"/>
    <w:rsid w:val="00EA5B0C"/>
    <w:rsid w:val="00EA5BFC"/>
    <w:rsid w:val="00EA67A5"/>
    <w:rsid w:val="00EA69FB"/>
    <w:rsid w:val="00EA7700"/>
    <w:rsid w:val="00EA7991"/>
    <w:rsid w:val="00EB01B5"/>
    <w:rsid w:val="00EB033A"/>
    <w:rsid w:val="00EB03FB"/>
    <w:rsid w:val="00EB0B5C"/>
    <w:rsid w:val="00EB1029"/>
    <w:rsid w:val="00EB159B"/>
    <w:rsid w:val="00EB1E4D"/>
    <w:rsid w:val="00EB224C"/>
    <w:rsid w:val="00EB25EB"/>
    <w:rsid w:val="00EB275E"/>
    <w:rsid w:val="00EB3346"/>
    <w:rsid w:val="00EB47B0"/>
    <w:rsid w:val="00EB48C3"/>
    <w:rsid w:val="00EB4F93"/>
    <w:rsid w:val="00EB51A7"/>
    <w:rsid w:val="00EB5D6E"/>
    <w:rsid w:val="00EB678D"/>
    <w:rsid w:val="00EB6C78"/>
    <w:rsid w:val="00EB6F43"/>
    <w:rsid w:val="00EB72A7"/>
    <w:rsid w:val="00EB7774"/>
    <w:rsid w:val="00EB7914"/>
    <w:rsid w:val="00EC0492"/>
    <w:rsid w:val="00EC0808"/>
    <w:rsid w:val="00EC0AF0"/>
    <w:rsid w:val="00EC105B"/>
    <w:rsid w:val="00EC12FB"/>
    <w:rsid w:val="00EC179E"/>
    <w:rsid w:val="00EC1E17"/>
    <w:rsid w:val="00EC1F4F"/>
    <w:rsid w:val="00EC1F7F"/>
    <w:rsid w:val="00EC2325"/>
    <w:rsid w:val="00EC2B4B"/>
    <w:rsid w:val="00EC2D4E"/>
    <w:rsid w:val="00EC34F8"/>
    <w:rsid w:val="00EC35C2"/>
    <w:rsid w:val="00EC3727"/>
    <w:rsid w:val="00EC42B9"/>
    <w:rsid w:val="00EC49BB"/>
    <w:rsid w:val="00EC513F"/>
    <w:rsid w:val="00EC532F"/>
    <w:rsid w:val="00EC5579"/>
    <w:rsid w:val="00EC579A"/>
    <w:rsid w:val="00EC5B41"/>
    <w:rsid w:val="00EC5B74"/>
    <w:rsid w:val="00EC5C91"/>
    <w:rsid w:val="00EC5C9B"/>
    <w:rsid w:val="00EC5D01"/>
    <w:rsid w:val="00EC677C"/>
    <w:rsid w:val="00EC6D21"/>
    <w:rsid w:val="00EC711A"/>
    <w:rsid w:val="00EC71ED"/>
    <w:rsid w:val="00EC7238"/>
    <w:rsid w:val="00EC7405"/>
    <w:rsid w:val="00EC7863"/>
    <w:rsid w:val="00EC7A86"/>
    <w:rsid w:val="00ED00C1"/>
    <w:rsid w:val="00ED0378"/>
    <w:rsid w:val="00ED0395"/>
    <w:rsid w:val="00ED0597"/>
    <w:rsid w:val="00ED05BA"/>
    <w:rsid w:val="00ED0D14"/>
    <w:rsid w:val="00ED0E07"/>
    <w:rsid w:val="00ED1798"/>
    <w:rsid w:val="00ED17F9"/>
    <w:rsid w:val="00ED257C"/>
    <w:rsid w:val="00ED28B8"/>
    <w:rsid w:val="00ED2E81"/>
    <w:rsid w:val="00ED2FD3"/>
    <w:rsid w:val="00ED37AA"/>
    <w:rsid w:val="00ED41AE"/>
    <w:rsid w:val="00ED44B4"/>
    <w:rsid w:val="00ED44E7"/>
    <w:rsid w:val="00ED4D56"/>
    <w:rsid w:val="00ED4F36"/>
    <w:rsid w:val="00ED552F"/>
    <w:rsid w:val="00ED5A9C"/>
    <w:rsid w:val="00ED64E5"/>
    <w:rsid w:val="00ED6578"/>
    <w:rsid w:val="00ED6649"/>
    <w:rsid w:val="00ED66D3"/>
    <w:rsid w:val="00ED6B72"/>
    <w:rsid w:val="00ED6ECF"/>
    <w:rsid w:val="00ED7112"/>
    <w:rsid w:val="00ED799B"/>
    <w:rsid w:val="00ED7AA2"/>
    <w:rsid w:val="00ED7D47"/>
    <w:rsid w:val="00EE0640"/>
    <w:rsid w:val="00EE0836"/>
    <w:rsid w:val="00EE12D7"/>
    <w:rsid w:val="00EE1675"/>
    <w:rsid w:val="00EE1EBF"/>
    <w:rsid w:val="00EE201E"/>
    <w:rsid w:val="00EE3878"/>
    <w:rsid w:val="00EE3D70"/>
    <w:rsid w:val="00EE3EE3"/>
    <w:rsid w:val="00EE3F25"/>
    <w:rsid w:val="00EE4A0B"/>
    <w:rsid w:val="00EE4AEB"/>
    <w:rsid w:val="00EE4E1C"/>
    <w:rsid w:val="00EE52D6"/>
    <w:rsid w:val="00EE5531"/>
    <w:rsid w:val="00EE59FE"/>
    <w:rsid w:val="00EE6190"/>
    <w:rsid w:val="00EE6976"/>
    <w:rsid w:val="00EE6A67"/>
    <w:rsid w:val="00EE6BC1"/>
    <w:rsid w:val="00EE7242"/>
    <w:rsid w:val="00EE7843"/>
    <w:rsid w:val="00EE78AA"/>
    <w:rsid w:val="00EE792E"/>
    <w:rsid w:val="00EE7DC9"/>
    <w:rsid w:val="00EE7FF7"/>
    <w:rsid w:val="00EF0052"/>
    <w:rsid w:val="00EF03C6"/>
    <w:rsid w:val="00EF0697"/>
    <w:rsid w:val="00EF0BFA"/>
    <w:rsid w:val="00EF0CF7"/>
    <w:rsid w:val="00EF12FB"/>
    <w:rsid w:val="00EF1451"/>
    <w:rsid w:val="00EF19E0"/>
    <w:rsid w:val="00EF2307"/>
    <w:rsid w:val="00EF2970"/>
    <w:rsid w:val="00EF3298"/>
    <w:rsid w:val="00EF382D"/>
    <w:rsid w:val="00EF468C"/>
    <w:rsid w:val="00EF4761"/>
    <w:rsid w:val="00EF4C25"/>
    <w:rsid w:val="00EF5382"/>
    <w:rsid w:val="00EF5882"/>
    <w:rsid w:val="00EF5BDC"/>
    <w:rsid w:val="00EF610C"/>
    <w:rsid w:val="00EF626E"/>
    <w:rsid w:val="00EF6648"/>
    <w:rsid w:val="00EF7BDC"/>
    <w:rsid w:val="00EF7EDE"/>
    <w:rsid w:val="00EF7FF0"/>
    <w:rsid w:val="00F00948"/>
    <w:rsid w:val="00F009F2"/>
    <w:rsid w:val="00F00E75"/>
    <w:rsid w:val="00F00EFD"/>
    <w:rsid w:val="00F0101B"/>
    <w:rsid w:val="00F01527"/>
    <w:rsid w:val="00F0177F"/>
    <w:rsid w:val="00F0186B"/>
    <w:rsid w:val="00F025BB"/>
    <w:rsid w:val="00F02C61"/>
    <w:rsid w:val="00F02EF6"/>
    <w:rsid w:val="00F0337E"/>
    <w:rsid w:val="00F03591"/>
    <w:rsid w:val="00F037B3"/>
    <w:rsid w:val="00F03862"/>
    <w:rsid w:val="00F039E1"/>
    <w:rsid w:val="00F03B25"/>
    <w:rsid w:val="00F041D7"/>
    <w:rsid w:val="00F04747"/>
    <w:rsid w:val="00F0475D"/>
    <w:rsid w:val="00F047CE"/>
    <w:rsid w:val="00F0492B"/>
    <w:rsid w:val="00F04BC8"/>
    <w:rsid w:val="00F04C4B"/>
    <w:rsid w:val="00F05140"/>
    <w:rsid w:val="00F05575"/>
    <w:rsid w:val="00F05C43"/>
    <w:rsid w:val="00F05D4C"/>
    <w:rsid w:val="00F06323"/>
    <w:rsid w:val="00F066E3"/>
    <w:rsid w:val="00F067E5"/>
    <w:rsid w:val="00F06C1F"/>
    <w:rsid w:val="00F06C92"/>
    <w:rsid w:val="00F06F05"/>
    <w:rsid w:val="00F07F03"/>
    <w:rsid w:val="00F07FBB"/>
    <w:rsid w:val="00F10142"/>
    <w:rsid w:val="00F10515"/>
    <w:rsid w:val="00F106FB"/>
    <w:rsid w:val="00F10CD4"/>
    <w:rsid w:val="00F10E4E"/>
    <w:rsid w:val="00F11223"/>
    <w:rsid w:val="00F11325"/>
    <w:rsid w:val="00F11976"/>
    <w:rsid w:val="00F11AE3"/>
    <w:rsid w:val="00F11B77"/>
    <w:rsid w:val="00F11BED"/>
    <w:rsid w:val="00F12264"/>
    <w:rsid w:val="00F127AE"/>
    <w:rsid w:val="00F129FB"/>
    <w:rsid w:val="00F12E8B"/>
    <w:rsid w:val="00F13595"/>
    <w:rsid w:val="00F13649"/>
    <w:rsid w:val="00F1397F"/>
    <w:rsid w:val="00F13F02"/>
    <w:rsid w:val="00F140FB"/>
    <w:rsid w:val="00F14324"/>
    <w:rsid w:val="00F144EC"/>
    <w:rsid w:val="00F1465B"/>
    <w:rsid w:val="00F150AC"/>
    <w:rsid w:val="00F15175"/>
    <w:rsid w:val="00F155C9"/>
    <w:rsid w:val="00F1583E"/>
    <w:rsid w:val="00F1586B"/>
    <w:rsid w:val="00F1619F"/>
    <w:rsid w:val="00F1620D"/>
    <w:rsid w:val="00F16426"/>
    <w:rsid w:val="00F168AE"/>
    <w:rsid w:val="00F16AD3"/>
    <w:rsid w:val="00F175B1"/>
    <w:rsid w:val="00F17689"/>
    <w:rsid w:val="00F17693"/>
    <w:rsid w:val="00F17783"/>
    <w:rsid w:val="00F17963"/>
    <w:rsid w:val="00F17BEB"/>
    <w:rsid w:val="00F210C8"/>
    <w:rsid w:val="00F21402"/>
    <w:rsid w:val="00F21571"/>
    <w:rsid w:val="00F21781"/>
    <w:rsid w:val="00F219B5"/>
    <w:rsid w:val="00F21A0D"/>
    <w:rsid w:val="00F220F1"/>
    <w:rsid w:val="00F2249D"/>
    <w:rsid w:val="00F22A4D"/>
    <w:rsid w:val="00F22BFD"/>
    <w:rsid w:val="00F231E0"/>
    <w:rsid w:val="00F232FD"/>
    <w:rsid w:val="00F2389E"/>
    <w:rsid w:val="00F23951"/>
    <w:rsid w:val="00F23C55"/>
    <w:rsid w:val="00F23CCD"/>
    <w:rsid w:val="00F23E40"/>
    <w:rsid w:val="00F23FEC"/>
    <w:rsid w:val="00F2483B"/>
    <w:rsid w:val="00F24AB7"/>
    <w:rsid w:val="00F24C1E"/>
    <w:rsid w:val="00F24F07"/>
    <w:rsid w:val="00F25008"/>
    <w:rsid w:val="00F255A9"/>
    <w:rsid w:val="00F255F6"/>
    <w:rsid w:val="00F2616A"/>
    <w:rsid w:val="00F262E8"/>
    <w:rsid w:val="00F2677F"/>
    <w:rsid w:val="00F267F7"/>
    <w:rsid w:val="00F26805"/>
    <w:rsid w:val="00F26BC1"/>
    <w:rsid w:val="00F27169"/>
    <w:rsid w:val="00F2743C"/>
    <w:rsid w:val="00F30198"/>
    <w:rsid w:val="00F302B0"/>
    <w:rsid w:val="00F3141A"/>
    <w:rsid w:val="00F31667"/>
    <w:rsid w:val="00F3191E"/>
    <w:rsid w:val="00F31927"/>
    <w:rsid w:val="00F319EE"/>
    <w:rsid w:val="00F31AB9"/>
    <w:rsid w:val="00F31AEC"/>
    <w:rsid w:val="00F31BC7"/>
    <w:rsid w:val="00F3250D"/>
    <w:rsid w:val="00F3254B"/>
    <w:rsid w:val="00F3307A"/>
    <w:rsid w:val="00F331AD"/>
    <w:rsid w:val="00F33702"/>
    <w:rsid w:val="00F33888"/>
    <w:rsid w:val="00F33951"/>
    <w:rsid w:val="00F33C07"/>
    <w:rsid w:val="00F34695"/>
    <w:rsid w:val="00F34992"/>
    <w:rsid w:val="00F34D65"/>
    <w:rsid w:val="00F35300"/>
    <w:rsid w:val="00F35308"/>
    <w:rsid w:val="00F35A6D"/>
    <w:rsid w:val="00F3643B"/>
    <w:rsid w:val="00F364BD"/>
    <w:rsid w:val="00F373BF"/>
    <w:rsid w:val="00F37738"/>
    <w:rsid w:val="00F37AE4"/>
    <w:rsid w:val="00F37F1E"/>
    <w:rsid w:val="00F40024"/>
    <w:rsid w:val="00F40C0A"/>
    <w:rsid w:val="00F40E1B"/>
    <w:rsid w:val="00F41445"/>
    <w:rsid w:val="00F4211A"/>
    <w:rsid w:val="00F42139"/>
    <w:rsid w:val="00F42839"/>
    <w:rsid w:val="00F428D2"/>
    <w:rsid w:val="00F42912"/>
    <w:rsid w:val="00F4291F"/>
    <w:rsid w:val="00F42A1A"/>
    <w:rsid w:val="00F42A27"/>
    <w:rsid w:val="00F42A8D"/>
    <w:rsid w:val="00F42DCA"/>
    <w:rsid w:val="00F42E1B"/>
    <w:rsid w:val="00F42E59"/>
    <w:rsid w:val="00F42F25"/>
    <w:rsid w:val="00F4304C"/>
    <w:rsid w:val="00F43542"/>
    <w:rsid w:val="00F439E4"/>
    <w:rsid w:val="00F43AC1"/>
    <w:rsid w:val="00F43BE6"/>
    <w:rsid w:val="00F4492E"/>
    <w:rsid w:val="00F4576F"/>
    <w:rsid w:val="00F458F6"/>
    <w:rsid w:val="00F45F75"/>
    <w:rsid w:val="00F45F9E"/>
    <w:rsid w:val="00F460C0"/>
    <w:rsid w:val="00F4640D"/>
    <w:rsid w:val="00F4640F"/>
    <w:rsid w:val="00F468EA"/>
    <w:rsid w:val="00F46E43"/>
    <w:rsid w:val="00F46EA2"/>
    <w:rsid w:val="00F4732C"/>
    <w:rsid w:val="00F47702"/>
    <w:rsid w:val="00F47C66"/>
    <w:rsid w:val="00F505DC"/>
    <w:rsid w:val="00F50CDB"/>
    <w:rsid w:val="00F50ED1"/>
    <w:rsid w:val="00F50FAA"/>
    <w:rsid w:val="00F510A4"/>
    <w:rsid w:val="00F517B5"/>
    <w:rsid w:val="00F51E76"/>
    <w:rsid w:val="00F52692"/>
    <w:rsid w:val="00F52A3C"/>
    <w:rsid w:val="00F52A53"/>
    <w:rsid w:val="00F53531"/>
    <w:rsid w:val="00F53646"/>
    <w:rsid w:val="00F538D3"/>
    <w:rsid w:val="00F53DFE"/>
    <w:rsid w:val="00F54108"/>
    <w:rsid w:val="00F54508"/>
    <w:rsid w:val="00F5461A"/>
    <w:rsid w:val="00F54BAA"/>
    <w:rsid w:val="00F54C32"/>
    <w:rsid w:val="00F55075"/>
    <w:rsid w:val="00F5520F"/>
    <w:rsid w:val="00F55273"/>
    <w:rsid w:val="00F55413"/>
    <w:rsid w:val="00F558AE"/>
    <w:rsid w:val="00F55A6F"/>
    <w:rsid w:val="00F55B4B"/>
    <w:rsid w:val="00F55BD6"/>
    <w:rsid w:val="00F55BE1"/>
    <w:rsid w:val="00F55C53"/>
    <w:rsid w:val="00F55F8E"/>
    <w:rsid w:val="00F5641E"/>
    <w:rsid w:val="00F56AAB"/>
    <w:rsid w:val="00F56B0D"/>
    <w:rsid w:val="00F56C25"/>
    <w:rsid w:val="00F56E78"/>
    <w:rsid w:val="00F5743A"/>
    <w:rsid w:val="00F57854"/>
    <w:rsid w:val="00F57D2E"/>
    <w:rsid w:val="00F60016"/>
    <w:rsid w:val="00F60120"/>
    <w:rsid w:val="00F60434"/>
    <w:rsid w:val="00F60C52"/>
    <w:rsid w:val="00F61389"/>
    <w:rsid w:val="00F616B6"/>
    <w:rsid w:val="00F616F3"/>
    <w:rsid w:val="00F61858"/>
    <w:rsid w:val="00F6185C"/>
    <w:rsid w:val="00F619C5"/>
    <w:rsid w:val="00F628C1"/>
    <w:rsid w:val="00F636CC"/>
    <w:rsid w:val="00F63791"/>
    <w:rsid w:val="00F63E6D"/>
    <w:rsid w:val="00F64072"/>
    <w:rsid w:val="00F640B5"/>
    <w:rsid w:val="00F643DA"/>
    <w:rsid w:val="00F64434"/>
    <w:rsid w:val="00F64B5B"/>
    <w:rsid w:val="00F64E0A"/>
    <w:rsid w:val="00F654DD"/>
    <w:rsid w:val="00F65AD9"/>
    <w:rsid w:val="00F66315"/>
    <w:rsid w:val="00F66408"/>
    <w:rsid w:val="00F66470"/>
    <w:rsid w:val="00F66763"/>
    <w:rsid w:val="00F667BD"/>
    <w:rsid w:val="00F66AF6"/>
    <w:rsid w:val="00F66C8F"/>
    <w:rsid w:val="00F66D46"/>
    <w:rsid w:val="00F67049"/>
    <w:rsid w:val="00F67126"/>
    <w:rsid w:val="00F67B91"/>
    <w:rsid w:val="00F67BFC"/>
    <w:rsid w:val="00F67D8E"/>
    <w:rsid w:val="00F67F53"/>
    <w:rsid w:val="00F70075"/>
    <w:rsid w:val="00F70450"/>
    <w:rsid w:val="00F7089F"/>
    <w:rsid w:val="00F70E36"/>
    <w:rsid w:val="00F71AFB"/>
    <w:rsid w:val="00F71ECB"/>
    <w:rsid w:val="00F728C3"/>
    <w:rsid w:val="00F72BC0"/>
    <w:rsid w:val="00F72CEC"/>
    <w:rsid w:val="00F735A3"/>
    <w:rsid w:val="00F73A82"/>
    <w:rsid w:val="00F742B7"/>
    <w:rsid w:val="00F7439E"/>
    <w:rsid w:val="00F74611"/>
    <w:rsid w:val="00F746A2"/>
    <w:rsid w:val="00F74719"/>
    <w:rsid w:val="00F748A6"/>
    <w:rsid w:val="00F7501D"/>
    <w:rsid w:val="00F758C2"/>
    <w:rsid w:val="00F75F14"/>
    <w:rsid w:val="00F762A8"/>
    <w:rsid w:val="00F767C2"/>
    <w:rsid w:val="00F768DE"/>
    <w:rsid w:val="00F77629"/>
    <w:rsid w:val="00F77CDC"/>
    <w:rsid w:val="00F77E64"/>
    <w:rsid w:val="00F77FCC"/>
    <w:rsid w:val="00F80017"/>
    <w:rsid w:val="00F801A4"/>
    <w:rsid w:val="00F80382"/>
    <w:rsid w:val="00F808D3"/>
    <w:rsid w:val="00F80953"/>
    <w:rsid w:val="00F80C95"/>
    <w:rsid w:val="00F8102C"/>
    <w:rsid w:val="00F8161A"/>
    <w:rsid w:val="00F81F32"/>
    <w:rsid w:val="00F8285F"/>
    <w:rsid w:val="00F82CD2"/>
    <w:rsid w:val="00F8306D"/>
    <w:rsid w:val="00F83254"/>
    <w:rsid w:val="00F83976"/>
    <w:rsid w:val="00F839AE"/>
    <w:rsid w:val="00F83FF7"/>
    <w:rsid w:val="00F8443E"/>
    <w:rsid w:val="00F844A1"/>
    <w:rsid w:val="00F84CA2"/>
    <w:rsid w:val="00F84DEB"/>
    <w:rsid w:val="00F84FFE"/>
    <w:rsid w:val="00F85656"/>
    <w:rsid w:val="00F856CA"/>
    <w:rsid w:val="00F86374"/>
    <w:rsid w:val="00F865F1"/>
    <w:rsid w:val="00F86D71"/>
    <w:rsid w:val="00F870A7"/>
    <w:rsid w:val="00F8786F"/>
    <w:rsid w:val="00F87DE8"/>
    <w:rsid w:val="00F87E64"/>
    <w:rsid w:val="00F9068C"/>
    <w:rsid w:val="00F90D4D"/>
    <w:rsid w:val="00F910D7"/>
    <w:rsid w:val="00F923AB"/>
    <w:rsid w:val="00F92915"/>
    <w:rsid w:val="00F92DA9"/>
    <w:rsid w:val="00F92ECD"/>
    <w:rsid w:val="00F93083"/>
    <w:rsid w:val="00F930D8"/>
    <w:rsid w:val="00F93404"/>
    <w:rsid w:val="00F93479"/>
    <w:rsid w:val="00F9371B"/>
    <w:rsid w:val="00F938AD"/>
    <w:rsid w:val="00F93C26"/>
    <w:rsid w:val="00F93D58"/>
    <w:rsid w:val="00F9429B"/>
    <w:rsid w:val="00F948F6"/>
    <w:rsid w:val="00F95A31"/>
    <w:rsid w:val="00F961A1"/>
    <w:rsid w:val="00F96B2E"/>
    <w:rsid w:val="00F96CFE"/>
    <w:rsid w:val="00F97294"/>
    <w:rsid w:val="00F976EF"/>
    <w:rsid w:val="00FA0729"/>
    <w:rsid w:val="00FA0854"/>
    <w:rsid w:val="00FA093E"/>
    <w:rsid w:val="00FA1E25"/>
    <w:rsid w:val="00FA2AD3"/>
    <w:rsid w:val="00FA2CF6"/>
    <w:rsid w:val="00FA2E08"/>
    <w:rsid w:val="00FA3A36"/>
    <w:rsid w:val="00FA3BEA"/>
    <w:rsid w:val="00FA41D2"/>
    <w:rsid w:val="00FA4306"/>
    <w:rsid w:val="00FA4C7E"/>
    <w:rsid w:val="00FA4D5D"/>
    <w:rsid w:val="00FA52B9"/>
    <w:rsid w:val="00FA56C4"/>
    <w:rsid w:val="00FA5C8A"/>
    <w:rsid w:val="00FA5F7D"/>
    <w:rsid w:val="00FA6F0A"/>
    <w:rsid w:val="00FA71F5"/>
    <w:rsid w:val="00FA73E3"/>
    <w:rsid w:val="00FA74FF"/>
    <w:rsid w:val="00FA7716"/>
    <w:rsid w:val="00FA7B23"/>
    <w:rsid w:val="00FA7EEE"/>
    <w:rsid w:val="00FA7F3E"/>
    <w:rsid w:val="00FB020C"/>
    <w:rsid w:val="00FB038D"/>
    <w:rsid w:val="00FB03CE"/>
    <w:rsid w:val="00FB0641"/>
    <w:rsid w:val="00FB0D83"/>
    <w:rsid w:val="00FB1246"/>
    <w:rsid w:val="00FB1909"/>
    <w:rsid w:val="00FB1D94"/>
    <w:rsid w:val="00FB239E"/>
    <w:rsid w:val="00FB2831"/>
    <w:rsid w:val="00FB290A"/>
    <w:rsid w:val="00FB2AC9"/>
    <w:rsid w:val="00FB2D45"/>
    <w:rsid w:val="00FB3097"/>
    <w:rsid w:val="00FB39C2"/>
    <w:rsid w:val="00FB3D43"/>
    <w:rsid w:val="00FB40AD"/>
    <w:rsid w:val="00FB4305"/>
    <w:rsid w:val="00FB47D0"/>
    <w:rsid w:val="00FB4CB6"/>
    <w:rsid w:val="00FB4F6E"/>
    <w:rsid w:val="00FB50FC"/>
    <w:rsid w:val="00FB59DA"/>
    <w:rsid w:val="00FB5A49"/>
    <w:rsid w:val="00FB5DAF"/>
    <w:rsid w:val="00FB6760"/>
    <w:rsid w:val="00FB6F77"/>
    <w:rsid w:val="00FB71D4"/>
    <w:rsid w:val="00FB78B1"/>
    <w:rsid w:val="00FB7A94"/>
    <w:rsid w:val="00FB7F8D"/>
    <w:rsid w:val="00FC0059"/>
    <w:rsid w:val="00FC0907"/>
    <w:rsid w:val="00FC09F7"/>
    <w:rsid w:val="00FC0D68"/>
    <w:rsid w:val="00FC0D8A"/>
    <w:rsid w:val="00FC1071"/>
    <w:rsid w:val="00FC15F0"/>
    <w:rsid w:val="00FC1D4A"/>
    <w:rsid w:val="00FC1E1D"/>
    <w:rsid w:val="00FC20E4"/>
    <w:rsid w:val="00FC22F2"/>
    <w:rsid w:val="00FC2C30"/>
    <w:rsid w:val="00FC31D9"/>
    <w:rsid w:val="00FC3569"/>
    <w:rsid w:val="00FC375F"/>
    <w:rsid w:val="00FC3CEE"/>
    <w:rsid w:val="00FC3FB1"/>
    <w:rsid w:val="00FC444A"/>
    <w:rsid w:val="00FC517A"/>
    <w:rsid w:val="00FC543D"/>
    <w:rsid w:val="00FC5457"/>
    <w:rsid w:val="00FC59B3"/>
    <w:rsid w:val="00FC601E"/>
    <w:rsid w:val="00FC67EB"/>
    <w:rsid w:val="00FC68D6"/>
    <w:rsid w:val="00FC69BF"/>
    <w:rsid w:val="00FC6D63"/>
    <w:rsid w:val="00FC6E56"/>
    <w:rsid w:val="00FC7114"/>
    <w:rsid w:val="00FC77CE"/>
    <w:rsid w:val="00FD010A"/>
    <w:rsid w:val="00FD0142"/>
    <w:rsid w:val="00FD069D"/>
    <w:rsid w:val="00FD08EA"/>
    <w:rsid w:val="00FD0AFC"/>
    <w:rsid w:val="00FD0CA2"/>
    <w:rsid w:val="00FD0F76"/>
    <w:rsid w:val="00FD0FED"/>
    <w:rsid w:val="00FD137C"/>
    <w:rsid w:val="00FD15E8"/>
    <w:rsid w:val="00FD287F"/>
    <w:rsid w:val="00FD2A19"/>
    <w:rsid w:val="00FD2A6D"/>
    <w:rsid w:val="00FD2D1B"/>
    <w:rsid w:val="00FD2E15"/>
    <w:rsid w:val="00FD2E47"/>
    <w:rsid w:val="00FD36E7"/>
    <w:rsid w:val="00FD397E"/>
    <w:rsid w:val="00FD4304"/>
    <w:rsid w:val="00FD45CF"/>
    <w:rsid w:val="00FD4626"/>
    <w:rsid w:val="00FD4960"/>
    <w:rsid w:val="00FD5DCB"/>
    <w:rsid w:val="00FD5E8B"/>
    <w:rsid w:val="00FD6936"/>
    <w:rsid w:val="00FD701F"/>
    <w:rsid w:val="00FD7283"/>
    <w:rsid w:val="00FD75A6"/>
    <w:rsid w:val="00FD77D6"/>
    <w:rsid w:val="00FE01DB"/>
    <w:rsid w:val="00FE0BC5"/>
    <w:rsid w:val="00FE0F80"/>
    <w:rsid w:val="00FE1293"/>
    <w:rsid w:val="00FE144C"/>
    <w:rsid w:val="00FE1500"/>
    <w:rsid w:val="00FE1516"/>
    <w:rsid w:val="00FE15A2"/>
    <w:rsid w:val="00FE1A6A"/>
    <w:rsid w:val="00FE1DA7"/>
    <w:rsid w:val="00FE22C9"/>
    <w:rsid w:val="00FE2474"/>
    <w:rsid w:val="00FE2B70"/>
    <w:rsid w:val="00FE3201"/>
    <w:rsid w:val="00FE34EE"/>
    <w:rsid w:val="00FE3646"/>
    <w:rsid w:val="00FE36AE"/>
    <w:rsid w:val="00FE3A43"/>
    <w:rsid w:val="00FE3E68"/>
    <w:rsid w:val="00FE3F4A"/>
    <w:rsid w:val="00FE41DC"/>
    <w:rsid w:val="00FE485F"/>
    <w:rsid w:val="00FE495F"/>
    <w:rsid w:val="00FE49D8"/>
    <w:rsid w:val="00FE4A49"/>
    <w:rsid w:val="00FE4AE7"/>
    <w:rsid w:val="00FE4C66"/>
    <w:rsid w:val="00FE4E96"/>
    <w:rsid w:val="00FE4EA5"/>
    <w:rsid w:val="00FE57A2"/>
    <w:rsid w:val="00FE5D0E"/>
    <w:rsid w:val="00FE606C"/>
    <w:rsid w:val="00FE60B0"/>
    <w:rsid w:val="00FE69CA"/>
    <w:rsid w:val="00FE6F0A"/>
    <w:rsid w:val="00FE72B2"/>
    <w:rsid w:val="00FF02B8"/>
    <w:rsid w:val="00FF0500"/>
    <w:rsid w:val="00FF0798"/>
    <w:rsid w:val="00FF087F"/>
    <w:rsid w:val="00FF0AB0"/>
    <w:rsid w:val="00FF0D94"/>
    <w:rsid w:val="00FF0DD7"/>
    <w:rsid w:val="00FF0DFA"/>
    <w:rsid w:val="00FF0E4D"/>
    <w:rsid w:val="00FF0F2C"/>
    <w:rsid w:val="00FF1696"/>
    <w:rsid w:val="00FF1EC5"/>
    <w:rsid w:val="00FF1FCD"/>
    <w:rsid w:val="00FF260E"/>
    <w:rsid w:val="00FF2862"/>
    <w:rsid w:val="00FF2A5A"/>
    <w:rsid w:val="00FF2B18"/>
    <w:rsid w:val="00FF32DD"/>
    <w:rsid w:val="00FF3B7C"/>
    <w:rsid w:val="00FF428A"/>
    <w:rsid w:val="00FF43FE"/>
    <w:rsid w:val="00FF46DC"/>
    <w:rsid w:val="00FF491F"/>
    <w:rsid w:val="00FF4A6E"/>
    <w:rsid w:val="00FF4AC8"/>
    <w:rsid w:val="00FF4C4F"/>
    <w:rsid w:val="00FF553F"/>
    <w:rsid w:val="00FF55DB"/>
    <w:rsid w:val="00FF57EA"/>
    <w:rsid w:val="00FF5BA8"/>
    <w:rsid w:val="00FF6044"/>
    <w:rsid w:val="00FF6887"/>
    <w:rsid w:val="00FF70C6"/>
    <w:rsid w:val="00FF74F0"/>
    <w:rsid w:val="00FF7628"/>
    <w:rsid w:val="00FF79D1"/>
    <w:rsid w:val="00FF7D63"/>
    <w:rsid w:val="00FF7E0A"/>
    <w:rsid w:val="01012DF3"/>
    <w:rsid w:val="01016E6D"/>
    <w:rsid w:val="010D7468"/>
    <w:rsid w:val="012124C2"/>
    <w:rsid w:val="0121F29B"/>
    <w:rsid w:val="012546B5"/>
    <w:rsid w:val="0159DF31"/>
    <w:rsid w:val="01637A52"/>
    <w:rsid w:val="01676BA0"/>
    <w:rsid w:val="016822CF"/>
    <w:rsid w:val="0188168C"/>
    <w:rsid w:val="01893BAB"/>
    <w:rsid w:val="0189EAF7"/>
    <w:rsid w:val="018CAD1E"/>
    <w:rsid w:val="01A9E323"/>
    <w:rsid w:val="01AE8BF8"/>
    <w:rsid w:val="01B80328"/>
    <w:rsid w:val="01BD9692"/>
    <w:rsid w:val="01C94BD7"/>
    <w:rsid w:val="01DE3299"/>
    <w:rsid w:val="01F8A6C7"/>
    <w:rsid w:val="01FEF2AF"/>
    <w:rsid w:val="02004A35"/>
    <w:rsid w:val="0206B9E7"/>
    <w:rsid w:val="023481B2"/>
    <w:rsid w:val="0236E3EB"/>
    <w:rsid w:val="02385330"/>
    <w:rsid w:val="023B37A3"/>
    <w:rsid w:val="0243C206"/>
    <w:rsid w:val="02798339"/>
    <w:rsid w:val="027B41D0"/>
    <w:rsid w:val="027C0086"/>
    <w:rsid w:val="027CFC40"/>
    <w:rsid w:val="027D6BBE"/>
    <w:rsid w:val="027E17A2"/>
    <w:rsid w:val="028ABE10"/>
    <w:rsid w:val="029321A8"/>
    <w:rsid w:val="02AB3505"/>
    <w:rsid w:val="02B9781F"/>
    <w:rsid w:val="02CCEFF3"/>
    <w:rsid w:val="02CD008A"/>
    <w:rsid w:val="02D2C86E"/>
    <w:rsid w:val="02E5B6A1"/>
    <w:rsid w:val="02F12813"/>
    <w:rsid w:val="030128ED"/>
    <w:rsid w:val="030E294F"/>
    <w:rsid w:val="031265C4"/>
    <w:rsid w:val="031D607D"/>
    <w:rsid w:val="0325E141"/>
    <w:rsid w:val="03324A94"/>
    <w:rsid w:val="0344AA66"/>
    <w:rsid w:val="034E17FF"/>
    <w:rsid w:val="034F8379"/>
    <w:rsid w:val="0350F4D5"/>
    <w:rsid w:val="03524052"/>
    <w:rsid w:val="03562FDD"/>
    <w:rsid w:val="035B477C"/>
    <w:rsid w:val="035D0FE0"/>
    <w:rsid w:val="0371F55C"/>
    <w:rsid w:val="03734464"/>
    <w:rsid w:val="0381935B"/>
    <w:rsid w:val="03869287"/>
    <w:rsid w:val="038D9855"/>
    <w:rsid w:val="03BE05BE"/>
    <w:rsid w:val="03C91B03"/>
    <w:rsid w:val="03E7E399"/>
    <w:rsid w:val="03EB5BBD"/>
    <w:rsid w:val="04078BA5"/>
    <w:rsid w:val="0413CC83"/>
    <w:rsid w:val="041CDD04"/>
    <w:rsid w:val="041D0C9F"/>
    <w:rsid w:val="04213AA5"/>
    <w:rsid w:val="042CC5B0"/>
    <w:rsid w:val="042FB33A"/>
    <w:rsid w:val="04390F2F"/>
    <w:rsid w:val="04493FA0"/>
    <w:rsid w:val="044F2224"/>
    <w:rsid w:val="044FAD99"/>
    <w:rsid w:val="045BD46A"/>
    <w:rsid w:val="0475B947"/>
    <w:rsid w:val="0479D4E3"/>
    <w:rsid w:val="047D70A7"/>
    <w:rsid w:val="0498C694"/>
    <w:rsid w:val="04C981FE"/>
    <w:rsid w:val="04DC528E"/>
    <w:rsid w:val="04ED3E05"/>
    <w:rsid w:val="04F4D7A9"/>
    <w:rsid w:val="05065DF1"/>
    <w:rsid w:val="050A7FA6"/>
    <w:rsid w:val="051B88A7"/>
    <w:rsid w:val="052166C9"/>
    <w:rsid w:val="052A8650"/>
    <w:rsid w:val="052AD770"/>
    <w:rsid w:val="052FAD43"/>
    <w:rsid w:val="0535F9E0"/>
    <w:rsid w:val="0538CAF0"/>
    <w:rsid w:val="053A5F23"/>
    <w:rsid w:val="053B6592"/>
    <w:rsid w:val="054B1781"/>
    <w:rsid w:val="055726B2"/>
    <w:rsid w:val="055788CD"/>
    <w:rsid w:val="055FCF2B"/>
    <w:rsid w:val="05666377"/>
    <w:rsid w:val="057AE909"/>
    <w:rsid w:val="057E922E"/>
    <w:rsid w:val="05A30E0D"/>
    <w:rsid w:val="05A9C449"/>
    <w:rsid w:val="05BA7A9A"/>
    <w:rsid w:val="05BD0B06"/>
    <w:rsid w:val="05DC9570"/>
    <w:rsid w:val="05E017D9"/>
    <w:rsid w:val="05E04770"/>
    <w:rsid w:val="05FCC0FB"/>
    <w:rsid w:val="0603C25E"/>
    <w:rsid w:val="06166407"/>
    <w:rsid w:val="06181D50"/>
    <w:rsid w:val="061C5751"/>
    <w:rsid w:val="06514821"/>
    <w:rsid w:val="06562F34"/>
    <w:rsid w:val="06571549"/>
    <w:rsid w:val="065E4BDA"/>
    <w:rsid w:val="0661E4BB"/>
    <w:rsid w:val="066CABB7"/>
    <w:rsid w:val="066D6B40"/>
    <w:rsid w:val="0673A5B6"/>
    <w:rsid w:val="068C3D56"/>
    <w:rsid w:val="06908729"/>
    <w:rsid w:val="0696FB66"/>
    <w:rsid w:val="069ECD1A"/>
    <w:rsid w:val="06AAE526"/>
    <w:rsid w:val="06AD022A"/>
    <w:rsid w:val="06AED885"/>
    <w:rsid w:val="06B5D0FC"/>
    <w:rsid w:val="06BDFFE8"/>
    <w:rsid w:val="06BE3349"/>
    <w:rsid w:val="06BE89F1"/>
    <w:rsid w:val="06C6CE4B"/>
    <w:rsid w:val="06C80FBF"/>
    <w:rsid w:val="06CC3851"/>
    <w:rsid w:val="06CE8E84"/>
    <w:rsid w:val="06D0C8E3"/>
    <w:rsid w:val="06D24BBB"/>
    <w:rsid w:val="06D33B27"/>
    <w:rsid w:val="06DA85E5"/>
    <w:rsid w:val="06E4A1F8"/>
    <w:rsid w:val="06E9AD7B"/>
    <w:rsid w:val="07266D40"/>
    <w:rsid w:val="0735C2F3"/>
    <w:rsid w:val="073695A0"/>
    <w:rsid w:val="073FDA8D"/>
    <w:rsid w:val="074B73E2"/>
    <w:rsid w:val="074E06A0"/>
    <w:rsid w:val="0751A328"/>
    <w:rsid w:val="0765FC3C"/>
    <w:rsid w:val="0775340B"/>
    <w:rsid w:val="0775B472"/>
    <w:rsid w:val="07764D99"/>
    <w:rsid w:val="078F45F3"/>
    <w:rsid w:val="07A065F6"/>
    <w:rsid w:val="07A92241"/>
    <w:rsid w:val="07B2DBB5"/>
    <w:rsid w:val="07BA440E"/>
    <w:rsid w:val="07D241D6"/>
    <w:rsid w:val="07DDFB96"/>
    <w:rsid w:val="07DF4F51"/>
    <w:rsid w:val="080AC85E"/>
    <w:rsid w:val="0815F66D"/>
    <w:rsid w:val="081E2931"/>
    <w:rsid w:val="0826488D"/>
    <w:rsid w:val="08308411"/>
    <w:rsid w:val="08335890"/>
    <w:rsid w:val="0846B587"/>
    <w:rsid w:val="08560F88"/>
    <w:rsid w:val="08580B6C"/>
    <w:rsid w:val="085E328A"/>
    <w:rsid w:val="0871178F"/>
    <w:rsid w:val="087A380C"/>
    <w:rsid w:val="0889C951"/>
    <w:rsid w:val="08AA6D88"/>
    <w:rsid w:val="08C61731"/>
    <w:rsid w:val="08E58C7C"/>
    <w:rsid w:val="08E8C4BD"/>
    <w:rsid w:val="08F0DA4D"/>
    <w:rsid w:val="08F4139A"/>
    <w:rsid w:val="0901ED1A"/>
    <w:rsid w:val="090B38F6"/>
    <w:rsid w:val="090DA752"/>
    <w:rsid w:val="090FA3A6"/>
    <w:rsid w:val="091FC46C"/>
    <w:rsid w:val="092326FB"/>
    <w:rsid w:val="093EFED6"/>
    <w:rsid w:val="0968C7CA"/>
    <w:rsid w:val="096AEEE2"/>
    <w:rsid w:val="09843DB5"/>
    <w:rsid w:val="09AB40CA"/>
    <w:rsid w:val="09BC5717"/>
    <w:rsid w:val="09CC3088"/>
    <w:rsid w:val="09DD1553"/>
    <w:rsid w:val="09E15EBC"/>
    <w:rsid w:val="09E52D91"/>
    <w:rsid w:val="09FF7F34"/>
    <w:rsid w:val="0A0CED0B"/>
    <w:rsid w:val="0A2599B2"/>
    <w:rsid w:val="0A32E888"/>
    <w:rsid w:val="0A340AA5"/>
    <w:rsid w:val="0A3524E3"/>
    <w:rsid w:val="0A458AB2"/>
    <w:rsid w:val="0A49E46F"/>
    <w:rsid w:val="0A827612"/>
    <w:rsid w:val="0A8EB6AA"/>
    <w:rsid w:val="0A8FFC07"/>
    <w:rsid w:val="0A9B629A"/>
    <w:rsid w:val="0A9DBD7B"/>
    <w:rsid w:val="0A9F6C11"/>
    <w:rsid w:val="0AAF7A28"/>
    <w:rsid w:val="0AC362AA"/>
    <w:rsid w:val="0AC3B6B5"/>
    <w:rsid w:val="0ADC6D30"/>
    <w:rsid w:val="0ADF20F0"/>
    <w:rsid w:val="0AE2C624"/>
    <w:rsid w:val="0AECB2CB"/>
    <w:rsid w:val="0AF0BA3B"/>
    <w:rsid w:val="0B14E000"/>
    <w:rsid w:val="0B2A5D73"/>
    <w:rsid w:val="0B39D59C"/>
    <w:rsid w:val="0B596BCD"/>
    <w:rsid w:val="0B5CAF71"/>
    <w:rsid w:val="0B5FBCAF"/>
    <w:rsid w:val="0B6BEC82"/>
    <w:rsid w:val="0BA8B130"/>
    <w:rsid w:val="0BA9C16E"/>
    <w:rsid w:val="0BBD64E6"/>
    <w:rsid w:val="0BC16A13"/>
    <w:rsid w:val="0BD2461C"/>
    <w:rsid w:val="0BDFAD59"/>
    <w:rsid w:val="0BF107D8"/>
    <w:rsid w:val="0BF202F9"/>
    <w:rsid w:val="0BF6AA6D"/>
    <w:rsid w:val="0BF7F93F"/>
    <w:rsid w:val="0C047596"/>
    <w:rsid w:val="0C0A3D83"/>
    <w:rsid w:val="0C142483"/>
    <w:rsid w:val="0C1D2D3E"/>
    <w:rsid w:val="0C2C5F90"/>
    <w:rsid w:val="0C35DFAD"/>
    <w:rsid w:val="0C368BA7"/>
    <w:rsid w:val="0C3FF75E"/>
    <w:rsid w:val="0C4FA2A2"/>
    <w:rsid w:val="0C57DE5C"/>
    <w:rsid w:val="0C716A01"/>
    <w:rsid w:val="0C77C3AD"/>
    <w:rsid w:val="0C7FD5FA"/>
    <w:rsid w:val="0C831AFA"/>
    <w:rsid w:val="0C93ED00"/>
    <w:rsid w:val="0C9BCD35"/>
    <w:rsid w:val="0CA9F071"/>
    <w:rsid w:val="0CB0E044"/>
    <w:rsid w:val="0CB4ED99"/>
    <w:rsid w:val="0CBA9CC3"/>
    <w:rsid w:val="0CC18CED"/>
    <w:rsid w:val="0CCD0C25"/>
    <w:rsid w:val="0CD6184E"/>
    <w:rsid w:val="0CDF82D2"/>
    <w:rsid w:val="0CE6AD92"/>
    <w:rsid w:val="0CEE52AB"/>
    <w:rsid w:val="0CEF1804"/>
    <w:rsid w:val="0D185998"/>
    <w:rsid w:val="0D1923F4"/>
    <w:rsid w:val="0D1D7F11"/>
    <w:rsid w:val="0D1F3CED"/>
    <w:rsid w:val="0D45A67D"/>
    <w:rsid w:val="0D4991B1"/>
    <w:rsid w:val="0D4B0878"/>
    <w:rsid w:val="0D597BB0"/>
    <w:rsid w:val="0D5B4730"/>
    <w:rsid w:val="0D66AF9C"/>
    <w:rsid w:val="0D711104"/>
    <w:rsid w:val="0D85E605"/>
    <w:rsid w:val="0D8770CC"/>
    <w:rsid w:val="0D89690A"/>
    <w:rsid w:val="0D8B71C4"/>
    <w:rsid w:val="0D8BAA44"/>
    <w:rsid w:val="0D91664A"/>
    <w:rsid w:val="0D98660C"/>
    <w:rsid w:val="0D99978C"/>
    <w:rsid w:val="0D9DF218"/>
    <w:rsid w:val="0DA16545"/>
    <w:rsid w:val="0DAB6803"/>
    <w:rsid w:val="0DAFD1A8"/>
    <w:rsid w:val="0DCE0F06"/>
    <w:rsid w:val="0DDBA57C"/>
    <w:rsid w:val="0DE209D0"/>
    <w:rsid w:val="0DE77C67"/>
    <w:rsid w:val="0DED84C3"/>
    <w:rsid w:val="0E104811"/>
    <w:rsid w:val="0E146EC0"/>
    <w:rsid w:val="0E19263C"/>
    <w:rsid w:val="0E2359B6"/>
    <w:rsid w:val="0E294F0E"/>
    <w:rsid w:val="0E3B5EBB"/>
    <w:rsid w:val="0E3CAB0D"/>
    <w:rsid w:val="0E4661F3"/>
    <w:rsid w:val="0E64F98A"/>
    <w:rsid w:val="0E734639"/>
    <w:rsid w:val="0E7FA1D6"/>
    <w:rsid w:val="0E8D3AB2"/>
    <w:rsid w:val="0E8E66D4"/>
    <w:rsid w:val="0E8EC47D"/>
    <w:rsid w:val="0E97A249"/>
    <w:rsid w:val="0E98D1B6"/>
    <w:rsid w:val="0EB4F455"/>
    <w:rsid w:val="0EB6C705"/>
    <w:rsid w:val="0ECC04BE"/>
    <w:rsid w:val="0ED04AFC"/>
    <w:rsid w:val="0EDA4E2F"/>
    <w:rsid w:val="0EDE7BB1"/>
    <w:rsid w:val="0EE4292D"/>
    <w:rsid w:val="0F12A18E"/>
    <w:rsid w:val="0F3D35A6"/>
    <w:rsid w:val="0F502209"/>
    <w:rsid w:val="0F5FF3C7"/>
    <w:rsid w:val="0F692DB7"/>
    <w:rsid w:val="0F6A414F"/>
    <w:rsid w:val="0F7024A7"/>
    <w:rsid w:val="0F7487A2"/>
    <w:rsid w:val="0F784403"/>
    <w:rsid w:val="0F87B5C8"/>
    <w:rsid w:val="0F8CABF9"/>
    <w:rsid w:val="0F9BE6E8"/>
    <w:rsid w:val="0FAA06E2"/>
    <w:rsid w:val="0FBC97F3"/>
    <w:rsid w:val="0FDDEEF5"/>
    <w:rsid w:val="0FE22797"/>
    <w:rsid w:val="0FE23254"/>
    <w:rsid w:val="0FF2F9E0"/>
    <w:rsid w:val="0FFCDFA4"/>
    <w:rsid w:val="1001191C"/>
    <w:rsid w:val="100FEB78"/>
    <w:rsid w:val="10208416"/>
    <w:rsid w:val="103372AA"/>
    <w:rsid w:val="10337AF3"/>
    <w:rsid w:val="103478C6"/>
    <w:rsid w:val="1048350A"/>
    <w:rsid w:val="104EBD91"/>
    <w:rsid w:val="1052A4A7"/>
    <w:rsid w:val="10610780"/>
    <w:rsid w:val="10631D51"/>
    <w:rsid w:val="10646318"/>
    <w:rsid w:val="107EB422"/>
    <w:rsid w:val="107FADF7"/>
    <w:rsid w:val="108A51D0"/>
    <w:rsid w:val="108AD73A"/>
    <w:rsid w:val="10983F6D"/>
    <w:rsid w:val="10986A13"/>
    <w:rsid w:val="10AB9D2D"/>
    <w:rsid w:val="10AECD96"/>
    <w:rsid w:val="10BD3CB3"/>
    <w:rsid w:val="10C815CB"/>
    <w:rsid w:val="10DCA539"/>
    <w:rsid w:val="10DD5F75"/>
    <w:rsid w:val="10ED732A"/>
    <w:rsid w:val="10FA8AA0"/>
    <w:rsid w:val="10FBC428"/>
    <w:rsid w:val="110CB105"/>
    <w:rsid w:val="11261984"/>
    <w:rsid w:val="11314E19"/>
    <w:rsid w:val="113BDFE9"/>
    <w:rsid w:val="11526BB9"/>
    <w:rsid w:val="11598A7E"/>
    <w:rsid w:val="1164AA9F"/>
    <w:rsid w:val="11878766"/>
    <w:rsid w:val="11A9D15D"/>
    <w:rsid w:val="11AE64CE"/>
    <w:rsid w:val="11B65B8E"/>
    <w:rsid w:val="11BF2733"/>
    <w:rsid w:val="11D0F18C"/>
    <w:rsid w:val="11D7E1B6"/>
    <w:rsid w:val="11DE03D1"/>
    <w:rsid w:val="11F2DF49"/>
    <w:rsid w:val="11FC95E0"/>
    <w:rsid w:val="11FEEDB2"/>
    <w:rsid w:val="120FC736"/>
    <w:rsid w:val="1211E4F8"/>
    <w:rsid w:val="1212B0FB"/>
    <w:rsid w:val="1215C4D8"/>
    <w:rsid w:val="12174DE7"/>
    <w:rsid w:val="12178420"/>
    <w:rsid w:val="121AC1C1"/>
    <w:rsid w:val="12201E12"/>
    <w:rsid w:val="1223C53F"/>
    <w:rsid w:val="122698F7"/>
    <w:rsid w:val="123206E4"/>
    <w:rsid w:val="1234AD9B"/>
    <w:rsid w:val="1238FB27"/>
    <w:rsid w:val="1267D68A"/>
    <w:rsid w:val="12773B32"/>
    <w:rsid w:val="127ADAAF"/>
    <w:rsid w:val="127BE661"/>
    <w:rsid w:val="12A06620"/>
    <w:rsid w:val="12ACE7E6"/>
    <w:rsid w:val="12CCD8A5"/>
    <w:rsid w:val="12E42E35"/>
    <w:rsid w:val="12E7C425"/>
    <w:rsid w:val="12EF95B3"/>
    <w:rsid w:val="12F5956B"/>
    <w:rsid w:val="12FDF3D2"/>
    <w:rsid w:val="12FE7860"/>
    <w:rsid w:val="13045577"/>
    <w:rsid w:val="130BBBBB"/>
    <w:rsid w:val="131043E8"/>
    <w:rsid w:val="13364ED6"/>
    <w:rsid w:val="133DBEF1"/>
    <w:rsid w:val="135A70CB"/>
    <w:rsid w:val="1364141F"/>
    <w:rsid w:val="13770756"/>
    <w:rsid w:val="1387F206"/>
    <w:rsid w:val="13939AD6"/>
    <w:rsid w:val="139F0FE5"/>
    <w:rsid w:val="139F2D5D"/>
    <w:rsid w:val="13A4F689"/>
    <w:rsid w:val="13A96F42"/>
    <w:rsid w:val="13C1595D"/>
    <w:rsid w:val="13C3C34F"/>
    <w:rsid w:val="13C9CE0A"/>
    <w:rsid w:val="13DEFB29"/>
    <w:rsid w:val="13E44D9C"/>
    <w:rsid w:val="13F96C12"/>
    <w:rsid w:val="1418C625"/>
    <w:rsid w:val="141CD841"/>
    <w:rsid w:val="14234207"/>
    <w:rsid w:val="14399430"/>
    <w:rsid w:val="143C9C90"/>
    <w:rsid w:val="144299AB"/>
    <w:rsid w:val="145B9205"/>
    <w:rsid w:val="145F62CD"/>
    <w:rsid w:val="14615F14"/>
    <w:rsid w:val="1484696C"/>
    <w:rsid w:val="148BDBAF"/>
    <w:rsid w:val="148E8106"/>
    <w:rsid w:val="14935BC8"/>
    <w:rsid w:val="14944890"/>
    <w:rsid w:val="149CEA90"/>
    <w:rsid w:val="14C7354C"/>
    <w:rsid w:val="14D40073"/>
    <w:rsid w:val="14DDA5BA"/>
    <w:rsid w:val="14E2289F"/>
    <w:rsid w:val="14E92302"/>
    <w:rsid w:val="14EC1E9C"/>
    <w:rsid w:val="14ED084D"/>
    <w:rsid w:val="15049B92"/>
    <w:rsid w:val="1508A5E8"/>
    <w:rsid w:val="15095746"/>
    <w:rsid w:val="1509EAB9"/>
    <w:rsid w:val="150CEEA6"/>
    <w:rsid w:val="151A56AC"/>
    <w:rsid w:val="151B673A"/>
    <w:rsid w:val="1530CCF9"/>
    <w:rsid w:val="1532F6C0"/>
    <w:rsid w:val="1543C902"/>
    <w:rsid w:val="1543E367"/>
    <w:rsid w:val="156DAA68"/>
    <w:rsid w:val="156EA230"/>
    <w:rsid w:val="157044B9"/>
    <w:rsid w:val="15785E35"/>
    <w:rsid w:val="15801DFD"/>
    <w:rsid w:val="15809A0D"/>
    <w:rsid w:val="15B6D181"/>
    <w:rsid w:val="15BB2A15"/>
    <w:rsid w:val="15D98809"/>
    <w:rsid w:val="15DCB17C"/>
    <w:rsid w:val="15E61F83"/>
    <w:rsid w:val="15F22CCF"/>
    <w:rsid w:val="15F991AF"/>
    <w:rsid w:val="15FBBBD3"/>
    <w:rsid w:val="16047967"/>
    <w:rsid w:val="1605E4F8"/>
    <w:rsid w:val="161D81DE"/>
    <w:rsid w:val="161F3DAE"/>
    <w:rsid w:val="1626B840"/>
    <w:rsid w:val="1626DF2F"/>
    <w:rsid w:val="162772B0"/>
    <w:rsid w:val="1628555D"/>
    <w:rsid w:val="162BC7F0"/>
    <w:rsid w:val="163928FC"/>
    <w:rsid w:val="16407CE5"/>
    <w:rsid w:val="16436BC2"/>
    <w:rsid w:val="164A4373"/>
    <w:rsid w:val="167C004C"/>
    <w:rsid w:val="16856265"/>
    <w:rsid w:val="168667F1"/>
    <w:rsid w:val="1699F5D0"/>
    <w:rsid w:val="16ADF0E9"/>
    <w:rsid w:val="16B9D943"/>
    <w:rsid w:val="16BF0347"/>
    <w:rsid w:val="16C79403"/>
    <w:rsid w:val="16CB54EA"/>
    <w:rsid w:val="16D31583"/>
    <w:rsid w:val="16D977A4"/>
    <w:rsid w:val="16E6221E"/>
    <w:rsid w:val="16E86C3E"/>
    <w:rsid w:val="16E8CF43"/>
    <w:rsid w:val="16EE1407"/>
    <w:rsid w:val="16F440D4"/>
    <w:rsid w:val="172E776A"/>
    <w:rsid w:val="17306718"/>
    <w:rsid w:val="1763313E"/>
    <w:rsid w:val="17684B61"/>
    <w:rsid w:val="17748BD3"/>
    <w:rsid w:val="1776865F"/>
    <w:rsid w:val="17790C8C"/>
    <w:rsid w:val="177A0243"/>
    <w:rsid w:val="177E9B23"/>
    <w:rsid w:val="1784AB54"/>
    <w:rsid w:val="178A7925"/>
    <w:rsid w:val="178B4B3C"/>
    <w:rsid w:val="1790A91A"/>
    <w:rsid w:val="17952139"/>
    <w:rsid w:val="17BB670E"/>
    <w:rsid w:val="17CA5B40"/>
    <w:rsid w:val="17D6C9CA"/>
    <w:rsid w:val="17EEEFB3"/>
    <w:rsid w:val="17F6E888"/>
    <w:rsid w:val="17F6EE0D"/>
    <w:rsid w:val="17F77836"/>
    <w:rsid w:val="17F889F7"/>
    <w:rsid w:val="1816ED77"/>
    <w:rsid w:val="18329960"/>
    <w:rsid w:val="1839974D"/>
    <w:rsid w:val="183C31BC"/>
    <w:rsid w:val="18415CFE"/>
    <w:rsid w:val="1848C52B"/>
    <w:rsid w:val="185D8492"/>
    <w:rsid w:val="186525F2"/>
    <w:rsid w:val="18935F5E"/>
    <w:rsid w:val="1898D795"/>
    <w:rsid w:val="189DAD96"/>
    <w:rsid w:val="18BDB5C6"/>
    <w:rsid w:val="18D4151A"/>
    <w:rsid w:val="18DB2E47"/>
    <w:rsid w:val="18DB9CA9"/>
    <w:rsid w:val="18EBCCF8"/>
    <w:rsid w:val="18EFEFB2"/>
    <w:rsid w:val="18FBF42A"/>
    <w:rsid w:val="1920B30F"/>
    <w:rsid w:val="19362CDC"/>
    <w:rsid w:val="1939B13A"/>
    <w:rsid w:val="193C1A29"/>
    <w:rsid w:val="193E375F"/>
    <w:rsid w:val="19463346"/>
    <w:rsid w:val="195D1026"/>
    <w:rsid w:val="197C16A5"/>
    <w:rsid w:val="197E513A"/>
    <w:rsid w:val="197F6AA3"/>
    <w:rsid w:val="198006C8"/>
    <w:rsid w:val="199539D2"/>
    <w:rsid w:val="19966D5D"/>
    <w:rsid w:val="1997EE80"/>
    <w:rsid w:val="19A3A8DE"/>
    <w:rsid w:val="19A47DC8"/>
    <w:rsid w:val="19A6D254"/>
    <w:rsid w:val="19B400A2"/>
    <w:rsid w:val="19B7B4C5"/>
    <w:rsid w:val="19D2B7AA"/>
    <w:rsid w:val="19DD2D5F"/>
    <w:rsid w:val="1A049081"/>
    <w:rsid w:val="1A10F9FB"/>
    <w:rsid w:val="1A15A2FE"/>
    <w:rsid w:val="1A23F410"/>
    <w:rsid w:val="1A2751A3"/>
    <w:rsid w:val="1A454B28"/>
    <w:rsid w:val="1A45B685"/>
    <w:rsid w:val="1A6C7878"/>
    <w:rsid w:val="1A712787"/>
    <w:rsid w:val="1A73779A"/>
    <w:rsid w:val="1A7DE3B9"/>
    <w:rsid w:val="1A89FC18"/>
    <w:rsid w:val="1A928126"/>
    <w:rsid w:val="1A97B6B3"/>
    <w:rsid w:val="1A9B62B4"/>
    <w:rsid w:val="1AA2A66E"/>
    <w:rsid w:val="1AB0DF10"/>
    <w:rsid w:val="1ABA44B6"/>
    <w:rsid w:val="1AC7ADBA"/>
    <w:rsid w:val="1AC82259"/>
    <w:rsid w:val="1AD25995"/>
    <w:rsid w:val="1AD7C918"/>
    <w:rsid w:val="1AD7EA8A"/>
    <w:rsid w:val="1ADA8293"/>
    <w:rsid w:val="1B045C27"/>
    <w:rsid w:val="1B0E6A8C"/>
    <w:rsid w:val="1B16F372"/>
    <w:rsid w:val="1B1BE0F9"/>
    <w:rsid w:val="1B1D24B0"/>
    <w:rsid w:val="1B1FE8F3"/>
    <w:rsid w:val="1B256DCF"/>
    <w:rsid w:val="1B2D5B55"/>
    <w:rsid w:val="1B3FAC94"/>
    <w:rsid w:val="1B43CBC3"/>
    <w:rsid w:val="1B4B4B86"/>
    <w:rsid w:val="1B55C728"/>
    <w:rsid w:val="1B604FF2"/>
    <w:rsid w:val="1B634511"/>
    <w:rsid w:val="1B67F4BF"/>
    <w:rsid w:val="1B6818F8"/>
    <w:rsid w:val="1B85886A"/>
    <w:rsid w:val="1B8697A3"/>
    <w:rsid w:val="1B916183"/>
    <w:rsid w:val="1B960C2B"/>
    <w:rsid w:val="1B9C5DE9"/>
    <w:rsid w:val="1B9D932D"/>
    <w:rsid w:val="1BAF6FBB"/>
    <w:rsid w:val="1BB11FE8"/>
    <w:rsid w:val="1BBCDC81"/>
    <w:rsid w:val="1BCBAD7D"/>
    <w:rsid w:val="1BCD4967"/>
    <w:rsid w:val="1BE4B1D7"/>
    <w:rsid w:val="1BEAD4F7"/>
    <w:rsid w:val="1C0FD24F"/>
    <w:rsid w:val="1C18122F"/>
    <w:rsid w:val="1C1834A3"/>
    <w:rsid w:val="1C25D004"/>
    <w:rsid w:val="1C3348BB"/>
    <w:rsid w:val="1C368949"/>
    <w:rsid w:val="1C38BCAB"/>
    <w:rsid w:val="1C3E1E20"/>
    <w:rsid w:val="1C3E76CF"/>
    <w:rsid w:val="1C449015"/>
    <w:rsid w:val="1C4BE407"/>
    <w:rsid w:val="1C50E8E9"/>
    <w:rsid w:val="1C561925"/>
    <w:rsid w:val="1C641BFE"/>
    <w:rsid w:val="1C73C7E1"/>
    <w:rsid w:val="1C7556D5"/>
    <w:rsid w:val="1C7ACF87"/>
    <w:rsid w:val="1C7F46F1"/>
    <w:rsid w:val="1C837C71"/>
    <w:rsid w:val="1C93B4C9"/>
    <w:rsid w:val="1C9B7293"/>
    <w:rsid w:val="1CA71D4B"/>
    <w:rsid w:val="1CAF073A"/>
    <w:rsid w:val="1CEF5811"/>
    <w:rsid w:val="1CF15FFF"/>
    <w:rsid w:val="1CF16CC3"/>
    <w:rsid w:val="1CFE942C"/>
    <w:rsid w:val="1D096A25"/>
    <w:rsid w:val="1D3AD119"/>
    <w:rsid w:val="1D46EE41"/>
    <w:rsid w:val="1D4A9E65"/>
    <w:rsid w:val="1D68AA32"/>
    <w:rsid w:val="1D79DEEF"/>
    <w:rsid w:val="1D8205A7"/>
    <w:rsid w:val="1D883B15"/>
    <w:rsid w:val="1DD58315"/>
    <w:rsid w:val="1DDA3062"/>
    <w:rsid w:val="1DEA0A5C"/>
    <w:rsid w:val="1DFD8E3F"/>
    <w:rsid w:val="1E046234"/>
    <w:rsid w:val="1E05592C"/>
    <w:rsid w:val="1E2E2481"/>
    <w:rsid w:val="1E3B8138"/>
    <w:rsid w:val="1E56161C"/>
    <w:rsid w:val="1E760A5E"/>
    <w:rsid w:val="1E8DB44A"/>
    <w:rsid w:val="1E90CD77"/>
    <w:rsid w:val="1EAD208A"/>
    <w:rsid w:val="1EC79E94"/>
    <w:rsid w:val="1EE1AA32"/>
    <w:rsid w:val="1EE53493"/>
    <w:rsid w:val="1EE994EC"/>
    <w:rsid w:val="1EEF9808"/>
    <w:rsid w:val="1EFAD778"/>
    <w:rsid w:val="1F01CED1"/>
    <w:rsid w:val="1F03F7E0"/>
    <w:rsid w:val="1F0882B1"/>
    <w:rsid w:val="1F0A8D59"/>
    <w:rsid w:val="1F0D9933"/>
    <w:rsid w:val="1F10F9FF"/>
    <w:rsid w:val="1F1DD7EA"/>
    <w:rsid w:val="1F3A73EF"/>
    <w:rsid w:val="1F3D50A5"/>
    <w:rsid w:val="1F46C3B1"/>
    <w:rsid w:val="1F4EA179"/>
    <w:rsid w:val="1F577852"/>
    <w:rsid w:val="1F60F283"/>
    <w:rsid w:val="1F7803A8"/>
    <w:rsid w:val="1F7AC996"/>
    <w:rsid w:val="1F8FBE07"/>
    <w:rsid w:val="1FA36FAB"/>
    <w:rsid w:val="1FADC08F"/>
    <w:rsid w:val="1FBA856A"/>
    <w:rsid w:val="1FC3EC47"/>
    <w:rsid w:val="1FDA31B9"/>
    <w:rsid w:val="1FEB5829"/>
    <w:rsid w:val="1FF394E1"/>
    <w:rsid w:val="2003B79C"/>
    <w:rsid w:val="2011B2B8"/>
    <w:rsid w:val="202132BA"/>
    <w:rsid w:val="2038A09E"/>
    <w:rsid w:val="2045C26C"/>
    <w:rsid w:val="2053EF38"/>
    <w:rsid w:val="2055CF4E"/>
    <w:rsid w:val="205D3A16"/>
    <w:rsid w:val="207236B1"/>
    <w:rsid w:val="2077D046"/>
    <w:rsid w:val="207E76B2"/>
    <w:rsid w:val="2086CBBE"/>
    <w:rsid w:val="2087922D"/>
    <w:rsid w:val="208A2CAD"/>
    <w:rsid w:val="20A305D9"/>
    <w:rsid w:val="20A307D2"/>
    <w:rsid w:val="20A43E95"/>
    <w:rsid w:val="20ABF842"/>
    <w:rsid w:val="20B78121"/>
    <w:rsid w:val="20CED779"/>
    <w:rsid w:val="20D17FCC"/>
    <w:rsid w:val="2109FA6C"/>
    <w:rsid w:val="21298A48"/>
    <w:rsid w:val="212A382E"/>
    <w:rsid w:val="212E71A6"/>
    <w:rsid w:val="213B385D"/>
    <w:rsid w:val="21492FE5"/>
    <w:rsid w:val="21581529"/>
    <w:rsid w:val="215AB745"/>
    <w:rsid w:val="215C3A64"/>
    <w:rsid w:val="215C9E42"/>
    <w:rsid w:val="2161AA31"/>
    <w:rsid w:val="21671EAF"/>
    <w:rsid w:val="2170BD3D"/>
    <w:rsid w:val="217E9088"/>
    <w:rsid w:val="2187A221"/>
    <w:rsid w:val="218F71A0"/>
    <w:rsid w:val="218F7DAC"/>
    <w:rsid w:val="2191916F"/>
    <w:rsid w:val="2193DB16"/>
    <w:rsid w:val="219C9CD9"/>
    <w:rsid w:val="219CC748"/>
    <w:rsid w:val="21A0C337"/>
    <w:rsid w:val="21CE5FB8"/>
    <w:rsid w:val="21D0010E"/>
    <w:rsid w:val="21D40D87"/>
    <w:rsid w:val="21E306F6"/>
    <w:rsid w:val="21F31EE4"/>
    <w:rsid w:val="21F779F9"/>
    <w:rsid w:val="2204D2C4"/>
    <w:rsid w:val="2205CEE3"/>
    <w:rsid w:val="2225EB96"/>
    <w:rsid w:val="2237EF9A"/>
    <w:rsid w:val="223AEF01"/>
    <w:rsid w:val="225D6463"/>
    <w:rsid w:val="226CE8F8"/>
    <w:rsid w:val="227B2CB1"/>
    <w:rsid w:val="2282DAD6"/>
    <w:rsid w:val="22AD9E9B"/>
    <w:rsid w:val="22B269FF"/>
    <w:rsid w:val="22DE562D"/>
    <w:rsid w:val="22E8C50A"/>
    <w:rsid w:val="22F9B6EB"/>
    <w:rsid w:val="22FC35CB"/>
    <w:rsid w:val="2304EBB7"/>
    <w:rsid w:val="23130C03"/>
    <w:rsid w:val="2314A582"/>
    <w:rsid w:val="2331901B"/>
    <w:rsid w:val="2352261F"/>
    <w:rsid w:val="2366D8E9"/>
    <w:rsid w:val="2380300D"/>
    <w:rsid w:val="238F0E7E"/>
    <w:rsid w:val="23A93BCB"/>
    <w:rsid w:val="23C7AD43"/>
    <w:rsid w:val="23CF3FD1"/>
    <w:rsid w:val="23DF0B87"/>
    <w:rsid w:val="23E2F034"/>
    <w:rsid w:val="240A9176"/>
    <w:rsid w:val="241B7A7A"/>
    <w:rsid w:val="241BDE5B"/>
    <w:rsid w:val="2420C90F"/>
    <w:rsid w:val="242758EE"/>
    <w:rsid w:val="243AB315"/>
    <w:rsid w:val="245D65CC"/>
    <w:rsid w:val="24627336"/>
    <w:rsid w:val="24645A0F"/>
    <w:rsid w:val="247615E3"/>
    <w:rsid w:val="24805629"/>
    <w:rsid w:val="24988267"/>
    <w:rsid w:val="2498A444"/>
    <w:rsid w:val="24A8B95B"/>
    <w:rsid w:val="24ABA668"/>
    <w:rsid w:val="24ADA2DC"/>
    <w:rsid w:val="24B3400D"/>
    <w:rsid w:val="24C60D85"/>
    <w:rsid w:val="24C86A31"/>
    <w:rsid w:val="24CB6100"/>
    <w:rsid w:val="24D51951"/>
    <w:rsid w:val="24DF86F3"/>
    <w:rsid w:val="24E770B0"/>
    <w:rsid w:val="250225BE"/>
    <w:rsid w:val="2505375B"/>
    <w:rsid w:val="25132E2F"/>
    <w:rsid w:val="252ACC3E"/>
    <w:rsid w:val="252E877E"/>
    <w:rsid w:val="25312532"/>
    <w:rsid w:val="25337818"/>
    <w:rsid w:val="253EAC63"/>
    <w:rsid w:val="25407AE0"/>
    <w:rsid w:val="254C4D97"/>
    <w:rsid w:val="25504C1F"/>
    <w:rsid w:val="256DDF96"/>
    <w:rsid w:val="256F2BFA"/>
    <w:rsid w:val="25732F8E"/>
    <w:rsid w:val="257C7B2F"/>
    <w:rsid w:val="258173F9"/>
    <w:rsid w:val="259D610B"/>
    <w:rsid w:val="25A43CD0"/>
    <w:rsid w:val="25C73949"/>
    <w:rsid w:val="25D07BB3"/>
    <w:rsid w:val="25D3A4E2"/>
    <w:rsid w:val="25D6E4AA"/>
    <w:rsid w:val="25F23C8F"/>
    <w:rsid w:val="25F2CDA6"/>
    <w:rsid w:val="25F30FA1"/>
    <w:rsid w:val="25F9CACB"/>
    <w:rsid w:val="26051634"/>
    <w:rsid w:val="260BFA63"/>
    <w:rsid w:val="2611F353"/>
    <w:rsid w:val="2622286C"/>
    <w:rsid w:val="26249DE9"/>
    <w:rsid w:val="26255496"/>
    <w:rsid w:val="262F3A5A"/>
    <w:rsid w:val="26473D41"/>
    <w:rsid w:val="2658E1A6"/>
    <w:rsid w:val="26590AB9"/>
    <w:rsid w:val="265A99AD"/>
    <w:rsid w:val="26629B9A"/>
    <w:rsid w:val="2663CD98"/>
    <w:rsid w:val="26689329"/>
    <w:rsid w:val="266C6997"/>
    <w:rsid w:val="26700DFC"/>
    <w:rsid w:val="2672798C"/>
    <w:rsid w:val="26A3082F"/>
    <w:rsid w:val="26A46B5B"/>
    <w:rsid w:val="26B42811"/>
    <w:rsid w:val="26C33376"/>
    <w:rsid w:val="26D12E82"/>
    <w:rsid w:val="26D3A962"/>
    <w:rsid w:val="26D68C7F"/>
    <w:rsid w:val="26DF2C41"/>
    <w:rsid w:val="26EBC378"/>
    <w:rsid w:val="2710F82D"/>
    <w:rsid w:val="271184E1"/>
    <w:rsid w:val="27136621"/>
    <w:rsid w:val="272CA8BF"/>
    <w:rsid w:val="27332ED3"/>
    <w:rsid w:val="273DA044"/>
    <w:rsid w:val="274388C0"/>
    <w:rsid w:val="27459DD3"/>
    <w:rsid w:val="2756EA21"/>
    <w:rsid w:val="27579815"/>
    <w:rsid w:val="27658E94"/>
    <w:rsid w:val="27682528"/>
    <w:rsid w:val="277822E8"/>
    <w:rsid w:val="277C1BEB"/>
    <w:rsid w:val="27861FB9"/>
    <w:rsid w:val="27877492"/>
    <w:rsid w:val="27941DFA"/>
    <w:rsid w:val="279B0314"/>
    <w:rsid w:val="27A0C6FC"/>
    <w:rsid w:val="27B6F579"/>
    <w:rsid w:val="27D52629"/>
    <w:rsid w:val="27E0B0E0"/>
    <w:rsid w:val="27E7EBEF"/>
    <w:rsid w:val="27FE6BFB"/>
    <w:rsid w:val="2805E915"/>
    <w:rsid w:val="28064AE2"/>
    <w:rsid w:val="280CDA7C"/>
    <w:rsid w:val="2815D0B3"/>
    <w:rsid w:val="2825DA60"/>
    <w:rsid w:val="282634AF"/>
    <w:rsid w:val="2834A6D3"/>
    <w:rsid w:val="285E2944"/>
    <w:rsid w:val="2860ACF0"/>
    <w:rsid w:val="286BBF50"/>
    <w:rsid w:val="286E6531"/>
    <w:rsid w:val="2887D4C8"/>
    <w:rsid w:val="28896509"/>
    <w:rsid w:val="2895548C"/>
    <w:rsid w:val="28A0DFC0"/>
    <w:rsid w:val="28AD4FBC"/>
    <w:rsid w:val="28BF464E"/>
    <w:rsid w:val="28CDFEB1"/>
    <w:rsid w:val="28E4E5BA"/>
    <w:rsid w:val="290160C8"/>
    <w:rsid w:val="290C264B"/>
    <w:rsid w:val="2915AAA0"/>
    <w:rsid w:val="292D2AB7"/>
    <w:rsid w:val="292E630D"/>
    <w:rsid w:val="293B0411"/>
    <w:rsid w:val="293B0C22"/>
    <w:rsid w:val="293E65DD"/>
    <w:rsid w:val="29404847"/>
    <w:rsid w:val="2953C385"/>
    <w:rsid w:val="296AD0D6"/>
    <w:rsid w:val="296EBEB9"/>
    <w:rsid w:val="297815F3"/>
    <w:rsid w:val="298D38E3"/>
    <w:rsid w:val="29D3DA2D"/>
    <w:rsid w:val="29D5064F"/>
    <w:rsid w:val="29D55901"/>
    <w:rsid w:val="29E34C31"/>
    <w:rsid w:val="29E38937"/>
    <w:rsid w:val="29F16ACB"/>
    <w:rsid w:val="29FCB194"/>
    <w:rsid w:val="2A13D923"/>
    <w:rsid w:val="2A17E9EC"/>
    <w:rsid w:val="2A22DEEA"/>
    <w:rsid w:val="2A297D53"/>
    <w:rsid w:val="2A2CD889"/>
    <w:rsid w:val="2A325A14"/>
    <w:rsid w:val="2A33DD93"/>
    <w:rsid w:val="2A36B343"/>
    <w:rsid w:val="2A378FEE"/>
    <w:rsid w:val="2A4019B7"/>
    <w:rsid w:val="2A46FA6C"/>
    <w:rsid w:val="2A4898EF"/>
    <w:rsid w:val="2A49289D"/>
    <w:rsid w:val="2A4AB244"/>
    <w:rsid w:val="2A6E90F8"/>
    <w:rsid w:val="2A6F4AC8"/>
    <w:rsid w:val="2A727FF1"/>
    <w:rsid w:val="2A80F88B"/>
    <w:rsid w:val="2A90FA88"/>
    <w:rsid w:val="2A924DFB"/>
    <w:rsid w:val="2AA1BC26"/>
    <w:rsid w:val="2ABE596C"/>
    <w:rsid w:val="2AC7FEF9"/>
    <w:rsid w:val="2AD783AF"/>
    <w:rsid w:val="2AD91BAE"/>
    <w:rsid w:val="2AE369DA"/>
    <w:rsid w:val="2AFB8D58"/>
    <w:rsid w:val="2AFCBB48"/>
    <w:rsid w:val="2B003C0B"/>
    <w:rsid w:val="2B05E8D6"/>
    <w:rsid w:val="2B12A685"/>
    <w:rsid w:val="2B39302D"/>
    <w:rsid w:val="2B59489B"/>
    <w:rsid w:val="2B91EE66"/>
    <w:rsid w:val="2BB7E4CB"/>
    <w:rsid w:val="2BCCD010"/>
    <w:rsid w:val="2BCDBECD"/>
    <w:rsid w:val="2C04AC68"/>
    <w:rsid w:val="2C2B0938"/>
    <w:rsid w:val="2C3A2672"/>
    <w:rsid w:val="2C505E40"/>
    <w:rsid w:val="2C74EC0F"/>
    <w:rsid w:val="2C7A5690"/>
    <w:rsid w:val="2C911361"/>
    <w:rsid w:val="2CA700FD"/>
    <w:rsid w:val="2CCD2F50"/>
    <w:rsid w:val="2CE87B78"/>
    <w:rsid w:val="2CF13636"/>
    <w:rsid w:val="2D101640"/>
    <w:rsid w:val="2D316184"/>
    <w:rsid w:val="2D32298C"/>
    <w:rsid w:val="2D3BB35A"/>
    <w:rsid w:val="2D40BEC1"/>
    <w:rsid w:val="2D496DF8"/>
    <w:rsid w:val="2D4A896A"/>
    <w:rsid w:val="2D54956E"/>
    <w:rsid w:val="2D569460"/>
    <w:rsid w:val="2D588E6C"/>
    <w:rsid w:val="2D80C06A"/>
    <w:rsid w:val="2D8552FD"/>
    <w:rsid w:val="2D861501"/>
    <w:rsid w:val="2D8C40ED"/>
    <w:rsid w:val="2D9468E5"/>
    <w:rsid w:val="2D9BC164"/>
    <w:rsid w:val="2DA4411E"/>
    <w:rsid w:val="2DA571E6"/>
    <w:rsid w:val="2DA622F8"/>
    <w:rsid w:val="2DB89022"/>
    <w:rsid w:val="2DBE5FA8"/>
    <w:rsid w:val="2DCA28CE"/>
    <w:rsid w:val="2DCC210C"/>
    <w:rsid w:val="2DFA3A21"/>
    <w:rsid w:val="2E0AA621"/>
    <w:rsid w:val="2E12B5EA"/>
    <w:rsid w:val="2E1B45C0"/>
    <w:rsid w:val="2E1D4305"/>
    <w:rsid w:val="2E1F37E3"/>
    <w:rsid w:val="2E28A45C"/>
    <w:rsid w:val="2E28F65A"/>
    <w:rsid w:val="2E30A267"/>
    <w:rsid w:val="2E377756"/>
    <w:rsid w:val="2E410FE8"/>
    <w:rsid w:val="2E6C0945"/>
    <w:rsid w:val="2E752A99"/>
    <w:rsid w:val="2E77B8CE"/>
    <w:rsid w:val="2E7B1FE1"/>
    <w:rsid w:val="2E81433F"/>
    <w:rsid w:val="2E9AD625"/>
    <w:rsid w:val="2EA02813"/>
    <w:rsid w:val="2EB38F8B"/>
    <w:rsid w:val="2ECA8B04"/>
    <w:rsid w:val="2ECDF9ED"/>
    <w:rsid w:val="2EDA3A51"/>
    <w:rsid w:val="2EDFDA9D"/>
    <w:rsid w:val="2EE312C5"/>
    <w:rsid w:val="2EF4E2CB"/>
    <w:rsid w:val="2F055F8F"/>
    <w:rsid w:val="2F247641"/>
    <w:rsid w:val="2F2D44E9"/>
    <w:rsid w:val="2F2F6104"/>
    <w:rsid w:val="2F358EC3"/>
    <w:rsid w:val="2F3B95FB"/>
    <w:rsid w:val="2F3C6004"/>
    <w:rsid w:val="2F43D563"/>
    <w:rsid w:val="2F4E8420"/>
    <w:rsid w:val="2F54E875"/>
    <w:rsid w:val="2F5E0EEF"/>
    <w:rsid w:val="2F619DCF"/>
    <w:rsid w:val="2F7D8FB0"/>
    <w:rsid w:val="2F7DF9FB"/>
    <w:rsid w:val="2F87AF73"/>
    <w:rsid w:val="2F8FC776"/>
    <w:rsid w:val="2F98B82D"/>
    <w:rsid w:val="2FA0FD60"/>
    <w:rsid w:val="2FA4D301"/>
    <w:rsid w:val="2FAA785D"/>
    <w:rsid w:val="2FBF44FE"/>
    <w:rsid w:val="2FCB5176"/>
    <w:rsid w:val="2FDA87EE"/>
    <w:rsid w:val="2FEEE2F6"/>
    <w:rsid w:val="2FF2C494"/>
    <w:rsid w:val="2FF5E903"/>
    <w:rsid w:val="300703A0"/>
    <w:rsid w:val="3008651B"/>
    <w:rsid w:val="300C77A9"/>
    <w:rsid w:val="301775DC"/>
    <w:rsid w:val="3028D6F8"/>
    <w:rsid w:val="30290DB9"/>
    <w:rsid w:val="30295EAE"/>
    <w:rsid w:val="3031A900"/>
    <w:rsid w:val="3035DD01"/>
    <w:rsid w:val="3050FE01"/>
    <w:rsid w:val="308971F0"/>
    <w:rsid w:val="309A6AB2"/>
    <w:rsid w:val="309DE58C"/>
    <w:rsid w:val="30A12FF0"/>
    <w:rsid w:val="30A4CDD9"/>
    <w:rsid w:val="30AEBEF8"/>
    <w:rsid w:val="30AF68FA"/>
    <w:rsid w:val="30B6DE54"/>
    <w:rsid w:val="30BD78DF"/>
    <w:rsid w:val="30BE58E6"/>
    <w:rsid w:val="30C524CE"/>
    <w:rsid w:val="30D73818"/>
    <w:rsid w:val="30DC1689"/>
    <w:rsid w:val="30E2E9B9"/>
    <w:rsid w:val="30E80F32"/>
    <w:rsid w:val="31212D59"/>
    <w:rsid w:val="31234DB7"/>
    <w:rsid w:val="312A41E3"/>
    <w:rsid w:val="3133063C"/>
    <w:rsid w:val="31345A39"/>
    <w:rsid w:val="3145CCD4"/>
    <w:rsid w:val="31463C7D"/>
    <w:rsid w:val="31478C5F"/>
    <w:rsid w:val="314CDBA6"/>
    <w:rsid w:val="314FA689"/>
    <w:rsid w:val="3158DE7B"/>
    <w:rsid w:val="31648484"/>
    <w:rsid w:val="317020E3"/>
    <w:rsid w:val="317D1CF9"/>
    <w:rsid w:val="3181161B"/>
    <w:rsid w:val="318C642F"/>
    <w:rsid w:val="3191B964"/>
    <w:rsid w:val="3196B8FD"/>
    <w:rsid w:val="319BBD60"/>
    <w:rsid w:val="31A8F702"/>
    <w:rsid w:val="31B3644F"/>
    <w:rsid w:val="31D00B52"/>
    <w:rsid w:val="31D1276B"/>
    <w:rsid w:val="31D2C6E1"/>
    <w:rsid w:val="31E3D4B1"/>
    <w:rsid w:val="3212F084"/>
    <w:rsid w:val="32173321"/>
    <w:rsid w:val="321D716E"/>
    <w:rsid w:val="3228EE6C"/>
    <w:rsid w:val="3234581E"/>
    <w:rsid w:val="3239A24C"/>
    <w:rsid w:val="323A53A4"/>
    <w:rsid w:val="324077BF"/>
    <w:rsid w:val="3246296A"/>
    <w:rsid w:val="32475ACE"/>
    <w:rsid w:val="326389F8"/>
    <w:rsid w:val="3264C97A"/>
    <w:rsid w:val="326AFA92"/>
    <w:rsid w:val="32701A40"/>
    <w:rsid w:val="328F8F76"/>
    <w:rsid w:val="3296B9A5"/>
    <w:rsid w:val="329BE28F"/>
    <w:rsid w:val="32AC18EB"/>
    <w:rsid w:val="32B51FD6"/>
    <w:rsid w:val="32CF2AFA"/>
    <w:rsid w:val="32D8D048"/>
    <w:rsid w:val="32DF6DCE"/>
    <w:rsid w:val="32E36BF9"/>
    <w:rsid w:val="32F2A92A"/>
    <w:rsid w:val="32F2E36E"/>
    <w:rsid w:val="32F5017C"/>
    <w:rsid w:val="32FCCADC"/>
    <w:rsid w:val="32FFBC21"/>
    <w:rsid w:val="3300A0CB"/>
    <w:rsid w:val="33082C9E"/>
    <w:rsid w:val="3323AF6F"/>
    <w:rsid w:val="332FD415"/>
    <w:rsid w:val="3335774B"/>
    <w:rsid w:val="333C7D1B"/>
    <w:rsid w:val="333EB68F"/>
    <w:rsid w:val="33411446"/>
    <w:rsid w:val="3352FC10"/>
    <w:rsid w:val="3354FAAA"/>
    <w:rsid w:val="33719A67"/>
    <w:rsid w:val="337244BE"/>
    <w:rsid w:val="33815002"/>
    <w:rsid w:val="3394E0EF"/>
    <w:rsid w:val="3396F35C"/>
    <w:rsid w:val="33989896"/>
    <w:rsid w:val="33A60CF1"/>
    <w:rsid w:val="33AED5B8"/>
    <w:rsid w:val="33BAC6D4"/>
    <w:rsid w:val="33C16E37"/>
    <w:rsid w:val="33CC020B"/>
    <w:rsid w:val="33CD5E9C"/>
    <w:rsid w:val="33CF739E"/>
    <w:rsid w:val="33DA9694"/>
    <w:rsid w:val="33E281FF"/>
    <w:rsid w:val="33E95E6F"/>
    <w:rsid w:val="33EC3A18"/>
    <w:rsid w:val="3409CCDA"/>
    <w:rsid w:val="340AB21A"/>
    <w:rsid w:val="3448B783"/>
    <w:rsid w:val="344B41B4"/>
    <w:rsid w:val="345F9EA6"/>
    <w:rsid w:val="346479C2"/>
    <w:rsid w:val="34741050"/>
    <w:rsid w:val="34744EC3"/>
    <w:rsid w:val="3476F638"/>
    <w:rsid w:val="347F3C5A"/>
    <w:rsid w:val="34900B17"/>
    <w:rsid w:val="3491BF5D"/>
    <w:rsid w:val="349E1EC0"/>
    <w:rsid w:val="34A0ABD1"/>
    <w:rsid w:val="34AC9E4E"/>
    <w:rsid w:val="34B5312A"/>
    <w:rsid w:val="34C3C6A6"/>
    <w:rsid w:val="34D11365"/>
    <w:rsid w:val="34D7C165"/>
    <w:rsid w:val="34DBD63E"/>
    <w:rsid w:val="34E344C6"/>
    <w:rsid w:val="34E8FE11"/>
    <w:rsid w:val="350487B4"/>
    <w:rsid w:val="351E1C82"/>
    <w:rsid w:val="351E3AE1"/>
    <w:rsid w:val="353D3B71"/>
    <w:rsid w:val="35540E1E"/>
    <w:rsid w:val="355D3E98"/>
    <w:rsid w:val="3560A372"/>
    <w:rsid w:val="356A09F1"/>
    <w:rsid w:val="35701530"/>
    <w:rsid w:val="3572580F"/>
    <w:rsid w:val="358746A3"/>
    <w:rsid w:val="35943FE7"/>
    <w:rsid w:val="35965F4F"/>
    <w:rsid w:val="35975B6E"/>
    <w:rsid w:val="35A14069"/>
    <w:rsid w:val="35AF8D1E"/>
    <w:rsid w:val="35B2B306"/>
    <w:rsid w:val="35B3F2FA"/>
    <w:rsid w:val="35BC6A8D"/>
    <w:rsid w:val="35CE1766"/>
    <w:rsid w:val="35D38672"/>
    <w:rsid w:val="35D7CE8D"/>
    <w:rsid w:val="35E71215"/>
    <w:rsid w:val="35EA9A4E"/>
    <w:rsid w:val="35F00B0E"/>
    <w:rsid w:val="35F044E0"/>
    <w:rsid w:val="35FA0E8F"/>
    <w:rsid w:val="3609336B"/>
    <w:rsid w:val="360BC2F0"/>
    <w:rsid w:val="361446AA"/>
    <w:rsid w:val="361512EC"/>
    <w:rsid w:val="361B9E55"/>
    <w:rsid w:val="361ECEDD"/>
    <w:rsid w:val="363B8F0E"/>
    <w:rsid w:val="364E1BFE"/>
    <w:rsid w:val="364E5C30"/>
    <w:rsid w:val="3656966A"/>
    <w:rsid w:val="3656E22D"/>
    <w:rsid w:val="365DE68D"/>
    <w:rsid w:val="3661E296"/>
    <w:rsid w:val="366579BB"/>
    <w:rsid w:val="366B447F"/>
    <w:rsid w:val="3683F9F1"/>
    <w:rsid w:val="368E8EE5"/>
    <w:rsid w:val="36957EF7"/>
    <w:rsid w:val="36A770FD"/>
    <w:rsid w:val="36AC00E1"/>
    <w:rsid w:val="36D2E0EE"/>
    <w:rsid w:val="36D7A15A"/>
    <w:rsid w:val="36D93C5E"/>
    <w:rsid w:val="36DF14DD"/>
    <w:rsid w:val="36E0B69A"/>
    <w:rsid w:val="36F88D23"/>
    <w:rsid w:val="36FC6788"/>
    <w:rsid w:val="36FEAB28"/>
    <w:rsid w:val="37009340"/>
    <w:rsid w:val="3712702D"/>
    <w:rsid w:val="37406C7C"/>
    <w:rsid w:val="37538541"/>
    <w:rsid w:val="3760CC5C"/>
    <w:rsid w:val="3764FD81"/>
    <w:rsid w:val="376A7604"/>
    <w:rsid w:val="376D511E"/>
    <w:rsid w:val="37A002F0"/>
    <w:rsid w:val="37A7BB06"/>
    <w:rsid w:val="37AEA15D"/>
    <w:rsid w:val="37B0BDB0"/>
    <w:rsid w:val="37C47685"/>
    <w:rsid w:val="37C86D07"/>
    <w:rsid w:val="37EA4A00"/>
    <w:rsid w:val="37FB6768"/>
    <w:rsid w:val="37FC4F20"/>
    <w:rsid w:val="3805EEAA"/>
    <w:rsid w:val="382DC9EE"/>
    <w:rsid w:val="382F0E1E"/>
    <w:rsid w:val="38307AFA"/>
    <w:rsid w:val="383FB659"/>
    <w:rsid w:val="3879A360"/>
    <w:rsid w:val="387C2291"/>
    <w:rsid w:val="387EC4C5"/>
    <w:rsid w:val="38811C97"/>
    <w:rsid w:val="3883727E"/>
    <w:rsid w:val="388658C2"/>
    <w:rsid w:val="38878AAE"/>
    <w:rsid w:val="3892502A"/>
    <w:rsid w:val="38945D84"/>
    <w:rsid w:val="3898588A"/>
    <w:rsid w:val="38A4E1F8"/>
    <w:rsid w:val="38A6CE54"/>
    <w:rsid w:val="38A822BD"/>
    <w:rsid w:val="38AEF992"/>
    <w:rsid w:val="38B2E783"/>
    <w:rsid w:val="38B5FC9F"/>
    <w:rsid w:val="38C821EF"/>
    <w:rsid w:val="38D15851"/>
    <w:rsid w:val="38E2E8C4"/>
    <w:rsid w:val="38E40523"/>
    <w:rsid w:val="3905E048"/>
    <w:rsid w:val="390CDB75"/>
    <w:rsid w:val="3910BC17"/>
    <w:rsid w:val="3914FAD1"/>
    <w:rsid w:val="391C28A6"/>
    <w:rsid w:val="392AA046"/>
    <w:rsid w:val="393EE5D8"/>
    <w:rsid w:val="3942F88C"/>
    <w:rsid w:val="3944DA4E"/>
    <w:rsid w:val="39459806"/>
    <w:rsid w:val="3947D2F0"/>
    <w:rsid w:val="3947D82C"/>
    <w:rsid w:val="394C7DB2"/>
    <w:rsid w:val="3960F0D0"/>
    <w:rsid w:val="396510CC"/>
    <w:rsid w:val="396596A4"/>
    <w:rsid w:val="3968DEC0"/>
    <w:rsid w:val="3972E74C"/>
    <w:rsid w:val="399A4942"/>
    <w:rsid w:val="39D3F0B4"/>
    <w:rsid w:val="39DCC72D"/>
    <w:rsid w:val="39DEDFDE"/>
    <w:rsid w:val="39F1431D"/>
    <w:rsid w:val="39F18DA5"/>
    <w:rsid w:val="39F92443"/>
    <w:rsid w:val="3A05C780"/>
    <w:rsid w:val="3A1A9526"/>
    <w:rsid w:val="3A1CCF89"/>
    <w:rsid w:val="3A21861D"/>
    <w:rsid w:val="3A2EF218"/>
    <w:rsid w:val="3A2FBBA0"/>
    <w:rsid w:val="3A60E3A9"/>
    <w:rsid w:val="3A6EE866"/>
    <w:rsid w:val="3A97C249"/>
    <w:rsid w:val="3A9A60BB"/>
    <w:rsid w:val="3ACA901A"/>
    <w:rsid w:val="3ACDB408"/>
    <w:rsid w:val="3ACFFC43"/>
    <w:rsid w:val="3AD6FF86"/>
    <w:rsid w:val="3AD966B8"/>
    <w:rsid w:val="3ADDAF4D"/>
    <w:rsid w:val="3AE586A1"/>
    <w:rsid w:val="3AFDB892"/>
    <w:rsid w:val="3B0EB7AD"/>
    <w:rsid w:val="3B12E15F"/>
    <w:rsid w:val="3B21EAC2"/>
    <w:rsid w:val="3B27A6BE"/>
    <w:rsid w:val="3B2E4396"/>
    <w:rsid w:val="3B2F8FBE"/>
    <w:rsid w:val="3B408930"/>
    <w:rsid w:val="3B41F95B"/>
    <w:rsid w:val="3B703FF8"/>
    <w:rsid w:val="3B7AEF43"/>
    <w:rsid w:val="3B8F4359"/>
    <w:rsid w:val="3B900902"/>
    <w:rsid w:val="3B9D1D15"/>
    <w:rsid w:val="3BAEE2CC"/>
    <w:rsid w:val="3BB41BD0"/>
    <w:rsid w:val="3BB66587"/>
    <w:rsid w:val="3BB9B978"/>
    <w:rsid w:val="3BD2D706"/>
    <w:rsid w:val="3BD88C33"/>
    <w:rsid w:val="3BE3BAD3"/>
    <w:rsid w:val="3BEB5530"/>
    <w:rsid w:val="3BEBA099"/>
    <w:rsid w:val="3BED1B3F"/>
    <w:rsid w:val="3BED6CF4"/>
    <w:rsid w:val="3BF324E6"/>
    <w:rsid w:val="3C15D81E"/>
    <w:rsid w:val="3C1A1903"/>
    <w:rsid w:val="3C1E946C"/>
    <w:rsid w:val="3C280587"/>
    <w:rsid w:val="3C4D9366"/>
    <w:rsid w:val="3C4E7BF5"/>
    <w:rsid w:val="3C508C0F"/>
    <w:rsid w:val="3C51D1E0"/>
    <w:rsid w:val="3C62015B"/>
    <w:rsid w:val="3C625E19"/>
    <w:rsid w:val="3C7C65F4"/>
    <w:rsid w:val="3C7EE3CB"/>
    <w:rsid w:val="3C81E097"/>
    <w:rsid w:val="3C969548"/>
    <w:rsid w:val="3CB0B48E"/>
    <w:rsid w:val="3CB75C3B"/>
    <w:rsid w:val="3CC31508"/>
    <w:rsid w:val="3CCFB37C"/>
    <w:rsid w:val="3CE397FF"/>
    <w:rsid w:val="3CE46A49"/>
    <w:rsid w:val="3CFC62DF"/>
    <w:rsid w:val="3D0FD368"/>
    <w:rsid w:val="3D129745"/>
    <w:rsid w:val="3D248998"/>
    <w:rsid w:val="3D2CC58F"/>
    <w:rsid w:val="3D3BF4C2"/>
    <w:rsid w:val="3D4B723F"/>
    <w:rsid w:val="3D5E1910"/>
    <w:rsid w:val="3D601C05"/>
    <w:rsid w:val="3D633EE9"/>
    <w:rsid w:val="3D6692DA"/>
    <w:rsid w:val="3D6B4F82"/>
    <w:rsid w:val="3D71BC7E"/>
    <w:rsid w:val="3D843D4D"/>
    <w:rsid w:val="3D8E9A4A"/>
    <w:rsid w:val="3DA6FC7C"/>
    <w:rsid w:val="3DB5E964"/>
    <w:rsid w:val="3DB67529"/>
    <w:rsid w:val="3DB79CB2"/>
    <w:rsid w:val="3DE67E4E"/>
    <w:rsid w:val="3DEC9F31"/>
    <w:rsid w:val="3E0D038F"/>
    <w:rsid w:val="3E25D9D1"/>
    <w:rsid w:val="3E3B8124"/>
    <w:rsid w:val="3E413FD8"/>
    <w:rsid w:val="3E447B13"/>
    <w:rsid w:val="3E4582F6"/>
    <w:rsid w:val="3E542FBA"/>
    <w:rsid w:val="3E5A4D8E"/>
    <w:rsid w:val="3E5B6843"/>
    <w:rsid w:val="3E5C071C"/>
    <w:rsid w:val="3E62717D"/>
    <w:rsid w:val="3E6AD50F"/>
    <w:rsid w:val="3E700E63"/>
    <w:rsid w:val="3E842D62"/>
    <w:rsid w:val="3E9CEC46"/>
    <w:rsid w:val="3EB36D09"/>
    <w:rsid w:val="3EB73E30"/>
    <w:rsid w:val="3EB94D93"/>
    <w:rsid w:val="3EE4D942"/>
    <w:rsid w:val="3EEED85C"/>
    <w:rsid w:val="3EF25A22"/>
    <w:rsid w:val="3EFAEB85"/>
    <w:rsid w:val="3F0D0C34"/>
    <w:rsid w:val="3F17F108"/>
    <w:rsid w:val="3F1AAF42"/>
    <w:rsid w:val="3F1BE90D"/>
    <w:rsid w:val="3F1F1601"/>
    <w:rsid w:val="3F1FF6B8"/>
    <w:rsid w:val="3F2C2AA2"/>
    <w:rsid w:val="3F3969F9"/>
    <w:rsid w:val="3F418627"/>
    <w:rsid w:val="3F48F858"/>
    <w:rsid w:val="3F7B3548"/>
    <w:rsid w:val="3F80F90E"/>
    <w:rsid w:val="3FB916C9"/>
    <w:rsid w:val="3FBFEFEE"/>
    <w:rsid w:val="3FD7E0AA"/>
    <w:rsid w:val="3FDA0974"/>
    <w:rsid w:val="3FDC3388"/>
    <w:rsid w:val="3FE06668"/>
    <w:rsid w:val="3FED894F"/>
    <w:rsid w:val="4002CCA0"/>
    <w:rsid w:val="400810ED"/>
    <w:rsid w:val="4038932F"/>
    <w:rsid w:val="4041F18D"/>
    <w:rsid w:val="40570FC6"/>
    <w:rsid w:val="405E5D5D"/>
    <w:rsid w:val="4067C520"/>
    <w:rsid w:val="408886BE"/>
    <w:rsid w:val="408AB047"/>
    <w:rsid w:val="4095878A"/>
    <w:rsid w:val="40971191"/>
    <w:rsid w:val="409905A9"/>
    <w:rsid w:val="4099E38C"/>
    <w:rsid w:val="40AE49C1"/>
    <w:rsid w:val="40B336DE"/>
    <w:rsid w:val="40B7036F"/>
    <w:rsid w:val="40BC5479"/>
    <w:rsid w:val="40C35FFB"/>
    <w:rsid w:val="40C5065F"/>
    <w:rsid w:val="40E01CD4"/>
    <w:rsid w:val="40E113E3"/>
    <w:rsid w:val="40E1CAB7"/>
    <w:rsid w:val="40E8E61F"/>
    <w:rsid w:val="40ECF26E"/>
    <w:rsid w:val="40FBDB38"/>
    <w:rsid w:val="41080FD3"/>
    <w:rsid w:val="4118E979"/>
    <w:rsid w:val="4119E598"/>
    <w:rsid w:val="412018A3"/>
    <w:rsid w:val="4123FEEA"/>
    <w:rsid w:val="41255DAD"/>
    <w:rsid w:val="412D0B39"/>
    <w:rsid w:val="415CB178"/>
    <w:rsid w:val="4172DD08"/>
    <w:rsid w:val="417FCE10"/>
    <w:rsid w:val="4185B8F9"/>
    <w:rsid w:val="41877A4F"/>
    <w:rsid w:val="41910ED7"/>
    <w:rsid w:val="4196A257"/>
    <w:rsid w:val="419BEAD3"/>
    <w:rsid w:val="41AF1C2B"/>
    <w:rsid w:val="41C2D85B"/>
    <w:rsid w:val="41C4A9FE"/>
    <w:rsid w:val="41C60771"/>
    <w:rsid w:val="41D1781E"/>
    <w:rsid w:val="41D42558"/>
    <w:rsid w:val="41F80431"/>
    <w:rsid w:val="421783A6"/>
    <w:rsid w:val="42301E39"/>
    <w:rsid w:val="42307B7A"/>
    <w:rsid w:val="4235B3ED"/>
    <w:rsid w:val="42459288"/>
    <w:rsid w:val="424C9382"/>
    <w:rsid w:val="4250A68F"/>
    <w:rsid w:val="4262728C"/>
    <w:rsid w:val="4265AB28"/>
    <w:rsid w:val="42717501"/>
    <w:rsid w:val="4275656F"/>
    <w:rsid w:val="42783A97"/>
    <w:rsid w:val="427D5860"/>
    <w:rsid w:val="4280F0FC"/>
    <w:rsid w:val="4289CDD2"/>
    <w:rsid w:val="428C7BC0"/>
    <w:rsid w:val="42A01125"/>
    <w:rsid w:val="42AE6278"/>
    <w:rsid w:val="42B806B4"/>
    <w:rsid w:val="42C2522E"/>
    <w:rsid w:val="42D1AAE1"/>
    <w:rsid w:val="42D5F631"/>
    <w:rsid w:val="42E56898"/>
    <w:rsid w:val="42EDD06C"/>
    <w:rsid w:val="42F0A22B"/>
    <w:rsid w:val="431A9E78"/>
    <w:rsid w:val="431E0CC0"/>
    <w:rsid w:val="432105AF"/>
    <w:rsid w:val="4339ACD0"/>
    <w:rsid w:val="43460795"/>
    <w:rsid w:val="43490E54"/>
    <w:rsid w:val="4357B618"/>
    <w:rsid w:val="435B4619"/>
    <w:rsid w:val="435EBF86"/>
    <w:rsid w:val="4367241B"/>
    <w:rsid w:val="436AE684"/>
    <w:rsid w:val="43749937"/>
    <w:rsid w:val="4386DE2C"/>
    <w:rsid w:val="43A01881"/>
    <w:rsid w:val="43A8F3A2"/>
    <w:rsid w:val="43BEE468"/>
    <w:rsid w:val="43D12431"/>
    <w:rsid w:val="43D22467"/>
    <w:rsid w:val="43DAF6DB"/>
    <w:rsid w:val="43F495FE"/>
    <w:rsid w:val="43F5437E"/>
    <w:rsid w:val="441254F2"/>
    <w:rsid w:val="442EEB74"/>
    <w:rsid w:val="4431DD02"/>
    <w:rsid w:val="443341D1"/>
    <w:rsid w:val="44337BFA"/>
    <w:rsid w:val="44364A8C"/>
    <w:rsid w:val="44404B83"/>
    <w:rsid w:val="4456474F"/>
    <w:rsid w:val="445A8F73"/>
    <w:rsid w:val="445C4427"/>
    <w:rsid w:val="4468A8BA"/>
    <w:rsid w:val="4482D273"/>
    <w:rsid w:val="44855264"/>
    <w:rsid w:val="4485A313"/>
    <w:rsid w:val="44943095"/>
    <w:rsid w:val="44981382"/>
    <w:rsid w:val="44AD7A97"/>
    <w:rsid w:val="44BBFD7F"/>
    <w:rsid w:val="44BCD610"/>
    <w:rsid w:val="44BE7A49"/>
    <w:rsid w:val="44CB25A8"/>
    <w:rsid w:val="44E62D8A"/>
    <w:rsid w:val="44EF1ED1"/>
    <w:rsid w:val="450F381D"/>
    <w:rsid w:val="45239523"/>
    <w:rsid w:val="454D38A6"/>
    <w:rsid w:val="45506ADE"/>
    <w:rsid w:val="45564666"/>
    <w:rsid w:val="45836832"/>
    <w:rsid w:val="4587190E"/>
    <w:rsid w:val="458D9C80"/>
    <w:rsid w:val="459853E5"/>
    <w:rsid w:val="459A4C23"/>
    <w:rsid w:val="45A463BD"/>
    <w:rsid w:val="45A8512A"/>
    <w:rsid w:val="45C57B73"/>
    <w:rsid w:val="45D21969"/>
    <w:rsid w:val="45D4AAC8"/>
    <w:rsid w:val="45ECE968"/>
    <w:rsid w:val="45EFAF22"/>
    <w:rsid w:val="45F35597"/>
    <w:rsid w:val="460DDEC3"/>
    <w:rsid w:val="460E95F2"/>
    <w:rsid w:val="46250EE2"/>
    <w:rsid w:val="46260B01"/>
    <w:rsid w:val="463F9CBF"/>
    <w:rsid w:val="46655F73"/>
    <w:rsid w:val="4677356A"/>
    <w:rsid w:val="46852571"/>
    <w:rsid w:val="468C2965"/>
    <w:rsid w:val="46A3C229"/>
    <w:rsid w:val="46AB132C"/>
    <w:rsid w:val="46AE5C83"/>
    <w:rsid w:val="46B4BE3C"/>
    <w:rsid w:val="46B982D0"/>
    <w:rsid w:val="46BF9417"/>
    <w:rsid w:val="46C56E6F"/>
    <w:rsid w:val="46C76F1A"/>
    <w:rsid w:val="46DA7454"/>
    <w:rsid w:val="46FB5291"/>
    <w:rsid w:val="47169E73"/>
    <w:rsid w:val="47174770"/>
    <w:rsid w:val="471AF8CF"/>
    <w:rsid w:val="471F92E6"/>
    <w:rsid w:val="4720171A"/>
    <w:rsid w:val="47362D3C"/>
    <w:rsid w:val="4739229E"/>
    <w:rsid w:val="475E6C49"/>
    <w:rsid w:val="4766280A"/>
    <w:rsid w:val="4788A920"/>
    <w:rsid w:val="4789E8A4"/>
    <w:rsid w:val="4795D7F1"/>
    <w:rsid w:val="479E199B"/>
    <w:rsid w:val="47A235FA"/>
    <w:rsid w:val="47B04492"/>
    <w:rsid w:val="47B3F880"/>
    <w:rsid w:val="47B66CD1"/>
    <w:rsid w:val="47C001D2"/>
    <w:rsid w:val="47CD8817"/>
    <w:rsid w:val="47DA440E"/>
    <w:rsid w:val="47E671EC"/>
    <w:rsid w:val="47EA986E"/>
    <w:rsid w:val="48035481"/>
    <w:rsid w:val="48055E71"/>
    <w:rsid w:val="48122FC1"/>
    <w:rsid w:val="48272F58"/>
    <w:rsid w:val="4829D089"/>
    <w:rsid w:val="483230A9"/>
    <w:rsid w:val="48485C27"/>
    <w:rsid w:val="486DF1C6"/>
    <w:rsid w:val="4892ED83"/>
    <w:rsid w:val="48AD5D11"/>
    <w:rsid w:val="48B7DB88"/>
    <w:rsid w:val="48C7399D"/>
    <w:rsid w:val="48CC0EC3"/>
    <w:rsid w:val="48CCA993"/>
    <w:rsid w:val="48E77C1B"/>
    <w:rsid w:val="48F4134E"/>
    <w:rsid w:val="49037D5C"/>
    <w:rsid w:val="49047C52"/>
    <w:rsid w:val="4907CC46"/>
    <w:rsid w:val="4911262C"/>
    <w:rsid w:val="491719F1"/>
    <w:rsid w:val="49273B2F"/>
    <w:rsid w:val="492BBB26"/>
    <w:rsid w:val="494F3099"/>
    <w:rsid w:val="4958E38E"/>
    <w:rsid w:val="4965A610"/>
    <w:rsid w:val="4967987A"/>
    <w:rsid w:val="4968D0A8"/>
    <w:rsid w:val="49704605"/>
    <w:rsid w:val="49727A8E"/>
    <w:rsid w:val="4972B7A5"/>
    <w:rsid w:val="497D4457"/>
    <w:rsid w:val="4980EBBA"/>
    <w:rsid w:val="49862151"/>
    <w:rsid w:val="498B0354"/>
    <w:rsid w:val="49A4D07A"/>
    <w:rsid w:val="49B091DD"/>
    <w:rsid w:val="49BB3E1A"/>
    <w:rsid w:val="49C7ED4F"/>
    <w:rsid w:val="49D10C8D"/>
    <w:rsid w:val="49D43698"/>
    <w:rsid w:val="49F6C546"/>
    <w:rsid w:val="49F6C85F"/>
    <w:rsid w:val="49F73625"/>
    <w:rsid w:val="49F7BA36"/>
    <w:rsid w:val="49FC9DB6"/>
    <w:rsid w:val="4A06359B"/>
    <w:rsid w:val="4A162C71"/>
    <w:rsid w:val="4A4E3F35"/>
    <w:rsid w:val="4A51A57C"/>
    <w:rsid w:val="4A6B71B3"/>
    <w:rsid w:val="4A7749F4"/>
    <w:rsid w:val="4A7E007A"/>
    <w:rsid w:val="4A80F4AA"/>
    <w:rsid w:val="4A97B3DA"/>
    <w:rsid w:val="4ABFDE74"/>
    <w:rsid w:val="4AC42035"/>
    <w:rsid w:val="4AE6200D"/>
    <w:rsid w:val="4AEBF72E"/>
    <w:rsid w:val="4B06E098"/>
    <w:rsid w:val="4B0B881A"/>
    <w:rsid w:val="4B10CBCB"/>
    <w:rsid w:val="4B1CBC1B"/>
    <w:rsid w:val="4B2BEF1E"/>
    <w:rsid w:val="4B3265B3"/>
    <w:rsid w:val="4B433830"/>
    <w:rsid w:val="4B45495B"/>
    <w:rsid w:val="4B649DA3"/>
    <w:rsid w:val="4B71BD25"/>
    <w:rsid w:val="4B730897"/>
    <w:rsid w:val="4B9880D6"/>
    <w:rsid w:val="4B9EFBEF"/>
    <w:rsid w:val="4BA76EB1"/>
    <w:rsid w:val="4BB69577"/>
    <w:rsid w:val="4BBDA64C"/>
    <w:rsid w:val="4BDD2436"/>
    <w:rsid w:val="4BE01CF9"/>
    <w:rsid w:val="4BE43F04"/>
    <w:rsid w:val="4BE78E8B"/>
    <w:rsid w:val="4BED3F17"/>
    <w:rsid w:val="4BEF692B"/>
    <w:rsid w:val="4BF3A8CB"/>
    <w:rsid w:val="4BF4B04D"/>
    <w:rsid w:val="4BF5B1DF"/>
    <w:rsid w:val="4BF711C1"/>
    <w:rsid w:val="4BF71DEB"/>
    <w:rsid w:val="4BF837C2"/>
    <w:rsid w:val="4C0AF0D2"/>
    <w:rsid w:val="4C0F5531"/>
    <w:rsid w:val="4C10B0E4"/>
    <w:rsid w:val="4C13A541"/>
    <w:rsid w:val="4C161369"/>
    <w:rsid w:val="4C263E16"/>
    <w:rsid w:val="4C2BB410"/>
    <w:rsid w:val="4C332F84"/>
    <w:rsid w:val="4C39A0F3"/>
    <w:rsid w:val="4C41FCFD"/>
    <w:rsid w:val="4C44A318"/>
    <w:rsid w:val="4C49652A"/>
    <w:rsid w:val="4C5D368D"/>
    <w:rsid w:val="4C6AE951"/>
    <w:rsid w:val="4C718ABE"/>
    <w:rsid w:val="4C724E11"/>
    <w:rsid w:val="4C790FA0"/>
    <w:rsid w:val="4C816403"/>
    <w:rsid w:val="4C81F06E"/>
    <w:rsid w:val="4C9F641F"/>
    <w:rsid w:val="4CA53F36"/>
    <w:rsid w:val="4CC29662"/>
    <w:rsid w:val="4CC55E5E"/>
    <w:rsid w:val="4CCDD48E"/>
    <w:rsid w:val="4CDED229"/>
    <w:rsid w:val="4CF583C5"/>
    <w:rsid w:val="4D0724A3"/>
    <w:rsid w:val="4D17D1C4"/>
    <w:rsid w:val="4D1AE445"/>
    <w:rsid w:val="4D35C7DF"/>
    <w:rsid w:val="4D486F01"/>
    <w:rsid w:val="4D52DA72"/>
    <w:rsid w:val="4D59007F"/>
    <w:rsid w:val="4D5C8B04"/>
    <w:rsid w:val="4D5E1D62"/>
    <w:rsid w:val="4D69334F"/>
    <w:rsid w:val="4D860FF9"/>
    <w:rsid w:val="4D995397"/>
    <w:rsid w:val="4DAC006B"/>
    <w:rsid w:val="4DDAA7A4"/>
    <w:rsid w:val="4DDD162F"/>
    <w:rsid w:val="4DDD4805"/>
    <w:rsid w:val="4DE09A3A"/>
    <w:rsid w:val="4E071E19"/>
    <w:rsid w:val="4E1B7608"/>
    <w:rsid w:val="4E39D150"/>
    <w:rsid w:val="4E44C035"/>
    <w:rsid w:val="4E4539B8"/>
    <w:rsid w:val="4E63FF0F"/>
    <w:rsid w:val="4E7DEF2A"/>
    <w:rsid w:val="4E7E681B"/>
    <w:rsid w:val="4E7F19B5"/>
    <w:rsid w:val="4E961CD7"/>
    <w:rsid w:val="4EAC87F5"/>
    <w:rsid w:val="4EC37624"/>
    <w:rsid w:val="4EC7572D"/>
    <w:rsid w:val="4ECC4906"/>
    <w:rsid w:val="4EDED46A"/>
    <w:rsid w:val="4EEC396B"/>
    <w:rsid w:val="4EEEAAD3"/>
    <w:rsid w:val="4EFE399B"/>
    <w:rsid w:val="4F0EB25C"/>
    <w:rsid w:val="4F13AFD5"/>
    <w:rsid w:val="4F158A26"/>
    <w:rsid w:val="4F1DC46C"/>
    <w:rsid w:val="4F27AF3D"/>
    <w:rsid w:val="4F281116"/>
    <w:rsid w:val="4F2B2427"/>
    <w:rsid w:val="4F43B916"/>
    <w:rsid w:val="4F4663DF"/>
    <w:rsid w:val="4F5BC846"/>
    <w:rsid w:val="4F73A083"/>
    <w:rsid w:val="4F75ABDE"/>
    <w:rsid w:val="4F7C8E42"/>
    <w:rsid w:val="4F89CC1B"/>
    <w:rsid w:val="4F909E8F"/>
    <w:rsid w:val="4F941F82"/>
    <w:rsid w:val="4F9A14F2"/>
    <w:rsid w:val="4FC7998E"/>
    <w:rsid w:val="4FCBDCAD"/>
    <w:rsid w:val="4FD06740"/>
    <w:rsid w:val="4FD20877"/>
    <w:rsid w:val="4FD665FD"/>
    <w:rsid w:val="4FD7C8B2"/>
    <w:rsid w:val="4FD7D20F"/>
    <w:rsid w:val="4FE383D6"/>
    <w:rsid w:val="5006FE78"/>
    <w:rsid w:val="500DCF19"/>
    <w:rsid w:val="50116C75"/>
    <w:rsid w:val="5024F2C5"/>
    <w:rsid w:val="50315835"/>
    <w:rsid w:val="503F01AB"/>
    <w:rsid w:val="50465F47"/>
    <w:rsid w:val="5052DD5F"/>
    <w:rsid w:val="50560912"/>
    <w:rsid w:val="505E1819"/>
    <w:rsid w:val="50606064"/>
    <w:rsid w:val="5064BBFD"/>
    <w:rsid w:val="50658AE9"/>
    <w:rsid w:val="506ED397"/>
    <w:rsid w:val="5077301C"/>
    <w:rsid w:val="507A36D0"/>
    <w:rsid w:val="50800E6E"/>
    <w:rsid w:val="5087ABB4"/>
    <w:rsid w:val="508C356C"/>
    <w:rsid w:val="508FED59"/>
    <w:rsid w:val="50930FAD"/>
    <w:rsid w:val="509B2F09"/>
    <w:rsid w:val="50A39E36"/>
    <w:rsid w:val="50DCA4CE"/>
    <w:rsid w:val="50E13901"/>
    <w:rsid w:val="50F191E1"/>
    <w:rsid w:val="50FEEACA"/>
    <w:rsid w:val="5102541F"/>
    <w:rsid w:val="5104B8B3"/>
    <w:rsid w:val="51116A77"/>
    <w:rsid w:val="511359AC"/>
    <w:rsid w:val="5125151D"/>
    <w:rsid w:val="5128E625"/>
    <w:rsid w:val="512D1F9D"/>
    <w:rsid w:val="512E663D"/>
    <w:rsid w:val="513678C9"/>
    <w:rsid w:val="5139AA14"/>
    <w:rsid w:val="5154676E"/>
    <w:rsid w:val="51564EC6"/>
    <w:rsid w:val="516C37A1"/>
    <w:rsid w:val="516DB81B"/>
    <w:rsid w:val="5172622B"/>
    <w:rsid w:val="51736FA7"/>
    <w:rsid w:val="51781946"/>
    <w:rsid w:val="51791BD4"/>
    <w:rsid w:val="517CDA7A"/>
    <w:rsid w:val="517ED18F"/>
    <w:rsid w:val="5198CF81"/>
    <w:rsid w:val="519CA4DE"/>
    <w:rsid w:val="51A76ADE"/>
    <w:rsid w:val="51ADA22D"/>
    <w:rsid w:val="51B2089E"/>
    <w:rsid w:val="51B90C4D"/>
    <w:rsid w:val="51BCBC3D"/>
    <w:rsid w:val="51C0C326"/>
    <w:rsid w:val="51C79888"/>
    <w:rsid w:val="51C7A96E"/>
    <w:rsid w:val="51E41C4A"/>
    <w:rsid w:val="51E7D282"/>
    <w:rsid w:val="51EBB3D0"/>
    <w:rsid w:val="520AA3F8"/>
    <w:rsid w:val="5212144C"/>
    <w:rsid w:val="5229756A"/>
    <w:rsid w:val="522CCA61"/>
    <w:rsid w:val="523FE90F"/>
    <w:rsid w:val="524398B8"/>
    <w:rsid w:val="5247F38E"/>
    <w:rsid w:val="5252A7DB"/>
    <w:rsid w:val="526F2690"/>
    <w:rsid w:val="5275796F"/>
    <w:rsid w:val="5278041B"/>
    <w:rsid w:val="5278CF2B"/>
    <w:rsid w:val="527C1FC4"/>
    <w:rsid w:val="527E690E"/>
    <w:rsid w:val="52853594"/>
    <w:rsid w:val="52930274"/>
    <w:rsid w:val="529B1303"/>
    <w:rsid w:val="52A08914"/>
    <w:rsid w:val="52A5B007"/>
    <w:rsid w:val="52A8E4A4"/>
    <w:rsid w:val="52BE0B33"/>
    <w:rsid w:val="52CE6F74"/>
    <w:rsid w:val="52D14031"/>
    <w:rsid w:val="52D66613"/>
    <w:rsid w:val="52DAE204"/>
    <w:rsid w:val="52DB8711"/>
    <w:rsid w:val="52E4D21D"/>
    <w:rsid w:val="52F0A587"/>
    <w:rsid w:val="52F2A2D5"/>
    <w:rsid w:val="530B935B"/>
    <w:rsid w:val="532CFBD1"/>
    <w:rsid w:val="532E318C"/>
    <w:rsid w:val="5331C82B"/>
    <w:rsid w:val="53485608"/>
    <w:rsid w:val="5349CC0C"/>
    <w:rsid w:val="534A13AB"/>
    <w:rsid w:val="53523F1C"/>
    <w:rsid w:val="537A7904"/>
    <w:rsid w:val="53829DA5"/>
    <w:rsid w:val="539D58DE"/>
    <w:rsid w:val="539F168A"/>
    <w:rsid w:val="53A60B39"/>
    <w:rsid w:val="53AA243E"/>
    <w:rsid w:val="53B60CBD"/>
    <w:rsid w:val="53BD7D4E"/>
    <w:rsid w:val="53BE1377"/>
    <w:rsid w:val="53D60D24"/>
    <w:rsid w:val="53E3440F"/>
    <w:rsid w:val="53EE5CF2"/>
    <w:rsid w:val="53EF96DF"/>
    <w:rsid w:val="53FBA11F"/>
    <w:rsid w:val="54012888"/>
    <w:rsid w:val="5401A890"/>
    <w:rsid w:val="54026896"/>
    <w:rsid w:val="540DDB62"/>
    <w:rsid w:val="5420C253"/>
    <w:rsid w:val="542325F6"/>
    <w:rsid w:val="5424225C"/>
    <w:rsid w:val="542BC729"/>
    <w:rsid w:val="5438EA60"/>
    <w:rsid w:val="543BD746"/>
    <w:rsid w:val="5452213A"/>
    <w:rsid w:val="545CF79B"/>
    <w:rsid w:val="546CBBDE"/>
    <w:rsid w:val="5475FB36"/>
    <w:rsid w:val="54779C8C"/>
    <w:rsid w:val="547F99F1"/>
    <w:rsid w:val="5480EF26"/>
    <w:rsid w:val="5486BA33"/>
    <w:rsid w:val="549BFC87"/>
    <w:rsid w:val="54A69020"/>
    <w:rsid w:val="54B5DDA6"/>
    <w:rsid w:val="54B8EAE7"/>
    <w:rsid w:val="54C2FA3D"/>
    <w:rsid w:val="54D22DAB"/>
    <w:rsid w:val="54D8CF0B"/>
    <w:rsid w:val="54E3EAE0"/>
    <w:rsid w:val="54E8E6FA"/>
    <w:rsid w:val="54EB4B92"/>
    <w:rsid w:val="54F65D5F"/>
    <w:rsid w:val="54FF4DC4"/>
    <w:rsid w:val="552962E9"/>
    <w:rsid w:val="55398DE4"/>
    <w:rsid w:val="5546D70E"/>
    <w:rsid w:val="5546F124"/>
    <w:rsid w:val="555A70F8"/>
    <w:rsid w:val="555CE6D5"/>
    <w:rsid w:val="5560AF87"/>
    <w:rsid w:val="5577F30F"/>
    <w:rsid w:val="5579891E"/>
    <w:rsid w:val="557BAA5E"/>
    <w:rsid w:val="557FADEC"/>
    <w:rsid w:val="55A4A679"/>
    <w:rsid w:val="55BDB7E1"/>
    <w:rsid w:val="55D829D6"/>
    <w:rsid w:val="55ED7069"/>
    <w:rsid w:val="55F67926"/>
    <w:rsid w:val="55FD5367"/>
    <w:rsid w:val="56016BFD"/>
    <w:rsid w:val="5611976B"/>
    <w:rsid w:val="561995A4"/>
    <w:rsid w:val="561C0F2E"/>
    <w:rsid w:val="5624FFE9"/>
    <w:rsid w:val="56350B8E"/>
    <w:rsid w:val="56458215"/>
    <w:rsid w:val="564FF809"/>
    <w:rsid w:val="5660CF04"/>
    <w:rsid w:val="5673BED2"/>
    <w:rsid w:val="56770D25"/>
    <w:rsid w:val="56976357"/>
    <w:rsid w:val="56C89D4D"/>
    <w:rsid w:val="56DE151B"/>
    <w:rsid w:val="56E2A8D3"/>
    <w:rsid w:val="56F20F6F"/>
    <w:rsid w:val="56F65D84"/>
    <w:rsid w:val="56FC98EE"/>
    <w:rsid w:val="570E3978"/>
    <w:rsid w:val="57135A32"/>
    <w:rsid w:val="571FE4DC"/>
    <w:rsid w:val="5720E0FB"/>
    <w:rsid w:val="5729391D"/>
    <w:rsid w:val="5749014B"/>
    <w:rsid w:val="575E1FB1"/>
    <w:rsid w:val="57698E0E"/>
    <w:rsid w:val="576E66B7"/>
    <w:rsid w:val="5773EF5C"/>
    <w:rsid w:val="5790363F"/>
    <w:rsid w:val="57A930AA"/>
    <w:rsid w:val="57B3CC9C"/>
    <w:rsid w:val="57B618B4"/>
    <w:rsid w:val="57B6B773"/>
    <w:rsid w:val="57BD6E35"/>
    <w:rsid w:val="57CC909B"/>
    <w:rsid w:val="57CCBD8B"/>
    <w:rsid w:val="57D2E527"/>
    <w:rsid w:val="57D68A87"/>
    <w:rsid w:val="57F98353"/>
    <w:rsid w:val="58032DF3"/>
    <w:rsid w:val="58032E31"/>
    <w:rsid w:val="580526BA"/>
    <w:rsid w:val="5805394E"/>
    <w:rsid w:val="581AB49E"/>
    <w:rsid w:val="581ACD50"/>
    <w:rsid w:val="581ADE85"/>
    <w:rsid w:val="582DFE21"/>
    <w:rsid w:val="583D4A85"/>
    <w:rsid w:val="5847267E"/>
    <w:rsid w:val="5847D1AF"/>
    <w:rsid w:val="585813D1"/>
    <w:rsid w:val="585AF43D"/>
    <w:rsid w:val="585E8AF0"/>
    <w:rsid w:val="586845B8"/>
    <w:rsid w:val="588BD8E8"/>
    <w:rsid w:val="5891BF7B"/>
    <w:rsid w:val="58A4DB29"/>
    <w:rsid w:val="58AA7F58"/>
    <w:rsid w:val="58ACBCB9"/>
    <w:rsid w:val="58C73A85"/>
    <w:rsid w:val="58CCBE3E"/>
    <w:rsid w:val="58E6D0DC"/>
    <w:rsid w:val="58E8851B"/>
    <w:rsid w:val="58F65C04"/>
    <w:rsid w:val="58FD188D"/>
    <w:rsid w:val="5908F5CB"/>
    <w:rsid w:val="590D13AA"/>
    <w:rsid w:val="590F29F2"/>
    <w:rsid w:val="5928B44E"/>
    <w:rsid w:val="5965AE41"/>
    <w:rsid w:val="596860FC"/>
    <w:rsid w:val="597E4405"/>
    <w:rsid w:val="5989500C"/>
    <w:rsid w:val="59939857"/>
    <w:rsid w:val="59985D2D"/>
    <w:rsid w:val="5998FB66"/>
    <w:rsid w:val="599C53AC"/>
    <w:rsid w:val="599EFE54"/>
    <w:rsid w:val="59A02AFF"/>
    <w:rsid w:val="59AFF037"/>
    <w:rsid w:val="59B7978C"/>
    <w:rsid w:val="59BD7354"/>
    <w:rsid w:val="59BDAAE9"/>
    <w:rsid w:val="59C99CAF"/>
    <w:rsid w:val="59FA3F55"/>
    <w:rsid w:val="5A0E630F"/>
    <w:rsid w:val="5A0F34E2"/>
    <w:rsid w:val="5A2EC4BB"/>
    <w:rsid w:val="5A2EDE3A"/>
    <w:rsid w:val="5A360177"/>
    <w:rsid w:val="5A41431A"/>
    <w:rsid w:val="5A46AAE4"/>
    <w:rsid w:val="5A6029E1"/>
    <w:rsid w:val="5A62499D"/>
    <w:rsid w:val="5A6A7BFD"/>
    <w:rsid w:val="5A74BBDB"/>
    <w:rsid w:val="5A77D1FB"/>
    <w:rsid w:val="5A7CD725"/>
    <w:rsid w:val="5A7CED9F"/>
    <w:rsid w:val="5AB505A8"/>
    <w:rsid w:val="5AE5F3E9"/>
    <w:rsid w:val="5AEAB657"/>
    <w:rsid w:val="5AF8CDA7"/>
    <w:rsid w:val="5B0243FD"/>
    <w:rsid w:val="5B23B1B3"/>
    <w:rsid w:val="5B248195"/>
    <w:rsid w:val="5B24E686"/>
    <w:rsid w:val="5B312415"/>
    <w:rsid w:val="5B3EDAE7"/>
    <w:rsid w:val="5B4C2A1A"/>
    <w:rsid w:val="5B715367"/>
    <w:rsid w:val="5B764392"/>
    <w:rsid w:val="5B7FC35F"/>
    <w:rsid w:val="5B81AEDD"/>
    <w:rsid w:val="5B8D1852"/>
    <w:rsid w:val="5B90EEF6"/>
    <w:rsid w:val="5B9565F1"/>
    <w:rsid w:val="5BA86AC3"/>
    <w:rsid w:val="5BA9DDB2"/>
    <w:rsid w:val="5BC400B6"/>
    <w:rsid w:val="5BD9C065"/>
    <w:rsid w:val="5BE3D03F"/>
    <w:rsid w:val="5BF5AC15"/>
    <w:rsid w:val="5BF6CC6E"/>
    <w:rsid w:val="5BF723A2"/>
    <w:rsid w:val="5BFBFAB4"/>
    <w:rsid w:val="5C0F2EA0"/>
    <w:rsid w:val="5C18E0E6"/>
    <w:rsid w:val="5C3374BA"/>
    <w:rsid w:val="5C462EC1"/>
    <w:rsid w:val="5C5AD51D"/>
    <w:rsid w:val="5C5F9210"/>
    <w:rsid w:val="5C61B8F6"/>
    <w:rsid w:val="5C83A79B"/>
    <w:rsid w:val="5C8A2896"/>
    <w:rsid w:val="5C940A24"/>
    <w:rsid w:val="5C9CFDA2"/>
    <w:rsid w:val="5CA73EE6"/>
    <w:rsid w:val="5CAF60CB"/>
    <w:rsid w:val="5CBABD80"/>
    <w:rsid w:val="5CBDC613"/>
    <w:rsid w:val="5CD47407"/>
    <w:rsid w:val="5CE2E439"/>
    <w:rsid w:val="5CEF596F"/>
    <w:rsid w:val="5CF8D483"/>
    <w:rsid w:val="5D0B86DE"/>
    <w:rsid w:val="5D193BEE"/>
    <w:rsid w:val="5D1D8BFE"/>
    <w:rsid w:val="5D21F70A"/>
    <w:rsid w:val="5D2229DD"/>
    <w:rsid w:val="5D29ED17"/>
    <w:rsid w:val="5D363A02"/>
    <w:rsid w:val="5D56E0AC"/>
    <w:rsid w:val="5D65D3AD"/>
    <w:rsid w:val="5D6ED180"/>
    <w:rsid w:val="5D7F7756"/>
    <w:rsid w:val="5D807375"/>
    <w:rsid w:val="5D835D3A"/>
    <w:rsid w:val="5D873289"/>
    <w:rsid w:val="5D888E74"/>
    <w:rsid w:val="5D8C78DF"/>
    <w:rsid w:val="5D9850D1"/>
    <w:rsid w:val="5D9C7B53"/>
    <w:rsid w:val="5DAD8454"/>
    <w:rsid w:val="5DB725D1"/>
    <w:rsid w:val="5DB89BEA"/>
    <w:rsid w:val="5DD62DC7"/>
    <w:rsid w:val="5DD751FE"/>
    <w:rsid w:val="5DDC09DA"/>
    <w:rsid w:val="5DE42936"/>
    <w:rsid w:val="5DEA7383"/>
    <w:rsid w:val="5E0BDF9F"/>
    <w:rsid w:val="5E218DA9"/>
    <w:rsid w:val="5E24FE04"/>
    <w:rsid w:val="5E3E7A3E"/>
    <w:rsid w:val="5E4C7647"/>
    <w:rsid w:val="5E522641"/>
    <w:rsid w:val="5E5B808E"/>
    <w:rsid w:val="5E6796E2"/>
    <w:rsid w:val="5E6924F4"/>
    <w:rsid w:val="5E6B95CC"/>
    <w:rsid w:val="5E704468"/>
    <w:rsid w:val="5E76B15B"/>
    <w:rsid w:val="5E7DA6CF"/>
    <w:rsid w:val="5E87C271"/>
    <w:rsid w:val="5E8C04CE"/>
    <w:rsid w:val="5E9B28D6"/>
    <w:rsid w:val="5EB23389"/>
    <w:rsid w:val="5EBFCF10"/>
    <w:rsid w:val="5ED6F00A"/>
    <w:rsid w:val="5ED71C07"/>
    <w:rsid w:val="5EDEC939"/>
    <w:rsid w:val="5F05C7DA"/>
    <w:rsid w:val="5F11301D"/>
    <w:rsid w:val="5F1B34FF"/>
    <w:rsid w:val="5F1EA1A2"/>
    <w:rsid w:val="5F21BC5C"/>
    <w:rsid w:val="5F339B76"/>
    <w:rsid w:val="5F3B1A6B"/>
    <w:rsid w:val="5F3CB77A"/>
    <w:rsid w:val="5F432B22"/>
    <w:rsid w:val="5F57291D"/>
    <w:rsid w:val="5F58DE79"/>
    <w:rsid w:val="5F5D692E"/>
    <w:rsid w:val="5F7981A8"/>
    <w:rsid w:val="5F7DCF83"/>
    <w:rsid w:val="5F7E1DBC"/>
    <w:rsid w:val="5F8C2095"/>
    <w:rsid w:val="5F93C085"/>
    <w:rsid w:val="5F9A64D9"/>
    <w:rsid w:val="5FA7060F"/>
    <w:rsid w:val="5FB47465"/>
    <w:rsid w:val="5FB717CB"/>
    <w:rsid w:val="5FC24522"/>
    <w:rsid w:val="5FC43386"/>
    <w:rsid w:val="5FCB04DF"/>
    <w:rsid w:val="5FCED781"/>
    <w:rsid w:val="5FE315C6"/>
    <w:rsid w:val="5FE446CF"/>
    <w:rsid w:val="5FE4DA69"/>
    <w:rsid w:val="5FE52774"/>
    <w:rsid w:val="5FF1392F"/>
    <w:rsid w:val="5FF5C210"/>
    <w:rsid w:val="5FFB05C4"/>
    <w:rsid w:val="5FFE5E9E"/>
    <w:rsid w:val="60166C2B"/>
    <w:rsid w:val="6025011C"/>
    <w:rsid w:val="6036874B"/>
    <w:rsid w:val="6073BC8A"/>
    <w:rsid w:val="60950443"/>
    <w:rsid w:val="60A31ABA"/>
    <w:rsid w:val="60A63F1A"/>
    <w:rsid w:val="60B120FD"/>
    <w:rsid w:val="60C96E03"/>
    <w:rsid w:val="60CCB1CF"/>
    <w:rsid w:val="60E2BA74"/>
    <w:rsid w:val="60EB124C"/>
    <w:rsid w:val="60EDA79D"/>
    <w:rsid w:val="61086135"/>
    <w:rsid w:val="612A5264"/>
    <w:rsid w:val="61340000"/>
    <w:rsid w:val="6137E6B2"/>
    <w:rsid w:val="613AE24A"/>
    <w:rsid w:val="61510F0F"/>
    <w:rsid w:val="615161C1"/>
    <w:rsid w:val="6156492F"/>
    <w:rsid w:val="6157C22B"/>
    <w:rsid w:val="615D22F3"/>
    <w:rsid w:val="615E99A1"/>
    <w:rsid w:val="61648EA1"/>
    <w:rsid w:val="6167F68C"/>
    <w:rsid w:val="61688386"/>
    <w:rsid w:val="616DA62D"/>
    <w:rsid w:val="6177CBA9"/>
    <w:rsid w:val="618417BF"/>
    <w:rsid w:val="6194336C"/>
    <w:rsid w:val="61A7E52A"/>
    <w:rsid w:val="61AB821D"/>
    <w:rsid w:val="61AE1B1B"/>
    <w:rsid w:val="61B129AA"/>
    <w:rsid w:val="61B6EEA8"/>
    <w:rsid w:val="61C5145C"/>
    <w:rsid w:val="61CA2403"/>
    <w:rsid w:val="61CCFE34"/>
    <w:rsid w:val="61E93077"/>
    <w:rsid w:val="62011E6A"/>
    <w:rsid w:val="621F39C9"/>
    <w:rsid w:val="6220C7C2"/>
    <w:rsid w:val="625A7827"/>
    <w:rsid w:val="6267CC20"/>
    <w:rsid w:val="626B3C38"/>
    <w:rsid w:val="626EC0AD"/>
    <w:rsid w:val="6283955E"/>
    <w:rsid w:val="62854939"/>
    <w:rsid w:val="6295770D"/>
    <w:rsid w:val="62A413B1"/>
    <w:rsid w:val="62BF87DF"/>
    <w:rsid w:val="62C03F97"/>
    <w:rsid w:val="62CA8C0E"/>
    <w:rsid w:val="62DF2210"/>
    <w:rsid w:val="62DF86AB"/>
    <w:rsid w:val="62E88F60"/>
    <w:rsid w:val="62F201ED"/>
    <w:rsid w:val="62FED1B9"/>
    <w:rsid w:val="630893F2"/>
    <w:rsid w:val="631951E6"/>
    <w:rsid w:val="631A7A89"/>
    <w:rsid w:val="631DC68A"/>
    <w:rsid w:val="631F9E6E"/>
    <w:rsid w:val="63218FAE"/>
    <w:rsid w:val="632D62D2"/>
    <w:rsid w:val="6351B559"/>
    <w:rsid w:val="63551967"/>
    <w:rsid w:val="63555E57"/>
    <w:rsid w:val="6366A7D2"/>
    <w:rsid w:val="636CBF26"/>
    <w:rsid w:val="638B58E4"/>
    <w:rsid w:val="639568A9"/>
    <w:rsid w:val="6398E166"/>
    <w:rsid w:val="63A01A71"/>
    <w:rsid w:val="63B9BF38"/>
    <w:rsid w:val="63BB9C04"/>
    <w:rsid w:val="63CAD405"/>
    <w:rsid w:val="63D5A701"/>
    <w:rsid w:val="6407CA6B"/>
    <w:rsid w:val="640FC488"/>
    <w:rsid w:val="6418C96D"/>
    <w:rsid w:val="641BD0DF"/>
    <w:rsid w:val="64208855"/>
    <w:rsid w:val="642F96C1"/>
    <w:rsid w:val="6433CF1A"/>
    <w:rsid w:val="64380009"/>
    <w:rsid w:val="644133C4"/>
    <w:rsid w:val="6441EAF3"/>
    <w:rsid w:val="644CA555"/>
    <w:rsid w:val="6462B093"/>
    <w:rsid w:val="64654049"/>
    <w:rsid w:val="646B66F5"/>
    <w:rsid w:val="647F9456"/>
    <w:rsid w:val="6484B6D3"/>
    <w:rsid w:val="648E6519"/>
    <w:rsid w:val="6490B4CC"/>
    <w:rsid w:val="64A444DF"/>
    <w:rsid w:val="64AF5EF7"/>
    <w:rsid w:val="64B67894"/>
    <w:rsid w:val="64B8B79B"/>
    <w:rsid w:val="64CC7A11"/>
    <w:rsid w:val="64D05744"/>
    <w:rsid w:val="64DDD383"/>
    <w:rsid w:val="64E661B1"/>
    <w:rsid w:val="64EC4818"/>
    <w:rsid w:val="65089F08"/>
    <w:rsid w:val="6519CFC4"/>
    <w:rsid w:val="655372C0"/>
    <w:rsid w:val="65602408"/>
    <w:rsid w:val="656752F0"/>
    <w:rsid w:val="657AE2F1"/>
    <w:rsid w:val="657B46AA"/>
    <w:rsid w:val="6582F68E"/>
    <w:rsid w:val="65A9F0CE"/>
    <w:rsid w:val="65AC6F3B"/>
    <w:rsid w:val="65B407F2"/>
    <w:rsid w:val="65B6A547"/>
    <w:rsid w:val="65BDD9E9"/>
    <w:rsid w:val="65C1B1B4"/>
    <w:rsid w:val="65D52543"/>
    <w:rsid w:val="65DA1798"/>
    <w:rsid w:val="65DE0044"/>
    <w:rsid w:val="65E13996"/>
    <w:rsid w:val="65EB80F1"/>
    <w:rsid w:val="65F1B616"/>
    <w:rsid w:val="6601F3EC"/>
    <w:rsid w:val="660D0A59"/>
    <w:rsid w:val="660D4F8D"/>
    <w:rsid w:val="6617B1FE"/>
    <w:rsid w:val="662E289F"/>
    <w:rsid w:val="6647D574"/>
    <w:rsid w:val="664EE309"/>
    <w:rsid w:val="66574D08"/>
    <w:rsid w:val="66717C1C"/>
    <w:rsid w:val="668CFFF2"/>
    <w:rsid w:val="66A465B1"/>
    <w:rsid w:val="66AEA502"/>
    <w:rsid w:val="66B759CB"/>
    <w:rsid w:val="66BFBE17"/>
    <w:rsid w:val="66C5D6C7"/>
    <w:rsid w:val="66CECEDA"/>
    <w:rsid w:val="66ED7380"/>
    <w:rsid w:val="66FA602A"/>
    <w:rsid w:val="66FB2A4C"/>
    <w:rsid w:val="66FC073B"/>
    <w:rsid w:val="670289F7"/>
    <w:rsid w:val="672DE94A"/>
    <w:rsid w:val="673DF62C"/>
    <w:rsid w:val="675CE921"/>
    <w:rsid w:val="677804F3"/>
    <w:rsid w:val="67783B2F"/>
    <w:rsid w:val="6786453B"/>
    <w:rsid w:val="678B08A2"/>
    <w:rsid w:val="678C6573"/>
    <w:rsid w:val="6791C790"/>
    <w:rsid w:val="67A9BBBD"/>
    <w:rsid w:val="67AFFF0C"/>
    <w:rsid w:val="67B73B81"/>
    <w:rsid w:val="67BB645E"/>
    <w:rsid w:val="67BDA1ED"/>
    <w:rsid w:val="67C22020"/>
    <w:rsid w:val="67C6B73D"/>
    <w:rsid w:val="6829CB99"/>
    <w:rsid w:val="6832E714"/>
    <w:rsid w:val="68393CFA"/>
    <w:rsid w:val="683C4365"/>
    <w:rsid w:val="6859876C"/>
    <w:rsid w:val="6887E9EA"/>
    <w:rsid w:val="689C3044"/>
    <w:rsid w:val="68A4644D"/>
    <w:rsid w:val="68AABDCE"/>
    <w:rsid w:val="68B41386"/>
    <w:rsid w:val="68C7C16D"/>
    <w:rsid w:val="68D376F6"/>
    <w:rsid w:val="68EB0164"/>
    <w:rsid w:val="692835D4"/>
    <w:rsid w:val="693092ED"/>
    <w:rsid w:val="693873A3"/>
    <w:rsid w:val="694293AB"/>
    <w:rsid w:val="69512311"/>
    <w:rsid w:val="6953459B"/>
    <w:rsid w:val="6962D791"/>
    <w:rsid w:val="6963AE10"/>
    <w:rsid w:val="696E02BE"/>
    <w:rsid w:val="697EEA36"/>
    <w:rsid w:val="698617F2"/>
    <w:rsid w:val="69863351"/>
    <w:rsid w:val="698999FE"/>
    <w:rsid w:val="698ECCE1"/>
    <w:rsid w:val="6991F412"/>
    <w:rsid w:val="6996DB50"/>
    <w:rsid w:val="69A0AA77"/>
    <w:rsid w:val="69A83EE4"/>
    <w:rsid w:val="69ADFF6A"/>
    <w:rsid w:val="69BFFA78"/>
    <w:rsid w:val="69CB6692"/>
    <w:rsid w:val="69E9D810"/>
    <w:rsid w:val="69FF6D42"/>
    <w:rsid w:val="6A09229E"/>
    <w:rsid w:val="6A108736"/>
    <w:rsid w:val="6A113915"/>
    <w:rsid w:val="6A17D6E9"/>
    <w:rsid w:val="6A1BA44D"/>
    <w:rsid w:val="6A36466D"/>
    <w:rsid w:val="6A3B28F9"/>
    <w:rsid w:val="6A45FE23"/>
    <w:rsid w:val="6A462498"/>
    <w:rsid w:val="6A6109E8"/>
    <w:rsid w:val="6A7D3DF8"/>
    <w:rsid w:val="6A8A8495"/>
    <w:rsid w:val="6A939005"/>
    <w:rsid w:val="6AA600D7"/>
    <w:rsid w:val="6AAE87C5"/>
    <w:rsid w:val="6AB16DCF"/>
    <w:rsid w:val="6AB3C77D"/>
    <w:rsid w:val="6ABA8CE2"/>
    <w:rsid w:val="6AD14D03"/>
    <w:rsid w:val="6AD7EEB7"/>
    <w:rsid w:val="6ADF7C24"/>
    <w:rsid w:val="6AE79002"/>
    <w:rsid w:val="6AECDB8F"/>
    <w:rsid w:val="6AEE9C31"/>
    <w:rsid w:val="6AF02FA2"/>
    <w:rsid w:val="6AF1AE68"/>
    <w:rsid w:val="6AFED03C"/>
    <w:rsid w:val="6B0200CB"/>
    <w:rsid w:val="6B1B1466"/>
    <w:rsid w:val="6B1F8A53"/>
    <w:rsid w:val="6B25CBFD"/>
    <w:rsid w:val="6B29B434"/>
    <w:rsid w:val="6B32ABB1"/>
    <w:rsid w:val="6B34CB90"/>
    <w:rsid w:val="6B3C1152"/>
    <w:rsid w:val="6B3CAE75"/>
    <w:rsid w:val="6B3CFD34"/>
    <w:rsid w:val="6B3F88A0"/>
    <w:rsid w:val="6B45F285"/>
    <w:rsid w:val="6B580BF0"/>
    <w:rsid w:val="6B5F870A"/>
    <w:rsid w:val="6B603C31"/>
    <w:rsid w:val="6B6A326B"/>
    <w:rsid w:val="6B710649"/>
    <w:rsid w:val="6B797593"/>
    <w:rsid w:val="6B797F04"/>
    <w:rsid w:val="6B9A80FC"/>
    <w:rsid w:val="6B9DA4AC"/>
    <w:rsid w:val="6B9ED7F3"/>
    <w:rsid w:val="6BC602FF"/>
    <w:rsid w:val="6BDAFBFF"/>
    <w:rsid w:val="6BE5B39F"/>
    <w:rsid w:val="6C02568C"/>
    <w:rsid w:val="6C03B083"/>
    <w:rsid w:val="6C049F7F"/>
    <w:rsid w:val="6C2BB59B"/>
    <w:rsid w:val="6C3E8A37"/>
    <w:rsid w:val="6C5A96BB"/>
    <w:rsid w:val="6CB26AA9"/>
    <w:rsid w:val="6CC38045"/>
    <w:rsid w:val="6CC46B07"/>
    <w:rsid w:val="6CC7F7CB"/>
    <w:rsid w:val="6CCE7C12"/>
    <w:rsid w:val="6CD3A391"/>
    <w:rsid w:val="6CD68D96"/>
    <w:rsid w:val="6CE37E54"/>
    <w:rsid w:val="6CEA14DD"/>
    <w:rsid w:val="6CF0820F"/>
    <w:rsid w:val="6CF79B3A"/>
    <w:rsid w:val="6D075456"/>
    <w:rsid w:val="6D07EDDD"/>
    <w:rsid w:val="6D1C9DFF"/>
    <w:rsid w:val="6D1D8835"/>
    <w:rsid w:val="6D34C334"/>
    <w:rsid w:val="6D39A680"/>
    <w:rsid w:val="6D50949B"/>
    <w:rsid w:val="6D6360EA"/>
    <w:rsid w:val="6D6ECBEA"/>
    <w:rsid w:val="6D703842"/>
    <w:rsid w:val="6DA8B201"/>
    <w:rsid w:val="6DB69B9C"/>
    <w:rsid w:val="6DB78120"/>
    <w:rsid w:val="6DC51E3A"/>
    <w:rsid w:val="6DD6B7A5"/>
    <w:rsid w:val="6DE0ADDD"/>
    <w:rsid w:val="6DEF7898"/>
    <w:rsid w:val="6E095889"/>
    <w:rsid w:val="6E2ADAEB"/>
    <w:rsid w:val="6E2B9919"/>
    <w:rsid w:val="6E2C7DB0"/>
    <w:rsid w:val="6E3C9022"/>
    <w:rsid w:val="6E3D76B8"/>
    <w:rsid w:val="6E40612A"/>
    <w:rsid w:val="6E424E77"/>
    <w:rsid w:val="6E6311CB"/>
    <w:rsid w:val="6E6ED521"/>
    <w:rsid w:val="6E8807E5"/>
    <w:rsid w:val="6E936B9B"/>
    <w:rsid w:val="6E9DDFE5"/>
    <w:rsid w:val="6EA8A70B"/>
    <w:rsid w:val="6EBC4D14"/>
    <w:rsid w:val="6EE220AB"/>
    <w:rsid w:val="6F09570E"/>
    <w:rsid w:val="6F0B63D4"/>
    <w:rsid w:val="6F0D335C"/>
    <w:rsid w:val="6F2A2D73"/>
    <w:rsid w:val="6F2EE75C"/>
    <w:rsid w:val="6F693055"/>
    <w:rsid w:val="6F6AC326"/>
    <w:rsid w:val="6F762AF9"/>
    <w:rsid w:val="6F7C33E1"/>
    <w:rsid w:val="6F81F5FD"/>
    <w:rsid w:val="6F8B2F27"/>
    <w:rsid w:val="6FAFAEB3"/>
    <w:rsid w:val="6FB6DF11"/>
    <w:rsid w:val="6FC6B051"/>
    <w:rsid w:val="6FC888D3"/>
    <w:rsid w:val="6FF934DB"/>
    <w:rsid w:val="70032BD7"/>
    <w:rsid w:val="702D1BE7"/>
    <w:rsid w:val="702F26A4"/>
    <w:rsid w:val="703DF8F9"/>
    <w:rsid w:val="703EF518"/>
    <w:rsid w:val="7048C175"/>
    <w:rsid w:val="704C2465"/>
    <w:rsid w:val="7058B39E"/>
    <w:rsid w:val="705BD3DC"/>
    <w:rsid w:val="70600A00"/>
    <w:rsid w:val="7069E7CB"/>
    <w:rsid w:val="70751593"/>
    <w:rsid w:val="709766D2"/>
    <w:rsid w:val="709BB5E3"/>
    <w:rsid w:val="709FDA3F"/>
    <w:rsid w:val="70AFE00D"/>
    <w:rsid w:val="70BAD19F"/>
    <w:rsid w:val="70BE199C"/>
    <w:rsid w:val="70C30D6A"/>
    <w:rsid w:val="70E3ABC7"/>
    <w:rsid w:val="70F2E77A"/>
    <w:rsid w:val="710E6501"/>
    <w:rsid w:val="711243B7"/>
    <w:rsid w:val="711A31F0"/>
    <w:rsid w:val="7135F564"/>
    <w:rsid w:val="71372359"/>
    <w:rsid w:val="713B7CCE"/>
    <w:rsid w:val="71400266"/>
    <w:rsid w:val="714D3856"/>
    <w:rsid w:val="7150BC2C"/>
    <w:rsid w:val="7154FBE3"/>
    <w:rsid w:val="7158C349"/>
    <w:rsid w:val="7188C45E"/>
    <w:rsid w:val="71A07FC6"/>
    <w:rsid w:val="71A16FB0"/>
    <w:rsid w:val="71A31687"/>
    <w:rsid w:val="71A32E2E"/>
    <w:rsid w:val="71A54E8C"/>
    <w:rsid w:val="71A88EE4"/>
    <w:rsid w:val="71AF8C7D"/>
    <w:rsid w:val="71E282D5"/>
    <w:rsid w:val="71EAD962"/>
    <w:rsid w:val="71F917C4"/>
    <w:rsid w:val="71FC767C"/>
    <w:rsid w:val="7208AE9A"/>
    <w:rsid w:val="7214A5C9"/>
    <w:rsid w:val="72162E28"/>
    <w:rsid w:val="721908AE"/>
    <w:rsid w:val="722AEDE3"/>
    <w:rsid w:val="7235B433"/>
    <w:rsid w:val="72391153"/>
    <w:rsid w:val="723EFEED"/>
    <w:rsid w:val="72440EA9"/>
    <w:rsid w:val="7256FDF2"/>
    <w:rsid w:val="7266E617"/>
    <w:rsid w:val="727C87CB"/>
    <w:rsid w:val="7283E540"/>
    <w:rsid w:val="7285DE6A"/>
    <w:rsid w:val="7294D807"/>
    <w:rsid w:val="72A5E108"/>
    <w:rsid w:val="72AAAC73"/>
    <w:rsid w:val="72CCE50C"/>
    <w:rsid w:val="72D73776"/>
    <w:rsid w:val="72F536B2"/>
    <w:rsid w:val="73226FB5"/>
    <w:rsid w:val="732BAA9E"/>
    <w:rsid w:val="732FD20E"/>
    <w:rsid w:val="7340D911"/>
    <w:rsid w:val="734273DD"/>
    <w:rsid w:val="7345EB7D"/>
    <w:rsid w:val="7351302C"/>
    <w:rsid w:val="73588B7A"/>
    <w:rsid w:val="73636768"/>
    <w:rsid w:val="7365718A"/>
    <w:rsid w:val="7375B49F"/>
    <w:rsid w:val="739165B2"/>
    <w:rsid w:val="73928021"/>
    <w:rsid w:val="73A1D7BE"/>
    <w:rsid w:val="73B1D20C"/>
    <w:rsid w:val="73C55370"/>
    <w:rsid w:val="73C6A5FF"/>
    <w:rsid w:val="73DAA973"/>
    <w:rsid w:val="73E394EB"/>
    <w:rsid w:val="73F0B805"/>
    <w:rsid w:val="73F312BE"/>
    <w:rsid w:val="740350D7"/>
    <w:rsid w:val="740B7033"/>
    <w:rsid w:val="7411D19D"/>
    <w:rsid w:val="74173D40"/>
    <w:rsid w:val="7418582C"/>
    <w:rsid w:val="741D3200"/>
    <w:rsid w:val="7424974F"/>
    <w:rsid w:val="746B3BF6"/>
    <w:rsid w:val="7487E291"/>
    <w:rsid w:val="74A9427B"/>
    <w:rsid w:val="74B2892F"/>
    <w:rsid w:val="74C0F7F3"/>
    <w:rsid w:val="74C9DD67"/>
    <w:rsid w:val="74CBE099"/>
    <w:rsid w:val="74D34A60"/>
    <w:rsid w:val="74D4D311"/>
    <w:rsid w:val="74F17BC7"/>
    <w:rsid w:val="74F617AB"/>
    <w:rsid w:val="74FC1FAC"/>
    <w:rsid w:val="75114A5D"/>
    <w:rsid w:val="75117280"/>
    <w:rsid w:val="751929E4"/>
    <w:rsid w:val="75198C42"/>
    <w:rsid w:val="751C50E9"/>
    <w:rsid w:val="7523CDD4"/>
    <w:rsid w:val="752DA3DC"/>
    <w:rsid w:val="7532B1D5"/>
    <w:rsid w:val="753D4854"/>
    <w:rsid w:val="7540F964"/>
    <w:rsid w:val="754C16A0"/>
    <w:rsid w:val="754D3F9B"/>
    <w:rsid w:val="7566D135"/>
    <w:rsid w:val="7569BDE0"/>
    <w:rsid w:val="757FE512"/>
    <w:rsid w:val="7580916E"/>
    <w:rsid w:val="7581A943"/>
    <w:rsid w:val="7583FD90"/>
    <w:rsid w:val="758DDFAF"/>
    <w:rsid w:val="758EBACE"/>
    <w:rsid w:val="75A7BCFE"/>
    <w:rsid w:val="75B4288D"/>
    <w:rsid w:val="75C924D8"/>
    <w:rsid w:val="75DA55E0"/>
    <w:rsid w:val="75DF29D4"/>
    <w:rsid w:val="75EE1BE2"/>
    <w:rsid w:val="75F37AA1"/>
    <w:rsid w:val="75F37DE5"/>
    <w:rsid w:val="7614AE31"/>
    <w:rsid w:val="761AA15E"/>
    <w:rsid w:val="7632A49A"/>
    <w:rsid w:val="76373DEE"/>
    <w:rsid w:val="7646FCD0"/>
    <w:rsid w:val="7647B3FF"/>
    <w:rsid w:val="765AAD3C"/>
    <w:rsid w:val="766B4D4D"/>
    <w:rsid w:val="76755E58"/>
    <w:rsid w:val="76794CD1"/>
    <w:rsid w:val="7680157D"/>
    <w:rsid w:val="76845AFD"/>
    <w:rsid w:val="768F3813"/>
    <w:rsid w:val="769254DB"/>
    <w:rsid w:val="7694EE34"/>
    <w:rsid w:val="76BF1AA6"/>
    <w:rsid w:val="76D84C8D"/>
    <w:rsid w:val="76D97880"/>
    <w:rsid w:val="76DF54BE"/>
    <w:rsid w:val="76E6ECD2"/>
    <w:rsid w:val="76EF0A3E"/>
    <w:rsid w:val="76F4EACB"/>
    <w:rsid w:val="76FF2CC9"/>
    <w:rsid w:val="7703F995"/>
    <w:rsid w:val="7707D7C3"/>
    <w:rsid w:val="77115719"/>
    <w:rsid w:val="771230A0"/>
    <w:rsid w:val="77153E92"/>
    <w:rsid w:val="771DD25A"/>
    <w:rsid w:val="771E61F8"/>
    <w:rsid w:val="772971D2"/>
    <w:rsid w:val="772D636D"/>
    <w:rsid w:val="77440809"/>
    <w:rsid w:val="774960A5"/>
    <w:rsid w:val="7759E563"/>
    <w:rsid w:val="7768492A"/>
    <w:rsid w:val="77726E9C"/>
    <w:rsid w:val="7784144F"/>
    <w:rsid w:val="778CB450"/>
    <w:rsid w:val="77C818FE"/>
    <w:rsid w:val="77CB5A66"/>
    <w:rsid w:val="77CF8577"/>
    <w:rsid w:val="77DE7A16"/>
    <w:rsid w:val="77E01542"/>
    <w:rsid w:val="77EC8EE0"/>
    <w:rsid w:val="77F2C123"/>
    <w:rsid w:val="77FD173B"/>
    <w:rsid w:val="77FD2383"/>
    <w:rsid w:val="78071DAE"/>
    <w:rsid w:val="78282A55"/>
    <w:rsid w:val="7831B341"/>
    <w:rsid w:val="7837ACDB"/>
    <w:rsid w:val="78384D0A"/>
    <w:rsid w:val="7848A042"/>
    <w:rsid w:val="784BB170"/>
    <w:rsid w:val="785272E4"/>
    <w:rsid w:val="78770F1B"/>
    <w:rsid w:val="78821AD0"/>
    <w:rsid w:val="7888848F"/>
    <w:rsid w:val="7889499B"/>
    <w:rsid w:val="788C3EB0"/>
    <w:rsid w:val="788D9F6B"/>
    <w:rsid w:val="788E713E"/>
    <w:rsid w:val="789CDFBF"/>
    <w:rsid w:val="78A5B5EA"/>
    <w:rsid w:val="78AC01B9"/>
    <w:rsid w:val="78AF16B5"/>
    <w:rsid w:val="78B3502D"/>
    <w:rsid w:val="78BF7BF9"/>
    <w:rsid w:val="78C19D7C"/>
    <w:rsid w:val="78CAF8D4"/>
    <w:rsid w:val="78CD7C7B"/>
    <w:rsid w:val="78CDDF60"/>
    <w:rsid w:val="78E0D994"/>
    <w:rsid w:val="78EAD7EC"/>
    <w:rsid w:val="78ED0092"/>
    <w:rsid w:val="78F563B9"/>
    <w:rsid w:val="78FA01F1"/>
    <w:rsid w:val="78FF0E9F"/>
    <w:rsid w:val="7902447C"/>
    <w:rsid w:val="79036BA5"/>
    <w:rsid w:val="790999CB"/>
    <w:rsid w:val="791223D2"/>
    <w:rsid w:val="7918917B"/>
    <w:rsid w:val="791A4A87"/>
    <w:rsid w:val="792B4D98"/>
    <w:rsid w:val="792CA4BB"/>
    <w:rsid w:val="7934E04B"/>
    <w:rsid w:val="79526890"/>
    <w:rsid w:val="79609406"/>
    <w:rsid w:val="79611E4E"/>
    <w:rsid w:val="7967F363"/>
    <w:rsid w:val="796B8B21"/>
    <w:rsid w:val="797F99B1"/>
    <w:rsid w:val="7987FF09"/>
    <w:rsid w:val="798D8A94"/>
    <w:rsid w:val="799AEC22"/>
    <w:rsid w:val="799BE841"/>
    <w:rsid w:val="79ABE957"/>
    <w:rsid w:val="79ACFF1A"/>
    <w:rsid w:val="79B1231D"/>
    <w:rsid w:val="79C2F68A"/>
    <w:rsid w:val="79C3D832"/>
    <w:rsid w:val="79D003E3"/>
    <w:rsid w:val="79D79EBC"/>
    <w:rsid w:val="79E2322C"/>
    <w:rsid w:val="79F7109C"/>
    <w:rsid w:val="7A072A63"/>
    <w:rsid w:val="7A078861"/>
    <w:rsid w:val="7A1672A1"/>
    <w:rsid w:val="7A21361F"/>
    <w:rsid w:val="7A37D375"/>
    <w:rsid w:val="7A3F461D"/>
    <w:rsid w:val="7A4CEF8A"/>
    <w:rsid w:val="7A5E0EC3"/>
    <w:rsid w:val="7A85FEC9"/>
    <w:rsid w:val="7A8C7F2C"/>
    <w:rsid w:val="7A8F55C8"/>
    <w:rsid w:val="7A91EC6E"/>
    <w:rsid w:val="7A9EEDCD"/>
    <w:rsid w:val="7AAB6790"/>
    <w:rsid w:val="7AB29591"/>
    <w:rsid w:val="7AB2D344"/>
    <w:rsid w:val="7AC006C9"/>
    <w:rsid w:val="7AC51701"/>
    <w:rsid w:val="7ADCD7AA"/>
    <w:rsid w:val="7AF10A1E"/>
    <w:rsid w:val="7B09BD29"/>
    <w:rsid w:val="7B1A303A"/>
    <w:rsid w:val="7B25A120"/>
    <w:rsid w:val="7B3278C5"/>
    <w:rsid w:val="7B45BCEE"/>
    <w:rsid w:val="7B4C0D47"/>
    <w:rsid w:val="7B523180"/>
    <w:rsid w:val="7B5D2B77"/>
    <w:rsid w:val="7B61A2A4"/>
    <w:rsid w:val="7B85F2B6"/>
    <w:rsid w:val="7B8BC563"/>
    <w:rsid w:val="7B92A553"/>
    <w:rsid w:val="7B942BD0"/>
    <w:rsid w:val="7BAD4EDA"/>
    <w:rsid w:val="7BD1C892"/>
    <w:rsid w:val="7BDA7BF7"/>
    <w:rsid w:val="7BF6A0DD"/>
    <w:rsid w:val="7BF9B8B6"/>
    <w:rsid w:val="7C044B22"/>
    <w:rsid w:val="7C21C0BE"/>
    <w:rsid w:val="7C28B90E"/>
    <w:rsid w:val="7C2B68F0"/>
    <w:rsid w:val="7C2BD412"/>
    <w:rsid w:val="7C316A68"/>
    <w:rsid w:val="7C3FF3C5"/>
    <w:rsid w:val="7C4B5117"/>
    <w:rsid w:val="7C522ABB"/>
    <w:rsid w:val="7C634D9A"/>
    <w:rsid w:val="7C693471"/>
    <w:rsid w:val="7C6F8C90"/>
    <w:rsid w:val="7C7E056E"/>
    <w:rsid w:val="7C8962E3"/>
    <w:rsid w:val="7C8FC104"/>
    <w:rsid w:val="7C9556B8"/>
    <w:rsid w:val="7C95FA8A"/>
    <w:rsid w:val="7C9976C5"/>
    <w:rsid w:val="7C9B9F19"/>
    <w:rsid w:val="7CA1E61E"/>
    <w:rsid w:val="7CA5F2E0"/>
    <w:rsid w:val="7CAB6709"/>
    <w:rsid w:val="7CC1E230"/>
    <w:rsid w:val="7CE2AE07"/>
    <w:rsid w:val="7CE49204"/>
    <w:rsid w:val="7CF043EC"/>
    <w:rsid w:val="7CF121C6"/>
    <w:rsid w:val="7CF496A7"/>
    <w:rsid w:val="7CF80E15"/>
    <w:rsid w:val="7CFC42DF"/>
    <w:rsid w:val="7D029A61"/>
    <w:rsid w:val="7D340941"/>
    <w:rsid w:val="7D3F2923"/>
    <w:rsid w:val="7D4DB622"/>
    <w:rsid w:val="7D50EFD1"/>
    <w:rsid w:val="7D546DCE"/>
    <w:rsid w:val="7D58AD0B"/>
    <w:rsid w:val="7D6A5B9A"/>
    <w:rsid w:val="7D70EA27"/>
    <w:rsid w:val="7D820118"/>
    <w:rsid w:val="7DA350C1"/>
    <w:rsid w:val="7DAAEA44"/>
    <w:rsid w:val="7DAD4ACB"/>
    <w:rsid w:val="7DB7CB4B"/>
    <w:rsid w:val="7DC01442"/>
    <w:rsid w:val="7DCE51C4"/>
    <w:rsid w:val="7DCFE02F"/>
    <w:rsid w:val="7DE7678D"/>
    <w:rsid w:val="7DEA2B8D"/>
    <w:rsid w:val="7DEF86E9"/>
    <w:rsid w:val="7E08675F"/>
    <w:rsid w:val="7E0DFC3B"/>
    <w:rsid w:val="7E0F42D5"/>
    <w:rsid w:val="7E243459"/>
    <w:rsid w:val="7E3C6A63"/>
    <w:rsid w:val="7E442555"/>
    <w:rsid w:val="7E4F56C6"/>
    <w:rsid w:val="7E54114B"/>
    <w:rsid w:val="7E55B7FD"/>
    <w:rsid w:val="7E5F538B"/>
    <w:rsid w:val="7E602495"/>
    <w:rsid w:val="7E6230E7"/>
    <w:rsid w:val="7E635B9A"/>
    <w:rsid w:val="7E662951"/>
    <w:rsid w:val="7E6FD16E"/>
    <w:rsid w:val="7E75CD16"/>
    <w:rsid w:val="7E7F3643"/>
    <w:rsid w:val="7E82D575"/>
    <w:rsid w:val="7E964579"/>
    <w:rsid w:val="7E9FD340"/>
    <w:rsid w:val="7EA675DD"/>
    <w:rsid w:val="7EABB126"/>
    <w:rsid w:val="7ED0190C"/>
    <w:rsid w:val="7EFCE0EF"/>
    <w:rsid w:val="7F1A13D0"/>
    <w:rsid w:val="7F1E7761"/>
    <w:rsid w:val="7F49C8E6"/>
    <w:rsid w:val="7F59D632"/>
    <w:rsid w:val="7F5E1627"/>
    <w:rsid w:val="7F639EF9"/>
    <w:rsid w:val="7F6968E7"/>
    <w:rsid w:val="7F6F6211"/>
    <w:rsid w:val="7F86FEE2"/>
    <w:rsid w:val="7FA224FE"/>
    <w:rsid w:val="7FB98750"/>
    <w:rsid w:val="7FCC2F09"/>
    <w:rsid w:val="7FCE7014"/>
    <w:rsid w:val="7FE57CB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9DDA9E"/>
  <w15:docId w15:val="{6EB89896-E8D5-4F54-B750-1E4AA5579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GB" w:eastAsia="en-GB" w:bidi="ar-SA"/>
      </w:rPr>
    </w:rPrDefault>
    <w:pPrDefault>
      <w:pPr>
        <w:spacing w:after="12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1" w:uiPriority="39" w:unhideWhenUsed="1"/>
    <w:lsdException w:name="toc 2" w:semiHidden="1" w:uiPriority="39" w:unhideWhenUsed="1"/>
    <w:lsdException w:name="toc 3" w:semiHidden="1" w:uiPriority="39" w:unhideWhenUsed="1"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semiHidden="1" w:unhideWhenUsed="1"/>
    <w:lsdException w:name="annotation text" w:locked="1"/>
    <w:lsdException w:name="header" w:locked="1" w:semiHidden="1" w:unhideWhenUsed="1"/>
    <w:lsdException w:name="footer" w:locked="1" w:semiHidden="1" w:unhideWhenUsed="1"/>
    <w:lsdException w:name="index heading" w:locked="1"/>
    <w:lsdException w:name="caption" w:semiHidden="1" w:uiPriority="35" w:unhideWhenUsed="1" w:qFormat="1"/>
    <w:lsdException w:name="table of figures" w:semiHidden="1" w:unhideWhenUsed="1"/>
    <w:lsdException w:name="envelope address" w:locked="1"/>
    <w:lsdException w:name="envelope return" w:locked="1"/>
    <w:lsdException w:name="footnote reference" w:locked="1" w:semiHidden="1" w:unhideWhenUsed="1"/>
    <w:lsdException w:name="annotation reference" w:locked="1"/>
    <w:lsdException w:name="line number" w:locked="1"/>
    <w:lsdException w:name="endnote reference" w:locked="1"/>
    <w:lsdException w:name="endnote text"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uiPriority="10"/>
    <w:lsdException w:name="Closing" w:locked="1"/>
    <w:lsdException w:name="Signature" w:locked="1"/>
    <w:lsdException w:name="Default Paragraph Font" w:semiHidden="1" w:uiPriority="1" w:unhideWhenUs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uiPriority="11"/>
    <w:lsdException w:name="Salutation"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semiHidden="1" w:unhideWhenUsed="1"/>
    <w:lsdException w:name="FollowedHyperlink" w:semiHidden="1" w:unhideWhenUsed="1"/>
    <w:lsdException w:name="Strong" w:locked="1" w:uiPriority="22"/>
    <w:lsdException w:name="Emphasis" w:locked="1" w:uiPriority="20" w:qFormat="1"/>
    <w:lsdException w:name="Plain Text" w:locked="1"/>
    <w:lsdException w:name="E-mail Signature" w:locked="1"/>
    <w:lsdException w:name="HTML Top of Form" w:semiHidden="1" w:unhideWhenUsed="1"/>
    <w:lsdException w:name="HTML Bottom of Form" w:semiHidden="1" w:unhideWhenUsed="1"/>
    <w:lsdException w:name="HTML Acronym" w:locked="1"/>
    <w:lsdException w:name="HTML Address" w:locked="1"/>
    <w:lsdException w:name="HTML Cite" w:locked="1"/>
    <w:lsdException w:name="HTML Code" w:locked="1"/>
    <w:lsdException w:name="HTML Definition" w:locked="1"/>
    <w:lsdException w:name="HTML Keyboard" w:locked="1" w:semiHidden="1" w:unhideWhenUsed="1"/>
    <w:lsdException w:name="HTML Preformatted" w:locked="1"/>
    <w:lsdException w:name="HTML Sample" w:lock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uiPriority="29" w:qFormat="1"/>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05C43"/>
    <w:pPr>
      <w:ind w:left="720" w:right="720"/>
    </w:pPr>
    <w:rPr>
      <w:rFonts w:ascii="Verdana" w:hAnsi="Verdana"/>
    </w:rPr>
  </w:style>
  <w:style w:type="paragraph" w:styleId="Heading1">
    <w:name w:val="heading 1"/>
    <w:basedOn w:val="Normal"/>
    <w:next w:val="Heading2"/>
    <w:link w:val="Heading1Char"/>
    <w:uiPriority w:val="9"/>
    <w:qFormat/>
    <w:rsid w:val="009B5350"/>
    <w:pPr>
      <w:keepNext/>
      <w:widowControl w:val="0"/>
      <w:tabs>
        <w:tab w:val="right" w:pos="10165"/>
      </w:tabs>
      <w:spacing w:before="240" w:after="240"/>
      <w:ind w:left="432" w:right="0" w:hanging="432"/>
      <w:outlineLvl w:val="0"/>
    </w:pPr>
    <w:rPr>
      <w:rFonts w:eastAsia="Times New Roman"/>
      <w:b/>
      <w:bCs/>
      <w:color w:val="153B55"/>
      <w:sz w:val="24"/>
      <w:szCs w:val="28"/>
    </w:rPr>
  </w:style>
  <w:style w:type="paragraph" w:styleId="Heading2">
    <w:name w:val="heading 2"/>
    <w:basedOn w:val="Normal"/>
    <w:next w:val="JBAParaText"/>
    <w:link w:val="Heading2Char"/>
    <w:uiPriority w:val="9"/>
    <w:qFormat/>
    <w:rsid w:val="00F23E40"/>
    <w:pPr>
      <w:keepNext/>
      <w:widowControl w:val="0"/>
      <w:spacing w:before="240"/>
      <w:ind w:left="576" w:right="432" w:hanging="576"/>
      <w:outlineLvl w:val="1"/>
    </w:pPr>
    <w:rPr>
      <w:rFonts w:eastAsia="Times New Roman"/>
      <w:b/>
      <w:bCs/>
      <w:color w:val="153B55"/>
      <w:szCs w:val="26"/>
    </w:rPr>
  </w:style>
  <w:style w:type="paragraph" w:styleId="Heading3">
    <w:name w:val="heading 3"/>
    <w:basedOn w:val="Normal"/>
    <w:next w:val="JBAParaText"/>
    <w:link w:val="Heading3Char"/>
    <w:uiPriority w:val="9"/>
    <w:qFormat/>
    <w:rsid w:val="00D775A4"/>
    <w:pPr>
      <w:keepNext/>
      <w:widowControl w:val="0"/>
      <w:spacing w:before="240"/>
      <w:ind w:hanging="720"/>
      <w:outlineLvl w:val="2"/>
    </w:pPr>
    <w:rPr>
      <w:rFonts w:eastAsia="Times New Roman"/>
      <w:b/>
      <w:bCs/>
      <w:color w:val="153B55"/>
    </w:rPr>
  </w:style>
  <w:style w:type="paragraph" w:styleId="Heading4">
    <w:name w:val="heading 4"/>
    <w:aliases w:val="Heading 4 Ignore"/>
    <w:basedOn w:val="Normal"/>
    <w:next w:val="JBAParaText"/>
    <w:link w:val="Heading4Char"/>
    <w:uiPriority w:val="9"/>
    <w:qFormat/>
    <w:rsid w:val="00E65C44"/>
    <w:pPr>
      <w:widowControl w:val="0"/>
      <w:spacing w:before="240" w:after="60"/>
      <w:ind w:left="864" w:hanging="864"/>
      <w:outlineLvl w:val="3"/>
    </w:pPr>
    <w:rPr>
      <w:rFonts w:eastAsia="Times New Roman"/>
      <w:b/>
      <w:bCs/>
      <w:iCs/>
    </w:rPr>
  </w:style>
  <w:style w:type="paragraph" w:styleId="Heading5">
    <w:name w:val="heading 5"/>
    <w:aliases w:val="Heading 5 ignore"/>
    <w:basedOn w:val="Normal"/>
    <w:next w:val="JBAParaText"/>
    <w:link w:val="Heading5Char"/>
    <w:uiPriority w:val="9"/>
    <w:rsid w:val="00B4316C"/>
    <w:pPr>
      <w:ind w:left="1008" w:hanging="1008"/>
      <w:outlineLvl w:val="4"/>
    </w:pPr>
    <w:rPr>
      <w:color w:val="FF0000"/>
    </w:rPr>
  </w:style>
  <w:style w:type="paragraph" w:styleId="Heading6">
    <w:name w:val="heading 6"/>
    <w:basedOn w:val="Normal"/>
    <w:next w:val="Heading1"/>
    <w:link w:val="Heading6Char"/>
    <w:uiPriority w:val="1"/>
    <w:qFormat/>
    <w:rsid w:val="005F166A"/>
    <w:pPr>
      <w:widowControl w:val="0"/>
      <w:spacing w:before="240" w:after="60"/>
      <w:ind w:left="1152" w:hanging="1152"/>
      <w:outlineLvl w:val="5"/>
    </w:pPr>
    <w:rPr>
      <w:rFonts w:eastAsia="Times New Roman"/>
      <w:b/>
      <w:iCs/>
      <w:color w:val="153B55"/>
      <w:sz w:val="24"/>
    </w:rPr>
  </w:style>
  <w:style w:type="paragraph" w:styleId="Heading7">
    <w:name w:val="heading 7"/>
    <w:basedOn w:val="Normal"/>
    <w:next w:val="Heading8"/>
    <w:link w:val="Heading7Char"/>
    <w:uiPriority w:val="1"/>
    <w:qFormat/>
    <w:rsid w:val="00AE3E37"/>
    <w:pPr>
      <w:keepLines/>
      <w:spacing w:before="480"/>
      <w:ind w:left="1296" w:hanging="1296"/>
      <w:outlineLvl w:val="6"/>
    </w:pPr>
    <w:rPr>
      <w:rFonts w:eastAsia="Times New Roman"/>
      <w:b/>
      <w:iCs/>
      <w:color w:val="153B55"/>
      <w:sz w:val="24"/>
    </w:rPr>
  </w:style>
  <w:style w:type="paragraph" w:styleId="Heading8">
    <w:name w:val="heading 8"/>
    <w:basedOn w:val="Normal"/>
    <w:next w:val="JBAParaText"/>
    <w:link w:val="Heading8Char"/>
    <w:uiPriority w:val="1"/>
    <w:qFormat/>
    <w:rsid w:val="00AE3E37"/>
    <w:pPr>
      <w:keepLines/>
      <w:spacing w:before="240" w:after="60"/>
      <w:ind w:left="1440" w:hanging="1440"/>
      <w:outlineLvl w:val="7"/>
    </w:pPr>
    <w:rPr>
      <w:rFonts w:eastAsia="Times New Roman"/>
      <w:b/>
      <w:color w:val="153B55"/>
    </w:rPr>
  </w:style>
  <w:style w:type="paragraph" w:styleId="Heading9">
    <w:name w:val="heading 9"/>
    <w:basedOn w:val="Normal"/>
    <w:next w:val="Normal"/>
    <w:link w:val="Heading9Char"/>
    <w:uiPriority w:val="1"/>
    <w:qFormat/>
    <w:rsid w:val="00AE3E37"/>
    <w:pPr>
      <w:keepLines/>
      <w:spacing w:before="240" w:after="60"/>
      <w:ind w:left="1584" w:hanging="1584"/>
      <w:outlineLvl w:val="8"/>
    </w:pPr>
    <w:rPr>
      <w:rFonts w:eastAsia="Times New Roman"/>
      <w:b/>
      <w:iCs/>
      <w:color w:val="153B5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5350"/>
    <w:rPr>
      <w:rFonts w:ascii="Verdana" w:eastAsia="Times New Roman" w:hAnsi="Verdana"/>
      <w:b/>
      <w:bCs/>
      <w:color w:val="153B55"/>
      <w:sz w:val="24"/>
      <w:szCs w:val="28"/>
    </w:rPr>
  </w:style>
  <w:style w:type="character" w:customStyle="1" w:styleId="Heading2Char">
    <w:name w:val="Heading 2 Char"/>
    <w:basedOn w:val="DefaultParagraphFont"/>
    <w:link w:val="Heading2"/>
    <w:uiPriority w:val="9"/>
    <w:rsid w:val="00F23E40"/>
    <w:rPr>
      <w:rFonts w:ascii="Verdana" w:eastAsia="Times New Roman" w:hAnsi="Verdana"/>
      <w:b/>
      <w:bCs/>
      <w:color w:val="153B55"/>
      <w:szCs w:val="26"/>
    </w:rPr>
  </w:style>
  <w:style w:type="character" w:customStyle="1" w:styleId="Heading3Char">
    <w:name w:val="Heading 3 Char"/>
    <w:basedOn w:val="DefaultParagraphFont"/>
    <w:link w:val="Heading3"/>
    <w:uiPriority w:val="9"/>
    <w:rsid w:val="00D775A4"/>
    <w:rPr>
      <w:rFonts w:ascii="Verdana" w:eastAsia="Times New Roman" w:hAnsi="Verdana"/>
      <w:b/>
      <w:bCs/>
      <w:color w:val="153B55"/>
    </w:rPr>
  </w:style>
  <w:style w:type="character" w:customStyle="1" w:styleId="Heading4Char">
    <w:name w:val="Heading 4 Char"/>
    <w:aliases w:val="Heading 4 Ignore Char"/>
    <w:basedOn w:val="DefaultParagraphFont"/>
    <w:link w:val="Heading4"/>
    <w:uiPriority w:val="9"/>
    <w:rsid w:val="00E65C44"/>
    <w:rPr>
      <w:rFonts w:ascii="Verdana" w:eastAsia="Times New Roman" w:hAnsi="Verdana"/>
      <w:b/>
      <w:bCs/>
      <w:iCs/>
    </w:rPr>
  </w:style>
  <w:style w:type="character" w:customStyle="1" w:styleId="Heading5Char">
    <w:name w:val="Heading 5 Char"/>
    <w:aliases w:val="Heading 5 ignore Char"/>
    <w:basedOn w:val="DefaultParagraphFont"/>
    <w:link w:val="Heading5"/>
    <w:uiPriority w:val="9"/>
    <w:rsid w:val="00B4316C"/>
    <w:rPr>
      <w:rFonts w:ascii="Verdana" w:hAnsi="Verdana"/>
      <w:color w:val="FF0000"/>
    </w:rPr>
  </w:style>
  <w:style w:type="character" w:customStyle="1" w:styleId="Heading6Char">
    <w:name w:val="Heading 6 Char"/>
    <w:basedOn w:val="DefaultParagraphFont"/>
    <w:link w:val="Heading6"/>
    <w:uiPriority w:val="1"/>
    <w:rsid w:val="005F166A"/>
    <w:rPr>
      <w:rFonts w:ascii="Verdana" w:eastAsia="Times New Roman" w:hAnsi="Verdana"/>
      <w:b/>
      <w:iCs/>
      <w:color w:val="153B55"/>
      <w:sz w:val="24"/>
    </w:rPr>
  </w:style>
  <w:style w:type="character" w:customStyle="1" w:styleId="Heading7Char">
    <w:name w:val="Heading 7 Char"/>
    <w:basedOn w:val="DefaultParagraphFont"/>
    <w:link w:val="Heading7"/>
    <w:uiPriority w:val="1"/>
    <w:rsid w:val="00AE3E37"/>
    <w:rPr>
      <w:rFonts w:ascii="Verdana" w:eastAsia="Times New Roman" w:hAnsi="Verdana"/>
      <w:b/>
      <w:iCs/>
      <w:color w:val="153B55"/>
      <w:sz w:val="24"/>
    </w:rPr>
  </w:style>
  <w:style w:type="character" w:customStyle="1" w:styleId="Heading8Char">
    <w:name w:val="Heading 8 Char"/>
    <w:basedOn w:val="DefaultParagraphFont"/>
    <w:link w:val="Heading8"/>
    <w:uiPriority w:val="1"/>
    <w:rsid w:val="00AE3E37"/>
    <w:rPr>
      <w:rFonts w:ascii="Verdana" w:eastAsia="Times New Roman" w:hAnsi="Verdana"/>
      <w:b/>
      <w:color w:val="153B55"/>
    </w:rPr>
  </w:style>
  <w:style w:type="character" w:customStyle="1" w:styleId="Heading9Char">
    <w:name w:val="Heading 9 Char"/>
    <w:basedOn w:val="DefaultParagraphFont"/>
    <w:link w:val="Heading9"/>
    <w:uiPriority w:val="1"/>
    <w:rsid w:val="00AE3E37"/>
    <w:rPr>
      <w:rFonts w:ascii="Verdana" w:eastAsia="Times New Roman" w:hAnsi="Verdana"/>
      <w:b/>
      <w:iCs/>
      <w:color w:val="153B55"/>
    </w:rPr>
  </w:style>
  <w:style w:type="paragraph" w:customStyle="1" w:styleId="JBAParaText">
    <w:name w:val="JBA Para Text"/>
    <w:basedOn w:val="Normal"/>
    <w:qFormat/>
    <w:rsid w:val="001836BF"/>
    <w:pPr>
      <w:spacing w:before="120" w:line="264" w:lineRule="auto"/>
      <w:jc w:val="both"/>
    </w:pPr>
  </w:style>
  <w:style w:type="table" w:styleId="TableGrid">
    <w:name w:val="Table Grid"/>
    <w:basedOn w:val="TableNormal"/>
    <w:uiPriority w:val="39"/>
    <w:rsid w:val="00895F08"/>
    <w:tblPr>
      <w:tblStyleRowBandSize w:val="1"/>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pPr>
        <w:keepNext w:val="0"/>
        <w:keepLines w:val="0"/>
        <w:pageBreakBefore w:val="0"/>
        <w:widowControl w:val="0"/>
        <w:suppressLineNumbers w:val="0"/>
        <w:suppressAutoHyphens w:val="0"/>
        <w:wordWrap/>
        <w:spacing w:line="240" w:lineRule="auto"/>
        <w:ind w:leftChars="0" w:left="0" w:rightChars="0" w:right="0"/>
        <w:contextualSpacing w:val="0"/>
        <w:mirrorIndents w:val="0"/>
      </w:pPr>
      <w:rPr>
        <w:rFonts w:ascii="Arial" w:hAnsi="Arial"/>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tblStylePr w:type="lastRow">
      <w:pPr>
        <w:keepNext w:val="0"/>
        <w:keepLines w:val="0"/>
        <w:pageBreakBefore w:val="0"/>
        <w:widowControl w:val="0"/>
        <w:suppressLineNumbers w:val="0"/>
        <w:suppressAutoHyphens w:val="0"/>
        <w:wordWrap/>
        <w:spacing w:line="240" w:lineRule="auto"/>
        <w:ind w:leftChars="0" w:left="0" w:rightChars="0" w:right="0"/>
      </w:pPr>
      <w:rPr>
        <w:rFonts w:ascii="Arial" w:hAnsi="Arial"/>
        <w:b w:val="0"/>
        <w:i w:val="0"/>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tblStylePr w:type="band1Horz">
      <w:pPr>
        <w:keepNext w:val="0"/>
        <w:keepLines w:val="0"/>
        <w:pageBreakBefore w:val="0"/>
        <w:widowControl w:val="0"/>
        <w:suppressLineNumbers w:val="0"/>
        <w:suppressAutoHyphens w:val="0"/>
        <w:wordWrap/>
        <w:spacing w:line="240" w:lineRule="auto"/>
        <w:mirrorIndents w:val="0"/>
      </w:pPr>
      <w:rPr>
        <w:rFonts w:ascii="Arial" w:hAnsi="Arial"/>
        <w:b w:val="0"/>
        <w:i w:val="0"/>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tblStylePr w:type="band2Horz">
      <w:pPr>
        <w:wordWrap/>
        <w:spacing w:line="240" w:lineRule="auto"/>
        <w:ind w:leftChars="0" w:left="0" w:rightChars="0" w:right="0"/>
      </w:pPr>
      <w:rPr>
        <w:rFonts w:ascii="Arial" w:hAnsi="Arial"/>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style>
  <w:style w:type="character" w:styleId="Hyperlink">
    <w:name w:val="Hyperlink"/>
    <w:basedOn w:val="DefaultParagraphFont"/>
    <w:uiPriority w:val="99"/>
    <w:unhideWhenUsed/>
    <w:locked/>
    <w:rsid w:val="007E1B02"/>
    <w:rPr>
      <w:rFonts w:ascii="Verdana" w:hAnsi="Verdana"/>
      <w:color w:val="153B55"/>
      <w:sz w:val="20"/>
      <w:u w:val="none"/>
    </w:rPr>
  </w:style>
  <w:style w:type="table" w:customStyle="1" w:styleId="JBATable3">
    <w:name w:val="JBA Table 3"/>
    <w:basedOn w:val="TableNormal"/>
    <w:uiPriority w:val="99"/>
    <w:qFormat/>
    <w:rsid w:val="001650F5"/>
    <w:tblPr>
      <w:tblStyleRowBandSize w:val="1"/>
      <w:tblInd w:w="833" w:type="dxa"/>
    </w:tblPr>
    <w:tblStylePr w:type="firstRow">
      <w:pPr>
        <w:wordWrap/>
        <w:ind w:leftChars="0" w:left="57" w:rightChars="0" w:right="57"/>
      </w:pPr>
      <w:rPr>
        <w:rFonts w:ascii="Arial" w:hAnsi="Arial"/>
        <w:sz w:val="20"/>
      </w:rPr>
      <w:tblPr/>
      <w:trPr>
        <w:cantSplit/>
        <w:tblHeader/>
      </w:trPr>
      <w:tcPr>
        <w:tcBorders>
          <w:top w:val="nil"/>
          <w:left w:val="nil"/>
          <w:bottom w:val="nil"/>
          <w:right w:val="nil"/>
          <w:insideH w:val="nil"/>
          <w:insideV w:val="nil"/>
          <w:tl2br w:val="nil"/>
          <w:tr2bl w:val="nil"/>
        </w:tcBorders>
      </w:tcPr>
    </w:tblStylePr>
    <w:tblStylePr w:type="lastRow">
      <w:pPr>
        <w:wordWrap/>
        <w:ind w:leftChars="0" w:left="57" w:rightChars="0" w:right="57" w:firstLineChars="0" w:firstLine="0"/>
      </w:pPr>
      <w:rPr>
        <w:rFonts w:ascii="Arial" w:hAnsi="Arial"/>
        <w:sz w:val="20"/>
      </w:rPr>
    </w:tblStylePr>
    <w:tblStylePr w:type="band1Horz">
      <w:pPr>
        <w:wordWrap/>
        <w:ind w:leftChars="0" w:left="57" w:rightChars="0" w:right="57"/>
      </w:pPr>
      <w:rPr>
        <w:rFonts w:ascii="Arial" w:hAnsi="Arial"/>
        <w:sz w:val="20"/>
      </w:rPr>
    </w:tblStylePr>
    <w:tblStylePr w:type="band2Horz">
      <w:pPr>
        <w:wordWrap/>
        <w:ind w:leftChars="0" w:left="57" w:rightChars="0" w:right="57"/>
      </w:pPr>
      <w:rPr>
        <w:rFonts w:ascii="Arial" w:hAnsi="Arial"/>
        <w:sz w:val="20"/>
      </w:rPr>
    </w:tblStylePr>
  </w:style>
  <w:style w:type="paragraph" w:styleId="TableofFigures">
    <w:name w:val="table of figures"/>
    <w:aliases w:val="_JBA Table of Figures"/>
    <w:basedOn w:val="Normal"/>
    <w:next w:val="Normal"/>
    <w:uiPriority w:val="99"/>
    <w:unhideWhenUsed/>
    <w:rsid w:val="00B204B7"/>
    <w:pPr>
      <w:tabs>
        <w:tab w:val="right" w:pos="9923"/>
      </w:tabs>
      <w:spacing w:after="0"/>
    </w:pPr>
  </w:style>
  <w:style w:type="table" w:styleId="TableGridLight">
    <w:name w:val="Grid Table Light"/>
    <w:basedOn w:val="TableNormal"/>
    <w:uiPriority w:val="40"/>
    <w:rsid w:val="00B6242B"/>
    <w:tblPr>
      <w:tblInd w:w="83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1">
    <w:name w:val="toc 1"/>
    <w:basedOn w:val="Normal"/>
    <w:next w:val="JBAParaText"/>
    <w:uiPriority w:val="39"/>
    <w:rsid w:val="00BF367E"/>
    <w:pPr>
      <w:tabs>
        <w:tab w:val="left" w:pos="1701"/>
        <w:tab w:val="right" w:pos="10206"/>
      </w:tabs>
      <w:spacing w:before="20" w:after="20"/>
      <w:ind w:left="737"/>
      <w:outlineLvl w:val="0"/>
    </w:pPr>
    <w:rPr>
      <w:rFonts w:eastAsia="Times New Roman"/>
      <w:bCs/>
      <w:szCs w:val="16"/>
    </w:rPr>
  </w:style>
  <w:style w:type="paragraph" w:styleId="TOC2">
    <w:name w:val="toc 2"/>
    <w:basedOn w:val="TOC1"/>
    <w:next w:val="Normal"/>
    <w:uiPriority w:val="39"/>
    <w:rsid w:val="004C44DE"/>
    <w:pPr>
      <w:ind w:left="720"/>
      <w:outlineLvl w:val="1"/>
    </w:pPr>
  </w:style>
  <w:style w:type="paragraph" w:styleId="TOC3">
    <w:name w:val="toc 3"/>
    <w:basedOn w:val="TOC2"/>
    <w:next w:val="Normal"/>
    <w:uiPriority w:val="39"/>
    <w:qFormat/>
    <w:rsid w:val="00BF367E"/>
    <w:pPr>
      <w:outlineLvl w:val="2"/>
    </w:pPr>
  </w:style>
  <w:style w:type="paragraph" w:customStyle="1" w:styleId="JBAContractTab">
    <w:name w:val="JBA Contract Tab"/>
    <w:basedOn w:val="JBAParaText"/>
    <w:rsid w:val="00191780"/>
    <w:pPr>
      <w:tabs>
        <w:tab w:val="left" w:pos="720"/>
        <w:tab w:val="left" w:pos="4689"/>
      </w:tabs>
      <w:suppressAutoHyphens/>
      <w:spacing w:after="60"/>
      <w:ind w:left="4689" w:hanging="3969"/>
    </w:pPr>
  </w:style>
  <w:style w:type="paragraph" w:customStyle="1" w:styleId="JBABullets">
    <w:name w:val="JBA Bullets"/>
    <w:basedOn w:val="Normal"/>
    <w:qFormat/>
    <w:rsid w:val="009B5350"/>
    <w:pPr>
      <w:numPr>
        <w:numId w:val="6"/>
      </w:numPr>
      <w:ind w:right="864"/>
    </w:pPr>
  </w:style>
  <w:style w:type="character" w:customStyle="1" w:styleId="JBABold">
    <w:name w:val="JBA Bold"/>
    <w:basedOn w:val="DefaultParagraphFont"/>
    <w:uiPriority w:val="1"/>
    <w:rsid w:val="00890E1A"/>
    <w:rPr>
      <w:rFonts w:ascii="Verdana" w:hAnsi="Verdana"/>
      <w:b/>
    </w:rPr>
  </w:style>
  <w:style w:type="paragraph" w:customStyle="1" w:styleId="JBAFootnote">
    <w:name w:val="JBA Footnote"/>
    <w:basedOn w:val="Normal"/>
    <w:qFormat/>
    <w:rsid w:val="00935E1E"/>
    <w:pPr>
      <w:widowControl w:val="0"/>
      <w:spacing w:before="480" w:after="0"/>
      <w:jc w:val="both"/>
    </w:pPr>
    <w:rPr>
      <w:sz w:val="14"/>
    </w:rPr>
  </w:style>
  <w:style w:type="paragraph" w:customStyle="1" w:styleId="JBAAddresses">
    <w:name w:val="JBA Addresses"/>
    <w:basedOn w:val="Normal"/>
    <w:rsid w:val="00C50E33"/>
    <w:pPr>
      <w:widowControl w:val="0"/>
      <w:spacing w:after="0"/>
    </w:pPr>
  </w:style>
  <w:style w:type="numbering" w:customStyle="1" w:styleId="JBANumberedlist">
    <w:name w:val="JBA Numbered list"/>
    <w:basedOn w:val="NoList"/>
    <w:rsid w:val="00DB657D"/>
    <w:pPr>
      <w:numPr>
        <w:numId w:val="3"/>
      </w:numPr>
    </w:pPr>
  </w:style>
  <w:style w:type="paragraph" w:customStyle="1" w:styleId="JBANumberedList0">
    <w:name w:val="JBA Numbered List"/>
    <w:basedOn w:val="Normal"/>
    <w:rsid w:val="001F4FA2"/>
    <w:pPr>
      <w:tabs>
        <w:tab w:val="left" w:pos="1418"/>
      </w:tabs>
      <w:spacing w:after="60"/>
      <w:ind w:left="1945" w:hanging="357"/>
    </w:pPr>
  </w:style>
  <w:style w:type="paragraph" w:customStyle="1" w:styleId="JBAReportType">
    <w:name w:val="JBA Report Type"/>
    <w:basedOn w:val="Normal"/>
    <w:link w:val="JBAReportTypeChar"/>
    <w:rsid w:val="00661144"/>
    <w:pPr>
      <w:widowControl w:val="0"/>
      <w:tabs>
        <w:tab w:val="left" w:pos="720"/>
      </w:tabs>
      <w:spacing w:before="240" w:after="60"/>
      <w:ind w:right="1701"/>
    </w:pPr>
    <w:rPr>
      <w:rFonts w:eastAsia="Times New Roman"/>
      <w:b/>
      <w:iCs/>
      <w:color w:val="153B55"/>
      <w:sz w:val="40"/>
      <w:szCs w:val="24"/>
    </w:rPr>
  </w:style>
  <w:style w:type="character" w:customStyle="1" w:styleId="JBAReportTypeChar">
    <w:name w:val="JBA Report Type Char"/>
    <w:basedOn w:val="DefaultParagraphFont"/>
    <w:link w:val="JBAReportType"/>
    <w:rsid w:val="00661144"/>
    <w:rPr>
      <w:rFonts w:ascii="Verdana" w:eastAsia="Times New Roman" w:hAnsi="Verdana"/>
      <w:b/>
      <w:iCs/>
      <w:color w:val="153B55"/>
      <w:sz w:val="40"/>
      <w:szCs w:val="24"/>
    </w:rPr>
  </w:style>
  <w:style w:type="numbering" w:customStyle="1" w:styleId="JBABulletbluelogo">
    <w:name w:val="JBA Bullet blue logo"/>
    <w:basedOn w:val="NoList"/>
    <w:rsid w:val="00393328"/>
    <w:pPr>
      <w:numPr>
        <w:numId w:val="4"/>
      </w:numPr>
    </w:pPr>
  </w:style>
  <w:style w:type="table" w:styleId="LightShading-Accent4">
    <w:name w:val="Light Shading Accent 4"/>
    <w:basedOn w:val="TableNormal"/>
    <w:uiPriority w:val="60"/>
    <w:rsid w:val="00DA07C2"/>
    <w:rPr>
      <w:color w:val="5F497A"/>
    </w:rPr>
    <w:tblPr>
      <w:tblStyleRowBandSize w:val="1"/>
      <w:tblStyleColBandSize w:val="1"/>
      <w:tblInd w:w="833" w:type="dxa"/>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JBAFooter">
    <w:name w:val="JBA Footer"/>
    <w:basedOn w:val="Normal"/>
    <w:autoRedefine/>
    <w:qFormat/>
    <w:rsid w:val="0095541C"/>
    <w:pPr>
      <w:widowControl w:val="0"/>
      <w:spacing w:before="720" w:after="240"/>
      <w:ind w:left="605"/>
    </w:pPr>
    <w:rPr>
      <w:rFonts w:cs="Arial"/>
      <w:noProof/>
      <w:sz w:val="16"/>
    </w:rPr>
  </w:style>
  <w:style w:type="paragraph" w:customStyle="1" w:styleId="JBAContentsheading">
    <w:name w:val="JBA Contents heading"/>
    <w:basedOn w:val="Normal"/>
    <w:rsid w:val="0099330C"/>
    <w:pPr>
      <w:widowControl w:val="0"/>
      <w:spacing w:before="960" w:after="0"/>
      <w:contextualSpacing/>
    </w:pPr>
    <w:rPr>
      <w:rFonts w:eastAsia="Times New Roman"/>
      <w:b/>
      <w:color w:val="153B55"/>
      <w:spacing w:val="5"/>
      <w:kern w:val="28"/>
      <w:sz w:val="24"/>
      <w:szCs w:val="52"/>
    </w:rPr>
  </w:style>
  <w:style w:type="paragraph" w:customStyle="1" w:styleId="JBAPageNumber">
    <w:name w:val="JBA Page Number"/>
    <w:basedOn w:val="Normal"/>
    <w:rsid w:val="00C52F55"/>
    <w:pPr>
      <w:jc w:val="right"/>
    </w:pPr>
    <w:rPr>
      <w:sz w:val="16"/>
    </w:rPr>
  </w:style>
  <w:style w:type="numbering" w:customStyle="1" w:styleId="JBABulletlist">
    <w:name w:val="JBA Bullet list"/>
    <w:basedOn w:val="NoList"/>
    <w:uiPriority w:val="99"/>
    <w:rsid w:val="00C340F5"/>
    <w:pPr>
      <w:numPr>
        <w:numId w:val="5"/>
      </w:numPr>
    </w:pPr>
  </w:style>
  <w:style w:type="paragraph" w:customStyle="1" w:styleId="JBAReportTitle">
    <w:name w:val="JBA Report Title"/>
    <w:basedOn w:val="Normal"/>
    <w:autoRedefine/>
    <w:qFormat/>
    <w:rsid w:val="000D5D63"/>
    <w:pPr>
      <w:widowControl w:val="0"/>
      <w:tabs>
        <w:tab w:val="right" w:pos="10885"/>
      </w:tabs>
      <w:spacing w:before="400" w:line="360" w:lineRule="auto"/>
      <w:ind w:right="1022"/>
      <w:contextualSpacing/>
      <w:jc w:val="center"/>
    </w:pPr>
    <w:rPr>
      <w:rFonts w:ascii="Open Sans" w:eastAsia="Times New Roman" w:hAnsi="Open Sans" w:cs="Open Sans"/>
      <w:b/>
      <w:color w:val="153B55"/>
      <w:spacing w:val="5"/>
      <w:kern w:val="28"/>
      <w:sz w:val="36"/>
      <w:szCs w:val="36"/>
      <w:lang w:val="ro-RO"/>
    </w:rPr>
  </w:style>
  <w:style w:type="table" w:styleId="MediumList1-Accent2">
    <w:name w:val="Medium List 1 Accent 2"/>
    <w:basedOn w:val="TableNormal"/>
    <w:uiPriority w:val="65"/>
    <w:rsid w:val="00DA07C2"/>
    <w:rPr>
      <w:color w:val="000000"/>
    </w:rPr>
    <w:tblPr>
      <w:tblStyleRowBandSize w:val="1"/>
      <w:tblStyleColBandSize w:val="1"/>
      <w:tblInd w:w="833" w:type="dxa"/>
      <w:tblBorders>
        <w:top w:val="single" w:sz="8" w:space="0" w:color="C0504D"/>
        <w:bottom w:val="single" w:sz="8" w:space="0" w:color="C0504D"/>
      </w:tblBorders>
    </w:tblPr>
    <w:tblStylePr w:type="firstRow">
      <w:rPr>
        <w:rFonts w:ascii="Open Sans" w:eastAsia="Times New Roman" w:hAnsi="Open Sans"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JBATableStyle1">
    <w:name w:val="JBA Table Style 1"/>
    <w:basedOn w:val="TableNormal"/>
    <w:uiPriority w:val="99"/>
    <w:qFormat/>
    <w:rsid w:val="006D0E2A"/>
    <w:tblPr>
      <w:tblStyleRowBandSize w:val="1"/>
      <w:tblInd w:w="833" w:type="dxa"/>
    </w:tblPr>
    <w:tblStylePr w:type="firstRow">
      <w:pPr>
        <w:keepNext w:val="0"/>
        <w:keepLines w:val="0"/>
        <w:pageBreakBefore w:val="0"/>
        <w:widowControl w:val="0"/>
        <w:suppressLineNumbers w:val="0"/>
        <w:suppressAutoHyphens w:val="0"/>
        <w:wordWrap/>
        <w:spacing w:line="240" w:lineRule="auto"/>
        <w:ind w:leftChars="0" w:left="0" w:rightChars="0" w:right="0"/>
      </w:pPr>
      <w:rPr>
        <w:rFonts w:ascii="Verdana" w:hAnsi="Verdana"/>
        <w:b/>
        <w:i w:val="0"/>
        <w:color w:val="FFFFFF"/>
        <w:sz w:val="20"/>
      </w:rPr>
      <w:tblPr/>
      <w:tcPr>
        <w:tcBorders>
          <w:top w:val="single" w:sz="2" w:space="0" w:color="74C4D7" w:themeColor="accent1"/>
          <w:left w:val="single" w:sz="2" w:space="0" w:color="74C4D7" w:themeColor="accent1"/>
          <w:bottom w:val="single" w:sz="2" w:space="0" w:color="74C4D7" w:themeColor="accent1"/>
          <w:right w:val="single" w:sz="2" w:space="0" w:color="74C4D7" w:themeColor="accent1"/>
          <w:insideH w:val="single" w:sz="2" w:space="0" w:color="74C4D7" w:themeColor="accent1"/>
          <w:insideV w:val="single" w:sz="2" w:space="0" w:color="74C4D7" w:themeColor="accent1"/>
          <w:tl2br w:val="nil"/>
          <w:tr2bl w:val="nil"/>
        </w:tcBorders>
        <w:shd w:val="clear" w:color="auto" w:fill="74C4D7" w:themeFill="accent1"/>
      </w:tcPr>
    </w:tblStylePr>
    <w:tblStylePr w:type="lastRow">
      <w:pPr>
        <w:wordWrap/>
      </w:pPr>
      <w:tblPr/>
      <w:tcPr>
        <w:tcBorders>
          <w:top w:val="single" w:sz="2" w:space="0" w:color="74C4D7" w:themeColor="accent1"/>
          <w:left w:val="single" w:sz="2" w:space="0" w:color="74C4D7" w:themeColor="accent1"/>
          <w:bottom w:val="single" w:sz="2" w:space="0" w:color="74C4D7" w:themeColor="accent1"/>
          <w:right w:val="single" w:sz="2" w:space="0" w:color="74C4D7" w:themeColor="accent1"/>
          <w:insideH w:val="single" w:sz="2" w:space="0" w:color="74C4D7" w:themeColor="accent1"/>
          <w:insideV w:val="single" w:sz="2" w:space="0" w:color="74C4D7" w:themeColor="accent1"/>
          <w:tl2br w:val="nil"/>
          <w:tr2bl w:val="nil"/>
        </w:tcBorders>
      </w:tcPr>
    </w:tblStylePr>
    <w:tblStylePr w:type="band1Horz">
      <w:pPr>
        <w:wordWrap/>
        <w:spacing w:line="240" w:lineRule="auto"/>
        <w:ind w:leftChars="0" w:left="0" w:rightChars="0" w:right="0"/>
      </w:pPr>
      <w:rPr>
        <w:rFonts w:ascii="Arial" w:hAnsi="Arial"/>
        <w:b w:val="0"/>
        <w:i w:val="0"/>
        <w:color w:val="auto"/>
        <w:sz w:val="20"/>
      </w:rPr>
      <w:tblPr/>
      <w:tcPr>
        <w:tcBorders>
          <w:top w:val="single" w:sz="2" w:space="0" w:color="74C4D7" w:themeColor="accent1"/>
          <w:left w:val="single" w:sz="2" w:space="0" w:color="74C4D7" w:themeColor="accent1"/>
          <w:bottom w:val="single" w:sz="2" w:space="0" w:color="74C4D7" w:themeColor="accent1"/>
          <w:right w:val="single" w:sz="2" w:space="0" w:color="74C4D7" w:themeColor="accent1"/>
          <w:insideH w:val="single" w:sz="2" w:space="0" w:color="74C4D7" w:themeColor="accent1"/>
          <w:insideV w:val="single" w:sz="2" w:space="0" w:color="74C4D7" w:themeColor="accent1"/>
          <w:tl2br w:val="nil"/>
          <w:tr2bl w:val="nil"/>
        </w:tcBorders>
      </w:tcPr>
    </w:tblStylePr>
    <w:tblStylePr w:type="band2Horz">
      <w:pPr>
        <w:wordWrap/>
        <w:spacing w:line="240" w:lineRule="auto"/>
        <w:ind w:leftChars="0" w:left="0" w:rightChars="0" w:right="0"/>
      </w:pPr>
      <w:rPr>
        <w:rFonts w:ascii="Arial" w:hAnsi="Arial"/>
        <w:b w:val="0"/>
        <w:i w:val="0"/>
        <w:color w:val="auto"/>
        <w:sz w:val="20"/>
      </w:rPr>
      <w:tblPr/>
      <w:tcPr>
        <w:tcBorders>
          <w:top w:val="single" w:sz="2" w:space="0" w:color="74C4D7" w:themeColor="accent1"/>
          <w:left w:val="single" w:sz="2" w:space="0" w:color="74C4D7" w:themeColor="accent1"/>
          <w:bottom w:val="single" w:sz="2" w:space="0" w:color="74C4D7" w:themeColor="accent1"/>
          <w:right w:val="single" w:sz="2" w:space="0" w:color="74C4D7" w:themeColor="accent1"/>
          <w:insideH w:val="single" w:sz="2" w:space="0" w:color="74C4D7" w:themeColor="accent1"/>
          <w:insideV w:val="single" w:sz="2" w:space="0" w:color="74C4D7" w:themeColor="accent1"/>
          <w:tl2br w:val="nil"/>
          <w:tr2bl w:val="nil"/>
        </w:tcBorders>
      </w:tcPr>
    </w:tblStylePr>
  </w:style>
  <w:style w:type="paragraph" w:customStyle="1" w:styleId="JBAAbbreviations">
    <w:name w:val="JBA Abbreviations"/>
    <w:basedOn w:val="JBAContractTab"/>
    <w:rsid w:val="00BE3888"/>
    <w:pPr>
      <w:tabs>
        <w:tab w:val="clear" w:pos="720"/>
        <w:tab w:val="clear" w:pos="4689"/>
        <w:tab w:val="right" w:pos="9639"/>
      </w:tabs>
      <w:ind w:left="2988" w:hanging="2268"/>
    </w:pPr>
  </w:style>
  <w:style w:type="table" w:customStyle="1" w:styleId="JBAtableStyle4">
    <w:name w:val="JBA table Style 4"/>
    <w:basedOn w:val="TableNormal"/>
    <w:uiPriority w:val="99"/>
    <w:qFormat/>
    <w:rsid w:val="00630592"/>
    <w:tblPr>
      <w:tblStyleRowBandSize w:val="1"/>
      <w:tblInd w:w="833" w:type="dxa"/>
    </w:tblPr>
    <w:tblStylePr w:type="firstRow">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85CDDB"/>
      </w:tcPr>
    </w:tblStylePr>
    <w:tblStylePr w:type="lastRow">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85CDDB"/>
      </w:tcPr>
    </w:tblStylePr>
    <w:tblStylePr w:type="band1Horz">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DFF1F5"/>
      </w:tcPr>
    </w:tblStylePr>
    <w:tblStylePr w:type="band2Horz">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EEECE1"/>
      </w:tcPr>
    </w:tblStylePr>
  </w:style>
  <w:style w:type="table" w:customStyle="1" w:styleId="LightShading1">
    <w:name w:val="Light Shading1"/>
    <w:basedOn w:val="TableNormal"/>
    <w:uiPriority w:val="60"/>
    <w:rsid w:val="00DD3CEB"/>
    <w:rPr>
      <w:color w:val="000000"/>
    </w:rPr>
    <w:tblPr>
      <w:tblStyleRowBandSize w:val="1"/>
      <w:tblStyleColBandSize w:val="1"/>
      <w:tblInd w:w="833" w:type="dxa"/>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stTable4">
    <w:name w:val="List Table 4"/>
    <w:basedOn w:val="TableNormal"/>
    <w:uiPriority w:val="49"/>
    <w:rsid w:val="00DA07C2"/>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DD3CEB"/>
    <w:tblPr>
      <w:tblStyleRowBandSize w:val="1"/>
      <w:tblStyleColBandSize w:val="1"/>
      <w:tblInd w:w="833"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rful">
    <w:name w:val="List Table 6 Colorful"/>
    <w:basedOn w:val="TableNormal"/>
    <w:uiPriority w:val="51"/>
    <w:rsid w:val="001C45F3"/>
    <w:rPr>
      <w:rFonts w:ascii="Verdana" w:hAnsi="Verdana"/>
      <w:color w:val="FFFFFF" w:themeColor="background1"/>
    </w:rPr>
    <w:tblPr>
      <w:tblStyleRowBandSize w:val="1"/>
      <w:tblStyleColBandSize w:val="1"/>
      <w:tblInd w:w="833" w:type="dxa"/>
      <w:tblBorders>
        <w:top w:val="single" w:sz="4" w:space="0" w:color="000000" w:themeColor="text1"/>
        <w:bottom w:val="single" w:sz="4" w:space="0" w:color="000000" w:themeColor="text1"/>
      </w:tblBorders>
    </w:tblPr>
    <w:tblStylePr w:type="firstRow">
      <w:rPr>
        <w:rFonts w:ascii="Arial" w:hAnsi="Arial"/>
        <w:b/>
        <w:bCs/>
      </w:rPr>
      <w:tblPr/>
      <w:tcPr>
        <w:tcBorders>
          <w:bottom w:val="single" w:sz="4" w:space="0" w:color="153B55"/>
          <w:right w:val="nil"/>
        </w:tcBorders>
      </w:tcPr>
    </w:tblStylePr>
    <w:tblStylePr w:type="lastRow">
      <w:rPr>
        <w:rFonts w:ascii="Arial" w:hAnsi="Arial"/>
        <w:b/>
        <w:bCs/>
      </w:rPr>
      <w:tblPr/>
      <w:tcPr>
        <w:tcBorders>
          <w:top w:val="double" w:sz="4" w:space="0" w:color="000000" w:themeColor="text1"/>
        </w:tcBorders>
      </w:tcPr>
    </w:tblStylePr>
    <w:tblStylePr w:type="firstCol">
      <w:rPr>
        <w:b w:val="0"/>
        <w:bCs/>
      </w:rPr>
    </w:tblStylePr>
    <w:tblStylePr w:type="lastCol">
      <w:rPr>
        <w:b/>
        <w:bCs/>
      </w:rPr>
    </w:tblStylePr>
    <w:tblStylePr w:type="band1Vert">
      <w:tblPr/>
      <w:tcPr>
        <w:shd w:val="clear" w:color="auto" w:fill="CCCCCC" w:themeFill="text1" w:themeFillTint="33"/>
      </w:tcPr>
    </w:tblStylePr>
    <w:tblStylePr w:type="band1Horz">
      <w:rPr>
        <w:rFonts w:ascii="Arial" w:hAnsi="Arial"/>
      </w:rPr>
      <w:tblPr/>
      <w:tcPr>
        <w:shd w:val="clear" w:color="auto" w:fill="CCCCCC" w:themeFill="text1" w:themeFillTint="33"/>
      </w:tcPr>
    </w:tblStylePr>
    <w:tblStylePr w:type="band2Horz">
      <w:rPr>
        <w:rFonts w:ascii="Arial" w:hAnsi="Arial"/>
      </w:rPr>
    </w:tblStylePr>
  </w:style>
  <w:style w:type="paragraph" w:customStyle="1" w:styleId="JBAReportDate">
    <w:name w:val="JBA Report Date"/>
    <w:basedOn w:val="JBAReportType"/>
    <w:autoRedefine/>
    <w:qFormat/>
    <w:rsid w:val="00F5743A"/>
    <w:pPr>
      <w:ind w:right="720"/>
    </w:pPr>
    <w:rPr>
      <w:sz w:val="24"/>
    </w:rPr>
  </w:style>
  <w:style w:type="table" w:styleId="PlainTable1">
    <w:name w:val="Plain Table 1"/>
    <w:basedOn w:val="TableNormal"/>
    <w:uiPriority w:val="41"/>
    <w:rsid w:val="00B6242B"/>
    <w:tblPr>
      <w:tblStyleRowBandSize w:val="1"/>
      <w:tblStyleColBandSize w:val="1"/>
      <w:tblInd w:w="83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6242B"/>
    <w:tblPr>
      <w:tblStyleRowBandSize w:val="1"/>
      <w:tblStyleColBandSize w:val="1"/>
      <w:tblInd w:w="833" w:type="dxa"/>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6242B"/>
    <w:tblPr>
      <w:tblStyleRowBandSize w:val="1"/>
      <w:tblStyleColBandSize w:val="1"/>
      <w:tblInd w:w="833" w:type="dxa"/>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95F08"/>
    <w:tblPr>
      <w:tblStyleRowBandSize w:val="1"/>
      <w:tblStyleColBandSize w:val="1"/>
      <w:tblInd w:w="833" w:type="dxa"/>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895F08"/>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DD3CEB"/>
    <w:tblPr>
      <w:tblStyleRowBandSize w:val="1"/>
      <w:tblStyleColBandSize w:val="1"/>
      <w:tblInd w:w="833" w:type="dxa"/>
      <w:tblBorders>
        <w:top w:val="single" w:sz="4" w:space="0" w:color="C7E7EF" w:themeColor="accent1" w:themeTint="66"/>
        <w:left w:val="single" w:sz="4" w:space="0" w:color="C7E7EF" w:themeColor="accent1" w:themeTint="66"/>
        <w:bottom w:val="single" w:sz="4" w:space="0" w:color="C7E7EF" w:themeColor="accent1" w:themeTint="66"/>
        <w:right w:val="single" w:sz="4" w:space="0" w:color="C7E7EF" w:themeColor="accent1" w:themeTint="66"/>
        <w:insideH w:val="single" w:sz="4" w:space="0" w:color="C7E7EF" w:themeColor="accent1" w:themeTint="66"/>
        <w:insideV w:val="single" w:sz="4" w:space="0" w:color="C7E7EF" w:themeColor="accent1" w:themeTint="66"/>
      </w:tblBorders>
    </w:tblPr>
    <w:tblStylePr w:type="firstRow">
      <w:rPr>
        <w:b/>
        <w:bCs/>
      </w:rPr>
      <w:tblPr/>
      <w:tcPr>
        <w:tcBorders>
          <w:bottom w:val="single" w:sz="12" w:space="0" w:color="ABDBE7" w:themeColor="accent1" w:themeTint="99"/>
        </w:tcBorders>
      </w:tcPr>
    </w:tblStylePr>
    <w:tblStylePr w:type="lastRow">
      <w:rPr>
        <w:b/>
        <w:bCs/>
      </w:rPr>
      <w:tblPr/>
      <w:tcPr>
        <w:tcBorders>
          <w:top w:val="double" w:sz="2" w:space="0" w:color="ABDB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D3CEB"/>
    <w:tblPr>
      <w:tblStyleRowBandSize w:val="1"/>
      <w:tblStyleColBandSize w:val="1"/>
      <w:tblInd w:w="833" w:type="dxa"/>
      <w:tblBorders>
        <w:top w:val="single" w:sz="4" w:space="0" w:color="95DAF8" w:themeColor="accent2" w:themeTint="66"/>
        <w:left w:val="single" w:sz="4" w:space="0" w:color="95DAF8" w:themeColor="accent2" w:themeTint="66"/>
        <w:bottom w:val="single" w:sz="4" w:space="0" w:color="95DAF8" w:themeColor="accent2" w:themeTint="66"/>
        <w:right w:val="single" w:sz="4" w:space="0" w:color="95DAF8" w:themeColor="accent2" w:themeTint="66"/>
        <w:insideH w:val="single" w:sz="4" w:space="0" w:color="95DAF8" w:themeColor="accent2" w:themeTint="66"/>
        <w:insideV w:val="single" w:sz="4" w:space="0" w:color="95DAF8" w:themeColor="accent2" w:themeTint="66"/>
      </w:tblBorders>
    </w:tblPr>
    <w:tblStylePr w:type="firstRow">
      <w:rPr>
        <w:b/>
        <w:bCs/>
      </w:rPr>
      <w:tblPr/>
      <w:tcPr>
        <w:tcBorders>
          <w:bottom w:val="single" w:sz="12" w:space="0" w:color="61C8F5" w:themeColor="accent2" w:themeTint="99"/>
        </w:tcBorders>
      </w:tcPr>
    </w:tblStylePr>
    <w:tblStylePr w:type="lastRow">
      <w:rPr>
        <w:b/>
        <w:bCs/>
      </w:rPr>
      <w:tblPr/>
      <w:tcPr>
        <w:tcBorders>
          <w:top w:val="double" w:sz="2" w:space="0" w:color="61C8F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D3CEB"/>
    <w:tblPr>
      <w:tblStyleRowBandSize w:val="1"/>
      <w:tblStyleColBandSize w:val="1"/>
      <w:tblInd w:w="833" w:type="dxa"/>
      <w:tblBorders>
        <w:top w:val="single" w:sz="4" w:space="0" w:color="DCD9D7" w:themeColor="accent3" w:themeTint="66"/>
        <w:left w:val="single" w:sz="4" w:space="0" w:color="DCD9D7" w:themeColor="accent3" w:themeTint="66"/>
        <w:bottom w:val="single" w:sz="4" w:space="0" w:color="DCD9D7" w:themeColor="accent3" w:themeTint="66"/>
        <w:right w:val="single" w:sz="4" w:space="0" w:color="DCD9D7" w:themeColor="accent3" w:themeTint="66"/>
        <w:insideH w:val="single" w:sz="4" w:space="0" w:color="DCD9D7" w:themeColor="accent3" w:themeTint="66"/>
        <w:insideV w:val="single" w:sz="4" w:space="0" w:color="DCD9D7" w:themeColor="accent3" w:themeTint="66"/>
      </w:tblBorders>
    </w:tblPr>
    <w:tblStylePr w:type="firstRow">
      <w:rPr>
        <w:b/>
        <w:bCs/>
      </w:rPr>
      <w:tblPr/>
      <w:tcPr>
        <w:tcBorders>
          <w:bottom w:val="single" w:sz="12" w:space="0" w:color="CBC6C3" w:themeColor="accent3" w:themeTint="99"/>
        </w:tcBorders>
      </w:tcPr>
    </w:tblStylePr>
    <w:tblStylePr w:type="lastRow">
      <w:rPr>
        <w:b/>
        <w:bCs/>
      </w:rPr>
      <w:tblPr/>
      <w:tcPr>
        <w:tcBorders>
          <w:top w:val="double" w:sz="2" w:space="0" w:color="CBC6C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D3CEB"/>
    <w:tblPr>
      <w:tblStyleRowBandSize w:val="1"/>
      <w:tblStyleColBandSize w:val="1"/>
      <w:tblInd w:w="833" w:type="dxa"/>
      <w:tblBorders>
        <w:top w:val="single" w:sz="4" w:space="0" w:color="ECFD8E" w:themeColor="accent4" w:themeTint="66"/>
        <w:left w:val="single" w:sz="4" w:space="0" w:color="ECFD8E" w:themeColor="accent4" w:themeTint="66"/>
        <w:bottom w:val="single" w:sz="4" w:space="0" w:color="ECFD8E" w:themeColor="accent4" w:themeTint="66"/>
        <w:right w:val="single" w:sz="4" w:space="0" w:color="ECFD8E" w:themeColor="accent4" w:themeTint="66"/>
        <w:insideH w:val="single" w:sz="4" w:space="0" w:color="ECFD8E" w:themeColor="accent4" w:themeTint="66"/>
        <w:insideV w:val="single" w:sz="4" w:space="0" w:color="ECFD8E" w:themeColor="accent4" w:themeTint="66"/>
      </w:tblBorders>
    </w:tblPr>
    <w:tblStylePr w:type="firstRow">
      <w:rPr>
        <w:b/>
        <w:bCs/>
      </w:rPr>
      <w:tblPr/>
      <w:tcPr>
        <w:tcBorders>
          <w:bottom w:val="single" w:sz="12" w:space="0" w:color="E3FC56" w:themeColor="accent4" w:themeTint="99"/>
        </w:tcBorders>
      </w:tcPr>
    </w:tblStylePr>
    <w:tblStylePr w:type="lastRow">
      <w:rPr>
        <w:b/>
        <w:bCs/>
      </w:rPr>
      <w:tblPr/>
      <w:tcPr>
        <w:tcBorders>
          <w:top w:val="double" w:sz="2" w:space="0" w:color="E3FC5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D3CEB"/>
    <w:tblPr>
      <w:tblStyleRowBandSize w:val="1"/>
      <w:tblStyleColBandSize w:val="1"/>
      <w:tblInd w:w="833" w:type="dxa"/>
      <w:tblBorders>
        <w:top w:val="single" w:sz="4" w:space="0" w:color="74DFFF" w:themeColor="accent5" w:themeTint="66"/>
        <w:left w:val="single" w:sz="4" w:space="0" w:color="74DFFF" w:themeColor="accent5" w:themeTint="66"/>
        <w:bottom w:val="single" w:sz="4" w:space="0" w:color="74DFFF" w:themeColor="accent5" w:themeTint="66"/>
        <w:right w:val="single" w:sz="4" w:space="0" w:color="74DFFF" w:themeColor="accent5" w:themeTint="66"/>
        <w:insideH w:val="single" w:sz="4" w:space="0" w:color="74DFFF" w:themeColor="accent5" w:themeTint="66"/>
        <w:insideV w:val="single" w:sz="4" w:space="0" w:color="74DFFF" w:themeColor="accent5" w:themeTint="66"/>
      </w:tblBorders>
    </w:tblPr>
    <w:tblStylePr w:type="firstRow">
      <w:rPr>
        <w:b/>
        <w:bCs/>
      </w:rPr>
      <w:tblPr/>
      <w:tcPr>
        <w:tcBorders>
          <w:bottom w:val="single" w:sz="12" w:space="0" w:color="2ED0FF" w:themeColor="accent5" w:themeTint="99"/>
        </w:tcBorders>
      </w:tcPr>
    </w:tblStylePr>
    <w:tblStylePr w:type="lastRow">
      <w:rPr>
        <w:b/>
        <w:bCs/>
      </w:rPr>
      <w:tblPr/>
      <w:tcPr>
        <w:tcBorders>
          <w:top w:val="double" w:sz="2" w:space="0" w:color="2ED0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D3CEB"/>
    <w:tblPr>
      <w:tblStyleRowBandSize w:val="1"/>
      <w:tblStyleColBandSize w:val="1"/>
      <w:tblInd w:w="833" w:type="dxa"/>
      <w:tblBorders>
        <w:top w:val="single" w:sz="4" w:space="0" w:color="BDBDBD" w:themeColor="accent6" w:themeTint="66"/>
        <w:left w:val="single" w:sz="4" w:space="0" w:color="BDBDBD" w:themeColor="accent6" w:themeTint="66"/>
        <w:bottom w:val="single" w:sz="4" w:space="0" w:color="BDBDBD" w:themeColor="accent6" w:themeTint="66"/>
        <w:right w:val="single" w:sz="4" w:space="0" w:color="BDBDBD" w:themeColor="accent6" w:themeTint="66"/>
        <w:insideH w:val="single" w:sz="4" w:space="0" w:color="BDBDBD" w:themeColor="accent6" w:themeTint="66"/>
        <w:insideV w:val="single" w:sz="4" w:space="0" w:color="BDBDBD" w:themeColor="accent6" w:themeTint="66"/>
      </w:tblBorders>
    </w:tblPr>
    <w:tblStylePr w:type="firstRow">
      <w:rPr>
        <w:b/>
        <w:bCs/>
      </w:rPr>
      <w:tblPr/>
      <w:tcPr>
        <w:tcBorders>
          <w:bottom w:val="single" w:sz="12" w:space="0" w:color="9C9C9C" w:themeColor="accent6" w:themeTint="99"/>
        </w:tcBorders>
      </w:tcPr>
    </w:tblStylePr>
    <w:tblStylePr w:type="lastRow">
      <w:rPr>
        <w:b/>
        <w:bCs/>
      </w:rPr>
      <w:tblPr/>
      <w:tcPr>
        <w:tcBorders>
          <w:top w:val="double" w:sz="2" w:space="0" w:color="9C9C9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DD3CEB"/>
    <w:tblPr>
      <w:tblStyleRowBandSize w:val="1"/>
      <w:tblStyleColBandSize w:val="1"/>
      <w:tblInd w:w="833"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DD3CEB"/>
    <w:tblPr>
      <w:tblStyleRowBandSize w:val="1"/>
      <w:tblStyleColBandSize w:val="1"/>
      <w:tblInd w:w="833" w:type="dxa"/>
      <w:tblBorders>
        <w:top w:val="single" w:sz="2" w:space="0" w:color="ABDBE7" w:themeColor="accent1" w:themeTint="99"/>
        <w:bottom w:val="single" w:sz="2" w:space="0" w:color="ABDBE7" w:themeColor="accent1" w:themeTint="99"/>
        <w:insideH w:val="single" w:sz="2" w:space="0" w:color="ABDBE7" w:themeColor="accent1" w:themeTint="99"/>
        <w:insideV w:val="single" w:sz="2" w:space="0" w:color="ABDBE7" w:themeColor="accent1" w:themeTint="99"/>
      </w:tblBorders>
    </w:tblPr>
    <w:tblStylePr w:type="firstRow">
      <w:rPr>
        <w:b/>
        <w:bCs/>
      </w:rPr>
      <w:tblPr/>
      <w:tcPr>
        <w:tcBorders>
          <w:top w:val="nil"/>
          <w:bottom w:val="single" w:sz="12" w:space="0" w:color="ABDBE7" w:themeColor="accent1" w:themeTint="99"/>
          <w:insideH w:val="nil"/>
          <w:insideV w:val="nil"/>
        </w:tcBorders>
        <w:shd w:val="clear" w:color="auto" w:fill="FFFFFF" w:themeFill="background1"/>
      </w:tcPr>
    </w:tblStylePr>
    <w:tblStylePr w:type="lastRow">
      <w:rPr>
        <w:b/>
        <w:bCs/>
      </w:rPr>
      <w:tblPr/>
      <w:tcPr>
        <w:tcBorders>
          <w:top w:val="double" w:sz="2" w:space="0" w:color="ABDB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GridTable2-Accent2">
    <w:name w:val="Grid Table 2 Accent 2"/>
    <w:basedOn w:val="TableNormal"/>
    <w:uiPriority w:val="47"/>
    <w:rsid w:val="00DD3CEB"/>
    <w:tblPr>
      <w:tblStyleRowBandSize w:val="1"/>
      <w:tblStyleColBandSize w:val="1"/>
      <w:tblInd w:w="833" w:type="dxa"/>
      <w:tblBorders>
        <w:top w:val="single" w:sz="2" w:space="0" w:color="61C8F5" w:themeColor="accent2" w:themeTint="99"/>
        <w:bottom w:val="single" w:sz="2" w:space="0" w:color="61C8F5" w:themeColor="accent2" w:themeTint="99"/>
        <w:insideH w:val="single" w:sz="2" w:space="0" w:color="61C8F5" w:themeColor="accent2" w:themeTint="99"/>
        <w:insideV w:val="single" w:sz="2" w:space="0" w:color="61C8F5" w:themeColor="accent2" w:themeTint="99"/>
      </w:tblBorders>
    </w:tblPr>
    <w:tblStylePr w:type="firstRow">
      <w:rPr>
        <w:b/>
        <w:bCs/>
      </w:rPr>
      <w:tblPr/>
      <w:tcPr>
        <w:tcBorders>
          <w:top w:val="nil"/>
          <w:bottom w:val="single" w:sz="12" w:space="0" w:color="61C8F5" w:themeColor="accent2" w:themeTint="99"/>
          <w:insideH w:val="nil"/>
          <w:insideV w:val="nil"/>
        </w:tcBorders>
        <w:shd w:val="clear" w:color="auto" w:fill="FFFFFF" w:themeFill="background1"/>
      </w:tcPr>
    </w:tblStylePr>
    <w:tblStylePr w:type="lastRow">
      <w:rPr>
        <w:b/>
        <w:bCs/>
      </w:rPr>
      <w:tblPr/>
      <w:tcPr>
        <w:tcBorders>
          <w:top w:val="double" w:sz="2" w:space="0" w:color="61C8F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GridTable2-Accent3">
    <w:name w:val="Grid Table 2 Accent 3"/>
    <w:basedOn w:val="TableNormal"/>
    <w:uiPriority w:val="47"/>
    <w:rsid w:val="00DD3CEB"/>
    <w:tblPr>
      <w:tblStyleRowBandSize w:val="1"/>
      <w:tblStyleColBandSize w:val="1"/>
      <w:tblInd w:w="833" w:type="dxa"/>
      <w:tblBorders>
        <w:top w:val="single" w:sz="2" w:space="0" w:color="CBC6C3" w:themeColor="accent3" w:themeTint="99"/>
        <w:bottom w:val="single" w:sz="2" w:space="0" w:color="CBC6C3" w:themeColor="accent3" w:themeTint="99"/>
        <w:insideH w:val="single" w:sz="2" w:space="0" w:color="CBC6C3" w:themeColor="accent3" w:themeTint="99"/>
        <w:insideV w:val="single" w:sz="2" w:space="0" w:color="CBC6C3" w:themeColor="accent3" w:themeTint="99"/>
      </w:tblBorders>
    </w:tblPr>
    <w:tblStylePr w:type="firstRow">
      <w:rPr>
        <w:b/>
        <w:bCs/>
      </w:rPr>
      <w:tblPr/>
      <w:tcPr>
        <w:tcBorders>
          <w:top w:val="nil"/>
          <w:bottom w:val="single" w:sz="12" w:space="0" w:color="CBC6C3" w:themeColor="accent3" w:themeTint="99"/>
          <w:insideH w:val="nil"/>
          <w:insideV w:val="nil"/>
        </w:tcBorders>
        <w:shd w:val="clear" w:color="auto" w:fill="FFFFFF" w:themeFill="background1"/>
      </w:tcPr>
    </w:tblStylePr>
    <w:tblStylePr w:type="lastRow">
      <w:rPr>
        <w:b/>
        <w:bCs/>
      </w:rPr>
      <w:tblPr/>
      <w:tcPr>
        <w:tcBorders>
          <w:top w:val="double" w:sz="2" w:space="0" w:color="CBC6C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GridTable2-Accent4">
    <w:name w:val="Grid Table 2 Accent 4"/>
    <w:basedOn w:val="TableNormal"/>
    <w:uiPriority w:val="47"/>
    <w:rsid w:val="00DD3CEB"/>
    <w:tblPr>
      <w:tblStyleRowBandSize w:val="1"/>
      <w:tblStyleColBandSize w:val="1"/>
      <w:tblInd w:w="833" w:type="dxa"/>
      <w:tblBorders>
        <w:top w:val="single" w:sz="2" w:space="0" w:color="E3FC56" w:themeColor="accent4" w:themeTint="99"/>
        <w:bottom w:val="single" w:sz="2" w:space="0" w:color="E3FC56" w:themeColor="accent4" w:themeTint="99"/>
        <w:insideH w:val="single" w:sz="2" w:space="0" w:color="E3FC56" w:themeColor="accent4" w:themeTint="99"/>
        <w:insideV w:val="single" w:sz="2" w:space="0" w:color="E3FC56" w:themeColor="accent4" w:themeTint="99"/>
      </w:tblBorders>
    </w:tblPr>
    <w:tblStylePr w:type="firstRow">
      <w:rPr>
        <w:b/>
        <w:bCs/>
      </w:rPr>
      <w:tblPr/>
      <w:tcPr>
        <w:tcBorders>
          <w:top w:val="nil"/>
          <w:bottom w:val="single" w:sz="12" w:space="0" w:color="E3FC56" w:themeColor="accent4" w:themeTint="99"/>
          <w:insideH w:val="nil"/>
          <w:insideV w:val="nil"/>
        </w:tcBorders>
        <w:shd w:val="clear" w:color="auto" w:fill="FFFFFF" w:themeFill="background1"/>
      </w:tcPr>
    </w:tblStylePr>
    <w:tblStylePr w:type="lastRow">
      <w:rPr>
        <w:b/>
        <w:bCs/>
      </w:rPr>
      <w:tblPr/>
      <w:tcPr>
        <w:tcBorders>
          <w:top w:val="double" w:sz="2" w:space="0" w:color="E3FC5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GridTable2-Accent5">
    <w:name w:val="Grid Table 2 Accent 5"/>
    <w:basedOn w:val="TableNormal"/>
    <w:uiPriority w:val="47"/>
    <w:rsid w:val="00DD3CEB"/>
    <w:tblPr>
      <w:tblStyleRowBandSize w:val="1"/>
      <w:tblStyleColBandSize w:val="1"/>
      <w:tblInd w:w="833" w:type="dxa"/>
      <w:tblBorders>
        <w:top w:val="single" w:sz="2" w:space="0" w:color="2ED0FF" w:themeColor="accent5" w:themeTint="99"/>
        <w:bottom w:val="single" w:sz="2" w:space="0" w:color="2ED0FF" w:themeColor="accent5" w:themeTint="99"/>
        <w:insideH w:val="single" w:sz="2" w:space="0" w:color="2ED0FF" w:themeColor="accent5" w:themeTint="99"/>
        <w:insideV w:val="single" w:sz="2" w:space="0" w:color="2ED0FF" w:themeColor="accent5" w:themeTint="99"/>
      </w:tblBorders>
    </w:tblPr>
    <w:tblStylePr w:type="firstRow">
      <w:rPr>
        <w:b/>
        <w:bCs/>
      </w:rPr>
      <w:tblPr/>
      <w:tcPr>
        <w:tcBorders>
          <w:top w:val="nil"/>
          <w:bottom w:val="single" w:sz="12" w:space="0" w:color="2ED0FF" w:themeColor="accent5" w:themeTint="99"/>
          <w:insideH w:val="nil"/>
          <w:insideV w:val="nil"/>
        </w:tcBorders>
        <w:shd w:val="clear" w:color="auto" w:fill="FFFFFF" w:themeFill="background1"/>
      </w:tcPr>
    </w:tblStylePr>
    <w:tblStylePr w:type="lastRow">
      <w:rPr>
        <w:b/>
        <w:bCs/>
      </w:rPr>
      <w:tblPr/>
      <w:tcPr>
        <w:tcBorders>
          <w:top w:val="double" w:sz="2" w:space="0" w:color="2ED0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GridTable2-Accent6">
    <w:name w:val="Grid Table 2 Accent 6"/>
    <w:basedOn w:val="TableNormal"/>
    <w:uiPriority w:val="47"/>
    <w:rsid w:val="00DD3CEB"/>
    <w:tblPr>
      <w:tblStyleRowBandSize w:val="1"/>
      <w:tblStyleColBandSize w:val="1"/>
      <w:tblInd w:w="833" w:type="dxa"/>
      <w:tblBorders>
        <w:top w:val="single" w:sz="2" w:space="0" w:color="9C9C9C" w:themeColor="accent6" w:themeTint="99"/>
        <w:bottom w:val="single" w:sz="2" w:space="0" w:color="9C9C9C" w:themeColor="accent6" w:themeTint="99"/>
        <w:insideH w:val="single" w:sz="2" w:space="0" w:color="9C9C9C" w:themeColor="accent6" w:themeTint="99"/>
        <w:insideV w:val="single" w:sz="2" w:space="0" w:color="9C9C9C" w:themeColor="accent6" w:themeTint="99"/>
      </w:tblBorders>
    </w:tblPr>
    <w:tblStylePr w:type="firstRow">
      <w:rPr>
        <w:b/>
        <w:bCs/>
      </w:rPr>
      <w:tblPr/>
      <w:tcPr>
        <w:tcBorders>
          <w:top w:val="nil"/>
          <w:bottom w:val="single" w:sz="12" w:space="0" w:color="9C9C9C" w:themeColor="accent6" w:themeTint="99"/>
          <w:insideH w:val="nil"/>
          <w:insideV w:val="nil"/>
        </w:tcBorders>
        <w:shd w:val="clear" w:color="auto" w:fill="FFFFFF" w:themeFill="background1"/>
      </w:tcPr>
    </w:tblStylePr>
    <w:tblStylePr w:type="lastRow">
      <w:rPr>
        <w:b/>
        <w:bCs/>
      </w:rPr>
      <w:tblPr/>
      <w:tcPr>
        <w:tcBorders>
          <w:top w:val="double" w:sz="2" w:space="0" w:color="9C9C9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GridTable3">
    <w:name w:val="Grid Table 3"/>
    <w:basedOn w:val="TableNormal"/>
    <w:uiPriority w:val="48"/>
    <w:rsid w:val="00DD3CEB"/>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DD3CEB"/>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insideV w:val="single" w:sz="4" w:space="0" w:color="ABDB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3F7" w:themeFill="accent1" w:themeFillTint="33"/>
      </w:tcPr>
    </w:tblStylePr>
    <w:tblStylePr w:type="band1Horz">
      <w:tblPr/>
      <w:tcPr>
        <w:shd w:val="clear" w:color="auto" w:fill="E3F3F7" w:themeFill="accent1" w:themeFillTint="33"/>
      </w:tcPr>
    </w:tblStylePr>
    <w:tblStylePr w:type="neCell">
      <w:tblPr/>
      <w:tcPr>
        <w:tcBorders>
          <w:bottom w:val="single" w:sz="4" w:space="0" w:color="ABDBE7" w:themeColor="accent1" w:themeTint="99"/>
        </w:tcBorders>
      </w:tcPr>
    </w:tblStylePr>
    <w:tblStylePr w:type="nwCell">
      <w:tblPr/>
      <w:tcPr>
        <w:tcBorders>
          <w:bottom w:val="single" w:sz="4" w:space="0" w:color="ABDBE7" w:themeColor="accent1" w:themeTint="99"/>
        </w:tcBorders>
      </w:tcPr>
    </w:tblStylePr>
    <w:tblStylePr w:type="seCell">
      <w:tblPr/>
      <w:tcPr>
        <w:tcBorders>
          <w:top w:val="single" w:sz="4" w:space="0" w:color="ABDBE7" w:themeColor="accent1" w:themeTint="99"/>
        </w:tcBorders>
      </w:tcPr>
    </w:tblStylePr>
    <w:tblStylePr w:type="swCell">
      <w:tblPr/>
      <w:tcPr>
        <w:tcBorders>
          <w:top w:val="single" w:sz="4" w:space="0" w:color="ABDBE7" w:themeColor="accent1" w:themeTint="99"/>
        </w:tcBorders>
      </w:tcPr>
    </w:tblStylePr>
  </w:style>
  <w:style w:type="table" w:styleId="GridTable3-Accent2">
    <w:name w:val="Grid Table 3 Accent 2"/>
    <w:basedOn w:val="TableNormal"/>
    <w:uiPriority w:val="48"/>
    <w:rsid w:val="00894873"/>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insideV w:val="single" w:sz="4" w:space="0" w:color="61C8F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C" w:themeFill="accent2" w:themeFillTint="33"/>
      </w:tcPr>
    </w:tblStylePr>
    <w:tblStylePr w:type="band1Horz">
      <w:tblPr/>
      <w:tcPr>
        <w:shd w:val="clear" w:color="auto" w:fill="CAEDFC" w:themeFill="accent2" w:themeFillTint="33"/>
      </w:tcPr>
    </w:tblStylePr>
    <w:tblStylePr w:type="neCell">
      <w:tblPr/>
      <w:tcPr>
        <w:tcBorders>
          <w:bottom w:val="single" w:sz="4" w:space="0" w:color="61C8F5" w:themeColor="accent2" w:themeTint="99"/>
        </w:tcBorders>
      </w:tcPr>
    </w:tblStylePr>
    <w:tblStylePr w:type="nwCell">
      <w:tblPr/>
      <w:tcPr>
        <w:tcBorders>
          <w:bottom w:val="single" w:sz="4" w:space="0" w:color="61C8F5" w:themeColor="accent2" w:themeTint="99"/>
        </w:tcBorders>
      </w:tcPr>
    </w:tblStylePr>
    <w:tblStylePr w:type="seCell">
      <w:tblPr/>
      <w:tcPr>
        <w:tcBorders>
          <w:top w:val="single" w:sz="4" w:space="0" w:color="61C8F5" w:themeColor="accent2" w:themeTint="99"/>
        </w:tcBorders>
      </w:tcPr>
    </w:tblStylePr>
    <w:tblStylePr w:type="swCell">
      <w:tblPr/>
      <w:tcPr>
        <w:tcBorders>
          <w:top w:val="single" w:sz="4" w:space="0" w:color="61C8F5" w:themeColor="accent2" w:themeTint="99"/>
        </w:tcBorders>
      </w:tcPr>
    </w:tblStylePr>
  </w:style>
  <w:style w:type="table" w:styleId="GridTable7Colorful">
    <w:name w:val="Grid Table 7 Colorful"/>
    <w:basedOn w:val="TableNormal"/>
    <w:uiPriority w:val="52"/>
    <w:rsid w:val="00895F08"/>
    <w:rPr>
      <w:color w:val="000000" w:themeColor="text1"/>
    </w:rPr>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895F08"/>
    <w:rPr>
      <w:color w:val="37A5C0" w:themeColor="accent1" w:themeShade="BF"/>
    </w:rPr>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insideV w:val="single" w:sz="4" w:space="0" w:color="ABDB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3F7" w:themeFill="accent1" w:themeFillTint="33"/>
      </w:tcPr>
    </w:tblStylePr>
    <w:tblStylePr w:type="band1Horz">
      <w:tblPr/>
      <w:tcPr>
        <w:shd w:val="clear" w:color="auto" w:fill="E3F3F7" w:themeFill="accent1" w:themeFillTint="33"/>
      </w:tcPr>
    </w:tblStylePr>
    <w:tblStylePr w:type="neCell">
      <w:tblPr/>
      <w:tcPr>
        <w:tcBorders>
          <w:bottom w:val="single" w:sz="4" w:space="0" w:color="ABDBE7" w:themeColor="accent1" w:themeTint="99"/>
        </w:tcBorders>
      </w:tcPr>
    </w:tblStylePr>
    <w:tblStylePr w:type="nwCell">
      <w:tblPr/>
      <w:tcPr>
        <w:tcBorders>
          <w:bottom w:val="single" w:sz="4" w:space="0" w:color="ABDBE7" w:themeColor="accent1" w:themeTint="99"/>
        </w:tcBorders>
      </w:tcPr>
    </w:tblStylePr>
    <w:tblStylePr w:type="seCell">
      <w:tblPr/>
      <w:tcPr>
        <w:tcBorders>
          <w:top w:val="single" w:sz="4" w:space="0" w:color="ABDBE7" w:themeColor="accent1" w:themeTint="99"/>
        </w:tcBorders>
      </w:tcPr>
    </w:tblStylePr>
    <w:tblStylePr w:type="swCell">
      <w:tblPr/>
      <w:tcPr>
        <w:tcBorders>
          <w:top w:val="single" w:sz="4" w:space="0" w:color="ABDBE7" w:themeColor="accent1" w:themeTint="99"/>
        </w:tcBorders>
      </w:tcPr>
    </w:tblStylePr>
  </w:style>
  <w:style w:type="table" w:styleId="GridTable7Colorful-Accent2">
    <w:name w:val="Grid Table 7 Colorful Accent 2"/>
    <w:basedOn w:val="TableNormal"/>
    <w:uiPriority w:val="52"/>
    <w:rsid w:val="00895F08"/>
    <w:rPr>
      <w:color w:val="0975A3" w:themeColor="accent2" w:themeShade="BF"/>
    </w:rPr>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insideV w:val="single" w:sz="4" w:space="0" w:color="61C8F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C" w:themeFill="accent2" w:themeFillTint="33"/>
      </w:tcPr>
    </w:tblStylePr>
    <w:tblStylePr w:type="band1Horz">
      <w:tblPr/>
      <w:tcPr>
        <w:shd w:val="clear" w:color="auto" w:fill="CAEDFC" w:themeFill="accent2" w:themeFillTint="33"/>
      </w:tcPr>
    </w:tblStylePr>
    <w:tblStylePr w:type="neCell">
      <w:tblPr/>
      <w:tcPr>
        <w:tcBorders>
          <w:bottom w:val="single" w:sz="4" w:space="0" w:color="61C8F5" w:themeColor="accent2" w:themeTint="99"/>
        </w:tcBorders>
      </w:tcPr>
    </w:tblStylePr>
    <w:tblStylePr w:type="nwCell">
      <w:tblPr/>
      <w:tcPr>
        <w:tcBorders>
          <w:bottom w:val="single" w:sz="4" w:space="0" w:color="61C8F5" w:themeColor="accent2" w:themeTint="99"/>
        </w:tcBorders>
      </w:tcPr>
    </w:tblStylePr>
    <w:tblStylePr w:type="seCell">
      <w:tblPr/>
      <w:tcPr>
        <w:tcBorders>
          <w:top w:val="single" w:sz="4" w:space="0" w:color="61C8F5" w:themeColor="accent2" w:themeTint="99"/>
        </w:tcBorders>
      </w:tcPr>
    </w:tblStylePr>
    <w:tblStylePr w:type="swCell">
      <w:tblPr/>
      <w:tcPr>
        <w:tcBorders>
          <w:top w:val="single" w:sz="4" w:space="0" w:color="61C8F5" w:themeColor="accent2" w:themeTint="99"/>
        </w:tcBorders>
      </w:tcPr>
    </w:tblStylePr>
  </w:style>
  <w:style w:type="table" w:styleId="GridTable7Colorful-Accent3">
    <w:name w:val="Grid Table 7 Colorful Accent 3"/>
    <w:basedOn w:val="TableNormal"/>
    <w:uiPriority w:val="52"/>
    <w:rsid w:val="00895F08"/>
    <w:rPr>
      <w:color w:val="827771" w:themeColor="accent3" w:themeShade="BF"/>
    </w:rPr>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insideV w:val="single" w:sz="4" w:space="0" w:color="CBC6C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EB" w:themeFill="accent3" w:themeFillTint="33"/>
      </w:tcPr>
    </w:tblStylePr>
    <w:tblStylePr w:type="band1Horz">
      <w:tblPr/>
      <w:tcPr>
        <w:shd w:val="clear" w:color="auto" w:fill="EDECEB" w:themeFill="accent3" w:themeFillTint="33"/>
      </w:tcPr>
    </w:tblStylePr>
    <w:tblStylePr w:type="neCell">
      <w:tblPr/>
      <w:tcPr>
        <w:tcBorders>
          <w:bottom w:val="single" w:sz="4" w:space="0" w:color="CBC6C3" w:themeColor="accent3" w:themeTint="99"/>
        </w:tcBorders>
      </w:tcPr>
    </w:tblStylePr>
    <w:tblStylePr w:type="nwCell">
      <w:tblPr/>
      <w:tcPr>
        <w:tcBorders>
          <w:bottom w:val="single" w:sz="4" w:space="0" w:color="CBC6C3" w:themeColor="accent3" w:themeTint="99"/>
        </w:tcBorders>
      </w:tcPr>
    </w:tblStylePr>
    <w:tblStylePr w:type="seCell">
      <w:tblPr/>
      <w:tcPr>
        <w:tcBorders>
          <w:top w:val="single" w:sz="4" w:space="0" w:color="CBC6C3" w:themeColor="accent3" w:themeTint="99"/>
        </w:tcBorders>
      </w:tcPr>
    </w:tblStylePr>
    <w:tblStylePr w:type="swCell">
      <w:tblPr/>
      <w:tcPr>
        <w:tcBorders>
          <w:top w:val="single" w:sz="4" w:space="0" w:color="CBC6C3" w:themeColor="accent3" w:themeTint="99"/>
        </w:tcBorders>
      </w:tcPr>
    </w:tblStylePr>
  </w:style>
  <w:style w:type="table" w:styleId="GridTable7Colorful-Accent4">
    <w:name w:val="Grid Table 7 Colorful Accent 4"/>
    <w:basedOn w:val="TableNormal"/>
    <w:uiPriority w:val="52"/>
    <w:rsid w:val="00895F08"/>
    <w:rPr>
      <w:color w:val="8DA403" w:themeColor="accent4" w:themeShade="BF"/>
    </w:rPr>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insideV w:val="single" w:sz="4" w:space="0" w:color="E3FC5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EC6" w:themeFill="accent4" w:themeFillTint="33"/>
      </w:tcPr>
    </w:tblStylePr>
    <w:tblStylePr w:type="band1Horz">
      <w:tblPr/>
      <w:tcPr>
        <w:shd w:val="clear" w:color="auto" w:fill="F5FEC6" w:themeFill="accent4" w:themeFillTint="33"/>
      </w:tcPr>
    </w:tblStylePr>
    <w:tblStylePr w:type="neCell">
      <w:tblPr/>
      <w:tcPr>
        <w:tcBorders>
          <w:bottom w:val="single" w:sz="4" w:space="0" w:color="E3FC56" w:themeColor="accent4" w:themeTint="99"/>
        </w:tcBorders>
      </w:tcPr>
    </w:tblStylePr>
    <w:tblStylePr w:type="nwCell">
      <w:tblPr/>
      <w:tcPr>
        <w:tcBorders>
          <w:bottom w:val="single" w:sz="4" w:space="0" w:color="E3FC56" w:themeColor="accent4" w:themeTint="99"/>
        </w:tcBorders>
      </w:tcPr>
    </w:tblStylePr>
    <w:tblStylePr w:type="seCell">
      <w:tblPr/>
      <w:tcPr>
        <w:tcBorders>
          <w:top w:val="single" w:sz="4" w:space="0" w:color="E3FC56" w:themeColor="accent4" w:themeTint="99"/>
        </w:tcBorders>
      </w:tcPr>
    </w:tblStylePr>
    <w:tblStylePr w:type="swCell">
      <w:tblPr/>
      <w:tcPr>
        <w:tcBorders>
          <w:top w:val="single" w:sz="4" w:space="0" w:color="E3FC56" w:themeColor="accent4" w:themeTint="99"/>
        </w:tcBorders>
      </w:tcPr>
    </w:tblStylePr>
  </w:style>
  <w:style w:type="table" w:styleId="GridTable7Colorful-Accent5">
    <w:name w:val="Grid Table 7 Colorful Accent 5"/>
    <w:basedOn w:val="TableNormal"/>
    <w:uiPriority w:val="52"/>
    <w:rsid w:val="00895F08"/>
    <w:rPr>
      <w:color w:val="005E7A" w:themeColor="accent5" w:themeShade="BF"/>
    </w:rPr>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insideV w:val="single" w:sz="4" w:space="0" w:color="2E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EFFF" w:themeFill="accent5" w:themeFillTint="33"/>
      </w:tcPr>
    </w:tblStylePr>
    <w:tblStylePr w:type="band1Horz">
      <w:tblPr/>
      <w:tcPr>
        <w:shd w:val="clear" w:color="auto" w:fill="B9EFFF" w:themeFill="accent5" w:themeFillTint="33"/>
      </w:tcPr>
    </w:tblStylePr>
    <w:tblStylePr w:type="neCell">
      <w:tblPr/>
      <w:tcPr>
        <w:tcBorders>
          <w:bottom w:val="single" w:sz="4" w:space="0" w:color="2ED0FF" w:themeColor="accent5" w:themeTint="99"/>
        </w:tcBorders>
      </w:tcPr>
    </w:tblStylePr>
    <w:tblStylePr w:type="nwCell">
      <w:tblPr/>
      <w:tcPr>
        <w:tcBorders>
          <w:bottom w:val="single" w:sz="4" w:space="0" w:color="2ED0FF" w:themeColor="accent5" w:themeTint="99"/>
        </w:tcBorders>
      </w:tcPr>
    </w:tblStylePr>
    <w:tblStylePr w:type="seCell">
      <w:tblPr/>
      <w:tcPr>
        <w:tcBorders>
          <w:top w:val="single" w:sz="4" w:space="0" w:color="2ED0FF" w:themeColor="accent5" w:themeTint="99"/>
        </w:tcBorders>
      </w:tcPr>
    </w:tblStylePr>
    <w:tblStylePr w:type="swCell">
      <w:tblPr/>
      <w:tcPr>
        <w:tcBorders>
          <w:top w:val="single" w:sz="4" w:space="0" w:color="2ED0FF" w:themeColor="accent5" w:themeTint="99"/>
        </w:tcBorders>
      </w:tcPr>
    </w:tblStylePr>
  </w:style>
  <w:style w:type="table" w:styleId="GridTable7Colorful-Accent6">
    <w:name w:val="Grid Table 7 Colorful Accent 6"/>
    <w:basedOn w:val="TableNormal"/>
    <w:uiPriority w:val="52"/>
    <w:rsid w:val="00895F08"/>
    <w:rPr>
      <w:color w:val="434343" w:themeColor="accent6" w:themeShade="BF"/>
    </w:rPr>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insideV w:val="single" w:sz="4" w:space="0" w:color="9C9C9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DEDE" w:themeFill="accent6" w:themeFillTint="33"/>
      </w:tcPr>
    </w:tblStylePr>
    <w:tblStylePr w:type="band1Horz">
      <w:tblPr/>
      <w:tcPr>
        <w:shd w:val="clear" w:color="auto" w:fill="DEDEDE" w:themeFill="accent6" w:themeFillTint="33"/>
      </w:tcPr>
    </w:tblStylePr>
    <w:tblStylePr w:type="neCell">
      <w:tblPr/>
      <w:tcPr>
        <w:tcBorders>
          <w:bottom w:val="single" w:sz="4" w:space="0" w:color="9C9C9C" w:themeColor="accent6" w:themeTint="99"/>
        </w:tcBorders>
      </w:tcPr>
    </w:tblStylePr>
    <w:tblStylePr w:type="nwCell">
      <w:tblPr/>
      <w:tcPr>
        <w:tcBorders>
          <w:bottom w:val="single" w:sz="4" w:space="0" w:color="9C9C9C" w:themeColor="accent6" w:themeTint="99"/>
        </w:tcBorders>
      </w:tcPr>
    </w:tblStylePr>
    <w:tblStylePr w:type="seCell">
      <w:tblPr/>
      <w:tcPr>
        <w:tcBorders>
          <w:top w:val="single" w:sz="4" w:space="0" w:color="9C9C9C" w:themeColor="accent6" w:themeTint="99"/>
        </w:tcBorders>
      </w:tcPr>
    </w:tblStylePr>
    <w:tblStylePr w:type="swCell">
      <w:tblPr/>
      <w:tcPr>
        <w:tcBorders>
          <w:top w:val="single" w:sz="4" w:space="0" w:color="9C9C9C" w:themeColor="accent6" w:themeTint="99"/>
        </w:tcBorders>
      </w:tcPr>
    </w:tblStylePr>
  </w:style>
  <w:style w:type="table" w:styleId="ListTable6Colorful-Accent2">
    <w:name w:val="List Table 6 Colorful Accent 2"/>
    <w:basedOn w:val="TableNormal"/>
    <w:uiPriority w:val="51"/>
    <w:rsid w:val="00DE53BC"/>
    <w:rPr>
      <w:color w:val="0975A3" w:themeColor="accent2" w:themeShade="BF"/>
    </w:rPr>
    <w:tblPr>
      <w:tblStyleRowBandSize w:val="1"/>
      <w:tblStyleColBandSize w:val="1"/>
      <w:tblInd w:w="833" w:type="dxa"/>
      <w:tblBorders>
        <w:top w:val="single" w:sz="4" w:space="0" w:color="0D9DDB" w:themeColor="accent2"/>
        <w:bottom w:val="single" w:sz="4" w:space="0" w:color="0D9DDB" w:themeColor="accent2"/>
      </w:tblBorders>
    </w:tblPr>
    <w:tblStylePr w:type="firstRow">
      <w:rPr>
        <w:b/>
        <w:bCs/>
      </w:rPr>
      <w:tblPr/>
      <w:tcPr>
        <w:tcBorders>
          <w:bottom w:val="single" w:sz="4" w:space="0" w:color="0D9DDB" w:themeColor="accent2"/>
        </w:tcBorders>
      </w:tcPr>
    </w:tblStylePr>
    <w:tblStylePr w:type="lastRow">
      <w:rPr>
        <w:b/>
        <w:bCs/>
      </w:rPr>
      <w:tblPr/>
      <w:tcPr>
        <w:tcBorders>
          <w:top w:val="double" w:sz="4" w:space="0" w:color="0D9DDB" w:themeColor="accent2"/>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ListTable6Colorful-Accent1">
    <w:name w:val="List Table 6 Colorful Accent 1"/>
    <w:basedOn w:val="TableNormal"/>
    <w:uiPriority w:val="51"/>
    <w:rsid w:val="00DE53BC"/>
    <w:rPr>
      <w:color w:val="37A5C0" w:themeColor="accent1" w:themeShade="BF"/>
    </w:rPr>
    <w:tblPr>
      <w:tblStyleRowBandSize w:val="1"/>
      <w:tblStyleColBandSize w:val="1"/>
      <w:tblInd w:w="833" w:type="dxa"/>
      <w:tblBorders>
        <w:top w:val="single" w:sz="4" w:space="0" w:color="74C4D7" w:themeColor="accent1"/>
        <w:bottom w:val="single" w:sz="4" w:space="0" w:color="74C4D7" w:themeColor="accent1"/>
      </w:tblBorders>
    </w:tblPr>
    <w:tblStylePr w:type="firstRow">
      <w:rPr>
        <w:b/>
        <w:bCs/>
      </w:rPr>
      <w:tblPr/>
      <w:tcPr>
        <w:tcBorders>
          <w:bottom w:val="single" w:sz="4" w:space="0" w:color="74C4D7" w:themeColor="accent1"/>
        </w:tcBorders>
      </w:tcPr>
    </w:tblStylePr>
    <w:tblStylePr w:type="lastRow">
      <w:rPr>
        <w:b/>
        <w:bCs/>
      </w:rPr>
      <w:tblPr/>
      <w:tcPr>
        <w:tcBorders>
          <w:top w:val="double" w:sz="4" w:space="0" w:color="74C4D7" w:themeColor="accent1"/>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ListTable6Colorful-Accent3">
    <w:name w:val="List Table 6 Colorful Accent 3"/>
    <w:basedOn w:val="TableNormal"/>
    <w:uiPriority w:val="51"/>
    <w:rsid w:val="00DE53BC"/>
    <w:rPr>
      <w:color w:val="827771" w:themeColor="accent3" w:themeShade="BF"/>
    </w:rPr>
    <w:tblPr>
      <w:tblStyleRowBandSize w:val="1"/>
      <w:tblStyleColBandSize w:val="1"/>
      <w:tblInd w:w="833" w:type="dxa"/>
      <w:tblBorders>
        <w:top w:val="single" w:sz="4" w:space="0" w:color="A9A19C" w:themeColor="accent3"/>
        <w:bottom w:val="single" w:sz="4" w:space="0" w:color="A9A19C" w:themeColor="accent3"/>
      </w:tblBorders>
    </w:tblPr>
    <w:tblStylePr w:type="firstRow">
      <w:rPr>
        <w:b/>
        <w:bCs/>
      </w:rPr>
      <w:tblPr/>
      <w:tcPr>
        <w:tcBorders>
          <w:bottom w:val="single" w:sz="4" w:space="0" w:color="A9A19C" w:themeColor="accent3"/>
        </w:tcBorders>
      </w:tcPr>
    </w:tblStylePr>
    <w:tblStylePr w:type="lastRow">
      <w:rPr>
        <w:b/>
        <w:bCs/>
      </w:rPr>
      <w:tblPr/>
      <w:tcPr>
        <w:tcBorders>
          <w:top w:val="double" w:sz="4" w:space="0" w:color="A9A19C" w:themeColor="accent3"/>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ListTable6Colorful-Accent4">
    <w:name w:val="List Table 6 Colorful Accent 4"/>
    <w:basedOn w:val="TableNormal"/>
    <w:uiPriority w:val="51"/>
    <w:rsid w:val="00DE53BC"/>
    <w:rPr>
      <w:color w:val="8DA403" w:themeColor="accent4" w:themeShade="BF"/>
    </w:rPr>
    <w:tblPr>
      <w:tblStyleRowBandSize w:val="1"/>
      <w:tblStyleColBandSize w:val="1"/>
      <w:tblInd w:w="833" w:type="dxa"/>
      <w:tblBorders>
        <w:top w:val="single" w:sz="4" w:space="0" w:color="BDDC04" w:themeColor="accent4"/>
        <w:bottom w:val="single" w:sz="4" w:space="0" w:color="BDDC04" w:themeColor="accent4"/>
      </w:tblBorders>
    </w:tblPr>
    <w:tblStylePr w:type="firstRow">
      <w:rPr>
        <w:b/>
        <w:bCs/>
      </w:rPr>
      <w:tblPr/>
      <w:tcPr>
        <w:tcBorders>
          <w:bottom w:val="single" w:sz="4" w:space="0" w:color="BDDC04" w:themeColor="accent4"/>
        </w:tcBorders>
      </w:tcPr>
    </w:tblStylePr>
    <w:tblStylePr w:type="lastRow">
      <w:rPr>
        <w:b/>
        <w:bCs/>
      </w:rPr>
      <w:tblPr/>
      <w:tcPr>
        <w:tcBorders>
          <w:top w:val="double" w:sz="4" w:space="0" w:color="BDDC04" w:themeColor="accent4"/>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ListTable6Colorful-Accent5">
    <w:name w:val="List Table 6 Colorful Accent 5"/>
    <w:basedOn w:val="TableNormal"/>
    <w:uiPriority w:val="51"/>
    <w:rsid w:val="00DE53BC"/>
    <w:rPr>
      <w:color w:val="005E7A" w:themeColor="accent5" w:themeShade="BF"/>
    </w:rPr>
    <w:tblPr>
      <w:tblStyleRowBandSize w:val="1"/>
      <w:tblStyleColBandSize w:val="1"/>
      <w:tblInd w:w="833" w:type="dxa"/>
      <w:tblBorders>
        <w:top w:val="single" w:sz="4" w:space="0" w:color="007FA3" w:themeColor="accent5"/>
        <w:bottom w:val="single" w:sz="4" w:space="0" w:color="007FA3" w:themeColor="accent5"/>
      </w:tblBorders>
    </w:tblPr>
    <w:tblStylePr w:type="firstRow">
      <w:rPr>
        <w:b/>
        <w:bCs/>
      </w:rPr>
      <w:tblPr/>
      <w:tcPr>
        <w:tcBorders>
          <w:bottom w:val="single" w:sz="4" w:space="0" w:color="007FA3" w:themeColor="accent5"/>
        </w:tcBorders>
      </w:tcPr>
    </w:tblStylePr>
    <w:tblStylePr w:type="lastRow">
      <w:rPr>
        <w:b/>
        <w:bCs/>
      </w:rPr>
      <w:tblPr/>
      <w:tcPr>
        <w:tcBorders>
          <w:top w:val="double" w:sz="4" w:space="0" w:color="007FA3" w:themeColor="accent5"/>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ListTable6Colorful-Accent6">
    <w:name w:val="List Table 6 Colorful Accent 6"/>
    <w:basedOn w:val="TableNormal"/>
    <w:uiPriority w:val="51"/>
    <w:rsid w:val="00DE53BC"/>
    <w:rPr>
      <w:color w:val="434343" w:themeColor="accent6" w:themeShade="BF"/>
    </w:rPr>
    <w:tblPr>
      <w:tblStyleRowBandSize w:val="1"/>
      <w:tblStyleColBandSize w:val="1"/>
      <w:tblInd w:w="833" w:type="dxa"/>
      <w:tblBorders>
        <w:top w:val="single" w:sz="4" w:space="0" w:color="5A5A5A" w:themeColor="accent6"/>
        <w:bottom w:val="single" w:sz="4" w:space="0" w:color="5A5A5A" w:themeColor="accent6"/>
      </w:tblBorders>
    </w:tblPr>
    <w:tblStylePr w:type="firstRow">
      <w:rPr>
        <w:b/>
        <w:bCs/>
      </w:rPr>
      <w:tblPr/>
      <w:tcPr>
        <w:tcBorders>
          <w:bottom w:val="single" w:sz="4" w:space="0" w:color="5A5A5A" w:themeColor="accent6"/>
        </w:tcBorders>
      </w:tcPr>
    </w:tblStylePr>
    <w:tblStylePr w:type="lastRow">
      <w:rPr>
        <w:b/>
        <w:bCs/>
      </w:rPr>
      <w:tblPr/>
      <w:tcPr>
        <w:tcBorders>
          <w:top w:val="double" w:sz="4" w:space="0" w:color="5A5A5A" w:themeColor="accent6"/>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GridTable3-Accent3">
    <w:name w:val="Grid Table 3 Accent 3"/>
    <w:basedOn w:val="TableNormal"/>
    <w:uiPriority w:val="48"/>
    <w:rsid w:val="00F02EF6"/>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insideV w:val="single" w:sz="4" w:space="0" w:color="CBC6C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EB" w:themeFill="accent3" w:themeFillTint="33"/>
      </w:tcPr>
    </w:tblStylePr>
    <w:tblStylePr w:type="band1Horz">
      <w:tblPr/>
      <w:tcPr>
        <w:shd w:val="clear" w:color="auto" w:fill="EDECEB" w:themeFill="accent3" w:themeFillTint="33"/>
      </w:tcPr>
    </w:tblStylePr>
    <w:tblStylePr w:type="neCell">
      <w:tblPr/>
      <w:tcPr>
        <w:tcBorders>
          <w:bottom w:val="single" w:sz="4" w:space="0" w:color="CBC6C3" w:themeColor="accent3" w:themeTint="99"/>
        </w:tcBorders>
      </w:tcPr>
    </w:tblStylePr>
    <w:tblStylePr w:type="nwCell">
      <w:tblPr/>
      <w:tcPr>
        <w:tcBorders>
          <w:bottom w:val="single" w:sz="4" w:space="0" w:color="CBC6C3" w:themeColor="accent3" w:themeTint="99"/>
        </w:tcBorders>
      </w:tcPr>
    </w:tblStylePr>
    <w:tblStylePr w:type="seCell">
      <w:tblPr/>
      <w:tcPr>
        <w:tcBorders>
          <w:top w:val="single" w:sz="4" w:space="0" w:color="CBC6C3" w:themeColor="accent3" w:themeTint="99"/>
        </w:tcBorders>
      </w:tcPr>
    </w:tblStylePr>
    <w:tblStylePr w:type="swCell">
      <w:tblPr/>
      <w:tcPr>
        <w:tcBorders>
          <w:top w:val="single" w:sz="4" w:space="0" w:color="CBC6C3" w:themeColor="accent3" w:themeTint="99"/>
        </w:tcBorders>
      </w:tcPr>
    </w:tblStylePr>
  </w:style>
  <w:style w:type="table" w:styleId="GridTable3-Accent4">
    <w:name w:val="Grid Table 3 Accent 4"/>
    <w:basedOn w:val="TableNormal"/>
    <w:uiPriority w:val="48"/>
    <w:rsid w:val="00F02EF6"/>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insideV w:val="single" w:sz="4" w:space="0" w:color="E3FC5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EC6" w:themeFill="accent4" w:themeFillTint="33"/>
      </w:tcPr>
    </w:tblStylePr>
    <w:tblStylePr w:type="band1Horz">
      <w:tblPr/>
      <w:tcPr>
        <w:shd w:val="clear" w:color="auto" w:fill="F5FEC6" w:themeFill="accent4" w:themeFillTint="33"/>
      </w:tcPr>
    </w:tblStylePr>
    <w:tblStylePr w:type="neCell">
      <w:tblPr/>
      <w:tcPr>
        <w:tcBorders>
          <w:bottom w:val="single" w:sz="4" w:space="0" w:color="E3FC56" w:themeColor="accent4" w:themeTint="99"/>
        </w:tcBorders>
      </w:tcPr>
    </w:tblStylePr>
    <w:tblStylePr w:type="nwCell">
      <w:tblPr/>
      <w:tcPr>
        <w:tcBorders>
          <w:bottom w:val="single" w:sz="4" w:space="0" w:color="E3FC56" w:themeColor="accent4" w:themeTint="99"/>
        </w:tcBorders>
      </w:tcPr>
    </w:tblStylePr>
    <w:tblStylePr w:type="seCell">
      <w:tblPr/>
      <w:tcPr>
        <w:tcBorders>
          <w:top w:val="single" w:sz="4" w:space="0" w:color="E3FC56" w:themeColor="accent4" w:themeTint="99"/>
        </w:tcBorders>
      </w:tcPr>
    </w:tblStylePr>
    <w:tblStylePr w:type="swCell">
      <w:tblPr/>
      <w:tcPr>
        <w:tcBorders>
          <w:top w:val="single" w:sz="4" w:space="0" w:color="E3FC56" w:themeColor="accent4" w:themeTint="99"/>
        </w:tcBorders>
      </w:tcPr>
    </w:tblStylePr>
  </w:style>
  <w:style w:type="table" w:styleId="GridTable3-Accent5">
    <w:name w:val="Grid Table 3 Accent 5"/>
    <w:basedOn w:val="TableNormal"/>
    <w:uiPriority w:val="48"/>
    <w:rsid w:val="00F02EF6"/>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insideV w:val="single" w:sz="4" w:space="0" w:color="2E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EFFF" w:themeFill="accent5" w:themeFillTint="33"/>
      </w:tcPr>
    </w:tblStylePr>
    <w:tblStylePr w:type="band1Horz">
      <w:tblPr/>
      <w:tcPr>
        <w:shd w:val="clear" w:color="auto" w:fill="B9EFFF" w:themeFill="accent5" w:themeFillTint="33"/>
      </w:tcPr>
    </w:tblStylePr>
    <w:tblStylePr w:type="neCell">
      <w:tblPr/>
      <w:tcPr>
        <w:tcBorders>
          <w:bottom w:val="single" w:sz="4" w:space="0" w:color="2ED0FF" w:themeColor="accent5" w:themeTint="99"/>
        </w:tcBorders>
      </w:tcPr>
    </w:tblStylePr>
    <w:tblStylePr w:type="nwCell">
      <w:tblPr/>
      <w:tcPr>
        <w:tcBorders>
          <w:bottom w:val="single" w:sz="4" w:space="0" w:color="2ED0FF" w:themeColor="accent5" w:themeTint="99"/>
        </w:tcBorders>
      </w:tcPr>
    </w:tblStylePr>
    <w:tblStylePr w:type="seCell">
      <w:tblPr/>
      <w:tcPr>
        <w:tcBorders>
          <w:top w:val="single" w:sz="4" w:space="0" w:color="2ED0FF" w:themeColor="accent5" w:themeTint="99"/>
        </w:tcBorders>
      </w:tcPr>
    </w:tblStylePr>
    <w:tblStylePr w:type="swCell">
      <w:tblPr/>
      <w:tcPr>
        <w:tcBorders>
          <w:top w:val="single" w:sz="4" w:space="0" w:color="2ED0FF" w:themeColor="accent5" w:themeTint="99"/>
        </w:tcBorders>
      </w:tcPr>
    </w:tblStylePr>
  </w:style>
  <w:style w:type="table" w:styleId="GridTable3-Accent6">
    <w:name w:val="Grid Table 3 Accent 6"/>
    <w:basedOn w:val="TableNormal"/>
    <w:uiPriority w:val="48"/>
    <w:rsid w:val="00F02EF6"/>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insideV w:val="single" w:sz="4" w:space="0" w:color="9C9C9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DEDE" w:themeFill="accent6" w:themeFillTint="33"/>
      </w:tcPr>
    </w:tblStylePr>
    <w:tblStylePr w:type="band1Horz">
      <w:tblPr/>
      <w:tcPr>
        <w:shd w:val="clear" w:color="auto" w:fill="DEDEDE" w:themeFill="accent6" w:themeFillTint="33"/>
      </w:tcPr>
    </w:tblStylePr>
    <w:tblStylePr w:type="neCell">
      <w:tblPr/>
      <w:tcPr>
        <w:tcBorders>
          <w:bottom w:val="single" w:sz="4" w:space="0" w:color="9C9C9C" w:themeColor="accent6" w:themeTint="99"/>
        </w:tcBorders>
      </w:tcPr>
    </w:tblStylePr>
    <w:tblStylePr w:type="nwCell">
      <w:tblPr/>
      <w:tcPr>
        <w:tcBorders>
          <w:bottom w:val="single" w:sz="4" w:space="0" w:color="9C9C9C" w:themeColor="accent6" w:themeTint="99"/>
        </w:tcBorders>
      </w:tcPr>
    </w:tblStylePr>
    <w:tblStylePr w:type="seCell">
      <w:tblPr/>
      <w:tcPr>
        <w:tcBorders>
          <w:top w:val="single" w:sz="4" w:space="0" w:color="9C9C9C" w:themeColor="accent6" w:themeTint="99"/>
        </w:tcBorders>
      </w:tcPr>
    </w:tblStylePr>
    <w:tblStylePr w:type="swCell">
      <w:tblPr/>
      <w:tcPr>
        <w:tcBorders>
          <w:top w:val="single" w:sz="4" w:space="0" w:color="9C9C9C" w:themeColor="accent6" w:themeTint="99"/>
        </w:tcBorders>
      </w:tcPr>
    </w:tblStylePr>
  </w:style>
  <w:style w:type="table" w:styleId="GridTable4">
    <w:name w:val="Grid Table 4"/>
    <w:basedOn w:val="TableNormal"/>
    <w:uiPriority w:val="49"/>
    <w:rsid w:val="00F02EF6"/>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F02EF6"/>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insideV w:val="single" w:sz="4" w:space="0" w:color="ABDBE7" w:themeColor="accent1" w:themeTint="99"/>
      </w:tblBorders>
    </w:tblPr>
    <w:tblStylePr w:type="firstRow">
      <w:rPr>
        <w:b/>
        <w:bCs/>
        <w:color w:val="FFFFFF" w:themeColor="background1"/>
      </w:rPr>
      <w:tblPr/>
      <w:tcPr>
        <w:tcBorders>
          <w:top w:val="single" w:sz="4" w:space="0" w:color="74C4D7" w:themeColor="accent1"/>
          <w:left w:val="single" w:sz="4" w:space="0" w:color="74C4D7" w:themeColor="accent1"/>
          <w:bottom w:val="single" w:sz="4" w:space="0" w:color="74C4D7" w:themeColor="accent1"/>
          <w:right w:val="single" w:sz="4" w:space="0" w:color="74C4D7" w:themeColor="accent1"/>
          <w:insideH w:val="nil"/>
          <w:insideV w:val="nil"/>
        </w:tcBorders>
        <w:shd w:val="clear" w:color="auto" w:fill="74C4D7" w:themeFill="accent1"/>
      </w:tcPr>
    </w:tblStylePr>
    <w:tblStylePr w:type="lastRow">
      <w:rPr>
        <w:b/>
        <w:bCs/>
      </w:rPr>
      <w:tblPr/>
      <w:tcPr>
        <w:tcBorders>
          <w:top w:val="double" w:sz="4" w:space="0" w:color="74C4D7" w:themeColor="accent1"/>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GridTable4-Accent2">
    <w:name w:val="Grid Table 4 Accent 2"/>
    <w:basedOn w:val="TableNormal"/>
    <w:uiPriority w:val="49"/>
    <w:rsid w:val="00F02EF6"/>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insideV w:val="single" w:sz="4" w:space="0" w:color="61C8F5" w:themeColor="accent2" w:themeTint="99"/>
      </w:tblBorders>
    </w:tblPr>
    <w:tblStylePr w:type="firstRow">
      <w:rPr>
        <w:b/>
        <w:bCs/>
        <w:color w:val="FFFFFF" w:themeColor="background1"/>
      </w:rPr>
      <w:tblPr/>
      <w:tcPr>
        <w:tcBorders>
          <w:top w:val="single" w:sz="4" w:space="0" w:color="0D9DDB" w:themeColor="accent2"/>
          <w:left w:val="single" w:sz="4" w:space="0" w:color="0D9DDB" w:themeColor="accent2"/>
          <w:bottom w:val="single" w:sz="4" w:space="0" w:color="0D9DDB" w:themeColor="accent2"/>
          <w:right w:val="single" w:sz="4" w:space="0" w:color="0D9DDB" w:themeColor="accent2"/>
          <w:insideH w:val="nil"/>
          <w:insideV w:val="nil"/>
        </w:tcBorders>
        <w:shd w:val="clear" w:color="auto" w:fill="0D9DDB" w:themeFill="accent2"/>
      </w:tcPr>
    </w:tblStylePr>
    <w:tblStylePr w:type="lastRow">
      <w:rPr>
        <w:b/>
        <w:bCs/>
      </w:rPr>
      <w:tblPr/>
      <w:tcPr>
        <w:tcBorders>
          <w:top w:val="double" w:sz="4" w:space="0" w:color="0D9DDB" w:themeColor="accent2"/>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GridTable4-Accent3">
    <w:name w:val="Grid Table 4 Accent 3"/>
    <w:basedOn w:val="TableNormal"/>
    <w:uiPriority w:val="49"/>
    <w:rsid w:val="00F02EF6"/>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insideV w:val="single" w:sz="4" w:space="0" w:color="CBC6C3" w:themeColor="accent3" w:themeTint="99"/>
      </w:tblBorders>
    </w:tblPr>
    <w:tblStylePr w:type="firstRow">
      <w:rPr>
        <w:b/>
        <w:bCs/>
        <w:color w:val="FFFFFF" w:themeColor="background1"/>
      </w:rPr>
      <w:tblPr/>
      <w:tcPr>
        <w:tcBorders>
          <w:top w:val="single" w:sz="4" w:space="0" w:color="A9A19C" w:themeColor="accent3"/>
          <w:left w:val="single" w:sz="4" w:space="0" w:color="A9A19C" w:themeColor="accent3"/>
          <w:bottom w:val="single" w:sz="4" w:space="0" w:color="A9A19C" w:themeColor="accent3"/>
          <w:right w:val="single" w:sz="4" w:space="0" w:color="A9A19C" w:themeColor="accent3"/>
          <w:insideH w:val="nil"/>
          <w:insideV w:val="nil"/>
        </w:tcBorders>
        <w:shd w:val="clear" w:color="auto" w:fill="A9A19C" w:themeFill="accent3"/>
      </w:tcPr>
    </w:tblStylePr>
    <w:tblStylePr w:type="lastRow">
      <w:rPr>
        <w:b/>
        <w:bCs/>
      </w:rPr>
      <w:tblPr/>
      <w:tcPr>
        <w:tcBorders>
          <w:top w:val="double" w:sz="4" w:space="0" w:color="A9A19C" w:themeColor="accent3"/>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GridTable4-Accent4">
    <w:name w:val="Grid Table 4 Accent 4"/>
    <w:basedOn w:val="TableNormal"/>
    <w:uiPriority w:val="49"/>
    <w:rsid w:val="00F02EF6"/>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insideV w:val="single" w:sz="4" w:space="0" w:color="E3FC56" w:themeColor="accent4" w:themeTint="99"/>
      </w:tblBorders>
    </w:tblPr>
    <w:tblStylePr w:type="firstRow">
      <w:rPr>
        <w:b/>
        <w:bCs/>
        <w:color w:val="FFFFFF" w:themeColor="background1"/>
      </w:rPr>
      <w:tblPr/>
      <w:tcPr>
        <w:tcBorders>
          <w:top w:val="single" w:sz="4" w:space="0" w:color="BDDC04" w:themeColor="accent4"/>
          <w:left w:val="single" w:sz="4" w:space="0" w:color="BDDC04" w:themeColor="accent4"/>
          <w:bottom w:val="single" w:sz="4" w:space="0" w:color="BDDC04" w:themeColor="accent4"/>
          <w:right w:val="single" w:sz="4" w:space="0" w:color="BDDC04" w:themeColor="accent4"/>
          <w:insideH w:val="nil"/>
          <w:insideV w:val="nil"/>
        </w:tcBorders>
        <w:shd w:val="clear" w:color="auto" w:fill="BDDC04" w:themeFill="accent4"/>
      </w:tcPr>
    </w:tblStylePr>
    <w:tblStylePr w:type="lastRow">
      <w:rPr>
        <w:b/>
        <w:bCs/>
      </w:rPr>
      <w:tblPr/>
      <w:tcPr>
        <w:tcBorders>
          <w:top w:val="double" w:sz="4" w:space="0" w:color="BDDC04" w:themeColor="accent4"/>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GridTable4-Accent5">
    <w:name w:val="Grid Table 4 Accent 5"/>
    <w:basedOn w:val="TableNormal"/>
    <w:uiPriority w:val="49"/>
    <w:rsid w:val="00F02EF6"/>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insideV w:val="single" w:sz="4" w:space="0" w:color="2ED0FF" w:themeColor="accent5" w:themeTint="99"/>
      </w:tblBorders>
    </w:tblPr>
    <w:tblStylePr w:type="firstRow">
      <w:rPr>
        <w:b/>
        <w:bCs/>
        <w:color w:val="FFFFFF" w:themeColor="background1"/>
      </w:rPr>
      <w:tblPr/>
      <w:tcPr>
        <w:tcBorders>
          <w:top w:val="single" w:sz="4" w:space="0" w:color="007FA3" w:themeColor="accent5"/>
          <w:left w:val="single" w:sz="4" w:space="0" w:color="007FA3" w:themeColor="accent5"/>
          <w:bottom w:val="single" w:sz="4" w:space="0" w:color="007FA3" w:themeColor="accent5"/>
          <w:right w:val="single" w:sz="4" w:space="0" w:color="007FA3" w:themeColor="accent5"/>
          <w:insideH w:val="nil"/>
          <w:insideV w:val="nil"/>
        </w:tcBorders>
        <w:shd w:val="clear" w:color="auto" w:fill="007FA3" w:themeFill="accent5"/>
      </w:tcPr>
    </w:tblStylePr>
    <w:tblStylePr w:type="lastRow">
      <w:rPr>
        <w:b/>
        <w:bCs/>
      </w:rPr>
      <w:tblPr/>
      <w:tcPr>
        <w:tcBorders>
          <w:top w:val="double" w:sz="4" w:space="0" w:color="007FA3" w:themeColor="accent5"/>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GridTable4-Accent6">
    <w:name w:val="Grid Table 4 Accent 6"/>
    <w:basedOn w:val="TableNormal"/>
    <w:uiPriority w:val="49"/>
    <w:rsid w:val="00F02EF6"/>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insideV w:val="single" w:sz="4" w:space="0" w:color="9C9C9C" w:themeColor="accent6" w:themeTint="99"/>
      </w:tblBorders>
    </w:tblPr>
    <w:tblStylePr w:type="firstRow">
      <w:rPr>
        <w:b/>
        <w:bCs/>
        <w:color w:val="FFFFFF" w:themeColor="background1"/>
      </w:rPr>
      <w:tblPr/>
      <w:tcPr>
        <w:tcBorders>
          <w:top w:val="single" w:sz="4" w:space="0" w:color="5A5A5A" w:themeColor="accent6"/>
          <w:left w:val="single" w:sz="4" w:space="0" w:color="5A5A5A" w:themeColor="accent6"/>
          <w:bottom w:val="single" w:sz="4" w:space="0" w:color="5A5A5A" w:themeColor="accent6"/>
          <w:right w:val="single" w:sz="4" w:space="0" w:color="5A5A5A" w:themeColor="accent6"/>
          <w:insideH w:val="nil"/>
          <w:insideV w:val="nil"/>
        </w:tcBorders>
        <w:shd w:val="clear" w:color="auto" w:fill="5A5A5A" w:themeFill="accent6"/>
      </w:tcPr>
    </w:tblStylePr>
    <w:tblStylePr w:type="lastRow">
      <w:rPr>
        <w:b/>
        <w:bCs/>
      </w:rPr>
      <w:tblPr/>
      <w:tcPr>
        <w:tcBorders>
          <w:top w:val="double" w:sz="4" w:space="0" w:color="5A5A5A" w:themeColor="accent6"/>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GridTable5Dark">
    <w:name w:val="Grid Table 5 Dark"/>
    <w:basedOn w:val="TableNormal"/>
    <w:uiPriority w:val="50"/>
    <w:rsid w:val="00F02EF6"/>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F02EF6"/>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3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C4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C4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C4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C4D7" w:themeFill="accent1"/>
      </w:tcPr>
    </w:tblStylePr>
    <w:tblStylePr w:type="band1Vert">
      <w:tblPr/>
      <w:tcPr>
        <w:shd w:val="clear" w:color="auto" w:fill="C7E7EF" w:themeFill="accent1" w:themeFillTint="66"/>
      </w:tcPr>
    </w:tblStylePr>
    <w:tblStylePr w:type="band1Horz">
      <w:tblPr/>
      <w:tcPr>
        <w:shd w:val="clear" w:color="auto" w:fill="C7E7EF" w:themeFill="accent1" w:themeFillTint="66"/>
      </w:tcPr>
    </w:tblStylePr>
  </w:style>
  <w:style w:type="table" w:styleId="GridTable5Dark-Accent2">
    <w:name w:val="Grid Table 5 Dark Accent 2"/>
    <w:basedOn w:val="TableNormal"/>
    <w:uiPriority w:val="50"/>
    <w:rsid w:val="00F02EF6"/>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9DD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9DD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9DD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9DDB" w:themeFill="accent2"/>
      </w:tcPr>
    </w:tblStylePr>
    <w:tblStylePr w:type="band1Vert">
      <w:tblPr/>
      <w:tcPr>
        <w:shd w:val="clear" w:color="auto" w:fill="95DAF8" w:themeFill="accent2" w:themeFillTint="66"/>
      </w:tcPr>
    </w:tblStylePr>
    <w:tblStylePr w:type="band1Horz">
      <w:tblPr/>
      <w:tcPr>
        <w:shd w:val="clear" w:color="auto" w:fill="95DAF8" w:themeFill="accent2" w:themeFillTint="66"/>
      </w:tcPr>
    </w:tblStylePr>
  </w:style>
  <w:style w:type="table" w:styleId="GridTable5Dark-Accent3">
    <w:name w:val="Grid Table 5 Dark Accent 3"/>
    <w:basedOn w:val="TableNormal"/>
    <w:uiPriority w:val="50"/>
    <w:rsid w:val="00AE65B3"/>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E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A19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A19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A19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A19C" w:themeFill="accent3"/>
      </w:tcPr>
    </w:tblStylePr>
    <w:tblStylePr w:type="band1Vert">
      <w:tblPr/>
      <w:tcPr>
        <w:shd w:val="clear" w:color="auto" w:fill="DCD9D7" w:themeFill="accent3" w:themeFillTint="66"/>
      </w:tcPr>
    </w:tblStylePr>
    <w:tblStylePr w:type="band1Horz">
      <w:tblPr/>
      <w:tcPr>
        <w:shd w:val="clear" w:color="auto" w:fill="DCD9D7" w:themeFill="accent3" w:themeFillTint="66"/>
      </w:tcPr>
    </w:tblStylePr>
  </w:style>
  <w:style w:type="table" w:styleId="GridTable5Dark-Accent4">
    <w:name w:val="Grid Table 5 Dark Accent 4"/>
    <w:basedOn w:val="TableNormal"/>
    <w:uiPriority w:val="50"/>
    <w:rsid w:val="00AE65B3"/>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EC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DDC0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DDC0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DDC0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DDC04" w:themeFill="accent4"/>
      </w:tcPr>
    </w:tblStylePr>
    <w:tblStylePr w:type="band1Vert">
      <w:tblPr/>
      <w:tcPr>
        <w:shd w:val="clear" w:color="auto" w:fill="ECFD8E" w:themeFill="accent4" w:themeFillTint="66"/>
      </w:tcPr>
    </w:tblStylePr>
    <w:tblStylePr w:type="band1Horz">
      <w:tblPr/>
      <w:tcPr>
        <w:shd w:val="clear" w:color="auto" w:fill="ECFD8E" w:themeFill="accent4" w:themeFillTint="66"/>
      </w:tcPr>
    </w:tblStylePr>
  </w:style>
  <w:style w:type="table" w:styleId="GridTable5Dark-Accent5">
    <w:name w:val="Grid Table 5 Dark Accent 5"/>
    <w:basedOn w:val="TableNormal"/>
    <w:uiPriority w:val="50"/>
    <w:rsid w:val="00AE65B3"/>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E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FA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FA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FA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FA3" w:themeFill="accent5"/>
      </w:tcPr>
    </w:tblStylePr>
    <w:tblStylePr w:type="band1Vert">
      <w:tblPr/>
      <w:tcPr>
        <w:shd w:val="clear" w:color="auto" w:fill="74DFFF" w:themeFill="accent5" w:themeFillTint="66"/>
      </w:tcPr>
    </w:tblStylePr>
    <w:tblStylePr w:type="band1Horz">
      <w:tblPr/>
      <w:tcPr>
        <w:shd w:val="clear" w:color="auto" w:fill="74DFFF" w:themeFill="accent5" w:themeFillTint="66"/>
      </w:tcPr>
    </w:tblStylePr>
  </w:style>
  <w:style w:type="table" w:styleId="GridTable5Dark-Accent6">
    <w:name w:val="Grid Table 5 Dark Accent 6"/>
    <w:basedOn w:val="TableNormal"/>
    <w:uiPriority w:val="50"/>
    <w:rsid w:val="00AE65B3"/>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DED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5A5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5A5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5A5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5A5A" w:themeFill="accent6"/>
      </w:tcPr>
    </w:tblStylePr>
    <w:tblStylePr w:type="band1Vert">
      <w:tblPr/>
      <w:tcPr>
        <w:shd w:val="clear" w:color="auto" w:fill="BDBDBD" w:themeFill="accent6" w:themeFillTint="66"/>
      </w:tcPr>
    </w:tblStylePr>
    <w:tblStylePr w:type="band1Horz">
      <w:tblPr/>
      <w:tcPr>
        <w:shd w:val="clear" w:color="auto" w:fill="BDBDBD" w:themeFill="accent6" w:themeFillTint="66"/>
      </w:tcPr>
    </w:tblStylePr>
  </w:style>
  <w:style w:type="table" w:styleId="GridTable6Colorful">
    <w:name w:val="Grid Table 6 Colorful"/>
    <w:basedOn w:val="TableNormal"/>
    <w:uiPriority w:val="51"/>
    <w:rsid w:val="00AE65B3"/>
    <w:rPr>
      <w:color w:val="000000" w:themeColor="text1"/>
    </w:rPr>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E65B3"/>
    <w:rPr>
      <w:color w:val="37A5C0" w:themeColor="accent1" w:themeShade="BF"/>
    </w:rPr>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insideV w:val="single" w:sz="4" w:space="0" w:color="ABDBE7" w:themeColor="accent1" w:themeTint="99"/>
      </w:tblBorders>
    </w:tblPr>
    <w:tblStylePr w:type="firstRow">
      <w:rPr>
        <w:b/>
        <w:bCs/>
      </w:rPr>
      <w:tblPr/>
      <w:tcPr>
        <w:tcBorders>
          <w:bottom w:val="single" w:sz="12" w:space="0" w:color="ABDBE7" w:themeColor="accent1" w:themeTint="99"/>
        </w:tcBorders>
      </w:tcPr>
    </w:tblStylePr>
    <w:tblStylePr w:type="lastRow">
      <w:rPr>
        <w:b/>
        <w:bCs/>
      </w:rPr>
      <w:tblPr/>
      <w:tcPr>
        <w:tcBorders>
          <w:top w:val="double" w:sz="4" w:space="0" w:color="ABDBE7" w:themeColor="accent1" w:themeTint="99"/>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GridTable6Colorful-Accent2">
    <w:name w:val="Grid Table 6 Colorful Accent 2"/>
    <w:basedOn w:val="TableNormal"/>
    <w:uiPriority w:val="51"/>
    <w:rsid w:val="00AE65B3"/>
    <w:rPr>
      <w:color w:val="0975A3" w:themeColor="accent2" w:themeShade="BF"/>
    </w:rPr>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insideV w:val="single" w:sz="4" w:space="0" w:color="61C8F5" w:themeColor="accent2" w:themeTint="99"/>
      </w:tblBorders>
    </w:tblPr>
    <w:tblStylePr w:type="firstRow">
      <w:rPr>
        <w:b/>
        <w:bCs/>
      </w:rPr>
      <w:tblPr/>
      <w:tcPr>
        <w:tcBorders>
          <w:bottom w:val="single" w:sz="12" w:space="0" w:color="61C8F5" w:themeColor="accent2" w:themeTint="99"/>
        </w:tcBorders>
      </w:tcPr>
    </w:tblStylePr>
    <w:tblStylePr w:type="lastRow">
      <w:rPr>
        <w:b/>
        <w:bCs/>
      </w:rPr>
      <w:tblPr/>
      <w:tcPr>
        <w:tcBorders>
          <w:top w:val="double" w:sz="4" w:space="0" w:color="61C8F5" w:themeColor="accent2" w:themeTint="99"/>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GridTable6Colorful-Accent3">
    <w:name w:val="Grid Table 6 Colorful Accent 3"/>
    <w:basedOn w:val="TableNormal"/>
    <w:uiPriority w:val="51"/>
    <w:rsid w:val="00AE65B3"/>
    <w:rPr>
      <w:color w:val="827771" w:themeColor="accent3" w:themeShade="BF"/>
    </w:rPr>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insideV w:val="single" w:sz="4" w:space="0" w:color="CBC6C3" w:themeColor="accent3" w:themeTint="99"/>
      </w:tblBorders>
    </w:tblPr>
    <w:tblStylePr w:type="firstRow">
      <w:rPr>
        <w:b/>
        <w:bCs/>
      </w:rPr>
      <w:tblPr/>
      <w:tcPr>
        <w:tcBorders>
          <w:bottom w:val="single" w:sz="12" w:space="0" w:color="CBC6C3" w:themeColor="accent3" w:themeTint="99"/>
        </w:tcBorders>
      </w:tcPr>
    </w:tblStylePr>
    <w:tblStylePr w:type="lastRow">
      <w:rPr>
        <w:b/>
        <w:bCs/>
      </w:rPr>
      <w:tblPr/>
      <w:tcPr>
        <w:tcBorders>
          <w:top w:val="double" w:sz="4" w:space="0" w:color="CBC6C3" w:themeColor="accent3" w:themeTint="99"/>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GridTable6Colorful-Accent4">
    <w:name w:val="Grid Table 6 Colorful Accent 4"/>
    <w:basedOn w:val="TableNormal"/>
    <w:uiPriority w:val="51"/>
    <w:rsid w:val="00AE65B3"/>
    <w:rPr>
      <w:color w:val="8DA403" w:themeColor="accent4" w:themeShade="BF"/>
    </w:rPr>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insideV w:val="single" w:sz="4" w:space="0" w:color="E3FC56" w:themeColor="accent4" w:themeTint="99"/>
      </w:tblBorders>
    </w:tblPr>
    <w:tblStylePr w:type="firstRow">
      <w:rPr>
        <w:b/>
        <w:bCs/>
      </w:rPr>
      <w:tblPr/>
      <w:tcPr>
        <w:tcBorders>
          <w:bottom w:val="single" w:sz="12" w:space="0" w:color="E3FC56" w:themeColor="accent4" w:themeTint="99"/>
        </w:tcBorders>
      </w:tcPr>
    </w:tblStylePr>
    <w:tblStylePr w:type="lastRow">
      <w:rPr>
        <w:b/>
        <w:bCs/>
      </w:rPr>
      <w:tblPr/>
      <w:tcPr>
        <w:tcBorders>
          <w:top w:val="double" w:sz="4" w:space="0" w:color="E3FC56" w:themeColor="accent4" w:themeTint="99"/>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GridTable6Colorful-Accent5">
    <w:name w:val="Grid Table 6 Colorful Accent 5"/>
    <w:basedOn w:val="TableNormal"/>
    <w:uiPriority w:val="51"/>
    <w:rsid w:val="00AE65B3"/>
    <w:rPr>
      <w:color w:val="005E7A" w:themeColor="accent5" w:themeShade="BF"/>
    </w:rPr>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insideV w:val="single" w:sz="4" w:space="0" w:color="2ED0FF" w:themeColor="accent5" w:themeTint="99"/>
      </w:tblBorders>
    </w:tblPr>
    <w:tblStylePr w:type="firstRow">
      <w:rPr>
        <w:b/>
        <w:bCs/>
      </w:rPr>
      <w:tblPr/>
      <w:tcPr>
        <w:tcBorders>
          <w:bottom w:val="single" w:sz="12" w:space="0" w:color="2ED0FF" w:themeColor="accent5" w:themeTint="99"/>
        </w:tcBorders>
      </w:tcPr>
    </w:tblStylePr>
    <w:tblStylePr w:type="lastRow">
      <w:rPr>
        <w:b/>
        <w:bCs/>
      </w:rPr>
      <w:tblPr/>
      <w:tcPr>
        <w:tcBorders>
          <w:top w:val="double" w:sz="4" w:space="0" w:color="2ED0FF" w:themeColor="accent5" w:themeTint="99"/>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GridTable6Colorful-Accent6">
    <w:name w:val="Grid Table 6 Colorful Accent 6"/>
    <w:basedOn w:val="TableNormal"/>
    <w:uiPriority w:val="51"/>
    <w:rsid w:val="00AE65B3"/>
    <w:rPr>
      <w:color w:val="434343" w:themeColor="accent6" w:themeShade="BF"/>
    </w:rPr>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insideV w:val="single" w:sz="4" w:space="0" w:color="9C9C9C" w:themeColor="accent6" w:themeTint="99"/>
      </w:tblBorders>
    </w:tblPr>
    <w:tblStylePr w:type="firstRow">
      <w:rPr>
        <w:b/>
        <w:bCs/>
      </w:rPr>
      <w:tblPr/>
      <w:tcPr>
        <w:tcBorders>
          <w:bottom w:val="single" w:sz="12" w:space="0" w:color="9C9C9C" w:themeColor="accent6" w:themeTint="99"/>
        </w:tcBorders>
      </w:tcPr>
    </w:tblStylePr>
    <w:tblStylePr w:type="lastRow">
      <w:rPr>
        <w:b/>
        <w:bCs/>
      </w:rPr>
      <w:tblPr/>
      <w:tcPr>
        <w:tcBorders>
          <w:top w:val="double" w:sz="4" w:space="0" w:color="9C9C9C" w:themeColor="accent6" w:themeTint="99"/>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ListTable1Light">
    <w:name w:val="List Table 1 Light"/>
    <w:basedOn w:val="TableNormal"/>
    <w:uiPriority w:val="46"/>
    <w:rsid w:val="00AE65B3"/>
    <w:tblPr>
      <w:tblStyleRowBandSize w:val="1"/>
      <w:tblStyleColBandSize w:val="1"/>
      <w:tblInd w:w="833" w:type="dxa"/>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E65B3"/>
    <w:tblPr>
      <w:tblStyleRowBandSize w:val="1"/>
      <w:tblStyleColBandSize w:val="1"/>
      <w:tblInd w:w="833" w:type="dxa"/>
    </w:tblPr>
    <w:tblStylePr w:type="firstRow">
      <w:rPr>
        <w:b/>
        <w:bCs/>
      </w:rPr>
      <w:tblPr/>
      <w:tcPr>
        <w:tcBorders>
          <w:bottom w:val="single" w:sz="4" w:space="0" w:color="ABDBE7" w:themeColor="accent1" w:themeTint="99"/>
        </w:tcBorders>
      </w:tcPr>
    </w:tblStylePr>
    <w:tblStylePr w:type="lastRow">
      <w:rPr>
        <w:b/>
        <w:bCs/>
      </w:rPr>
      <w:tblPr/>
      <w:tcPr>
        <w:tcBorders>
          <w:top w:val="single" w:sz="4" w:space="0" w:color="ABDBE7" w:themeColor="accent1" w:themeTint="99"/>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ListTable1Light-Accent2">
    <w:name w:val="List Table 1 Light Accent 2"/>
    <w:basedOn w:val="TableNormal"/>
    <w:uiPriority w:val="46"/>
    <w:rsid w:val="00DA07C2"/>
    <w:tblPr>
      <w:tblStyleRowBandSize w:val="1"/>
      <w:tblStyleColBandSize w:val="1"/>
      <w:tblInd w:w="833" w:type="dxa"/>
    </w:tblPr>
    <w:tblStylePr w:type="firstRow">
      <w:rPr>
        <w:b/>
        <w:bCs/>
      </w:rPr>
      <w:tblPr/>
      <w:tcPr>
        <w:tcBorders>
          <w:bottom w:val="single" w:sz="4" w:space="0" w:color="61C8F5" w:themeColor="accent2" w:themeTint="99"/>
        </w:tcBorders>
      </w:tcPr>
    </w:tblStylePr>
    <w:tblStylePr w:type="lastRow">
      <w:rPr>
        <w:b/>
        <w:bCs/>
      </w:rPr>
      <w:tblPr/>
      <w:tcPr>
        <w:tcBorders>
          <w:top w:val="single" w:sz="4" w:space="0" w:color="61C8F5" w:themeColor="accent2" w:themeTint="99"/>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ListTable1Light-Accent3">
    <w:name w:val="List Table 1 Light Accent 3"/>
    <w:basedOn w:val="TableNormal"/>
    <w:uiPriority w:val="46"/>
    <w:rsid w:val="00DA07C2"/>
    <w:tblPr>
      <w:tblStyleRowBandSize w:val="1"/>
      <w:tblStyleColBandSize w:val="1"/>
      <w:tblInd w:w="833" w:type="dxa"/>
    </w:tblPr>
    <w:tblStylePr w:type="firstRow">
      <w:rPr>
        <w:b/>
        <w:bCs/>
      </w:rPr>
      <w:tblPr/>
      <w:tcPr>
        <w:tcBorders>
          <w:bottom w:val="single" w:sz="4" w:space="0" w:color="CBC6C3" w:themeColor="accent3" w:themeTint="99"/>
        </w:tcBorders>
      </w:tcPr>
    </w:tblStylePr>
    <w:tblStylePr w:type="lastRow">
      <w:rPr>
        <w:b/>
        <w:bCs/>
      </w:rPr>
      <w:tblPr/>
      <w:tcPr>
        <w:tcBorders>
          <w:top w:val="single" w:sz="4" w:space="0" w:color="CBC6C3" w:themeColor="accent3" w:themeTint="99"/>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ListTable1Light-Accent4">
    <w:name w:val="List Table 1 Light Accent 4"/>
    <w:basedOn w:val="TableNormal"/>
    <w:uiPriority w:val="46"/>
    <w:rsid w:val="00DA07C2"/>
    <w:tblPr>
      <w:tblStyleRowBandSize w:val="1"/>
      <w:tblStyleColBandSize w:val="1"/>
      <w:tblInd w:w="833" w:type="dxa"/>
    </w:tblPr>
    <w:tblStylePr w:type="firstRow">
      <w:rPr>
        <w:b/>
        <w:bCs/>
      </w:rPr>
      <w:tblPr/>
      <w:tcPr>
        <w:tcBorders>
          <w:bottom w:val="single" w:sz="4" w:space="0" w:color="E3FC56" w:themeColor="accent4" w:themeTint="99"/>
        </w:tcBorders>
      </w:tcPr>
    </w:tblStylePr>
    <w:tblStylePr w:type="lastRow">
      <w:rPr>
        <w:b/>
        <w:bCs/>
      </w:rPr>
      <w:tblPr/>
      <w:tcPr>
        <w:tcBorders>
          <w:top w:val="single" w:sz="4" w:space="0" w:color="E3FC56" w:themeColor="accent4" w:themeTint="99"/>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ListTable1Light-Accent5">
    <w:name w:val="List Table 1 Light Accent 5"/>
    <w:basedOn w:val="TableNormal"/>
    <w:uiPriority w:val="46"/>
    <w:rsid w:val="00DA07C2"/>
    <w:tblPr>
      <w:tblStyleRowBandSize w:val="1"/>
      <w:tblStyleColBandSize w:val="1"/>
      <w:tblInd w:w="833" w:type="dxa"/>
    </w:tblPr>
    <w:tblStylePr w:type="firstRow">
      <w:rPr>
        <w:b/>
        <w:bCs/>
      </w:rPr>
      <w:tblPr/>
      <w:tcPr>
        <w:tcBorders>
          <w:bottom w:val="single" w:sz="4" w:space="0" w:color="2ED0FF" w:themeColor="accent5" w:themeTint="99"/>
        </w:tcBorders>
      </w:tcPr>
    </w:tblStylePr>
    <w:tblStylePr w:type="lastRow">
      <w:rPr>
        <w:b/>
        <w:bCs/>
      </w:rPr>
      <w:tblPr/>
      <w:tcPr>
        <w:tcBorders>
          <w:top w:val="single" w:sz="4" w:space="0" w:color="2ED0FF" w:themeColor="accent5" w:themeTint="99"/>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ListTable1Light-Accent6">
    <w:name w:val="List Table 1 Light Accent 6"/>
    <w:basedOn w:val="TableNormal"/>
    <w:uiPriority w:val="46"/>
    <w:rsid w:val="00DA07C2"/>
    <w:tblPr>
      <w:tblStyleRowBandSize w:val="1"/>
      <w:tblStyleColBandSize w:val="1"/>
      <w:tblInd w:w="833" w:type="dxa"/>
    </w:tblPr>
    <w:tblStylePr w:type="firstRow">
      <w:rPr>
        <w:b/>
        <w:bCs/>
      </w:rPr>
      <w:tblPr/>
      <w:tcPr>
        <w:tcBorders>
          <w:bottom w:val="single" w:sz="4" w:space="0" w:color="9C9C9C" w:themeColor="accent6" w:themeTint="99"/>
        </w:tcBorders>
      </w:tcPr>
    </w:tblStylePr>
    <w:tblStylePr w:type="lastRow">
      <w:rPr>
        <w:b/>
        <w:bCs/>
      </w:rPr>
      <w:tblPr/>
      <w:tcPr>
        <w:tcBorders>
          <w:top w:val="single" w:sz="4" w:space="0" w:color="9C9C9C" w:themeColor="accent6" w:themeTint="99"/>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ListTable2">
    <w:name w:val="List Table 2"/>
    <w:basedOn w:val="TableNormal"/>
    <w:uiPriority w:val="47"/>
    <w:rsid w:val="00DA07C2"/>
    <w:tblPr>
      <w:tblStyleRowBandSize w:val="1"/>
      <w:tblStyleColBandSize w:val="1"/>
      <w:tblInd w:w="833" w:type="dxa"/>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DA07C2"/>
    <w:tblPr>
      <w:tblStyleRowBandSize w:val="1"/>
      <w:tblStyleColBandSize w:val="1"/>
      <w:tblInd w:w="833" w:type="dxa"/>
      <w:tblBorders>
        <w:top w:val="single" w:sz="4" w:space="0" w:color="ABDBE7" w:themeColor="accent1" w:themeTint="99"/>
        <w:bottom w:val="single" w:sz="4" w:space="0" w:color="ABDBE7" w:themeColor="accent1" w:themeTint="99"/>
        <w:insideH w:val="single" w:sz="4" w:space="0" w:color="ABDB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ListTable2-Accent2">
    <w:name w:val="List Table 2 Accent 2"/>
    <w:basedOn w:val="TableNormal"/>
    <w:uiPriority w:val="47"/>
    <w:rsid w:val="00DA07C2"/>
    <w:tblPr>
      <w:tblStyleRowBandSize w:val="1"/>
      <w:tblStyleColBandSize w:val="1"/>
      <w:tblInd w:w="833" w:type="dxa"/>
      <w:tblBorders>
        <w:top w:val="single" w:sz="4" w:space="0" w:color="61C8F5" w:themeColor="accent2" w:themeTint="99"/>
        <w:bottom w:val="single" w:sz="4" w:space="0" w:color="61C8F5" w:themeColor="accent2" w:themeTint="99"/>
        <w:insideH w:val="single" w:sz="4" w:space="0" w:color="61C8F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ListTable2-Accent3">
    <w:name w:val="List Table 2 Accent 3"/>
    <w:basedOn w:val="TableNormal"/>
    <w:uiPriority w:val="47"/>
    <w:rsid w:val="00DA07C2"/>
    <w:tblPr>
      <w:tblStyleRowBandSize w:val="1"/>
      <w:tblStyleColBandSize w:val="1"/>
      <w:tblInd w:w="833" w:type="dxa"/>
      <w:tblBorders>
        <w:top w:val="single" w:sz="4" w:space="0" w:color="CBC6C3" w:themeColor="accent3" w:themeTint="99"/>
        <w:bottom w:val="single" w:sz="4" w:space="0" w:color="CBC6C3" w:themeColor="accent3" w:themeTint="99"/>
        <w:insideH w:val="single" w:sz="4" w:space="0" w:color="CBC6C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ListTable2-Accent4">
    <w:name w:val="List Table 2 Accent 4"/>
    <w:basedOn w:val="TableNormal"/>
    <w:uiPriority w:val="47"/>
    <w:rsid w:val="00DA07C2"/>
    <w:tblPr>
      <w:tblStyleRowBandSize w:val="1"/>
      <w:tblStyleColBandSize w:val="1"/>
      <w:tblInd w:w="833" w:type="dxa"/>
      <w:tblBorders>
        <w:top w:val="single" w:sz="4" w:space="0" w:color="E3FC56" w:themeColor="accent4" w:themeTint="99"/>
        <w:bottom w:val="single" w:sz="4" w:space="0" w:color="E3FC56" w:themeColor="accent4" w:themeTint="99"/>
        <w:insideH w:val="single" w:sz="4" w:space="0" w:color="E3FC5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ListTable2-Accent5">
    <w:name w:val="List Table 2 Accent 5"/>
    <w:basedOn w:val="TableNormal"/>
    <w:uiPriority w:val="47"/>
    <w:rsid w:val="00DA07C2"/>
    <w:tblPr>
      <w:tblStyleRowBandSize w:val="1"/>
      <w:tblStyleColBandSize w:val="1"/>
      <w:tblInd w:w="833" w:type="dxa"/>
      <w:tblBorders>
        <w:top w:val="single" w:sz="4" w:space="0" w:color="2ED0FF" w:themeColor="accent5" w:themeTint="99"/>
        <w:bottom w:val="single" w:sz="4" w:space="0" w:color="2ED0FF" w:themeColor="accent5" w:themeTint="99"/>
        <w:insideH w:val="single" w:sz="4" w:space="0" w:color="2ED0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ListTable2-Accent6">
    <w:name w:val="List Table 2 Accent 6"/>
    <w:basedOn w:val="TableNormal"/>
    <w:uiPriority w:val="47"/>
    <w:rsid w:val="00DA07C2"/>
    <w:tblPr>
      <w:tblStyleRowBandSize w:val="1"/>
      <w:tblStyleColBandSize w:val="1"/>
      <w:tblInd w:w="833" w:type="dxa"/>
      <w:tblBorders>
        <w:top w:val="single" w:sz="4" w:space="0" w:color="9C9C9C" w:themeColor="accent6" w:themeTint="99"/>
        <w:bottom w:val="single" w:sz="4" w:space="0" w:color="9C9C9C" w:themeColor="accent6" w:themeTint="99"/>
        <w:insideH w:val="single" w:sz="4" w:space="0" w:color="9C9C9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ListTable3">
    <w:name w:val="List Table 3"/>
    <w:basedOn w:val="TableNormal"/>
    <w:uiPriority w:val="48"/>
    <w:rsid w:val="00DA07C2"/>
    <w:tblPr>
      <w:tblStyleRowBandSize w:val="1"/>
      <w:tblStyleColBandSize w:val="1"/>
      <w:tblInd w:w="833"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DA07C2"/>
    <w:tblPr>
      <w:tblStyleRowBandSize w:val="1"/>
      <w:tblStyleColBandSize w:val="1"/>
      <w:tblInd w:w="833" w:type="dxa"/>
      <w:tblBorders>
        <w:top w:val="single" w:sz="4" w:space="0" w:color="74C4D7" w:themeColor="accent1"/>
        <w:left w:val="single" w:sz="4" w:space="0" w:color="74C4D7" w:themeColor="accent1"/>
        <w:bottom w:val="single" w:sz="4" w:space="0" w:color="74C4D7" w:themeColor="accent1"/>
        <w:right w:val="single" w:sz="4" w:space="0" w:color="74C4D7" w:themeColor="accent1"/>
      </w:tblBorders>
    </w:tblPr>
    <w:tblStylePr w:type="firstRow">
      <w:rPr>
        <w:b/>
        <w:bCs/>
        <w:color w:val="FFFFFF" w:themeColor="background1"/>
      </w:rPr>
      <w:tblPr/>
      <w:tcPr>
        <w:shd w:val="clear" w:color="auto" w:fill="74C4D7" w:themeFill="accent1"/>
      </w:tcPr>
    </w:tblStylePr>
    <w:tblStylePr w:type="lastRow">
      <w:rPr>
        <w:b/>
        <w:bCs/>
      </w:rPr>
      <w:tblPr/>
      <w:tcPr>
        <w:tcBorders>
          <w:top w:val="double" w:sz="4" w:space="0" w:color="74C4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C4D7" w:themeColor="accent1"/>
          <w:right w:val="single" w:sz="4" w:space="0" w:color="74C4D7" w:themeColor="accent1"/>
        </w:tcBorders>
      </w:tcPr>
    </w:tblStylePr>
    <w:tblStylePr w:type="band1Horz">
      <w:tblPr/>
      <w:tcPr>
        <w:tcBorders>
          <w:top w:val="single" w:sz="4" w:space="0" w:color="74C4D7" w:themeColor="accent1"/>
          <w:bottom w:val="single" w:sz="4" w:space="0" w:color="74C4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C4D7" w:themeColor="accent1"/>
          <w:left w:val="nil"/>
        </w:tcBorders>
      </w:tcPr>
    </w:tblStylePr>
    <w:tblStylePr w:type="swCell">
      <w:tblPr/>
      <w:tcPr>
        <w:tcBorders>
          <w:top w:val="double" w:sz="4" w:space="0" w:color="74C4D7" w:themeColor="accent1"/>
          <w:right w:val="nil"/>
        </w:tcBorders>
      </w:tcPr>
    </w:tblStylePr>
  </w:style>
  <w:style w:type="table" w:styleId="ListTable3-Accent2">
    <w:name w:val="List Table 3 Accent 2"/>
    <w:basedOn w:val="TableNormal"/>
    <w:uiPriority w:val="48"/>
    <w:rsid w:val="00DA07C2"/>
    <w:tblPr>
      <w:tblStyleRowBandSize w:val="1"/>
      <w:tblStyleColBandSize w:val="1"/>
      <w:tblInd w:w="833" w:type="dxa"/>
      <w:tblBorders>
        <w:top w:val="single" w:sz="4" w:space="0" w:color="0D9DDB" w:themeColor="accent2"/>
        <w:left w:val="single" w:sz="4" w:space="0" w:color="0D9DDB" w:themeColor="accent2"/>
        <w:bottom w:val="single" w:sz="4" w:space="0" w:color="0D9DDB" w:themeColor="accent2"/>
        <w:right w:val="single" w:sz="4" w:space="0" w:color="0D9DDB" w:themeColor="accent2"/>
      </w:tblBorders>
    </w:tblPr>
    <w:tblStylePr w:type="firstRow">
      <w:rPr>
        <w:b/>
        <w:bCs/>
        <w:color w:val="FFFFFF" w:themeColor="background1"/>
      </w:rPr>
      <w:tblPr/>
      <w:tcPr>
        <w:shd w:val="clear" w:color="auto" w:fill="0D9DDB" w:themeFill="accent2"/>
      </w:tcPr>
    </w:tblStylePr>
    <w:tblStylePr w:type="lastRow">
      <w:rPr>
        <w:b/>
        <w:bCs/>
      </w:rPr>
      <w:tblPr/>
      <w:tcPr>
        <w:tcBorders>
          <w:top w:val="double" w:sz="4" w:space="0" w:color="0D9DD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9DDB" w:themeColor="accent2"/>
          <w:right w:val="single" w:sz="4" w:space="0" w:color="0D9DDB" w:themeColor="accent2"/>
        </w:tcBorders>
      </w:tcPr>
    </w:tblStylePr>
    <w:tblStylePr w:type="band1Horz">
      <w:tblPr/>
      <w:tcPr>
        <w:tcBorders>
          <w:top w:val="single" w:sz="4" w:space="0" w:color="0D9DDB" w:themeColor="accent2"/>
          <w:bottom w:val="single" w:sz="4" w:space="0" w:color="0D9DD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9DDB" w:themeColor="accent2"/>
          <w:left w:val="nil"/>
        </w:tcBorders>
      </w:tcPr>
    </w:tblStylePr>
    <w:tblStylePr w:type="swCell">
      <w:tblPr/>
      <w:tcPr>
        <w:tcBorders>
          <w:top w:val="double" w:sz="4" w:space="0" w:color="0D9DDB" w:themeColor="accent2"/>
          <w:right w:val="nil"/>
        </w:tcBorders>
      </w:tcPr>
    </w:tblStylePr>
  </w:style>
  <w:style w:type="table" w:styleId="ListTable3-Accent3">
    <w:name w:val="List Table 3 Accent 3"/>
    <w:basedOn w:val="TableNormal"/>
    <w:uiPriority w:val="48"/>
    <w:rsid w:val="00DA07C2"/>
    <w:tblPr>
      <w:tblStyleRowBandSize w:val="1"/>
      <w:tblStyleColBandSize w:val="1"/>
      <w:tblInd w:w="833" w:type="dxa"/>
      <w:tblBorders>
        <w:top w:val="single" w:sz="4" w:space="0" w:color="A9A19C" w:themeColor="accent3"/>
        <w:left w:val="single" w:sz="4" w:space="0" w:color="A9A19C" w:themeColor="accent3"/>
        <w:bottom w:val="single" w:sz="4" w:space="0" w:color="A9A19C" w:themeColor="accent3"/>
        <w:right w:val="single" w:sz="4" w:space="0" w:color="A9A19C" w:themeColor="accent3"/>
      </w:tblBorders>
    </w:tblPr>
    <w:tblStylePr w:type="firstRow">
      <w:rPr>
        <w:b/>
        <w:bCs/>
        <w:color w:val="FFFFFF" w:themeColor="background1"/>
      </w:rPr>
      <w:tblPr/>
      <w:tcPr>
        <w:shd w:val="clear" w:color="auto" w:fill="A9A19C" w:themeFill="accent3"/>
      </w:tcPr>
    </w:tblStylePr>
    <w:tblStylePr w:type="lastRow">
      <w:rPr>
        <w:b/>
        <w:bCs/>
      </w:rPr>
      <w:tblPr/>
      <w:tcPr>
        <w:tcBorders>
          <w:top w:val="double" w:sz="4" w:space="0" w:color="A9A19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9A19C" w:themeColor="accent3"/>
          <w:right w:val="single" w:sz="4" w:space="0" w:color="A9A19C" w:themeColor="accent3"/>
        </w:tcBorders>
      </w:tcPr>
    </w:tblStylePr>
    <w:tblStylePr w:type="band1Horz">
      <w:tblPr/>
      <w:tcPr>
        <w:tcBorders>
          <w:top w:val="single" w:sz="4" w:space="0" w:color="A9A19C" w:themeColor="accent3"/>
          <w:bottom w:val="single" w:sz="4" w:space="0" w:color="A9A19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A19C" w:themeColor="accent3"/>
          <w:left w:val="nil"/>
        </w:tcBorders>
      </w:tcPr>
    </w:tblStylePr>
    <w:tblStylePr w:type="swCell">
      <w:tblPr/>
      <w:tcPr>
        <w:tcBorders>
          <w:top w:val="double" w:sz="4" w:space="0" w:color="A9A19C" w:themeColor="accent3"/>
          <w:right w:val="nil"/>
        </w:tcBorders>
      </w:tcPr>
    </w:tblStylePr>
  </w:style>
  <w:style w:type="table" w:styleId="ListTable3-Accent4">
    <w:name w:val="List Table 3 Accent 4"/>
    <w:basedOn w:val="TableNormal"/>
    <w:uiPriority w:val="48"/>
    <w:rsid w:val="00DA07C2"/>
    <w:tblPr>
      <w:tblStyleRowBandSize w:val="1"/>
      <w:tblStyleColBandSize w:val="1"/>
      <w:tblInd w:w="833" w:type="dxa"/>
      <w:tblBorders>
        <w:top w:val="single" w:sz="4" w:space="0" w:color="BDDC04" w:themeColor="accent4"/>
        <w:left w:val="single" w:sz="4" w:space="0" w:color="BDDC04" w:themeColor="accent4"/>
        <w:bottom w:val="single" w:sz="4" w:space="0" w:color="BDDC04" w:themeColor="accent4"/>
        <w:right w:val="single" w:sz="4" w:space="0" w:color="BDDC04" w:themeColor="accent4"/>
      </w:tblBorders>
    </w:tblPr>
    <w:tblStylePr w:type="firstRow">
      <w:rPr>
        <w:b/>
        <w:bCs/>
        <w:color w:val="FFFFFF" w:themeColor="background1"/>
      </w:rPr>
      <w:tblPr/>
      <w:tcPr>
        <w:shd w:val="clear" w:color="auto" w:fill="BDDC04" w:themeFill="accent4"/>
      </w:tcPr>
    </w:tblStylePr>
    <w:tblStylePr w:type="lastRow">
      <w:rPr>
        <w:b/>
        <w:bCs/>
      </w:rPr>
      <w:tblPr/>
      <w:tcPr>
        <w:tcBorders>
          <w:top w:val="double" w:sz="4" w:space="0" w:color="BDDC0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DDC04" w:themeColor="accent4"/>
          <w:right w:val="single" w:sz="4" w:space="0" w:color="BDDC04" w:themeColor="accent4"/>
        </w:tcBorders>
      </w:tcPr>
    </w:tblStylePr>
    <w:tblStylePr w:type="band1Horz">
      <w:tblPr/>
      <w:tcPr>
        <w:tcBorders>
          <w:top w:val="single" w:sz="4" w:space="0" w:color="BDDC04" w:themeColor="accent4"/>
          <w:bottom w:val="single" w:sz="4" w:space="0" w:color="BDDC0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DDC04" w:themeColor="accent4"/>
          <w:left w:val="nil"/>
        </w:tcBorders>
      </w:tcPr>
    </w:tblStylePr>
    <w:tblStylePr w:type="swCell">
      <w:tblPr/>
      <w:tcPr>
        <w:tcBorders>
          <w:top w:val="double" w:sz="4" w:space="0" w:color="BDDC04" w:themeColor="accent4"/>
          <w:right w:val="nil"/>
        </w:tcBorders>
      </w:tcPr>
    </w:tblStylePr>
  </w:style>
  <w:style w:type="table" w:styleId="ListTable3-Accent5">
    <w:name w:val="List Table 3 Accent 5"/>
    <w:basedOn w:val="TableNormal"/>
    <w:uiPriority w:val="48"/>
    <w:rsid w:val="00DA07C2"/>
    <w:tblPr>
      <w:tblStyleRowBandSize w:val="1"/>
      <w:tblStyleColBandSize w:val="1"/>
      <w:tblInd w:w="833" w:type="dxa"/>
      <w:tblBorders>
        <w:top w:val="single" w:sz="4" w:space="0" w:color="007FA3" w:themeColor="accent5"/>
        <w:left w:val="single" w:sz="4" w:space="0" w:color="007FA3" w:themeColor="accent5"/>
        <w:bottom w:val="single" w:sz="4" w:space="0" w:color="007FA3" w:themeColor="accent5"/>
        <w:right w:val="single" w:sz="4" w:space="0" w:color="007FA3" w:themeColor="accent5"/>
      </w:tblBorders>
    </w:tblPr>
    <w:tblStylePr w:type="firstRow">
      <w:rPr>
        <w:b/>
        <w:bCs/>
        <w:color w:val="FFFFFF" w:themeColor="background1"/>
      </w:rPr>
      <w:tblPr/>
      <w:tcPr>
        <w:shd w:val="clear" w:color="auto" w:fill="007FA3" w:themeFill="accent5"/>
      </w:tcPr>
    </w:tblStylePr>
    <w:tblStylePr w:type="lastRow">
      <w:rPr>
        <w:b/>
        <w:bCs/>
      </w:rPr>
      <w:tblPr/>
      <w:tcPr>
        <w:tcBorders>
          <w:top w:val="double" w:sz="4" w:space="0" w:color="007FA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FA3" w:themeColor="accent5"/>
          <w:right w:val="single" w:sz="4" w:space="0" w:color="007FA3" w:themeColor="accent5"/>
        </w:tcBorders>
      </w:tcPr>
    </w:tblStylePr>
    <w:tblStylePr w:type="band1Horz">
      <w:tblPr/>
      <w:tcPr>
        <w:tcBorders>
          <w:top w:val="single" w:sz="4" w:space="0" w:color="007FA3" w:themeColor="accent5"/>
          <w:bottom w:val="single" w:sz="4" w:space="0" w:color="007FA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FA3" w:themeColor="accent5"/>
          <w:left w:val="nil"/>
        </w:tcBorders>
      </w:tcPr>
    </w:tblStylePr>
    <w:tblStylePr w:type="swCell">
      <w:tblPr/>
      <w:tcPr>
        <w:tcBorders>
          <w:top w:val="double" w:sz="4" w:space="0" w:color="007FA3" w:themeColor="accent5"/>
          <w:right w:val="nil"/>
        </w:tcBorders>
      </w:tcPr>
    </w:tblStylePr>
  </w:style>
  <w:style w:type="table" w:styleId="ListTable3-Accent6">
    <w:name w:val="List Table 3 Accent 6"/>
    <w:basedOn w:val="TableNormal"/>
    <w:uiPriority w:val="48"/>
    <w:rsid w:val="00DA07C2"/>
    <w:tblPr>
      <w:tblStyleRowBandSize w:val="1"/>
      <w:tblStyleColBandSize w:val="1"/>
      <w:tblInd w:w="833" w:type="dxa"/>
      <w:tblBorders>
        <w:top w:val="single" w:sz="4" w:space="0" w:color="5A5A5A" w:themeColor="accent6"/>
        <w:left w:val="single" w:sz="4" w:space="0" w:color="5A5A5A" w:themeColor="accent6"/>
        <w:bottom w:val="single" w:sz="4" w:space="0" w:color="5A5A5A" w:themeColor="accent6"/>
        <w:right w:val="single" w:sz="4" w:space="0" w:color="5A5A5A" w:themeColor="accent6"/>
      </w:tblBorders>
    </w:tblPr>
    <w:tblStylePr w:type="firstRow">
      <w:rPr>
        <w:b/>
        <w:bCs/>
        <w:color w:val="FFFFFF" w:themeColor="background1"/>
      </w:rPr>
      <w:tblPr/>
      <w:tcPr>
        <w:shd w:val="clear" w:color="auto" w:fill="5A5A5A" w:themeFill="accent6"/>
      </w:tcPr>
    </w:tblStylePr>
    <w:tblStylePr w:type="lastRow">
      <w:rPr>
        <w:b/>
        <w:bCs/>
      </w:rPr>
      <w:tblPr/>
      <w:tcPr>
        <w:tcBorders>
          <w:top w:val="double" w:sz="4" w:space="0" w:color="5A5A5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5A5A" w:themeColor="accent6"/>
          <w:right w:val="single" w:sz="4" w:space="0" w:color="5A5A5A" w:themeColor="accent6"/>
        </w:tcBorders>
      </w:tcPr>
    </w:tblStylePr>
    <w:tblStylePr w:type="band1Horz">
      <w:tblPr/>
      <w:tcPr>
        <w:tcBorders>
          <w:top w:val="single" w:sz="4" w:space="0" w:color="5A5A5A" w:themeColor="accent6"/>
          <w:bottom w:val="single" w:sz="4" w:space="0" w:color="5A5A5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5A5A" w:themeColor="accent6"/>
          <w:left w:val="nil"/>
        </w:tcBorders>
      </w:tcPr>
    </w:tblStylePr>
    <w:tblStylePr w:type="swCell">
      <w:tblPr/>
      <w:tcPr>
        <w:tcBorders>
          <w:top w:val="double" w:sz="4" w:space="0" w:color="5A5A5A" w:themeColor="accent6"/>
          <w:right w:val="nil"/>
        </w:tcBorders>
      </w:tcPr>
    </w:tblStylePr>
  </w:style>
  <w:style w:type="table" w:styleId="ListTable4-Accent1">
    <w:name w:val="List Table 4 Accent 1"/>
    <w:basedOn w:val="TableNormal"/>
    <w:uiPriority w:val="49"/>
    <w:rsid w:val="00DA07C2"/>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tblBorders>
    </w:tblPr>
    <w:tblStylePr w:type="firstRow">
      <w:rPr>
        <w:b/>
        <w:bCs/>
        <w:color w:val="FFFFFF" w:themeColor="background1"/>
      </w:rPr>
      <w:tblPr/>
      <w:tcPr>
        <w:tcBorders>
          <w:top w:val="single" w:sz="4" w:space="0" w:color="74C4D7" w:themeColor="accent1"/>
          <w:left w:val="single" w:sz="4" w:space="0" w:color="74C4D7" w:themeColor="accent1"/>
          <w:bottom w:val="single" w:sz="4" w:space="0" w:color="74C4D7" w:themeColor="accent1"/>
          <w:right w:val="single" w:sz="4" w:space="0" w:color="74C4D7" w:themeColor="accent1"/>
          <w:insideH w:val="nil"/>
        </w:tcBorders>
        <w:shd w:val="clear" w:color="auto" w:fill="74C4D7" w:themeFill="accent1"/>
      </w:tcPr>
    </w:tblStylePr>
    <w:tblStylePr w:type="lastRow">
      <w:rPr>
        <w:b/>
        <w:bCs/>
      </w:rPr>
      <w:tblPr/>
      <w:tcPr>
        <w:tcBorders>
          <w:top w:val="double" w:sz="4" w:space="0" w:color="ABDBE7" w:themeColor="accent1" w:themeTint="99"/>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ListTable4-Accent2">
    <w:name w:val="List Table 4 Accent 2"/>
    <w:basedOn w:val="TableNormal"/>
    <w:uiPriority w:val="49"/>
    <w:rsid w:val="00DA07C2"/>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tblBorders>
    </w:tblPr>
    <w:tblStylePr w:type="firstRow">
      <w:rPr>
        <w:b/>
        <w:bCs/>
        <w:color w:val="FFFFFF" w:themeColor="background1"/>
      </w:rPr>
      <w:tblPr/>
      <w:tcPr>
        <w:tcBorders>
          <w:top w:val="single" w:sz="4" w:space="0" w:color="0D9DDB" w:themeColor="accent2"/>
          <w:left w:val="single" w:sz="4" w:space="0" w:color="0D9DDB" w:themeColor="accent2"/>
          <w:bottom w:val="single" w:sz="4" w:space="0" w:color="0D9DDB" w:themeColor="accent2"/>
          <w:right w:val="single" w:sz="4" w:space="0" w:color="0D9DDB" w:themeColor="accent2"/>
          <w:insideH w:val="nil"/>
        </w:tcBorders>
        <w:shd w:val="clear" w:color="auto" w:fill="0D9DDB" w:themeFill="accent2"/>
      </w:tcPr>
    </w:tblStylePr>
    <w:tblStylePr w:type="lastRow">
      <w:rPr>
        <w:b/>
        <w:bCs/>
      </w:rPr>
      <w:tblPr/>
      <w:tcPr>
        <w:tcBorders>
          <w:top w:val="double" w:sz="4" w:space="0" w:color="61C8F5" w:themeColor="accent2" w:themeTint="99"/>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ListTable4-Accent3">
    <w:name w:val="List Table 4 Accent 3"/>
    <w:basedOn w:val="TableNormal"/>
    <w:uiPriority w:val="49"/>
    <w:rsid w:val="00DA07C2"/>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tblBorders>
    </w:tblPr>
    <w:tblStylePr w:type="firstRow">
      <w:rPr>
        <w:b/>
        <w:bCs/>
        <w:color w:val="FFFFFF" w:themeColor="background1"/>
      </w:rPr>
      <w:tblPr/>
      <w:tcPr>
        <w:tcBorders>
          <w:top w:val="single" w:sz="4" w:space="0" w:color="A9A19C" w:themeColor="accent3"/>
          <w:left w:val="single" w:sz="4" w:space="0" w:color="A9A19C" w:themeColor="accent3"/>
          <w:bottom w:val="single" w:sz="4" w:space="0" w:color="A9A19C" w:themeColor="accent3"/>
          <w:right w:val="single" w:sz="4" w:space="0" w:color="A9A19C" w:themeColor="accent3"/>
          <w:insideH w:val="nil"/>
        </w:tcBorders>
        <w:shd w:val="clear" w:color="auto" w:fill="A9A19C" w:themeFill="accent3"/>
      </w:tcPr>
    </w:tblStylePr>
    <w:tblStylePr w:type="lastRow">
      <w:rPr>
        <w:b/>
        <w:bCs/>
      </w:rPr>
      <w:tblPr/>
      <w:tcPr>
        <w:tcBorders>
          <w:top w:val="double" w:sz="4" w:space="0" w:color="CBC6C3" w:themeColor="accent3" w:themeTint="99"/>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ListTable4-Accent4">
    <w:name w:val="List Table 4 Accent 4"/>
    <w:basedOn w:val="TableNormal"/>
    <w:uiPriority w:val="49"/>
    <w:rsid w:val="00DA07C2"/>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tblBorders>
    </w:tblPr>
    <w:tblStylePr w:type="firstRow">
      <w:rPr>
        <w:b/>
        <w:bCs/>
        <w:color w:val="FFFFFF" w:themeColor="background1"/>
      </w:rPr>
      <w:tblPr/>
      <w:tcPr>
        <w:tcBorders>
          <w:top w:val="single" w:sz="4" w:space="0" w:color="BDDC04" w:themeColor="accent4"/>
          <w:left w:val="single" w:sz="4" w:space="0" w:color="BDDC04" w:themeColor="accent4"/>
          <w:bottom w:val="single" w:sz="4" w:space="0" w:color="BDDC04" w:themeColor="accent4"/>
          <w:right w:val="single" w:sz="4" w:space="0" w:color="BDDC04" w:themeColor="accent4"/>
          <w:insideH w:val="nil"/>
        </w:tcBorders>
        <w:shd w:val="clear" w:color="auto" w:fill="BDDC04" w:themeFill="accent4"/>
      </w:tcPr>
    </w:tblStylePr>
    <w:tblStylePr w:type="lastRow">
      <w:rPr>
        <w:b/>
        <w:bCs/>
      </w:rPr>
      <w:tblPr/>
      <w:tcPr>
        <w:tcBorders>
          <w:top w:val="double" w:sz="4" w:space="0" w:color="E3FC56" w:themeColor="accent4" w:themeTint="99"/>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ListTable4-Accent5">
    <w:name w:val="List Table 4 Accent 5"/>
    <w:basedOn w:val="TableNormal"/>
    <w:uiPriority w:val="49"/>
    <w:rsid w:val="00DA07C2"/>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tblBorders>
    </w:tblPr>
    <w:tblStylePr w:type="firstRow">
      <w:rPr>
        <w:b/>
        <w:bCs/>
        <w:color w:val="FFFFFF" w:themeColor="background1"/>
      </w:rPr>
      <w:tblPr/>
      <w:tcPr>
        <w:tcBorders>
          <w:top w:val="single" w:sz="4" w:space="0" w:color="007FA3" w:themeColor="accent5"/>
          <w:left w:val="single" w:sz="4" w:space="0" w:color="007FA3" w:themeColor="accent5"/>
          <w:bottom w:val="single" w:sz="4" w:space="0" w:color="007FA3" w:themeColor="accent5"/>
          <w:right w:val="single" w:sz="4" w:space="0" w:color="007FA3" w:themeColor="accent5"/>
          <w:insideH w:val="nil"/>
        </w:tcBorders>
        <w:shd w:val="clear" w:color="auto" w:fill="007FA3" w:themeFill="accent5"/>
      </w:tcPr>
    </w:tblStylePr>
    <w:tblStylePr w:type="lastRow">
      <w:rPr>
        <w:b/>
        <w:bCs/>
      </w:rPr>
      <w:tblPr/>
      <w:tcPr>
        <w:tcBorders>
          <w:top w:val="double" w:sz="4" w:space="0" w:color="2ED0FF" w:themeColor="accent5" w:themeTint="99"/>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ListTable4-Accent6">
    <w:name w:val="List Table 4 Accent 6"/>
    <w:basedOn w:val="TableNormal"/>
    <w:uiPriority w:val="49"/>
    <w:rsid w:val="00DA07C2"/>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tblBorders>
    </w:tblPr>
    <w:tblStylePr w:type="firstRow">
      <w:rPr>
        <w:b/>
        <w:bCs/>
        <w:color w:val="FFFFFF" w:themeColor="background1"/>
      </w:rPr>
      <w:tblPr/>
      <w:tcPr>
        <w:tcBorders>
          <w:top w:val="single" w:sz="4" w:space="0" w:color="5A5A5A" w:themeColor="accent6"/>
          <w:left w:val="single" w:sz="4" w:space="0" w:color="5A5A5A" w:themeColor="accent6"/>
          <w:bottom w:val="single" w:sz="4" w:space="0" w:color="5A5A5A" w:themeColor="accent6"/>
          <w:right w:val="single" w:sz="4" w:space="0" w:color="5A5A5A" w:themeColor="accent6"/>
          <w:insideH w:val="nil"/>
        </w:tcBorders>
        <w:shd w:val="clear" w:color="auto" w:fill="5A5A5A" w:themeFill="accent6"/>
      </w:tcPr>
    </w:tblStylePr>
    <w:tblStylePr w:type="lastRow">
      <w:rPr>
        <w:b/>
        <w:bCs/>
      </w:rPr>
      <w:tblPr/>
      <w:tcPr>
        <w:tcBorders>
          <w:top w:val="double" w:sz="4" w:space="0" w:color="9C9C9C" w:themeColor="accent6" w:themeTint="99"/>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ListTable5Dark">
    <w:name w:val="List Table 5 Dark"/>
    <w:basedOn w:val="TableNormal"/>
    <w:uiPriority w:val="50"/>
    <w:rsid w:val="00DA07C2"/>
    <w:rPr>
      <w:color w:val="FFFFFF" w:themeColor="background1"/>
    </w:rPr>
    <w:tblPr>
      <w:tblStyleRowBandSize w:val="1"/>
      <w:tblStyleColBandSize w:val="1"/>
      <w:tblInd w:w="833"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A07C2"/>
    <w:rPr>
      <w:color w:val="FFFFFF" w:themeColor="background1"/>
    </w:rPr>
    <w:tblPr>
      <w:tblStyleRowBandSize w:val="1"/>
      <w:tblStyleColBandSize w:val="1"/>
      <w:tblInd w:w="833" w:type="dxa"/>
      <w:tblBorders>
        <w:top w:val="single" w:sz="24" w:space="0" w:color="74C4D7" w:themeColor="accent1"/>
        <w:left w:val="single" w:sz="24" w:space="0" w:color="74C4D7" w:themeColor="accent1"/>
        <w:bottom w:val="single" w:sz="24" w:space="0" w:color="74C4D7" w:themeColor="accent1"/>
        <w:right w:val="single" w:sz="24" w:space="0" w:color="74C4D7" w:themeColor="accent1"/>
      </w:tblBorders>
    </w:tblPr>
    <w:tcPr>
      <w:shd w:val="clear" w:color="auto" w:fill="74C4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A07C2"/>
    <w:rPr>
      <w:color w:val="FFFFFF" w:themeColor="background1"/>
    </w:rPr>
    <w:tblPr>
      <w:tblStyleRowBandSize w:val="1"/>
      <w:tblStyleColBandSize w:val="1"/>
      <w:tblInd w:w="833" w:type="dxa"/>
      <w:tblBorders>
        <w:top w:val="single" w:sz="24" w:space="0" w:color="0D9DDB" w:themeColor="accent2"/>
        <w:left w:val="single" w:sz="24" w:space="0" w:color="0D9DDB" w:themeColor="accent2"/>
        <w:bottom w:val="single" w:sz="24" w:space="0" w:color="0D9DDB" w:themeColor="accent2"/>
        <w:right w:val="single" w:sz="24" w:space="0" w:color="0D9DDB" w:themeColor="accent2"/>
      </w:tblBorders>
    </w:tblPr>
    <w:tcPr>
      <w:shd w:val="clear" w:color="auto" w:fill="0D9DD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A07C2"/>
    <w:rPr>
      <w:color w:val="FFFFFF" w:themeColor="background1"/>
    </w:rPr>
    <w:tblPr>
      <w:tblStyleRowBandSize w:val="1"/>
      <w:tblStyleColBandSize w:val="1"/>
      <w:tblInd w:w="833" w:type="dxa"/>
      <w:tblBorders>
        <w:top w:val="single" w:sz="24" w:space="0" w:color="A9A19C" w:themeColor="accent3"/>
        <w:left w:val="single" w:sz="24" w:space="0" w:color="A9A19C" w:themeColor="accent3"/>
        <w:bottom w:val="single" w:sz="24" w:space="0" w:color="A9A19C" w:themeColor="accent3"/>
        <w:right w:val="single" w:sz="24" w:space="0" w:color="A9A19C" w:themeColor="accent3"/>
      </w:tblBorders>
    </w:tblPr>
    <w:tcPr>
      <w:shd w:val="clear" w:color="auto" w:fill="A9A19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A07C2"/>
    <w:rPr>
      <w:color w:val="FFFFFF" w:themeColor="background1"/>
    </w:rPr>
    <w:tblPr>
      <w:tblStyleRowBandSize w:val="1"/>
      <w:tblStyleColBandSize w:val="1"/>
      <w:tblInd w:w="833" w:type="dxa"/>
      <w:tblBorders>
        <w:top w:val="single" w:sz="24" w:space="0" w:color="BDDC04" w:themeColor="accent4"/>
        <w:left w:val="single" w:sz="24" w:space="0" w:color="BDDC04" w:themeColor="accent4"/>
        <w:bottom w:val="single" w:sz="24" w:space="0" w:color="BDDC04" w:themeColor="accent4"/>
        <w:right w:val="single" w:sz="24" w:space="0" w:color="BDDC04" w:themeColor="accent4"/>
      </w:tblBorders>
    </w:tblPr>
    <w:tcPr>
      <w:shd w:val="clear" w:color="auto" w:fill="BDDC0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A07C2"/>
    <w:rPr>
      <w:color w:val="FFFFFF" w:themeColor="background1"/>
    </w:rPr>
    <w:tblPr>
      <w:tblStyleRowBandSize w:val="1"/>
      <w:tblStyleColBandSize w:val="1"/>
      <w:tblInd w:w="833" w:type="dxa"/>
      <w:tblBorders>
        <w:top w:val="single" w:sz="24" w:space="0" w:color="007FA3" w:themeColor="accent5"/>
        <w:left w:val="single" w:sz="24" w:space="0" w:color="007FA3" w:themeColor="accent5"/>
        <w:bottom w:val="single" w:sz="24" w:space="0" w:color="007FA3" w:themeColor="accent5"/>
        <w:right w:val="single" w:sz="24" w:space="0" w:color="007FA3" w:themeColor="accent5"/>
      </w:tblBorders>
    </w:tblPr>
    <w:tcPr>
      <w:shd w:val="clear" w:color="auto" w:fill="007FA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A07C2"/>
    <w:rPr>
      <w:color w:val="FFFFFF" w:themeColor="background1"/>
    </w:rPr>
    <w:tblPr>
      <w:tblStyleRowBandSize w:val="1"/>
      <w:tblStyleColBandSize w:val="1"/>
      <w:tblInd w:w="833" w:type="dxa"/>
      <w:tblBorders>
        <w:top w:val="single" w:sz="24" w:space="0" w:color="5A5A5A" w:themeColor="accent6"/>
        <w:left w:val="single" w:sz="24" w:space="0" w:color="5A5A5A" w:themeColor="accent6"/>
        <w:bottom w:val="single" w:sz="24" w:space="0" w:color="5A5A5A" w:themeColor="accent6"/>
        <w:right w:val="single" w:sz="24" w:space="0" w:color="5A5A5A" w:themeColor="accent6"/>
      </w:tblBorders>
    </w:tblPr>
    <w:tcPr>
      <w:shd w:val="clear" w:color="auto" w:fill="5A5A5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
    <w:name w:val="List Table 7 Colorful"/>
    <w:basedOn w:val="TableNormal"/>
    <w:uiPriority w:val="52"/>
    <w:rsid w:val="00DA07C2"/>
    <w:rPr>
      <w:color w:val="000000" w:themeColor="text1"/>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A07C2"/>
    <w:rPr>
      <w:color w:val="37A5C0" w:themeColor="accent1"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74C4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C4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C4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C4D7" w:themeColor="accent1"/>
        </w:tcBorders>
        <w:shd w:val="clear" w:color="auto" w:fill="FFFFFF" w:themeFill="background1"/>
      </w:tcPr>
    </w:tblStylePr>
    <w:tblStylePr w:type="band1Vert">
      <w:tblPr/>
      <w:tcPr>
        <w:shd w:val="clear" w:color="auto" w:fill="E3F3F7" w:themeFill="accent1" w:themeFillTint="33"/>
      </w:tcPr>
    </w:tblStylePr>
    <w:tblStylePr w:type="band1Horz">
      <w:tblPr/>
      <w:tcPr>
        <w:shd w:val="clear" w:color="auto" w:fill="E3F3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A07C2"/>
    <w:rPr>
      <w:color w:val="0975A3" w:themeColor="accent2"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0D9DD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9DD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9DD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9DDB" w:themeColor="accent2"/>
        </w:tcBorders>
        <w:shd w:val="clear" w:color="auto" w:fill="FFFFFF" w:themeFill="background1"/>
      </w:tcPr>
    </w:tblStylePr>
    <w:tblStylePr w:type="band1Vert">
      <w:tblPr/>
      <w:tcPr>
        <w:shd w:val="clear" w:color="auto" w:fill="CAEDFC" w:themeFill="accent2" w:themeFillTint="33"/>
      </w:tcPr>
    </w:tblStylePr>
    <w:tblStylePr w:type="band1Horz">
      <w:tblPr/>
      <w:tcPr>
        <w:shd w:val="clear" w:color="auto" w:fill="CAEDF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A07C2"/>
    <w:rPr>
      <w:color w:val="827771" w:themeColor="accent3"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A9A19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9A19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9A19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9A19C" w:themeColor="accent3"/>
        </w:tcBorders>
        <w:shd w:val="clear" w:color="auto" w:fill="FFFFFF" w:themeFill="background1"/>
      </w:tcPr>
    </w:tblStylePr>
    <w:tblStylePr w:type="band1Vert">
      <w:tblPr/>
      <w:tcPr>
        <w:shd w:val="clear" w:color="auto" w:fill="EDECEB" w:themeFill="accent3" w:themeFillTint="33"/>
      </w:tcPr>
    </w:tblStylePr>
    <w:tblStylePr w:type="band1Horz">
      <w:tblPr/>
      <w:tcPr>
        <w:shd w:val="clear" w:color="auto" w:fill="EDECE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A07C2"/>
    <w:rPr>
      <w:color w:val="8DA403" w:themeColor="accent4"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BDDC0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DDC0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DDC0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DDC04" w:themeColor="accent4"/>
        </w:tcBorders>
        <w:shd w:val="clear" w:color="auto" w:fill="FFFFFF" w:themeFill="background1"/>
      </w:tcPr>
    </w:tblStylePr>
    <w:tblStylePr w:type="band1Vert">
      <w:tblPr/>
      <w:tcPr>
        <w:shd w:val="clear" w:color="auto" w:fill="F5FEC6" w:themeFill="accent4" w:themeFillTint="33"/>
      </w:tcPr>
    </w:tblStylePr>
    <w:tblStylePr w:type="band1Horz">
      <w:tblPr/>
      <w:tcPr>
        <w:shd w:val="clear" w:color="auto" w:fill="F5FEC6"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A07C2"/>
    <w:rPr>
      <w:color w:val="005E7A" w:themeColor="accent5"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007FA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FA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FA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FA3" w:themeColor="accent5"/>
        </w:tcBorders>
        <w:shd w:val="clear" w:color="auto" w:fill="FFFFFF" w:themeFill="background1"/>
      </w:tcPr>
    </w:tblStylePr>
    <w:tblStylePr w:type="band1Vert">
      <w:tblPr/>
      <w:tcPr>
        <w:shd w:val="clear" w:color="auto" w:fill="B9EFFF" w:themeFill="accent5" w:themeFillTint="33"/>
      </w:tcPr>
    </w:tblStylePr>
    <w:tblStylePr w:type="band1Horz">
      <w:tblPr/>
      <w:tcPr>
        <w:shd w:val="clear" w:color="auto" w:fill="B9E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DA07C2"/>
    <w:rPr>
      <w:color w:val="434343" w:themeColor="accent6"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5A5A5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5A5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5A5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5A5A" w:themeColor="accent6"/>
        </w:tcBorders>
        <w:shd w:val="clear" w:color="auto" w:fill="FFFFFF" w:themeFill="background1"/>
      </w:tcPr>
    </w:tblStylePr>
    <w:tblStylePr w:type="band1Vert">
      <w:tblPr/>
      <w:tcPr>
        <w:shd w:val="clear" w:color="auto" w:fill="DEDEDE" w:themeFill="accent6" w:themeFillTint="33"/>
      </w:tcPr>
    </w:tblStylePr>
    <w:tblStylePr w:type="band1Horz">
      <w:tblPr/>
      <w:tcPr>
        <w:shd w:val="clear" w:color="auto" w:fill="DEDED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JBAContents">
    <w:name w:val="JBA Contents"/>
    <w:basedOn w:val="Normal"/>
    <w:rsid w:val="0099330C"/>
    <w:pPr>
      <w:keepNext/>
      <w:widowControl w:val="0"/>
      <w:spacing w:after="0"/>
      <w:contextualSpacing/>
    </w:pPr>
    <w:rPr>
      <w:rFonts w:eastAsia="Times New Roman"/>
      <w:color w:val="153B55"/>
      <w:spacing w:val="5"/>
      <w:kern w:val="28"/>
      <w:sz w:val="24"/>
      <w:szCs w:val="52"/>
    </w:rPr>
  </w:style>
  <w:style w:type="paragraph" w:styleId="BalloonText">
    <w:name w:val="Balloon Text"/>
    <w:basedOn w:val="Normal"/>
    <w:link w:val="BalloonTextChar"/>
    <w:uiPriority w:val="99"/>
    <w:unhideWhenUsed/>
    <w:locked/>
    <w:rsid w:val="00694D4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694D4F"/>
    <w:rPr>
      <w:rFonts w:ascii="Segoe UI" w:hAnsi="Segoe UI" w:cs="Segoe UI"/>
      <w:sz w:val="18"/>
      <w:szCs w:val="18"/>
    </w:rPr>
  </w:style>
  <w:style w:type="table" w:customStyle="1" w:styleId="JBATable">
    <w:name w:val="JBA Table"/>
    <w:basedOn w:val="TableNormal"/>
    <w:uiPriority w:val="99"/>
    <w:rsid w:val="00F96B2E"/>
    <w:pPr>
      <w:ind w:left="720" w:right="720"/>
    </w:pPr>
    <w:rPr>
      <w:rFonts w:ascii="Verdana" w:hAnsi="Verdana"/>
    </w:rPr>
    <w:tblP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Verdana" w:hAnsi="Verdana"/>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53B55"/>
      </w:tcPr>
    </w:tblStylePr>
    <w:tblStylePr w:type="firstCol">
      <w:rPr>
        <w:rFonts w:ascii="Verdana" w:hAnsi="Verdana"/>
        <w:b w:val="0"/>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53B55"/>
      </w:tcPr>
    </w:tblStylePr>
  </w:style>
  <w:style w:type="paragraph" w:customStyle="1" w:styleId="JBAContractTab2">
    <w:name w:val="JBA Contract Tab 2"/>
    <w:basedOn w:val="Normal"/>
    <w:rsid w:val="003F720A"/>
    <w:pPr>
      <w:keepNext/>
      <w:tabs>
        <w:tab w:val="right" w:leader="dot" w:pos="4536"/>
      </w:tabs>
      <w:spacing w:before="360" w:after="240"/>
      <w:ind w:left="4689" w:hanging="3969"/>
    </w:pPr>
  </w:style>
  <w:style w:type="character" w:customStyle="1" w:styleId="JBAListofoffices">
    <w:name w:val="JBA List of offices"/>
    <w:basedOn w:val="DefaultParagraphFont"/>
    <w:uiPriority w:val="1"/>
    <w:qFormat/>
    <w:rsid w:val="00A31059"/>
    <w:rPr>
      <w:rFonts w:ascii="Verdana" w:hAnsi="Verdana"/>
      <w:b w:val="0"/>
      <w:i w:val="0"/>
      <w:color w:val="auto"/>
      <w:sz w:val="16"/>
      <w:lang w:val="en-US"/>
    </w:rPr>
  </w:style>
  <w:style w:type="paragraph" w:customStyle="1" w:styleId="JBANewTableMiddle">
    <w:name w:val="JBA New Table Middle"/>
    <w:basedOn w:val="JBAParaText"/>
    <w:rsid w:val="009716AD"/>
    <w:pPr>
      <w:ind w:left="0"/>
    </w:pPr>
    <w:rPr>
      <w:color w:val="153B55"/>
    </w:rPr>
  </w:style>
  <w:style w:type="character" w:customStyle="1" w:styleId="UnresolvedMention1">
    <w:name w:val="Unresolved Mention1"/>
    <w:basedOn w:val="DefaultParagraphFont"/>
    <w:uiPriority w:val="99"/>
    <w:semiHidden/>
    <w:unhideWhenUsed/>
    <w:rsid w:val="00A25530"/>
    <w:rPr>
      <w:color w:val="808080"/>
      <w:shd w:val="clear" w:color="auto" w:fill="E6E6E6"/>
    </w:rPr>
  </w:style>
  <w:style w:type="paragraph" w:styleId="Footer">
    <w:name w:val="footer"/>
    <w:basedOn w:val="Normal"/>
    <w:link w:val="FooterChar"/>
    <w:uiPriority w:val="99"/>
    <w:unhideWhenUsed/>
    <w:locked/>
    <w:rsid w:val="00345D09"/>
    <w:pPr>
      <w:tabs>
        <w:tab w:val="center" w:pos="4513"/>
        <w:tab w:val="right" w:pos="9026"/>
      </w:tabs>
      <w:spacing w:after="0"/>
    </w:pPr>
  </w:style>
  <w:style w:type="character" w:customStyle="1" w:styleId="FooterChar">
    <w:name w:val="Footer Char"/>
    <w:basedOn w:val="DefaultParagraphFont"/>
    <w:link w:val="Footer"/>
    <w:uiPriority w:val="99"/>
    <w:rsid w:val="00345D09"/>
  </w:style>
  <w:style w:type="paragraph" w:styleId="TOCHeading">
    <w:name w:val="TOC Heading"/>
    <w:basedOn w:val="Heading1"/>
    <w:next w:val="Normal"/>
    <w:uiPriority w:val="39"/>
    <w:unhideWhenUsed/>
    <w:qFormat/>
    <w:rsid w:val="00A31059"/>
    <w:pPr>
      <w:keepLines/>
      <w:widowControl/>
      <w:spacing w:after="0" w:line="259" w:lineRule="auto"/>
      <w:ind w:left="0" w:firstLine="0"/>
      <w:outlineLvl w:val="9"/>
    </w:pPr>
    <w:rPr>
      <w:rFonts w:asciiTheme="majorHAnsi" w:eastAsiaTheme="majorEastAsia" w:hAnsiTheme="majorHAnsi" w:cstheme="majorBidi"/>
      <w:b w:val="0"/>
      <w:bCs w:val="0"/>
      <w:color w:val="37A5C0" w:themeColor="accent1" w:themeShade="BF"/>
      <w:sz w:val="32"/>
      <w:szCs w:val="32"/>
      <w:lang w:val="en-US" w:eastAsia="en-US"/>
    </w:rPr>
  </w:style>
  <w:style w:type="paragraph" w:styleId="Caption">
    <w:name w:val="caption"/>
    <w:aliases w:val="_JBA Caption"/>
    <w:basedOn w:val="Normal"/>
    <w:next w:val="Normal"/>
    <w:uiPriority w:val="35"/>
    <w:unhideWhenUsed/>
    <w:qFormat/>
    <w:rsid w:val="00ED6B72"/>
    <w:pPr>
      <w:keepNext/>
      <w:tabs>
        <w:tab w:val="right" w:pos="10206"/>
      </w:tabs>
      <w:spacing w:after="200"/>
      <w:ind w:left="1296"/>
    </w:pPr>
    <w:rPr>
      <w:b/>
      <w:iCs/>
      <w:color w:val="153B55"/>
      <w:szCs w:val="18"/>
    </w:rPr>
  </w:style>
  <w:style w:type="paragraph" w:customStyle="1" w:styleId="JBANewTableTopRowBold">
    <w:name w:val="JBA New Table Top Row Bold"/>
    <w:basedOn w:val="JBANewTableTopRow"/>
    <w:rsid w:val="009716AD"/>
    <w:pPr>
      <w:spacing w:before="40" w:after="40"/>
    </w:pPr>
  </w:style>
  <w:style w:type="paragraph" w:styleId="Header">
    <w:name w:val="header"/>
    <w:basedOn w:val="Normal"/>
    <w:link w:val="HeaderChar"/>
    <w:uiPriority w:val="99"/>
    <w:unhideWhenUsed/>
    <w:locked/>
    <w:rsid w:val="005332A3"/>
    <w:pPr>
      <w:tabs>
        <w:tab w:val="center" w:pos="4513"/>
        <w:tab w:val="right" w:pos="9026"/>
      </w:tabs>
      <w:spacing w:after="0"/>
    </w:pPr>
  </w:style>
  <w:style w:type="character" w:customStyle="1" w:styleId="HeaderChar">
    <w:name w:val="Header Char"/>
    <w:basedOn w:val="DefaultParagraphFont"/>
    <w:link w:val="Header"/>
    <w:uiPriority w:val="99"/>
    <w:rsid w:val="005332A3"/>
  </w:style>
  <w:style w:type="paragraph" w:customStyle="1" w:styleId="JBAClientDetails">
    <w:name w:val="JBA Client Details"/>
    <w:basedOn w:val="JBAReportTitle"/>
    <w:rsid w:val="00AE3E37"/>
    <w:pPr>
      <w:spacing w:before="240" w:after="60"/>
    </w:pPr>
    <w:rPr>
      <w:sz w:val="24"/>
    </w:rPr>
  </w:style>
  <w:style w:type="paragraph" w:customStyle="1" w:styleId="JBANewTableText">
    <w:name w:val="JBA New Table Text"/>
    <w:basedOn w:val="Normal"/>
    <w:rsid w:val="0033387F"/>
    <w:pPr>
      <w:ind w:left="0" w:right="0"/>
    </w:pPr>
    <w:rPr>
      <w:bCs/>
    </w:rPr>
  </w:style>
  <w:style w:type="paragraph" w:customStyle="1" w:styleId="StyleStyleJBATableTopRow-Bold">
    <w:name w:val="Style Style _JBA Table Top Row - Bold + + +"/>
    <w:basedOn w:val="Normal"/>
    <w:rsid w:val="001F0250"/>
    <w:pPr>
      <w:pBdr>
        <w:right w:val="single" w:sz="4" w:space="4" w:color="153B55"/>
      </w:pBdr>
      <w:spacing w:before="80" w:after="80"/>
      <w:ind w:left="0"/>
    </w:pPr>
    <w:rPr>
      <w:rFonts w:eastAsia="Times New Roman"/>
      <w:b/>
      <w:bCs/>
      <w:color w:val="FFFFFF" w:themeColor="background1"/>
      <w:sz w:val="24"/>
    </w:rPr>
  </w:style>
  <w:style w:type="paragraph" w:customStyle="1" w:styleId="JBANewTableTopRow">
    <w:name w:val="JBA New Table Top Row"/>
    <w:basedOn w:val="JBANewTableText"/>
    <w:rsid w:val="009716AD"/>
    <w:rPr>
      <w:bCs w:val="0"/>
      <w:color w:val="FFFFFF" w:themeColor="background1"/>
    </w:rPr>
  </w:style>
  <w:style w:type="paragraph" w:customStyle="1" w:styleId="JBATable2ndrowbold">
    <w:name w:val="JBA Table 2nd row bold"/>
    <w:basedOn w:val="JBANewTableTopRowBold"/>
    <w:rsid w:val="0033361C"/>
    <w:rPr>
      <w:b/>
      <w:bCs/>
    </w:rPr>
  </w:style>
  <w:style w:type="paragraph" w:customStyle="1" w:styleId="JBANewText">
    <w:name w:val="JBA New Text"/>
    <w:basedOn w:val="JBAParaText"/>
    <w:rsid w:val="0033361C"/>
  </w:style>
  <w:style w:type="character" w:styleId="FollowedHyperlink">
    <w:name w:val="FollowedHyperlink"/>
    <w:basedOn w:val="DefaultParagraphFont"/>
    <w:uiPriority w:val="99"/>
    <w:unhideWhenUsed/>
    <w:rsid w:val="00F4576F"/>
    <w:rPr>
      <w:color w:val="954F72" w:themeColor="followedHyperlink"/>
      <w:u w:val="single"/>
    </w:rPr>
  </w:style>
  <w:style w:type="paragraph" w:customStyle="1" w:styleId="AppendicesCaption">
    <w:name w:val="Appendices Caption"/>
    <w:basedOn w:val="Caption"/>
    <w:rsid w:val="00136730"/>
  </w:style>
  <w:style w:type="table" w:customStyle="1" w:styleId="JBATable1">
    <w:name w:val="JBA Table 1"/>
    <w:basedOn w:val="JBATable"/>
    <w:uiPriority w:val="99"/>
    <w:rsid w:val="00203BF8"/>
    <w:tblPr/>
    <w:tcPr>
      <w:tcMar>
        <w:top w:w="85" w:type="dxa"/>
        <w:bottom w:w="85" w:type="dxa"/>
      </w:tcMar>
    </w:tcPr>
    <w:tblStylePr w:type="firstRow">
      <w:rPr>
        <w:rFonts w:ascii="Verdana" w:hAnsi="Verdana"/>
        <w:b/>
        <w:color w:val="FFFFFF" w:themeColor="background1"/>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153B55"/>
      </w:tcPr>
    </w:tblStylePr>
    <w:tblStylePr w:type="firstCol">
      <w:rPr>
        <w:rFonts w:ascii="Verdana" w:hAnsi="Verdana"/>
        <w:b w:val="0"/>
        <w:color w:val="auto"/>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paragraph" w:customStyle="1" w:styleId="StyleCaptionJBACaptionLeft0cm">
    <w:name w:val="Style Caption_JBA Caption + Left:  0 cm"/>
    <w:basedOn w:val="Caption"/>
    <w:rsid w:val="004734A5"/>
    <w:pPr>
      <w:spacing w:before="120"/>
      <w:ind w:left="0"/>
    </w:pPr>
    <w:rPr>
      <w:rFonts w:eastAsia="Times New Roman"/>
      <w:bCs/>
      <w:iCs w:val="0"/>
      <w:szCs w:val="20"/>
    </w:rPr>
  </w:style>
  <w:style w:type="character" w:styleId="PlaceholderText">
    <w:name w:val="Placeholder Text"/>
    <w:basedOn w:val="DefaultParagraphFont"/>
    <w:uiPriority w:val="99"/>
    <w:rsid w:val="00742C1F"/>
    <w:rPr>
      <w:color w:val="808080"/>
    </w:rPr>
  </w:style>
  <w:style w:type="paragraph" w:styleId="FootnoteText">
    <w:name w:val="footnote text"/>
    <w:basedOn w:val="Normal"/>
    <w:link w:val="FootnoteTextChar"/>
    <w:uiPriority w:val="99"/>
    <w:locked/>
    <w:rsid w:val="00736D0D"/>
    <w:pPr>
      <w:keepNext/>
      <w:spacing w:after="0"/>
      <w:ind w:left="1559" w:right="0"/>
    </w:pPr>
  </w:style>
  <w:style w:type="character" w:customStyle="1" w:styleId="FootnoteTextChar">
    <w:name w:val="Footnote Text Char"/>
    <w:basedOn w:val="DefaultParagraphFont"/>
    <w:link w:val="FootnoteText"/>
    <w:uiPriority w:val="99"/>
    <w:rsid w:val="00742C1F"/>
    <w:rPr>
      <w:rFonts w:ascii="Verdana" w:hAnsi="Verdana"/>
    </w:rPr>
  </w:style>
  <w:style w:type="character" w:styleId="FootnoteReference">
    <w:name w:val="footnote reference"/>
    <w:basedOn w:val="DefaultParagraphFont"/>
    <w:uiPriority w:val="99"/>
    <w:locked/>
    <w:rsid w:val="00742C1F"/>
    <w:rPr>
      <w:vertAlign w:val="superscript"/>
    </w:rPr>
  </w:style>
  <w:style w:type="paragraph" w:customStyle="1" w:styleId="Centered">
    <w:name w:val="Centered"/>
    <w:basedOn w:val="Normal"/>
    <w:rsid w:val="00742C1F"/>
    <w:pPr>
      <w:widowControl w:val="0"/>
      <w:spacing w:after="0"/>
      <w:ind w:left="0" w:right="0"/>
      <w:jc w:val="center"/>
    </w:pPr>
    <w:rPr>
      <w:rFonts w:eastAsia="Times New Roman"/>
    </w:rPr>
  </w:style>
  <w:style w:type="character" w:customStyle="1" w:styleId="JBAItalic">
    <w:name w:val="JBA Italic"/>
    <w:basedOn w:val="DefaultParagraphFont"/>
    <w:uiPriority w:val="1"/>
    <w:rsid w:val="00F05C43"/>
    <w:rPr>
      <w:rFonts w:ascii="Verdana" w:hAnsi="Verdana"/>
      <w:i/>
      <w:color w:val="auto"/>
      <w:lang w:val="en-US"/>
    </w:rPr>
  </w:style>
  <w:style w:type="character" w:customStyle="1" w:styleId="JBASuperscript">
    <w:name w:val="JBA Superscript"/>
    <w:basedOn w:val="DefaultParagraphFont"/>
    <w:uiPriority w:val="1"/>
    <w:rsid w:val="00742C1F"/>
    <w:rPr>
      <w:rFonts w:ascii="Arial" w:hAnsi="Arial"/>
      <w:dstrike w:val="0"/>
      <w:vertAlign w:val="superscript"/>
    </w:rPr>
  </w:style>
  <w:style w:type="paragraph" w:customStyle="1" w:styleId="JBATableText9ptLeft">
    <w:name w:val="JBA Table Text 9pt Left"/>
    <w:basedOn w:val="Normal"/>
    <w:rsid w:val="00742C1F"/>
    <w:pPr>
      <w:widowControl w:val="0"/>
      <w:spacing w:before="40" w:after="40"/>
      <w:ind w:left="57" w:right="57"/>
    </w:pPr>
    <w:rPr>
      <w:sz w:val="18"/>
    </w:rPr>
  </w:style>
  <w:style w:type="paragraph" w:customStyle="1" w:styleId="JBACentre">
    <w:name w:val="JBA Centre"/>
    <w:basedOn w:val="Normal"/>
    <w:next w:val="JBAParaText"/>
    <w:rsid w:val="00742C1F"/>
    <w:pPr>
      <w:spacing w:after="0"/>
      <w:ind w:right="0"/>
      <w:jc w:val="center"/>
    </w:pPr>
    <w:rPr>
      <w:rFonts w:eastAsia="Times New Roman"/>
      <w:szCs w:val="16"/>
    </w:rPr>
  </w:style>
  <w:style w:type="paragraph" w:customStyle="1" w:styleId="JBAReportTypeBlack">
    <w:name w:val="JBA Report Type Black"/>
    <w:basedOn w:val="Normal"/>
    <w:link w:val="JBAReportTypeBlackChar"/>
    <w:rsid w:val="00D229BB"/>
    <w:pPr>
      <w:widowControl w:val="0"/>
      <w:tabs>
        <w:tab w:val="left" w:pos="720"/>
      </w:tabs>
      <w:spacing w:before="240" w:after="60"/>
      <w:ind w:left="5954" w:right="1701"/>
    </w:pPr>
    <w:rPr>
      <w:rFonts w:eastAsia="Times New Roman"/>
      <w:iCs/>
      <w:sz w:val="24"/>
      <w:szCs w:val="24"/>
    </w:rPr>
  </w:style>
  <w:style w:type="character" w:customStyle="1" w:styleId="JBAReportTypeBlackChar">
    <w:name w:val="JBA Report Type Black Char"/>
    <w:basedOn w:val="DefaultParagraphFont"/>
    <w:link w:val="JBAReportTypeBlack"/>
    <w:rsid w:val="00742C1F"/>
    <w:rPr>
      <w:rFonts w:eastAsia="Times New Roman"/>
      <w:iCs/>
      <w:sz w:val="24"/>
      <w:szCs w:val="24"/>
    </w:rPr>
  </w:style>
  <w:style w:type="paragraph" w:customStyle="1" w:styleId="JBAParaTextfurtherindent">
    <w:name w:val="JBA Para Text (further indent)"/>
    <w:basedOn w:val="Normal"/>
    <w:next w:val="JBAParaText"/>
    <w:rsid w:val="00F05C43"/>
    <w:pPr>
      <w:spacing w:after="60"/>
      <w:ind w:left="1985" w:right="0"/>
      <w:jc w:val="both"/>
    </w:pPr>
    <w:rPr>
      <w:rFonts w:eastAsia="Times New Roman"/>
      <w:szCs w:val="16"/>
    </w:rPr>
  </w:style>
  <w:style w:type="paragraph" w:customStyle="1" w:styleId="JBABackCoverText10pt">
    <w:name w:val="JBA Back Cover Text 10pt"/>
    <w:basedOn w:val="JBABackCovertext8ptofficesbackpage"/>
    <w:rsid w:val="00742C1F"/>
    <w:rPr>
      <w:sz w:val="20"/>
    </w:rPr>
  </w:style>
  <w:style w:type="paragraph" w:customStyle="1" w:styleId="ParaTextnoindent">
    <w:name w:val="Para Text no indent"/>
    <w:basedOn w:val="Normal"/>
    <w:link w:val="ParaTextnoindentChar"/>
    <w:rsid w:val="00742C1F"/>
    <w:pPr>
      <w:tabs>
        <w:tab w:val="right" w:pos="10206"/>
      </w:tabs>
      <w:ind w:left="0" w:right="0"/>
      <w:jc w:val="both"/>
    </w:pPr>
    <w:rPr>
      <w:rFonts w:eastAsia="Times New Roman"/>
      <w:szCs w:val="16"/>
    </w:rPr>
  </w:style>
  <w:style w:type="character" w:customStyle="1" w:styleId="ParaTextnoindentChar">
    <w:name w:val="Para Text no indent Char"/>
    <w:basedOn w:val="DefaultParagraphFont"/>
    <w:link w:val="ParaTextnoindent"/>
    <w:rsid w:val="00742C1F"/>
    <w:rPr>
      <w:rFonts w:eastAsia="Times New Roman"/>
      <w:szCs w:val="16"/>
    </w:rPr>
  </w:style>
  <w:style w:type="character" w:customStyle="1" w:styleId="JBABoldItalic">
    <w:name w:val="JBA Bold Italic"/>
    <w:basedOn w:val="DefaultParagraphFont"/>
    <w:uiPriority w:val="1"/>
    <w:rsid w:val="00F05C43"/>
    <w:rPr>
      <w:rFonts w:ascii="Verdana" w:hAnsi="Verdana"/>
      <w:b/>
      <w:i/>
      <w:color w:val="auto"/>
    </w:rPr>
  </w:style>
  <w:style w:type="character" w:customStyle="1" w:styleId="JBASubscript">
    <w:name w:val="JBA Subscript"/>
    <w:basedOn w:val="DefaultParagraphFont"/>
    <w:uiPriority w:val="1"/>
    <w:rsid w:val="00742C1F"/>
    <w:rPr>
      <w:rFonts w:ascii="Arial" w:hAnsi="Arial"/>
      <w:dstrike w:val="0"/>
      <w:color w:val="auto"/>
      <w:vertAlign w:val="subscript"/>
    </w:rPr>
  </w:style>
  <w:style w:type="paragraph" w:customStyle="1" w:styleId="JBATableBulletStyle">
    <w:name w:val="JBA Table Bullet Style"/>
    <w:basedOn w:val="JBATableText9ptLeft"/>
    <w:rsid w:val="00742C1F"/>
    <w:pPr>
      <w:ind w:left="357" w:right="0" w:hanging="357"/>
      <w:jc w:val="both"/>
    </w:pPr>
    <w:rPr>
      <w:sz w:val="20"/>
    </w:rPr>
  </w:style>
  <w:style w:type="paragraph" w:customStyle="1" w:styleId="JBATableNumberedStyle">
    <w:name w:val="JBA Table Numbered Style"/>
    <w:basedOn w:val="JBATableBulletStyle"/>
    <w:rsid w:val="00742C1F"/>
  </w:style>
  <w:style w:type="paragraph" w:customStyle="1" w:styleId="JBALetteredList">
    <w:name w:val="JBA Lettered List"/>
    <w:basedOn w:val="JBANumberedList0"/>
    <w:next w:val="JBAParaText"/>
    <w:rsid w:val="00742C1F"/>
    <w:pPr>
      <w:tabs>
        <w:tab w:val="clear" w:pos="1418"/>
        <w:tab w:val="left" w:pos="720"/>
      </w:tabs>
      <w:ind w:left="1797" w:right="0" w:hanging="360"/>
      <w:jc w:val="both"/>
    </w:pPr>
    <w:rPr>
      <w:rFonts w:ascii="Arial" w:hAnsi="Arial"/>
    </w:rPr>
  </w:style>
  <w:style w:type="paragraph" w:customStyle="1" w:styleId="JBATableText9ptCentre">
    <w:name w:val="JBA Table Text 9pt Centre"/>
    <w:basedOn w:val="JBATableText9ptLeft"/>
    <w:rsid w:val="00742C1F"/>
    <w:pPr>
      <w:jc w:val="center"/>
    </w:pPr>
  </w:style>
  <w:style w:type="paragraph" w:customStyle="1" w:styleId="JBAReportCoverTextBlack">
    <w:name w:val="JBA Report Cover Text Black"/>
    <w:basedOn w:val="JBAReportTypeBlack"/>
    <w:rsid w:val="00742C1F"/>
    <w:pPr>
      <w:tabs>
        <w:tab w:val="left" w:pos="9923"/>
      </w:tabs>
      <w:spacing w:before="960" w:after="0" w:line="276" w:lineRule="auto"/>
    </w:pPr>
  </w:style>
  <w:style w:type="paragraph" w:customStyle="1" w:styleId="JBARightJustified">
    <w:name w:val="JBA Right Justified"/>
    <w:basedOn w:val="Normal"/>
    <w:rsid w:val="00742C1F"/>
    <w:pPr>
      <w:widowControl w:val="0"/>
      <w:spacing w:after="0"/>
      <w:ind w:left="0" w:right="0"/>
      <w:jc w:val="right"/>
    </w:pPr>
  </w:style>
  <w:style w:type="paragraph" w:customStyle="1" w:styleId="JBATableText8ptLeft">
    <w:name w:val="JBA Table Text 8 pt Left"/>
    <w:basedOn w:val="JBATableText9ptLeft"/>
    <w:rsid w:val="00742C1F"/>
    <w:rPr>
      <w:sz w:val="16"/>
    </w:rPr>
  </w:style>
  <w:style w:type="paragraph" w:customStyle="1" w:styleId="JBAReportTitlelongblack">
    <w:name w:val="JBA Report Title (long black)"/>
    <w:basedOn w:val="JBAReportTitleBlack"/>
    <w:rsid w:val="00742C1F"/>
    <w:rPr>
      <w:sz w:val="28"/>
    </w:rPr>
  </w:style>
  <w:style w:type="character" w:customStyle="1" w:styleId="JBABrownyRedtext">
    <w:name w:val="JBA Browny Red text"/>
    <w:basedOn w:val="DefaultParagraphFont"/>
    <w:uiPriority w:val="1"/>
    <w:rsid w:val="00742C1F"/>
    <w:rPr>
      <w:color w:val="981E32"/>
    </w:rPr>
  </w:style>
  <w:style w:type="paragraph" w:customStyle="1" w:styleId="JBABulletsbluelogo">
    <w:name w:val="JBA Bullets (blue logo)"/>
    <w:basedOn w:val="Normal"/>
    <w:rsid w:val="00742C1F"/>
    <w:pPr>
      <w:spacing w:after="60"/>
      <w:ind w:left="1434" w:right="0" w:hanging="357"/>
      <w:jc w:val="both"/>
    </w:pPr>
  </w:style>
  <w:style w:type="paragraph" w:customStyle="1" w:styleId="JBAReportTitleBlack">
    <w:name w:val="JBA Report Title Black"/>
    <w:basedOn w:val="Normal"/>
    <w:rsid w:val="00742C1F"/>
    <w:pPr>
      <w:widowControl w:val="0"/>
      <w:spacing w:before="5400"/>
      <w:ind w:left="5954" w:right="1021"/>
      <w:contextualSpacing/>
    </w:pPr>
    <w:rPr>
      <w:rFonts w:eastAsia="Times New Roman"/>
      <w:spacing w:val="5"/>
      <w:kern w:val="28"/>
      <w:sz w:val="36"/>
      <w:szCs w:val="52"/>
    </w:rPr>
  </w:style>
  <w:style w:type="paragraph" w:customStyle="1" w:styleId="JBATableText8ptCentre">
    <w:name w:val="JBA Table Text 8pt Centre"/>
    <w:basedOn w:val="JBATableText9ptCentre"/>
    <w:rsid w:val="00742C1F"/>
    <w:rPr>
      <w:sz w:val="16"/>
    </w:rPr>
  </w:style>
  <w:style w:type="paragraph" w:customStyle="1" w:styleId="JBABlueBoxParagraph">
    <w:name w:val="JBA Blue Box Paragraph"/>
    <w:basedOn w:val="JBAParaText"/>
    <w:next w:val="JBAParaText"/>
    <w:rsid w:val="00742C1F"/>
    <w:pPr>
      <w:shd w:val="clear" w:color="auto" w:fill="C0E0F6"/>
    </w:pPr>
    <w:rPr>
      <w:rFonts w:ascii="Arial" w:hAnsi="Arial"/>
    </w:rPr>
  </w:style>
  <w:style w:type="character" w:customStyle="1" w:styleId="JBASuperscriptbold">
    <w:name w:val="JBA Superscript (bold)"/>
    <w:basedOn w:val="DefaultParagraphFont"/>
    <w:uiPriority w:val="1"/>
    <w:rsid w:val="00742C1F"/>
    <w:rPr>
      <w:rFonts w:ascii="Arial" w:hAnsi="Arial"/>
      <w:b/>
      <w:dstrike w:val="0"/>
      <w:vertAlign w:val="superscript"/>
    </w:rPr>
  </w:style>
  <w:style w:type="character" w:customStyle="1" w:styleId="JBASubscriptbold">
    <w:name w:val="JBA Subscript (bold)"/>
    <w:basedOn w:val="DefaultParagraphFont"/>
    <w:uiPriority w:val="1"/>
    <w:rsid w:val="00742C1F"/>
    <w:rPr>
      <w:rFonts w:ascii="Arial Bold" w:hAnsi="Arial Bold"/>
      <w:b/>
      <w:dstrike w:val="0"/>
      <w:vertAlign w:val="subscript"/>
    </w:rPr>
  </w:style>
  <w:style w:type="paragraph" w:customStyle="1" w:styleId="JBATableText8ptRight">
    <w:name w:val="JBA Table Text 8pt Right"/>
    <w:basedOn w:val="Normal"/>
    <w:rsid w:val="00742C1F"/>
    <w:pPr>
      <w:widowControl w:val="0"/>
      <w:spacing w:before="40" w:after="40"/>
      <w:ind w:left="57" w:right="57"/>
      <w:jc w:val="right"/>
    </w:pPr>
    <w:rPr>
      <w:sz w:val="16"/>
    </w:rPr>
  </w:style>
  <w:style w:type="paragraph" w:customStyle="1" w:styleId="JBATableText9ptRight">
    <w:name w:val="JBA Table Text 9pt Right"/>
    <w:basedOn w:val="Normal"/>
    <w:rsid w:val="00742C1F"/>
    <w:pPr>
      <w:widowControl w:val="0"/>
      <w:spacing w:after="0"/>
      <w:ind w:left="57" w:right="57"/>
      <w:jc w:val="right"/>
    </w:pPr>
    <w:rPr>
      <w:sz w:val="18"/>
    </w:rPr>
  </w:style>
  <w:style w:type="character" w:customStyle="1" w:styleId="JBAColourDarkRed">
    <w:name w:val="JBA Colour (Dark Red)"/>
    <w:basedOn w:val="DefaultParagraphFont"/>
    <w:uiPriority w:val="1"/>
    <w:rsid w:val="00742C1F"/>
    <w:rPr>
      <w:rFonts w:ascii="Arial" w:hAnsi="Arial"/>
      <w:b/>
      <w:color w:val="981E32"/>
    </w:rPr>
  </w:style>
  <w:style w:type="paragraph" w:customStyle="1" w:styleId="JBANumberedListfurtherindent">
    <w:name w:val="JBA Numbered List (further indent)"/>
    <w:basedOn w:val="JBALetteredList"/>
    <w:rsid w:val="00742C1F"/>
    <w:pPr>
      <w:spacing w:after="20"/>
      <w:ind w:left="2509" w:hanging="241"/>
    </w:pPr>
  </w:style>
  <w:style w:type="paragraph" w:customStyle="1" w:styleId="JBAParaText8pt">
    <w:name w:val="JBA Para Text 8pt"/>
    <w:basedOn w:val="JBAParaText"/>
    <w:rsid w:val="00742C1F"/>
    <w:rPr>
      <w:rFonts w:ascii="Arial" w:hAnsi="Arial"/>
      <w:sz w:val="16"/>
    </w:rPr>
  </w:style>
  <w:style w:type="paragraph" w:customStyle="1" w:styleId="JBATableText10ptLeft">
    <w:name w:val="JBA Table Text 10pt Left"/>
    <w:basedOn w:val="Normal"/>
    <w:rsid w:val="00742C1F"/>
    <w:pPr>
      <w:widowControl w:val="0"/>
      <w:spacing w:before="40" w:after="40"/>
      <w:ind w:left="57" w:right="57"/>
    </w:pPr>
  </w:style>
  <w:style w:type="paragraph" w:customStyle="1" w:styleId="JBATabletext10ptCentre">
    <w:name w:val="JBA Table text 10pt Centre"/>
    <w:basedOn w:val="JBATableText10ptLeft"/>
    <w:rsid w:val="00742C1F"/>
    <w:pPr>
      <w:jc w:val="center"/>
    </w:pPr>
  </w:style>
  <w:style w:type="paragraph" w:customStyle="1" w:styleId="JBATableText10ptRight">
    <w:name w:val="JBA Table Text 10pt Right"/>
    <w:basedOn w:val="JBATabletext10ptCentre"/>
    <w:rsid w:val="00742C1F"/>
    <w:pPr>
      <w:jc w:val="right"/>
    </w:pPr>
  </w:style>
  <w:style w:type="paragraph" w:customStyle="1" w:styleId="JBATableText10ptJustified">
    <w:name w:val="JBA Table Text 10pt Justified"/>
    <w:basedOn w:val="JBATableText10ptRight"/>
    <w:rsid w:val="00742C1F"/>
    <w:pPr>
      <w:ind w:left="6" w:right="6"/>
      <w:jc w:val="both"/>
    </w:pPr>
  </w:style>
  <w:style w:type="character" w:customStyle="1" w:styleId="JBAWhiteBold">
    <w:name w:val="JBA White Bold"/>
    <w:basedOn w:val="DefaultParagraphFont"/>
    <w:uiPriority w:val="1"/>
    <w:rsid w:val="00742C1F"/>
    <w:rPr>
      <w:rFonts w:ascii="Arial Bold" w:hAnsi="Arial Bold"/>
      <w:b/>
      <w:color w:val="FFFFFF"/>
    </w:rPr>
  </w:style>
  <w:style w:type="character" w:customStyle="1" w:styleId="JBAWhiteRegular">
    <w:name w:val="JBA White Regular"/>
    <w:basedOn w:val="DefaultParagraphFont"/>
    <w:uiPriority w:val="1"/>
    <w:rsid w:val="00742C1F"/>
    <w:rPr>
      <w:rFonts w:cs="Times New Roman"/>
      <w:color w:val="FFFFFF"/>
    </w:rPr>
  </w:style>
  <w:style w:type="paragraph" w:customStyle="1" w:styleId="JBATableText9ptJustified">
    <w:name w:val="JBA Table Text 9pt Justified"/>
    <w:basedOn w:val="Normal"/>
    <w:rsid w:val="00742C1F"/>
    <w:pPr>
      <w:widowControl w:val="0"/>
      <w:spacing w:before="40" w:after="40"/>
      <w:ind w:left="6" w:right="6"/>
      <w:jc w:val="both"/>
    </w:pPr>
    <w:rPr>
      <w:bCs/>
      <w:sz w:val="18"/>
    </w:rPr>
  </w:style>
  <w:style w:type="paragraph" w:customStyle="1" w:styleId="JBATableText8ptJustified">
    <w:name w:val="JBA Table Text 8pt Justified"/>
    <w:basedOn w:val="JBATableText10ptLeft"/>
    <w:rsid w:val="00742C1F"/>
    <w:rPr>
      <w:color w:val="000000" w:themeColor="text1"/>
      <w:sz w:val="16"/>
    </w:rPr>
  </w:style>
  <w:style w:type="character" w:customStyle="1" w:styleId="Whiteboldsupercript">
    <w:name w:val="White bold supercript"/>
    <w:basedOn w:val="DefaultParagraphFont"/>
    <w:uiPriority w:val="1"/>
    <w:rsid w:val="00742C1F"/>
    <w:rPr>
      <w:b/>
      <w:dstrike w:val="0"/>
      <w:color w:val="FFFFFF"/>
      <w:vertAlign w:val="superscript"/>
    </w:rPr>
  </w:style>
  <w:style w:type="paragraph" w:customStyle="1" w:styleId="JBA2pt">
    <w:name w:val="JBA 2pt"/>
    <w:basedOn w:val="JBAParaText"/>
    <w:rsid w:val="00742C1F"/>
    <w:pPr>
      <w:spacing w:after="0"/>
      <w:ind w:left="0"/>
    </w:pPr>
    <w:rPr>
      <w:rFonts w:ascii="Arial" w:hAnsi="Arial"/>
      <w:sz w:val="4"/>
    </w:rPr>
  </w:style>
  <w:style w:type="paragraph" w:customStyle="1" w:styleId="JBADate-frontcover">
    <w:name w:val="JBA Date - front cover"/>
    <w:basedOn w:val="JBAReportTypeBlack"/>
    <w:rsid w:val="00742C1F"/>
    <w:rPr>
      <w:sz w:val="20"/>
    </w:rPr>
  </w:style>
  <w:style w:type="paragraph" w:customStyle="1" w:styleId="JBAClientdetails0">
    <w:name w:val="JBA Client details"/>
    <w:aliases w:val="front cover"/>
    <w:basedOn w:val="JBAReportCoverTextBlack"/>
    <w:rsid w:val="00742C1F"/>
    <w:pPr>
      <w:spacing w:before="120"/>
    </w:pPr>
  </w:style>
  <w:style w:type="character" w:customStyle="1" w:styleId="Redtext">
    <w:name w:val="Red text"/>
    <w:basedOn w:val="DefaultParagraphFont"/>
    <w:uiPriority w:val="1"/>
    <w:rsid w:val="00742C1F"/>
    <w:rPr>
      <w:b w:val="0"/>
      <w:bCs/>
      <w:color w:val="FF0000"/>
      <w:sz w:val="20"/>
    </w:rPr>
  </w:style>
  <w:style w:type="character" w:customStyle="1" w:styleId="Greentext">
    <w:name w:val="Green text"/>
    <w:basedOn w:val="Redtext"/>
    <w:uiPriority w:val="1"/>
    <w:rsid w:val="00742C1F"/>
    <w:rPr>
      <w:b/>
      <w:bCs/>
      <w:color w:val="00B050"/>
      <w:sz w:val="20"/>
    </w:rPr>
  </w:style>
  <w:style w:type="paragraph" w:customStyle="1" w:styleId="JBABackCovertext8ptofficesbackpage">
    <w:name w:val="JBA Back Cover text 8ptoffices back page"/>
    <w:basedOn w:val="JBATableText9ptLeft"/>
    <w:rsid w:val="00742C1F"/>
    <w:pPr>
      <w:spacing w:before="0"/>
    </w:pPr>
    <w:rPr>
      <w:sz w:val="16"/>
    </w:rPr>
  </w:style>
  <w:style w:type="paragraph" w:customStyle="1" w:styleId="JBAContractTabSecondContributor">
    <w:name w:val="JBA Contract Tab Second Contributor"/>
    <w:basedOn w:val="JBAContractTab2"/>
    <w:rsid w:val="00742C1F"/>
    <w:pPr>
      <w:tabs>
        <w:tab w:val="clear" w:pos="4536"/>
      </w:tabs>
      <w:spacing w:after="60"/>
      <w:ind w:right="0" w:firstLine="0"/>
    </w:pPr>
    <w:rPr>
      <w:rFonts w:ascii="Arial" w:hAnsi="Arial"/>
    </w:rPr>
  </w:style>
  <w:style w:type="character" w:styleId="CommentReference">
    <w:name w:val="annotation reference"/>
    <w:basedOn w:val="DefaultParagraphFont"/>
    <w:uiPriority w:val="99"/>
    <w:locked/>
    <w:rsid w:val="00742C1F"/>
    <w:rPr>
      <w:sz w:val="16"/>
      <w:szCs w:val="16"/>
    </w:rPr>
  </w:style>
  <w:style w:type="paragraph" w:styleId="CommentText">
    <w:name w:val="annotation text"/>
    <w:basedOn w:val="Normal"/>
    <w:link w:val="CommentTextChar"/>
    <w:uiPriority w:val="99"/>
    <w:locked/>
    <w:rsid w:val="00742C1F"/>
    <w:pPr>
      <w:keepNext/>
      <w:spacing w:after="0"/>
      <w:ind w:left="0" w:right="0"/>
    </w:pPr>
  </w:style>
  <w:style w:type="character" w:customStyle="1" w:styleId="CommentTextChar">
    <w:name w:val="Comment Text Char"/>
    <w:basedOn w:val="DefaultParagraphFont"/>
    <w:link w:val="CommentText"/>
    <w:uiPriority w:val="99"/>
    <w:rsid w:val="00742C1F"/>
  </w:style>
  <w:style w:type="paragraph" w:styleId="CommentSubject">
    <w:name w:val="annotation subject"/>
    <w:basedOn w:val="CommentText"/>
    <w:next w:val="CommentText"/>
    <w:link w:val="CommentSubjectChar"/>
    <w:uiPriority w:val="99"/>
    <w:locked/>
    <w:rsid w:val="00742C1F"/>
    <w:rPr>
      <w:b/>
      <w:bCs/>
    </w:rPr>
  </w:style>
  <w:style w:type="character" w:customStyle="1" w:styleId="CommentSubjectChar">
    <w:name w:val="Comment Subject Char"/>
    <w:basedOn w:val="CommentTextChar"/>
    <w:link w:val="CommentSubject"/>
    <w:uiPriority w:val="99"/>
    <w:rsid w:val="00742C1F"/>
    <w:rPr>
      <w:b/>
      <w:bCs/>
    </w:rPr>
  </w:style>
  <w:style w:type="paragraph" w:customStyle="1" w:styleId="Revision1">
    <w:name w:val="Revision1"/>
    <w:hidden/>
    <w:uiPriority w:val="99"/>
    <w:semiHidden/>
    <w:rsid w:val="00742C1F"/>
    <w:pPr>
      <w:spacing w:after="0"/>
    </w:pPr>
  </w:style>
  <w:style w:type="paragraph" w:styleId="ListParagraph">
    <w:name w:val="List Paragraph"/>
    <w:basedOn w:val="Normal"/>
    <w:link w:val="ListParagraphChar"/>
    <w:uiPriority w:val="34"/>
    <w:qFormat/>
    <w:locked/>
    <w:rsid w:val="00742C1F"/>
    <w:pPr>
      <w:keepNext/>
      <w:spacing w:after="0"/>
      <w:ind w:right="0"/>
      <w:contextualSpacing/>
    </w:pPr>
  </w:style>
  <w:style w:type="paragraph" w:styleId="TOC4">
    <w:name w:val="toc 4"/>
    <w:basedOn w:val="Normal"/>
    <w:next w:val="Normal"/>
    <w:autoRedefine/>
    <w:uiPriority w:val="39"/>
    <w:locked/>
    <w:rsid w:val="00742C1F"/>
    <w:pPr>
      <w:keepNext/>
      <w:spacing w:after="100"/>
      <w:ind w:left="600" w:right="0"/>
    </w:pPr>
  </w:style>
  <w:style w:type="paragraph" w:customStyle="1" w:styleId="Heading4New">
    <w:name w:val="Heading 4 New"/>
    <w:basedOn w:val="JBAParaText"/>
    <w:next w:val="JBAParaText"/>
    <w:rsid w:val="00C62AEE"/>
    <w:rPr>
      <w:b/>
      <w:bCs/>
    </w:rPr>
  </w:style>
  <w:style w:type="character" w:styleId="SubtleEmphasis">
    <w:name w:val="Subtle Emphasis"/>
    <w:basedOn w:val="DefaultParagraphFont"/>
    <w:uiPriority w:val="19"/>
    <w:qFormat/>
    <w:locked/>
    <w:rsid w:val="00680E45"/>
    <w:rPr>
      <w:i/>
      <w:iCs/>
      <w:color w:val="404040" w:themeColor="text1" w:themeTint="BF"/>
    </w:rPr>
  </w:style>
  <w:style w:type="character" w:customStyle="1" w:styleId="QuoteChar">
    <w:name w:val="Quote Char"/>
    <w:basedOn w:val="DefaultParagraphFont"/>
    <w:link w:val="Quote"/>
    <w:uiPriority w:val="29"/>
    <w:rsid w:val="004343BC"/>
    <w:rPr>
      <w:i/>
      <w:iCs/>
      <w:color w:val="404040" w:themeColor="text1" w:themeTint="BF"/>
    </w:rPr>
  </w:style>
  <w:style w:type="paragraph" w:styleId="Quote">
    <w:name w:val="Quote"/>
    <w:basedOn w:val="Normal"/>
    <w:next w:val="Normal"/>
    <w:link w:val="QuoteChar"/>
    <w:uiPriority w:val="29"/>
    <w:qFormat/>
    <w:rsid w:val="004343BC"/>
    <w:pPr>
      <w:spacing w:before="200"/>
      <w:ind w:left="864" w:right="864"/>
      <w:jc w:val="center"/>
    </w:pPr>
    <w:rPr>
      <w:rFonts w:ascii="Arial" w:hAnsi="Arial"/>
      <w:i/>
      <w:iCs/>
      <w:color w:val="404040" w:themeColor="text1" w:themeTint="BF"/>
    </w:rPr>
  </w:style>
  <w:style w:type="character" w:customStyle="1" w:styleId="QuoteChar1">
    <w:name w:val="Quote Char1"/>
    <w:basedOn w:val="DefaultParagraphFont"/>
    <w:uiPriority w:val="29"/>
    <w:rsid w:val="00D625ED"/>
    <w:rPr>
      <w:rFonts w:ascii="Verdana" w:hAnsi="Verdana"/>
      <w:i/>
      <w:iCs/>
      <w:color w:val="404040" w:themeColor="text1" w:themeTint="BF"/>
    </w:rPr>
  </w:style>
  <w:style w:type="paragraph" w:styleId="NormalWeb">
    <w:name w:val="Normal (Web)"/>
    <w:basedOn w:val="Normal"/>
    <w:uiPriority w:val="99"/>
    <w:unhideWhenUsed/>
    <w:rsid w:val="004343BC"/>
    <w:pPr>
      <w:spacing w:before="100" w:beforeAutospacing="1" w:after="100" w:afterAutospacing="1"/>
      <w:ind w:left="0" w:right="0"/>
    </w:pPr>
    <w:rPr>
      <w:rFonts w:ascii="Times New Roman" w:eastAsia="Times New Roman" w:hAnsi="Times New Roman"/>
      <w:sz w:val="24"/>
      <w:szCs w:val="24"/>
    </w:rPr>
  </w:style>
  <w:style w:type="character" w:styleId="Emphasis">
    <w:name w:val="Emphasis"/>
    <w:basedOn w:val="DefaultParagraphFont"/>
    <w:uiPriority w:val="20"/>
    <w:qFormat/>
    <w:locked/>
    <w:rsid w:val="004343BC"/>
    <w:rPr>
      <w:i/>
      <w:iCs/>
    </w:rPr>
  </w:style>
  <w:style w:type="paragraph" w:customStyle="1" w:styleId="Boxtext">
    <w:name w:val="Box text"/>
    <w:basedOn w:val="JBAParaText"/>
    <w:rsid w:val="00B44DDC"/>
    <w:pPr>
      <w:spacing w:after="0"/>
      <w:ind w:left="0"/>
    </w:pPr>
    <w:rPr>
      <w:rFonts w:eastAsia="Times New Roman"/>
    </w:rPr>
  </w:style>
  <w:style w:type="character" w:customStyle="1" w:styleId="Mention1">
    <w:name w:val="Mention1"/>
    <w:basedOn w:val="DefaultParagraphFont"/>
    <w:uiPriority w:val="99"/>
    <w:unhideWhenUsed/>
    <w:rPr>
      <w:color w:val="2B579A"/>
      <w:shd w:val="clear" w:color="auto" w:fill="E6E6E6"/>
    </w:rPr>
  </w:style>
  <w:style w:type="paragraph" w:customStyle="1" w:styleId="Para0">
    <w:name w:val="Para 0"/>
    <w:basedOn w:val="Normal"/>
    <w:link w:val="Para0Char"/>
    <w:uiPriority w:val="4"/>
    <w:qFormat/>
    <w:rsid w:val="00F9371B"/>
    <w:pPr>
      <w:spacing w:before="240" w:line="240" w:lineRule="atLeast"/>
      <w:ind w:left="0" w:right="0"/>
    </w:pPr>
    <w:rPr>
      <w:rFonts w:ascii="Segoe UI" w:eastAsiaTheme="minorEastAsia" w:hAnsi="Segoe UI" w:cs="Jacobs Chronos"/>
      <w:color w:val="000000" w:themeColor="text1"/>
      <w:szCs w:val="24"/>
      <w:lang w:eastAsia="en-US"/>
    </w:rPr>
  </w:style>
  <w:style w:type="paragraph" w:customStyle="1" w:styleId="Para0bullet">
    <w:name w:val="Para 0 bullet"/>
    <w:basedOn w:val="Para0"/>
    <w:uiPriority w:val="4"/>
    <w:qFormat/>
    <w:rsid w:val="001F4FA2"/>
    <w:pPr>
      <w:tabs>
        <w:tab w:val="num" w:pos="360"/>
        <w:tab w:val="left" w:pos="851"/>
      </w:tabs>
      <w:spacing w:before="0"/>
    </w:pPr>
  </w:style>
  <w:style w:type="paragraph" w:customStyle="1" w:styleId="Para1narrowarrow">
    <w:name w:val="Para 1 narrow arrow"/>
    <w:basedOn w:val="Normal"/>
    <w:uiPriority w:val="5"/>
    <w:unhideWhenUsed/>
    <w:rsid w:val="00F9371B"/>
    <w:pPr>
      <w:numPr>
        <w:ilvl w:val="1"/>
        <w:numId w:val="7"/>
      </w:numPr>
      <w:tabs>
        <w:tab w:val="num" w:pos="360"/>
        <w:tab w:val="left" w:pos="851"/>
      </w:tabs>
      <w:spacing w:line="240" w:lineRule="atLeast"/>
      <w:ind w:left="0" w:right="0" w:firstLine="0"/>
    </w:pPr>
    <w:rPr>
      <w:rFonts w:ascii="Segoe UI" w:eastAsiaTheme="minorEastAsia" w:hAnsi="Segoe UI" w:cs="Jacobs Chronos"/>
      <w:color w:val="000000" w:themeColor="text1"/>
      <w:szCs w:val="24"/>
      <w:lang w:eastAsia="en-US"/>
    </w:rPr>
  </w:style>
  <w:style w:type="numbering" w:customStyle="1" w:styleId="JacobsBulletList1">
    <w:name w:val="Jacobs Bullet List 1"/>
    <w:uiPriority w:val="99"/>
    <w:rsid w:val="00F9371B"/>
    <w:pPr>
      <w:numPr>
        <w:numId w:val="7"/>
      </w:numPr>
    </w:pPr>
  </w:style>
  <w:style w:type="character" w:customStyle="1" w:styleId="Para0Char">
    <w:name w:val="Para 0 Char"/>
    <w:basedOn w:val="DefaultParagraphFont"/>
    <w:link w:val="Para0"/>
    <w:uiPriority w:val="4"/>
    <w:rsid w:val="00F9371B"/>
    <w:rPr>
      <w:rFonts w:ascii="Segoe UI" w:eastAsiaTheme="minorEastAsia" w:hAnsi="Segoe UI" w:cs="Jacobs Chronos"/>
      <w:color w:val="000000" w:themeColor="text1"/>
      <w:szCs w:val="24"/>
      <w:lang w:eastAsia="en-US"/>
    </w:rPr>
  </w:style>
  <w:style w:type="paragraph" w:customStyle="1" w:styleId="Bodynarrowbullet">
    <w:name w:val="Body narrow bullet"/>
    <w:basedOn w:val="Normal"/>
    <w:uiPriority w:val="9"/>
    <w:qFormat/>
    <w:rsid w:val="00203222"/>
    <w:pPr>
      <w:numPr>
        <w:numId w:val="8"/>
      </w:numPr>
      <w:spacing w:before="60" w:after="60" w:line="240" w:lineRule="atLeast"/>
      <w:ind w:left="1418" w:right="0"/>
    </w:pPr>
    <w:rPr>
      <w:rFonts w:ascii="Segoe UI" w:eastAsiaTheme="minorEastAsia" w:hAnsi="Segoe UI" w:cs="Jacobs Chronos"/>
      <w:color w:val="000000" w:themeColor="text1"/>
      <w:szCs w:val="24"/>
      <w:lang w:val="en-US" w:eastAsia="en-US"/>
    </w:rPr>
  </w:style>
  <w:style w:type="paragraph" w:customStyle="1" w:styleId="Para1bullet">
    <w:name w:val="Para 1 bullet"/>
    <w:basedOn w:val="Para0bullet"/>
    <w:uiPriority w:val="5"/>
    <w:rsid w:val="00C94648"/>
    <w:pPr>
      <w:numPr>
        <w:numId w:val="4"/>
      </w:numPr>
      <w:tabs>
        <w:tab w:val="num" w:pos="360"/>
      </w:tabs>
      <w:ind w:left="850" w:firstLine="0"/>
    </w:pPr>
  </w:style>
  <w:style w:type="paragraph" w:customStyle="1" w:styleId="Tableheading">
    <w:name w:val="Table heading"/>
    <w:basedOn w:val="Normal"/>
    <w:uiPriority w:val="14"/>
    <w:qFormat/>
    <w:rsid w:val="00203222"/>
    <w:pPr>
      <w:keepNext/>
      <w:spacing w:before="100" w:after="100" w:line="240" w:lineRule="atLeast"/>
      <w:ind w:left="1276" w:right="0"/>
    </w:pPr>
    <w:rPr>
      <w:rFonts w:ascii="Segoe UI" w:eastAsiaTheme="minorEastAsia" w:hAnsi="Segoe UI" w:cs="Jacobs Chronos"/>
      <w:b/>
      <w:color w:val="000000" w:themeColor="text1"/>
      <w:sz w:val="16"/>
      <w:szCs w:val="16"/>
      <w:lang w:eastAsia="en-US"/>
    </w:rPr>
  </w:style>
  <w:style w:type="paragraph" w:customStyle="1" w:styleId="Tabletext">
    <w:name w:val="Table text"/>
    <w:basedOn w:val="Normal"/>
    <w:uiPriority w:val="14"/>
    <w:qFormat/>
    <w:rsid w:val="007F2D76"/>
    <w:pPr>
      <w:spacing w:before="60" w:after="60" w:line="240" w:lineRule="atLeast"/>
      <w:ind w:left="0" w:right="0"/>
    </w:pPr>
    <w:rPr>
      <w:rFonts w:ascii="Segoe UI" w:eastAsiaTheme="minorEastAsia" w:hAnsi="Segoe UI" w:cs="Jacobs Chronos"/>
      <w:color w:val="000000" w:themeColor="text1"/>
      <w:szCs w:val="24"/>
      <w:lang w:eastAsia="en-US"/>
    </w:rPr>
  </w:style>
  <w:style w:type="table" w:customStyle="1" w:styleId="NaFRA2">
    <w:name w:val="NaFRA2"/>
    <w:basedOn w:val="TableNormal"/>
    <w:uiPriority w:val="99"/>
    <w:rsid w:val="007F2D76"/>
    <w:pPr>
      <w:spacing w:after="0"/>
    </w:pPr>
    <w:rPr>
      <w:rFonts w:ascii="Segoe UI" w:eastAsiaTheme="minorEastAsia" w:hAnsi="Segoe UI" w:cstheme="minorBidi"/>
      <w:sz w:val="24"/>
      <w:szCs w:val="24"/>
      <w:lang w:val="en-US" w:eastAsia="en-US"/>
    </w:rPr>
    <w:tblPr>
      <w:tblStyleRowBandSize w:val="1"/>
      <w:tblBorders>
        <w:insideH w:val="single" w:sz="4" w:space="0" w:color="D0CECE" w:themeColor="background2" w:themeShade="E6"/>
      </w:tblBorders>
    </w:tblPr>
    <w:tcPr>
      <w:vAlign w:val="center"/>
    </w:tcPr>
    <w:tblStylePr w:type="firstRow">
      <w:rPr>
        <w:color w:val="000000" w:themeColor="text1"/>
      </w:rPr>
      <w:tblPr/>
      <w:tcPr>
        <w:shd w:val="clear" w:color="auto" w:fill="74C4D7" w:themeFill="accent1"/>
      </w:tcPr>
    </w:tblStylePr>
    <w:tblStylePr w:type="band2Horz">
      <w:tblPr/>
      <w:tcPr>
        <w:shd w:val="clear" w:color="auto" w:fill="E7E6E6" w:themeFill="background2"/>
      </w:tcPr>
    </w:tblStylePr>
  </w:style>
  <w:style w:type="paragraph" w:customStyle="1" w:styleId="JBABullets2ndlevel">
    <w:name w:val="JBA Bullets 2nd level"/>
    <w:basedOn w:val="JBABullets"/>
    <w:rsid w:val="00A3175E"/>
    <w:pPr>
      <w:numPr>
        <w:ilvl w:val="1"/>
      </w:numPr>
      <w:ind w:left="2268" w:hanging="340"/>
    </w:pPr>
  </w:style>
  <w:style w:type="paragraph" w:customStyle="1" w:styleId="CaptionTableJBACaption">
    <w:name w:val="Caption_Table JBA Caption"/>
    <w:basedOn w:val="Caption"/>
    <w:rsid w:val="00EC579A"/>
    <w:pPr>
      <w:spacing w:before="200"/>
      <w:ind w:left="1584"/>
      <w:jc w:val="right"/>
    </w:pPr>
  </w:style>
  <w:style w:type="paragraph" w:customStyle="1" w:styleId="Tablebullet">
    <w:name w:val="Table bullet"/>
    <w:basedOn w:val="Normal"/>
    <w:uiPriority w:val="14"/>
    <w:qFormat/>
    <w:rsid w:val="00911F02"/>
    <w:pPr>
      <w:numPr>
        <w:numId w:val="9"/>
      </w:numPr>
      <w:spacing w:before="60" w:after="60" w:line="240" w:lineRule="atLeast"/>
      <w:ind w:right="0"/>
    </w:pPr>
    <w:rPr>
      <w:rFonts w:ascii="Segoe UI" w:eastAsiaTheme="minorEastAsia" w:hAnsi="Segoe UI" w:cs="Jacobs Chronos"/>
      <w:color w:val="000000" w:themeColor="text1"/>
      <w:szCs w:val="24"/>
      <w:lang w:eastAsia="en-US"/>
    </w:rPr>
  </w:style>
  <w:style w:type="numbering" w:customStyle="1" w:styleId="JacobsTableList1">
    <w:name w:val="Jacobs Table List 1"/>
    <w:uiPriority w:val="99"/>
    <w:rsid w:val="00911F02"/>
    <w:pPr>
      <w:numPr>
        <w:numId w:val="9"/>
      </w:numPr>
    </w:pPr>
  </w:style>
  <w:style w:type="paragraph" w:styleId="NoSpacing">
    <w:name w:val="No Spacing"/>
    <w:uiPriority w:val="1"/>
    <w:qFormat/>
    <w:rsid w:val="00A9235B"/>
    <w:pPr>
      <w:spacing w:after="0"/>
    </w:pPr>
    <w:rPr>
      <w:rFonts w:asciiTheme="minorHAnsi" w:eastAsiaTheme="minorHAnsi" w:hAnsiTheme="minorHAnsi" w:cstheme="minorBidi"/>
      <w:sz w:val="22"/>
      <w:szCs w:val="22"/>
      <w:lang w:eastAsia="en-US"/>
    </w:rPr>
  </w:style>
  <w:style w:type="paragraph" w:customStyle="1" w:styleId="JBAReportParaText">
    <w:name w:val="JBA Report Para Text"/>
    <w:basedOn w:val="Normal"/>
    <w:next w:val="Heading2"/>
    <w:rsid w:val="00A9235B"/>
    <w:pPr>
      <w:tabs>
        <w:tab w:val="left" w:pos="8505"/>
      </w:tabs>
      <w:ind w:right="567"/>
    </w:pPr>
    <w:rPr>
      <w:rFonts w:cs="Arial"/>
      <w:szCs w:val="24"/>
      <w:lang w:eastAsia="en-US"/>
    </w:rPr>
  </w:style>
  <w:style w:type="paragraph" w:customStyle="1" w:styleId="paragraph">
    <w:name w:val="paragraph"/>
    <w:basedOn w:val="Normal"/>
    <w:rsid w:val="00A9235B"/>
    <w:pPr>
      <w:spacing w:before="100" w:beforeAutospacing="1" w:after="100" w:afterAutospacing="1"/>
      <w:ind w:left="0" w:right="0"/>
    </w:pPr>
    <w:rPr>
      <w:rFonts w:ascii="Times New Roman" w:eastAsia="Times New Roman" w:hAnsi="Times New Roman"/>
      <w:sz w:val="24"/>
      <w:szCs w:val="24"/>
      <w:lang w:val="en-US" w:eastAsia="en-US"/>
    </w:rPr>
  </w:style>
  <w:style w:type="character" w:customStyle="1" w:styleId="spellingerror">
    <w:name w:val="spellingerror"/>
    <w:basedOn w:val="DefaultParagraphFont"/>
    <w:rsid w:val="00A9235B"/>
  </w:style>
  <w:style w:type="character" w:customStyle="1" w:styleId="eop">
    <w:name w:val="eop"/>
    <w:basedOn w:val="DefaultParagraphFont"/>
    <w:rsid w:val="00A9235B"/>
  </w:style>
  <w:style w:type="character" w:customStyle="1" w:styleId="normaltextrun">
    <w:name w:val="normaltextrun"/>
    <w:basedOn w:val="DefaultParagraphFont"/>
    <w:rsid w:val="00A9235B"/>
  </w:style>
  <w:style w:type="table" w:customStyle="1" w:styleId="TabelHKV">
    <w:name w:val="Tabel HKV"/>
    <w:basedOn w:val="TableNormal"/>
    <w:uiPriority w:val="99"/>
    <w:rsid w:val="00A9235B"/>
    <w:pPr>
      <w:spacing w:after="0"/>
    </w:pPr>
    <w:rPr>
      <w:rFonts w:ascii="Verdana" w:eastAsia="Times New Roman" w:hAnsi="Verdana"/>
      <w:sz w:val="18"/>
      <w:lang w:val="nl-NL" w:eastAsia="nl-NL"/>
    </w:rPr>
    <w:tblPr>
      <w:tblBorders>
        <w:top w:val="single" w:sz="4" w:space="0" w:color="0076BD"/>
        <w:left w:val="single" w:sz="4" w:space="0" w:color="0076BD"/>
        <w:bottom w:val="single" w:sz="4" w:space="0" w:color="0076BD"/>
        <w:right w:val="single" w:sz="4" w:space="0" w:color="0076BD"/>
        <w:insideH w:val="single" w:sz="4" w:space="0" w:color="0076BD"/>
        <w:insideV w:val="single" w:sz="4" w:space="0" w:color="0076BD"/>
      </w:tblBorders>
    </w:tblPr>
    <w:tblStylePr w:type="firstRow">
      <w:rPr>
        <w:rFonts w:ascii="Verdana" w:hAnsi="Verdana"/>
        <w:b w:val="0"/>
        <w:color w:val="auto"/>
        <w:sz w:val="18"/>
      </w:rPr>
      <w:tblPr/>
      <w:tcPr>
        <w:shd w:val="clear" w:color="auto" w:fill="0076BD"/>
      </w:tcPr>
    </w:tblStylePr>
  </w:style>
  <w:style w:type="table" w:customStyle="1" w:styleId="TableGrid1">
    <w:name w:val="Table Grid1"/>
    <w:basedOn w:val="TableNormal"/>
    <w:next w:val="TableGrid"/>
    <w:uiPriority w:val="39"/>
    <w:rsid w:val="000C085B"/>
    <w:pPr>
      <w:spacing w:after="0"/>
    </w:pPr>
    <w:rPr>
      <w:rFonts w:ascii="Calibri" w:hAnsi="Calibri" w:cs="Arial"/>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C085B"/>
    <w:pPr>
      <w:spacing w:after="0"/>
    </w:pPr>
    <w:rPr>
      <w:rFonts w:ascii="Calibri" w:hAnsi="Calibri" w:cs="Arial"/>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775A4"/>
    <w:pPr>
      <w:spacing w:after="0"/>
    </w:pPr>
    <w:rPr>
      <w:rFonts w:ascii="Calibri" w:hAnsi="Calibri" w:cs="Arial"/>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76E74"/>
    <w:pPr>
      <w:spacing w:after="0"/>
    </w:pPr>
    <w:rPr>
      <w:rFonts w:ascii="Calibri" w:hAnsi="Calibri" w:cs="Arial"/>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B6020"/>
    <w:pPr>
      <w:spacing w:after="0"/>
    </w:pPr>
    <w:rPr>
      <w:rFonts w:ascii="Calibri" w:hAnsi="Calibri" w:cs="Arial"/>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111C1"/>
    <w:pPr>
      <w:spacing w:after="0"/>
    </w:pPr>
    <w:rPr>
      <w:rFonts w:ascii="Verdana" w:hAnsi="Verdana"/>
    </w:rPr>
  </w:style>
  <w:style w:type="character" w:customStyle="1" w:styleId="ListParagraphChar">
    <w:name w:val="List Paragraph Char"/>
    <w:basedOn w:val="DefaultParagraphFont"/>
    <w:link w:val="ListParagraph"/>
    <w:uiPriority w:val="34"/>
    <w:rsid w:val="00F23E40"/>
    <w:rPr>
      <w:rFonts w:ascii="Verdana" w:hAnsi="Verdana"/>
    </w:rPr>
  </w:style>
  <w:style w:type="character" w:customStyle="1" w:styleId="author">
    <w:name w:val="author"/>
    <w:basedOn w:val="DefaultParagraphFont"/>
    <w:rsid w:val="00CB6395"/>
  </w:style>
  <w:style w:type="character" w:customStyle="1" w:styleId="pubyear">
    <w:name w:val="pubyear"/>
    <w:basedOn w:val="DefaultParagraphFont"/>
    <w:rsid w:val="00CB6395"/>
  </w:style>
  <w:style w:type="character" w:customStyle="1" w:styleId="articletitle">
    <w:name w:val="articletitle"/>
    <w:basedOn w:val="DefaultParagraphFont"/>
    <w:rsid w:val="00CB6395"/>
  </w:style>
  <w:style w:type="character" w:customStyle="1" w:styleId="vol">
    <w:name w:val="vol"/>
    <w:basedOn w:val="DefaultParagraphFont"/>
    <w:rsid w:val="00CB6395"/>
  </w:style>
  <w:style w:type="character" w:customStyle="1" w:styleId="citedissue">
    <w:name w:val="citedissue"/>
    <w:basedOn w:val="DefaultParagraphFont"/>
    <w:rsid w:val="00CB6395"/>
  </w:style>
  <w:style w:type="table" w:customStyle="1" w:styleId="TableGrid6">
    <w:name w:val="Table Grid6"/>
    <w:basedOn w:val="TableNormal"/>
    <w:next w:val="TableGrid"/>
    <w:uiPriority w:val="39"/>
    <w:rsid w:val="00C452FD"/>
    <w:pPr>
      <w:spacing w:after="0"/>
    </w:pPr>
    <w:rPr>
      <w:rFonts w:ascii="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91105"/>
    <w:pPr>
      <w:autoSpaceDE w:val="0"/>
      <w:autoSpaceDN w:val="0"/>
      <w:adjustRightInd w:val="0"/>
      <w:spacing w:after="0"/>
    </w:pPr>
    <w:rPr>
      <w:rFonts w:ascii="Calibri" w:hAnsi="Calibri" w:cs="Calibri"/>
      <w:color w:val="000000"/>
      <w:sz w:val="24"/>
      <w:szCs w:val="24"/>
      <w:lang w:val="ro-RO"/>
    </w:rPr>
  </w:style>
  <w:style w:type="character" w:customStyle="1" w:styleId="ui-provider">
    <w:name w:val="ui-provider"/>
    <w:basedOn w:val="DefaultParagraphFont"/>
    <w:rsid w:val="003519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6900">
      <w:bodyDiv w:val="1"/>
      <w:marLeft w:val="0"/>
      <w:marRight w:val="0"/>
      <w:marTop w:val="0"/>
      <w:marBottom w:val="0"/>
      <w:divBdr>
        <w:top w:val="none" w:sz="0" w:space="0" w:color="auto"/>
        <w:left w:val="none" w:sz="0" w:space="0" w:color="auto"/>
        <w:bottom w:val="none" w:sz="0" w:space="0" w:color="auto"/>
        <w:right w:val="none" w:sz="0" w:space="0" w:color="auto"/>
      </w:divBdr>
    </w:div>
    <w:div w:id="9914874">
      <w:bodyDiv w:val="1"/>
      <w:marLeft w:val="0"/>
      <w:marRight w:val="0"/>
      <w:marTop w:val="0"/>
      <w:marBottom w:val="0"/>
      <w:divBdr>
        <w:top w:val="none" w:sz="0" w:space="0" w:color="auto"/>
        <w:left w:val="none" w:sz="0" w:space="0" w:color="auto"/>
        <w:bottom w:val="none" w:sz="0" w:space="0" w:color="auto"/>
        <w:right w:val="none" w:sz="0" w:space="0" w:color="auto"/>
      </w:divBdr>
    </w:div>
    <w:div w:id="66655622">
      <w:bodyDiv w:val="1"/>
      <w:marLeft w:val="0"/>
      <w:marRight w:val="0"/>
      <w:marTop w:val="0"/>
      <w:marBottom w:val="0"/>
      <w:divBdr>
        <w:top w:val="none" w:sz="0" w:space="0" w:color="auto"/>
        <w:left w:val="none" w:sz="0" w:space="0" w:color="auto"/>
        <w:bottom w:val="none" w:sz="0" w:space="0" w:color="auto"/>
        <w:right w:val="none" w:sz="0" w:space="0" w:color="auto"/>
      </w:divBdr>
    </w:div>
    <w:div w:id="88963052">
      <w:bodyDiv w:val="1"/>
      <w:marLeft w:val="0"/>
      <w:marRight w:val="0"/>
      <w:marTop w:val="0"/>
      <w:marBottom w:val="0"/>
      <w:divBdr>
        <w:top w:val="none" w:sz="0" w:space="0" w:color="auto"/>
        <w:left w:val="none" w:sz="0" w:space="0" w:color="auto"/>
        <w:bottom w:val="none" w:sz="0" w:space="0" w:color="auto"/>
        <w:right w:val="none" w:sz="0" w:space="0" w:color="auto"/>
      </w:divBdr>
    </w:div>
    <w:div w:id="89589077">
      <w:bodyDiv w:val="1"/>
      <w:marLeft w:val="0"/>
      <w:marRight w:val="0"/>
      <w:marTop w:val="0"/>
      <w:marBottom w:val="0"/>
      <w:divBdr>
        <w:top w:val="none" w:sz="0" w:space="0" w:color="auto"/>
        <w:left w:val="none" w:sz="0" w:space="0" w:color="auto"/>
        <w:bottom w:val="none" w:sz="0" w:space="0" w:color="auto"/>
        <w:right w:val="none" w:sz="0" w:space="0" w:color="auto"/>
      </w:divBdr>
    </w:div>
    <w:div w:id="115218090">
      <w:bodyDiv w:val="1"/>
      <w:marLeft w:val="0"/>
      <w:marRight w:val="0"/>
      <w:marTop w:val="0"/>
      <w:marBottom w:val="0"/>
      <w:divBdr>
        <w:top w:val="none" w:sz="0" w:space="0" w:color="auto"/>
        <w:left w:val="none" w:sz="0" w:space="0" w:color="auto"/>
        <w:bottom w:val="none" w:sz="0" w:space="0" w:color="auto"/>
        <w:right w:val="none" w:sz="0" w:space="0" w:color="auto"/>
      </w:divBdr>
    </w:div>
    <w:div w:id="138495082">
      <w:bodyDiv w:val="1"/>
      <w:marLeft w:val="0"/>
      <w:marRight w:val="0"/>
      <w:marTop w:val="0"/>
      <w:marBottom w:val="0"/>
      <w:divBdr>
        <w:top w:val="none" w:sz="0" w:space="0" w:color="auto"/>
        <w:left w:val="none" w:sz="0" w:space="0" w:color="auto"/>
        <w:bottom w:val="none" w:sz="0" w:space="0" w:color="auto"/>
        <w:right w:val="none" w:sz="0" w:space="0" w:color="auto"/>
      </w:divBdr>
    </w:div>
    <w:div w:id="171184877">
      <w:bodyDiv w:val="1"/>
      <w:marLeft w:val="0"/>
      <w:marRight w:val="0"/>
      <w:marTop w:val="0"/>
      <w:marBottom w:val="0"/>
      <w:divBdr>
        <w:top w:val="none" w:sz="0" w:space="0" w:color="auto"/>
        <w:left w:val="none" w:sz="0" w:space="0" w:color="auto"/>
        <w:bottom w:val="none" w:sz="0" w:space="0" w:color="auto"/>
        <w:right w:val="none" w:sz="0" w:space="0" w:color="auto"/>
      </w:divBdr>
    </w:div>
    <w:div w:id="246773774">
      <w:bodyDiv w:val="1"/>
      <w:marLeft w:val="0"/>
      <w:marRight w:val="0"/>
      <w:marTop w:val="0"/>
      <w:marBottom w:val="0"/>
      <w:divBdr>
        <w:top w:val="none" w:sz="0" w:space="0" w:color="auto"/>
        <w:left w:val="none" w:sz="0" w:space="0" w:color="auto"/>
        <w:bottom w:val="none" w:sz="0" w:space="0" w:color="auto"/>
        <w:right w:val="none" w:sz="0" w:space="0" w:color="auto"/>
      </w:divBdr>
    </w:div>
    <w:div w:id="272054231">
      <w:bodyDiv w:val="1"/>
      <w:marLeft w:val="0"/>
      <w:marRight w:val="0"/>
      <w:marTop w:val="0"/>
      <w:marBottom w:val="0"/>
      <w:divBdr>
        <w:top w:val="none" w:sz="0" w:space="0" w:color="auto"/>
        <w:left w:val="none" w:sz="0" w:space="0" w:color="auto"/>
        <w:bottom w:val="none" w:sz="0" w:space="0" w:color="auto"/>
        <w:right w:val="none" w:sz="0" w:space="0" w:color="auto"/>
      </w:divBdr>
    </w:div>
    <w:div w:id="316693623">
      <w:bodyDiv w:val="1"/>
      <w:marLeft w:val="0"/>
      <w:marRight w:val="0"/>
      <w:marTop w:val="0"/>
      <w:marBottom w:val="0"/>
      <w:divBdr>
        <w:top w:val="none" w:sz="0" w:space="0" w:color="auto"/>
        <w:left w:val="none" w:sz="0" w:space="0" w:color="auto"/>
        <w:bottom w:val="none" w:sz="0" w:space="0" w:color="auto"/>
        <w:right w:val="none" w:sz="0" w:space="0" w:color="auto"/>
      </w:divBdr>
      <w:divsChild>
        <w:div w:id="460810882">
          <w:marLeft w:val="547"/>
          <w:marRight w:val="0"/>
          <w:marTop w:val="200"/>
          <w:marBottom w:val="0"/>
          <w:divBdr>
            <w:top w:val="none" w:sz="0" w:space="0" w:color="auto"/>
            <w:left w:val="none" w:sz="0" w:space="0" w:color="auto"/>
            <w:bottom w:val="none" w:sz="0" w:space="0" w:color="auto"/>
            <w:right w:val="none" w:sz="0" w:space="0" w:color="auto"/>
          </w:divBdr>
        </w:div>
      </w:divsChild>
    </w:div>
    <w:div w:id="344792891">
      <w:bodyDiv w:val="1"/>
      <w:marLeft w:val="0"/>
      <w:marRight w:val="0"/>
      <w:marTop w:val="0"/>
      <w:marBottom w:val="0"/>
      <w:divBdr>
        <w:top w:val="none" w:sz="0" w:space="0" w:color="auto"/>
        <w:left w:val="none" w:sz="0" w:space="0" w:color="auto"/>
        <w:bottom w:val="none" w:sz="0" w:space="0" w:color="auto"/>
        <w:right w:val="none" w:sz="0" w:space="0" w:color="auto"/>
      </w:divBdr>
    </w:div>
    <w:div w:id="346181523">
      <w:bodyDiv w:val="1"/>
      <w:marLeft w:val="0"/>
      <w:marRight w:val="0"/>
      <w:marTop w:val="0"/>
      <w:marBottom w:val="0"/>
      <w:divBdr>
        <w:top w:val="none" w:sz="0" w:space="0" w:color="auto"/>
        <w:left w:val="none" w:sz="0" w:space="0" w:color="auto"/>
        <w:bottom w:val="none" w:sz="0" w:space="0" w:color="auto"/>
        <w:right w:val="none" w:sz="0" w:space="0" w:color="auto"/>
      </w:divBdr>
      <w:divsChild>
        <w:div w:id="1058748817">
          <w:marLeft w:val="547"/>
          <w:marRight w:val="0"/>
          <w:marTop w:val="200"/>
          <w:marBottom w:val="0"/>
          <w:divBdr>
            <w:top w:val="none" w:sz="0" w:space="0" w:color="auto"/>
            <w:left w:val="none" w:sz="0" w:space="0" w:color="auto"/>
            <w:bottom w:val="none" w:sz="0" w:space="0" w:color="auto"/>
            <w:right w:val="none" w:sz="0" w:space="0" w:color="auto"/>
          </w:divBdr>
        </w:div>
      </w:divsChild>
    </w:div>
    <w:div w:id="367948109">
      <w:bodyDiv w:val="1"/>
      <w:marLeft w:val="0"/>
      <w:marRight w:val="0"/>
      <w:marTop w:val="0"/>
      <w:marBottom w:val="0"/>
      <w:divBdr>
        <w:top w:val="none" w:sz="0" w:space="0" w:color="auto"/>
        <w:left w:val="none" w:sz="0" w:space="0" w:color="auto"/>
        <w:bottom w:val="none" w:sz="0" w:space="0" w:color="auto"/>
        <w:right w:val="none" w:sz="0" w:space="0" w:color="auto"/>
      </w:divBdr>
    </w:div>
    <w:div w:id="424307724">
      <w:bodyDiv w:val="1"/>
      <w:marLeft w:val="0"/>
      <w:marRight w:val="0"/>
      <w:marTop w:val="0"/>
      <w:marBottom w:val="0"/>
      <w:divBdr>
        <w:top w:val="none" w:sz="0" w:space="0" w:color="auto"/>
        <w:left w:val="none" w:sz="0" w:space="0" w:color="auto"/>
        <w:bottom w:val="none" w:sz="0" w:space="0" w:color="auto"/>
        <w:right w:val="none" w:sz="0" w:space="0" w:color="auto"/>
      </w:divBdr>
    </w:div>
    <w:div w:id="459105594">
      <w:bodyDiv w:val="1"/>
      <w:marLeft w:val="0"/>
      <w:marRight w:val="0"/>
      <w:marTop w:val="0"/>
      <w:marBottom w:val="0"/>
      <w:divBdr>
        <w:top w:val="none" w:sz="0" w:space="0" w:color="auto"/>
        <w:left w:val="none" w:sz="0" w:space="0" w:color="auto"/>
        <w:bottom w:val="none" w:sz="0" w:space="0" w:color="auto"/>
        <w:right w:val="none" w:sz="0" w:space="0" w:color="auto"/>
      </w:divBdr>
    </w:div>
    <w:div w:id="476608887">
      <w:bodyDiv w:val="1"/>
      <w:marLeft w:val="0"/>
      <w:marRight w:val="0"/>
      <w:marTop w:val="0"/>
      <w:marBottom w:val="0"/>
      <w:divBdr>
        <w:top w:val="none" w:sz="0" w:space="0" w:color="auto"/>
        <w:left w:val="none" w:sz="0" w:space="0" w:color="auto"/>
        <w:bottom w:val="none" w:sz="0" w:space="0" w:color="auto"/>
        <w:right w:val="none" w:sz="0" w:space="0" w:color="auto"/>
      </w:divBdr>
    </w:div>
    <w:div w:id="515079267">
      <w:bodyDiv w:val="1"/>
      <w:marLeft w:val="0"/>
      <w:marRight w:val="0"/>
      <w:marTop w:val="0"/>
      <w:marBottom w:val="0"/>
      <w:divBdr>
        <w:top w:val="none" w:sz="0" w:space="0" w:color="auto"/>
        <w:left w:val="none" w:sz="0" w:space="0" w:color="auto"/>
        <w:bottom w:val="none" w:sz="0" w:space="0" w:color="auto"/>
        <w:right w:val="none" w:sz="0" w:space="0" w:color="auto"/>
      </w:divBdr>
    </w:div>
    <w:div w:id="525556057">
      <w:bodyDiv w:val="1"/>
      <w:marLeft w:val="0"/>
      <w:marRight w:val="0"/>
      <w:marTop w:val="0"/>
      <w:marBottom w:val="0"/>
      <w:divBdr>
        <w:top w:val="none" w:sz="0" w:space="0" w:color="auto"/>
        <w:left w:val="none" w:sz="0" w:space="0" w:color="auto"/>
        <w:bottom w:val="none" w:sz="0" w:space="0" w:color="auto"/>
        <w:right w:val="none" w:sz="0" w:space="0" w:color="auto"/>
      </w:divBdr>
    </w:div>
    <w:div w:id="527566560">
      <w:bodyDiv w:val="1"/>
      <w:marLeft w:val="0"/>
      <w:marRight w:val="0"/>
      <w:marTop w:val="0"/>
      <w:marBottom w:val="0"/>
      <w:divBdr>
        <w:top w:val="none" w:sz="0" w:space="0" w:color="auto"/>
        <w:left w:val="none" w:sz="0" w:space="0" w:color="auto"/>
        <w:bottom w:val="none" w:sz="0" w:space="0" w:color="auto"/>
        <w:right w:val="none" w:sz="0" w:space="0" w:color="auto"/>
      </w:divBdr>
    </w:div>
    <w:div w:id="540171200">
      <w:bodyDiv w:val="1"/>
      <w:marLeft w:val="0"/>
      <w:marRight w:val="0"/>
      <w:marTop w:val="0"/>
      <w:marBottom w:val="0"/>
      <w:divBdr>
        <w:top w:val="none" w:sz="0" w:space="0" w:color="auto"/>
        <w:left w:val="none" w:sz="0" w:space="0" w:color="auto"/>
        <w:bottom w:val="none" w:sz="0" w:space="0" w:color="auto"/>
        <w:right w:val="none" w:sz="0" w:space="0" w:color="auto"/>
      </w:divBdr>
      <w:divsChild>
        <w:div w:id="1208100370">
          <w:marLeft w:val="547"/>
          <w:marRight w:val="0"/>
          <w:marTop w:val="200"/>
          <w:marBottom w:val="0"/>
          <w:divBdr>
            <w:top w:val="none" w:sz="0" w:space="0" w:color="auto"/>
            <w:left w:val="none" w:sz="0" w:space="0" w:color="auto"/>
            <w:bottom w:val="none" w:sz="0" w:space="0" w:color="auto"/>
            <w:right w:val="none" w:sz="0" w:space="0" w:color="auto"/>
          </w:divBdr>
        </w:div>
      </w:divsChild>
    </w:div>
    <w:div w:id="543374732">
      <w:bodyDiv w:val="1"/>
      <w:marLeft w:val="0"/>
      <w:marRight w:val="0"/>
      <w:marTop w:val="0"/>
      <w:marBottom w:val="0"/>
      <w:divBdr>
        <w:top w:val="none" w:sz="0" w:space="0" w:color="auto"/>
        <w:left w:val="none" w:sz="0" w:space="0" w:color="auto"/>
        <w:bottom w:val="none" w:sz="0" w:space="0" w:color="auto"/>
        <w:right w:val="none" w:sz="0" w:space="0" w:color="auto"/>
      </w:divBdr>
    </w:div>
    <w:div w:id="603271225">
      <w:bodyDiv w:val="1"/>
      <w:marLeft w:val="0"/>
      <w:marRight w:val="0"/>
      <w:marTop w:val="0"/>
      <w:marBottom w:val="0"/>
      <w:divBdr>
        <w:top w:val="none" w:sz="0" w:space="0" w:color="auto"/>
        <w:left w:val="none" w:sz="0" w:space="0" w:color="auto"/>
        <w:bottom w:val="none" w:sz="0" w:space="0" w:color="auto"/>
        <w:right w:val="none" w:sz="0" w:space="0" w:color="auto"/>
      </w:divBdr>
    </w:div>
    <w:div w:id="619843497">
      <w:bodyDiv w:val="1"/>
      <w:marLeft w:val="0"/>
      <w:marRight w:val="0"/>
      <w:marTop w:val="0"/>
      <w:marBottom w:val="0"/>
      <w:divBdr>
        <w:top w:val="none" w:sz="0" w:space="0" w:color="auto"/>
        <w:left w:val="none" w:sz="0" w:space="0" w:color="auto"/>
        <w:bottom w:val="none" w:sz="0" w:space="0" w:color="auto"/>
        <w:right w:val="none" w:sz="0" w:space="0" w:color="auto"/>
      </w:divBdr>
      <w:divsChild>
        <w:div w:id="1444034194">
          <w:marLeft w:val="547"/>
          <w:marRight w:val="0"/>
          <w:marTop w:val="200"/>
          <w:marBottom w:val="0"/>
          <w:divBdr>
            <w:top w:val="none" w:sz="0" w:space="0" w:color="auto"/>
            <w:left w:val="none" w:sz="0" w:space="0" w:color="auto"/>
            <w:bottom w:val="none" w:sz="0" w:space="0" w:color="auto"/>
            <w:right w:val="none" w:sz="0" w:space="0" w:color="auto"/>
          </w:divBdr>
        </w:div>
      </w:divsChild>
    </w:div>
    <w:div w:id="629165973">
      <w:bodyDiv w:val="1"/>
      <w:marLeft w:val="0"/>
      <w:marRight w:val="0"/>
      <w:marTop w:val="0"/>
      <w:marBottom w:val="0"/>
      <w:divBdr>
        <w:top w:val="none" w:sz="0" w:space="0" w:color="auto"/>
        <w:left w:val="none" w:sz="0" w:space="0" w:color="auto"/>
        <w:bottom w:val="none" w:sz="0" w:space="0" w:color="auto"/>
        <w:right w:val="none" w:sz="0" w:space="0" w:color="auto"/>
      </w:divBdr>
    </w:div>
    <w:div w:id="634027332">
      <w:bodyDiv w:val="1"/>
      <w:marLeft w:val="0"/>
      <w:marRight w:val="0"/>
      <w:marTop w:val="0"/>
      <w:marBottom w:val="0"/>
      <w:divBdr>
        <w:top w:val="none" w:sz="0" w:space="0" w:color="auto"/>
        <w:left w:val="none" w:sz="0" w:space="0" w:color="auto"/>
        <w:bottom w:val="none" w:sz="0" w:space="0" w:color="auto"/>
        <w:right w:val="none" w:sz="0" w:space="0" w:color="auto"/>
      </w:divBdr>
    </w:div>
    <w:div w:id="730613504">
      <w:bodyDiv w:val="1"/>
      <w:marLeft w:val="0"/>
      <w:marRight w:val="0"/>
      <w:marTop w:val="0"/>
      <w:marBottom w:val="0"/>
      <w:divBdr>
        <w:top w:val="none" w:sz="0" w:space="0" w:color="auto"/>
        <w:left w:val="none" w:sz="0" w:space="0" w:color="auto"/>
        <w:bottom w:val="none" w:sz="0" w:space="0" w:color="auto"/>
        <w:right w:val="none" w:sz="0" w:space="0" w:color="auto"/>
      </w:divBdr>
    </w:div>
    <w:div w:id="738213492">
      <w:bodyDiv w:val="1"/>
      <w:marLeft w:val="0"/>
      <w:marRight w:val="0"/>
      <w:marTop w:val="0"/>
      <w:marBottom w:val="0"/>
      <w:divBdr>
        <w:top w:val="none" w:sz="0" w:space="0" w:color="auto"/>
        <w:left w:val="none" w:sz="0" w:space="0" w:color="auto"/>
        <w:bottom w:val="none" w:sz="0" w:space="0" w:color="auto"/>
        <w:right w:val="none" w:sz="0" w:space="0" w:color="auto"/>
      </w:divBdr>
    </w:div>
    <w:div w:id="783578789">
      <w:bodyDiv w:val="1"/>
      <w:marLeft w:val="0"/>
      <w:marRight w:val="0"/>
      <w:marTop w:val="0"/>
      <w:marBottom w:val="0"/>
      <w:divBdr>
        <w:top w:val="none" w:sz="0" w:space="0" w:color="auto"/>
        <w:left w:val="none" w:sz="0" w:space="0" w:color="auto"/>
        <w:bottom w:val="none" w:sz="0" w:space="0" w:color="auto"/>
        <w:right w:val="none" w:sz="0" w:space="0" w:color="auto"/>
      </w:divBdr>
    </w:div>
    <w:div w:id="842159462">
      <w:bodyDiv w:val="1"/>
      <w:marLeft w:val="0"/>
      <w:marRight w:val="0"/>
      <w:marTop w:val="0"/>
      <w:marBottom w:val="0"/>
      <w:divBdr>
        <w:top w:val="none" w:sz="0" w:space="0" w:color="auto"/>
        <w:left w:val="none" w:sz="0" w:space="0" w:color="auto"/>
        <w:bottom w:val="none" w:sz="0" w:space="0" w:color="auto"/>
        <w:right w:val="none" w:sz="0" w:space="0" w:color="auto"/>
      </w:divBdr>
    </w:div>
    <w:div w:id="849294979">
      <w:bodyDiv w:val="1"/>
      <w:marLeft w:val="0"/>
      <w:marRight w:val="0"/>
      <w:marTop w:val="0"/>
      <w:marBottom w:val="0"/>
      <w:divBdr>
        <w:top w:val="none" w:sz="0" w:space="0" w:color="auto"/>
        <w:left w:val="none" w:sz="0" w:space="0" w:color="auto"/>
        <w:bottom w:val="none" w:sz="0" w:space="0" w:color="auto"/>
        <w:right w:val="none" w:sz="0" w:space="0" w:color="auto"/>
      </w:divBdr>
    </w:div>
    <w:div w:id="882132783">
      <w:bodyDiv w:val="1"/>
      <w:marLeft w:val="0"/>
      <w:marRight w:val="0"/>
      <w:marTop w:val="0"/>
      <w:marBottom w:val="0"/>
      <w:divBdr>
        <w:top w:val="none" w:sz="0" w:space="0" w:color="auto"/>
        <w:left w:val="none" w:sz="0" w:space="0" w:color="auto"/>
        <w:bottom w:val="none" w:sz="0" w:space="0" w:color="auto"/>
        <w:right w:val="none" w:sz="0" w:space="0" w:color="auto"/>
      </w:divBdr>
    </w:div>
    <w:div w:id="974145871">
      <w:bodyDiv w:val="1"/>
      <w:marLeft w:val="0"/>
      <w:marRight w:val="0"/>
      <w:marTop w:val="0"/>
      <w:marBottom w:val="0"/>
      <w:divBdr>
        <w:top w:val="none" w:sz="0" w:space="0" w:color="auto"/>
        <w:left w:val="none" w:sz="0" w:space="0" w:color="auto"/>
        <w:bottom w:val="none" w:sz="0" w:space="0" w:color="auto"/>
        <w:right w:val="none" w:sz="0" w:space="0" w:color="auto"/>
      </w:divBdr>
    </w:div>
    <w:div w:id="1007174397">
      <w:bodyDiv w:val="1"/>
      <w:marLeft w:val="0"/>
      <w:marRight w:val="0"/>
      <w:marTop w:val="0"/>
      <w:marBottom w:val="0"/>
      <w:divBdr>
        <w:top w:val="none" w:sz="0" w:space="0" w:color="auto"/>
        <w:left w:val="none" w:sz="0" w:space="0" w:color="auto"/>
        <w:bottom w:val="none" w:sz="0" w:space="0" w:color="auto"/>
        <w:right w:val="none" w:sz="0" w:space="0" w:color="auto"/>
      </w:divBdr>
    </w:div>
    <w:div w:id="1024359766">
      <w:bodyDiv w:val="1"/>
      <w:marLeft w:val="0"/>
      <w:marRight w:val="0"/>
      <w:marTop w:val="0"/>
      <w:marBottom w:val="0"/>
      <w:divBdr>
        <w:top w:val="none" w:sz="0" w:space="0" w:color="auto"/>
        <w:left w:val="none" w:sz="0" w:space="0" w:color="auto"/>
        <w:bottom w:val="none" w:sz="0" w:space="0" w:color="auto"/>
        <w:right w:val="none" w:sz="0" w:space="0" w:color="auto"/>
      </w:divBdr>
    </w:div>
    <w:div w:id="1040473646">
      <w:bodyDiv w:val="1"/>
      <w:marLeft w:val="0"/>
      <w:marRight w:val="0"/>
      <w:marTop w:val="0"/>
      <w:marBottom w:val="0"/>
      <w:divBdr>
        <w:top w:val="none" w:sz="0" w:space="0" w:color="auto"/>
        <w:left w:val="none" w:sz="0" w:space="0" w:color="auto"/>
        <w:bottom w:val="none" w:sz="0" w:space="0" w:color="auto"/>
        <w:right w:val="none" w:sz="0" w:space="0" w:color="auto"/>
      </w:divBdr>
    </w:div>
    <w:div w:id="1080324969">
      <w:bodyDiv w:val="1"/>
      <w:marLeft w:val="0"/>
      <w:marRight w:val="0"/>
      <w:marTop w:val="0"/>
      <w:marBottom w:val="0"/>
      <w:divBdr>
        <w:top w:val="none" w:sz="0" w:space="0" w:color="auto"/>
        <w:left w:val="none" w:sz="0" w:space="0" w:color="auto"/>
        <w:bottom w:val="none" w:sz="0" w:space="0" w:color="auto"/>
        <w:right w:val="none" w:sz="0" w:space="0" w:color="auto"/>
      </w:divBdr>
    </w:div>
    <w:div w:id="1112869151">
      <w:bodyDiv w:val="1"/>
      <w:marLeft w:val="0"/>
      <w:marRight w:val="0"/>
      <w:marTop w:val="0"/>
      <w:marBottom w:val="0"/>
      <w:divBdr>
        <w:top w:val="none" w:sz="0" w:space="0" w:color="auto"/>
        <w:left w:val="none" w:sz="0" w:space="0" w:color="auto"/>
        <w:bottom w:val="none" w:sz="0" w:space="0" w:color="auto"/>
        <w:right w:val="none" w:sz="0" w:space="0" w:color="auto"/>
      </w:divBdr>
    </w:div>
    <w:div w:id="1126587263">
      <w:bodyDiv w:val="1"/>
      <w:marLeft w:val="0"/>
      <w:marRight w:val="0"/>
      <w:marTop w:val="0"/>
      <w:marBottom w:val="0"/>
      <w:divBdr>
        <w:top w:val="none" w:sz="0" w:space="0" w:color="auto"/>
        <w:left w:val="none" w:sz="0" w:space="0" w:color="auto"/>
        <w:bottom w:val="none" w:sz="0" w:space="0" w:color="auto"/>
        <w:right w:val="none" w:sz="0" w:space="0" w:color="auto"/>
      </w:divBdr>
    </w:div>
    <w:div w:id="1147863498">
      <w:bodyDiv w:val="1"/>
      <w:marLeft w:val="0"/>
      <w:marRight w:val="0"/>
      <w:marTop w:val="0"/>
      <w:marBottom w:val="0"/>
      <w:divBdr>
        <w:top w:val="none" w:sz="0" w:space="0" w:color="auto"/>
        <w:left w:val="none" w:sz="0" w:space="0" w:color="auto"/>
        <w:bottom w:val="none" w:sz="0" w:space="0" w:color="auto"/>
        <w:right w:val="none" w:sz="0" w:space="0" w:color="auto"/>
      </w:divBdr>
    </w:div>
    <w:div w:id="1159662676">
      <w:bodyDiv w:val="1"/>
      <w:marLeft w:val="0"/>
      <w:marRight w:val="0"/>
      <w:marTop w:val="0"/>
      <w:marBottom w:val="0"/>
      <w:divBdr>
        <w:top w:val="none" w:sz="0" w:space="0" w:color="auto"/>
        <w:left w:val="none" w:sz="0" w:space="0" w:color="auto"/>
        <w:bottom w:val="none" w:sz="0" w:space="0" w:color="auto"/>
        <w:right w:val="none" w:sz="0" w:space="0" w:color="auto"/>
      </w:divBdr>
    </w:div>
    <w:div w:id="1184828537">
      <w:bodyDiv w:val="1"/>
      <w:marLeft w:val="0"/>
      <w:marRight w:val="0"/>
      <w:marTop w:val="0"/>
      <w:marBottom w:val="0"/>
      <w:divBdr>
        <w:top w:val="none" w:sz="0" w:space="0" w:color="auto"/>
        <w:left w:val="none" w:sz="0" w:space="0" w:color="auto"/>
        <w:bottom w:val="none" w:sz="0" w:space="0" w:color="auto"/>
        <w:right w:val="none" w:sz="0" w:space="0" w:color="auto"/>
      </w:divBdr>
    </w:div>
    <w:div w:id="1211114209">
      <w:bodyDiv w:val="1"/>
      <w:marLeft w:val="0"/>
      <w:marRight w:val="0"/>
      <w:marTop w:val="0"/>
      <w:marBottom w:val="0"/>
      <w:divBdr>
        <w:top w:val="none" w:sz="0" w:space="0" w:color="auto"/>
        <w:left w:val="none" w:sz="0" w:space="0" w:color="auto"/>
        <w:bottom w:val="none" w:sz="0" w:space="0" w:color="auto"/>
        <w:right w:val="none" w:sz="0" w:space="0" w:color="auto"/>
      </w:divBdr>
    </w:div>
    <w:div w:id="1236817333">
      <w:bodyDiv w:val="1"/>
      <w:marLeft w:val="0"/>
      <w:marRight w:val="0"/>
      <w:marTop w:val="0"/>
      <w:marBottom w:val="0"/>
      <w:divBdr>
        <w:top w:val="none" w:sz="0" w:space="0" w:color="auto"/>
        <w:left w:val="none" w:sz="0" w:space="0" w:color="auto"/>
        <w:bottom w:val="none" w:sz="0" w:space="0" w:color="auto"/>
        <w:right w:val="none" w:sz="0" w:space="0" w:color="auto"/>
      </w:divBdr>
    </w:div>
    <w:div w:id="1237087036">
      <w:bodyDiv w:val="1"/>
      <w:marLeft w:val="0"/>
      <w:marRight w:val="0"/>
      <w:marTop w:val="0"/>
      <w:marBottom w:val="0"/>
      <w:divBdr>
        <w:top w:val="none" w:sz="0" w:space="0" w:color="auto"/>
        <w:left w:val="none" w:sz="0" w:space="0" w:color="auto"/>
        <w:bottom w:val="none" w:sz="0" w:space="0" w:color="auto"/>
        <w:right w:val="none" w:sz="0" w:space="0" w:color="auto"/>
      </w:divBdr>
      <w:divsChild>
        <w:div w:id="2119904855">
          <w:marLeft w:val="547"/>
          <w:marRight w:val="0"/>
          <w:marTop w:val="200"/>
          <w:marBottom w:val="0"/>
          <w:divBdr>
            <w:top w:val="none" w:sz="0" w:space="0" w:color="auto"/>
            <w:left w:val="none" w:sz="0" w:space="0" w:color="auto"/>
            <w:bottom w:val="none" w:sz="0" w:space="0" w:color="auto"/>
            <w:right w:val="none" w:sz="0" w:space="0" w:color="auto"/>
          </w:divBdr>
        </w:div>
      </w:divsChild>
    </w:div>
    <w:div w:id="1245797916">
      <w:bodyDiv w:val="1"/>
      <w:marLeft w:val="0"/>
      <w:marRight w:val="0"/>
      <w:marTop w:val="0"/>
      <w:marBottom w:val="0"/>
      <w:divBdr>
        <w:top w:val="none" w:sz="0" w:space="0" w:color="auto"/>
        <w:left w:val="none" w:sz="0" w:space="0" w:color="auto"/>
        <w:bottom w:val="none" w:sz="0" w:space="0" w:color="auto"/>
        <w:right w:val="none" w:sz="0" w:space="0" w:color="auto"/>
      </w:divBdr>
    </w:div>
    <w:div w:id="1283921390">
      <w:bodyDiv w:val="1"/>
      <w:marLeft w:val="0"/>
      <w:marRight w:val="0"/>
      <w:marTop w:val="0"/>
      <w:marBottom w:val="0"/>
      <w:divBdr>
        <w:top w:val="none" w:sz="0" w:space="0" w:color="auto"/>
        <w:left w:val="none" w:sz="0" w:space="0" w:color="auto"/>
        <w:bottom w:val="none" w:sz="0" w:space="0" w:color="auto"/>
        <w:right w:val="none" w:sz="0" w:space="0" w:color="auto"/>
      </w:divBdr>
    </w:div>
    <w:div w:id="1300184196">
      <w:bodyDiv w:val="1"/>
      <w:marLeft w:val="0"/>
      <w:marRight w:val="0"/>
      <w:marTop w:val="0"/>
      <w:marBottom w:val="0"/>
      <w:divBdr>
        <w:top w:val="none" w:sz="0" w:space="0" w:color="auto"/>
        <w:left w:val="none" w:sz="0" w:space="0" w:color="auto"/>
        <w:bottom w:val="none" w:sz="0" w:space="0" w:color="auto"/>
        <w:right w:val="none" w:sz="0" w:space="0" w:color="auto"/>
      </w:divBdr>
    </w:div>
    <w:div w:id="1305310311">
      <w:bodyDiv w:val="1"/>
      <w:marLeft w:val="0"/>
      <w:marRight w:val="0"/>
      <w:marTop w:val="0"/>
      <w:marBottom w:val="0"/>
      <w:divBdr>
        <w:top w:val="none" w:sz="0" w:space="0" w:color="auto"/>
        <w:left w:val="none" w:sz="0" w:space="0" w:color="auto"/>
        <w:bottom w:val="none" w:sz="0" w:space="0" w:color="auto"/>
        <w:right w:val="none" w:sz="0" w:space="0" w:color="auto"/>
      </w:divBdr>
    </w:div>
    <w:div w:id="1336809618">
      <w:bodyDiv w:val="1"/>
      <w:marLeft w:val="0"/>
      <w:marRight w:val="0"/>
      <w:marTop w:val="0"/>
      <w:marBottom w:val="0"/>
      <w:divBdr>
        <w:top w:val="none" w:sz="0" w:space="0" w:color="auto"/>
        <w:left w:val="none" w:sz="0" w:space="0" w:color="auto"/>
        <w:bottom w:val="none" w:sz="0" w:space="0" w:color="auto"/>
        <w:right w:val="none" w:sz="0" w:space="0" w:color="auto"/>
      </w:divBdr>
    </w:div>
    <w:div w:id="1357850849">
      <w:bodyDiv w:val="1"/>
      <w:marLeft w:val="0"/>
      <w:marRight w:val="0"/>
      <w:marTop w:val="0"/>
      <w:marBottom w:val="0"/>
      <w:divBdr>
        <w:top w:val="none" w:sz="0" w:space="0" w:color="auto"/>
        <w:left w:val="none" w:sz="0" w:space="0" w:color="auto"/>
        <w:bottom w:val="none" w:sz="0" w:space="0" w:color="auto"/>
        <w:right w:val="none" w:sz="0" w:space="0" w:color="auto"/>
      </w:divBdr>
    </w:div>
    <w:div w:id="1397700854">
      <w:bodyDiv w:val="1"/>
      <w:marLeft w:val="0"/>
      <w:marRight w:val="0"/>
      <w:marTop w:val="0"/>
      <w:marBottom w:val="0"/>
      <w:divBdr>
        <w:top w:val="none" w:sz="0" w:space="0" w:color="auto"/>
        <w:left w:val="none" w:sz="0" w:space="0" w:color="auto"/>
        <w:bottom w:val="none" w:sz="0" w:space="0" w:color="auto"/>
        <w:right w:val="none" w:sz="0" w:space="0" w:color="auto"/>
      </w:divBdr>
    </w:div>
    <w:div w:id="1453088324">
      <w:bodyDiv w:val="1"/>
      <w:marLeft w:val="0"/>
      <w:marRight w:val="0"/>
      <w:marTop w:val="0"/>
      <w:marBottom w:val="0"/>
      <w:divBdr>
        <w:top w:val="none" w:sz="0" w:space="0" w:color="auto"/>
        <w:left w:val="none" w:sz="0" w:space="0" w:color="auto"/>
        <w:bottom w:val="none" w:sz="0" w:space="0" w:color="auto"/>
        <w:right w:val="none" w:sz="0" w:space="0" w:color="auto"/>
      </w:divBdr>
    </w:div>
    <w:div w:id="1459178678">
      <w:bodyDiv w:val="1"/>
      <w:marLeft w:val="0"/>
      <w:marRight w:val="0"/>
      <w:marTop w:val="0"/>
      <w:marBottom w:val="0"/>
      <w:divBdr>
        <w:top w:val="none" w:sz="0" w:space="0" w:color="auto"/>
        <w:left w:val="none" w:sz="0" w:space="0" w:color="auto"/>
        <w:bottom w:val="none" w:sz="0" w:space="0" w:color="auto"/>
        <w:right w:val="none" w:sz="0" w:space="0" w:color="auto"/>
      </w:divBdr>
    </w:div>
    <w:div w:id="1500074608">
      <w:bodyDiv w:val="1"/>
      <w:marLeft w:val="0"/>
      <w:marRight w:val="0"/>
      <w:marTop w:val="0"/>
      <w:marBottom w:val="0"/>
      <w:divBdr>
        <w:top w:val="none" w:sz="0" w:space="0" w:color="auto"/>
        <w:left w:val="none" w:sz="0" w:space="0" w:color="auto"/>
        <w:bottom w:val="none" w:sz="0" w:space="0" w:color="auto"/>
        <w:right w:val="none" w:sz="0" w:space="0" w:color="auto"/>
      </w:divBdr>
    </w:div>
    <w:div w:id="1507790596">
      <w:bodyDiv w:val="1"/>
      <w:marLeft w:val="0"/>
      <w:marRight w:val="0"/>
      <w:marTop w:val="0"/>
      <w:marBottom w:val="0"/>
      <w:divBdr>
        <w:top w:val="none" w:sz="0" w:space="0" w:color="auto"/>
        <w:left w:val="none" w:sz="0" w:space="0" w:color="auto"/>
        <w:bottom w:val="none" w:sz="0" w:space="0" w:color="auto"/>
        <w:right w:val="none" w:sz="0" w:space="0" w:color="auto"/>
      </w:divBdr>
    </w:div>
    <w:div w:id="1572697716">
      <w:bodyDiv w:val="1"/>
      <w:marLeft w:val="0"/>
      <w:marRight w:val="0"/>
      <w:marTop w:val="0"/>
      <w:marBottom w:val="0"/>
      <w:divBdr>
        <w:top w:val="none" w:sz="0" w:space="0" w:color="auto"/>
        <w:left w:val="none" w:sz="0" w:space="0" w:color="auto"/>
        <w:bottom w:val="none" w:sz="0" w:space="0" w:color="auto"/>
        <w:right w:val="none" w:sz="0" w:space="0" w:color="auto"/>
      </w:divBdr>
      <w:divsChild>
        <w:div w:id="1324894">
          <w:marLeft w:val="0"/>
          <w:marRight w:val="0"/>
          <w:marTop w:val="0"/>
          <w:marBottom w:val="0"/>
          <w:divBdr>
            <w:top w:val="none" w:sz="0" w:space="0" w:color="auto"/>
            <w:left w:val="none" w:sz="0" w:space="0" w:color="auto"/>
            <w:bottom w:val="none" w:sz="0" w:space="0" w:color="auto"/>
            <w:right w:val="none" w:sz="0" w:space="0" w:color="auto"/>
          </w:divBdr>
          <w:divsChild>
            <w:div w:id="139272237">
              <w:marLeft w:val="0"/>
              <w:marRight w:val="0"/>
              <w:marTop w:val="0"/>
              <w:marBottom w:val="0"/>
              <w:divBdr>
                <w:top w:val="none" w:sz="0" w:space="0" w:color="auto"/>
                <w:left w:val="none" w:sz="0" w:space="0" w:color="auto"/>
                <w:bottom w:val="none" w:sz="0" w:space="0" w:color="auto"/>
                <w:right w:val="none" w:sz="0" w:space="0" w:color="auto"/>
              </w:divBdr>
            </w:div>
          </w:divsChild>
        </w:div>
        <w:div w:id="75247845">
          <w:marLeft w:val="0"/>
          <w:marRight w:val="0"/>
          <w:marTop w:val="0"/>
          <w:marBottom w:val="0"/>
          <w:divBdr>
            <w:top w:val="none" w:sz="0" w:space="0" w:color="auto"/>
            <w:left w:val="none" w:sz="0" w:space="0" w:color="auto"/>
            <w:bottom w:val="none" w:sz="0" w:space="0" w:color="auto"/>
            <w:right w:val="none" w:sz="0" w:space="0" w:color="auto"/>
          </w:divBdr>
          <w:divsChild>
            <w:div w:id="303512560">
              <w:marLeft w:val="0"/>
              <w:marRight w:val="0"/>
              <w:marTop w:val="0"/>
              <w:marBottom w:val="0"/>
              <w:divBdr>
                <w:top w:val="none" w:sz="0" w:space="0" w:color="auto"/>
                <w:left w:val="none" w:sz="0" w:space="0" w:color="auto"/>
                <w:bottom w:val="none" w:sz="0" w:space="0" w:color="auto"/>
                <w:right w:val="none" w:sz="0" w:space="0" w:color="auto"/>
              </w:divBdr>
            </w:div>
          </w:divsChild>
        </w:div>
        <w:div w:id="551120838">
          <w:marLeft w:val="0"/>
          <w:marRight w:val="0"/>
          <w:marTop w:val="0"/>
          <w:marBottom w:val="0"/>
          <w:divBdr>
            <w:top w:val="none" w:sz="0" w:space="0" w:color="auto"/>
            <w:left w:val="none" w:sz="0" w:space="0" w:color="auto"/>
            <w:bottom w:val="none" w:sz="0" w:space="0" w:color="auto"/>
            <w:right w:val="none" w:sz="0" w:space="0" w:color="auto"/>
          </w:divBdr>
          <w:divsChild>
            <w:div w:id="1302613982">
              <w:marLeft w:val="0"/>
              <w:marRight w:val="0"/>
              <w:marTop w:val="0"/>
              <w:marBottom w:val="0"/>
              <w:divBdr>
                <w:top w:val="none" w:sz="0" w:space="0" w:color="auto"/>
                <w:left w:val="none" w:sz="0" w:space="0" w:color="auto"/>
                <w:bottom w:val="none" w:sz="0" w:space="0" w:color="auto"/>
                <w:right w:val="none" w:sz="0" w:space="0" w:color="auto"/>
              </w:divBdr>
            </w:div>
          </w:divsChild>
        </w:div>
        <w:div w:id="831333128">
          <w:marLeft w:val="0"/>
          <w:marRight w:val="0"/>
          <w:marTop w:val="0"/>
          <w:marBottom w:val="0"/>
          <w:divBdr>
            <w:top w:val="none" w:sz="0" w:space="0" w:color="auto"/>
            <w:left w:val="none" w:sz="0" w:space="0" w:color="auto"/>
            <w:bottom w:val="none" w:sz="0" w:space="0" w:color="auto"/>
            <w:right w:val="none" w:sz="0" w:space="0" w:color="auto"/>
          </w:divBdr>
          <w:divsChild>
            <w:div w:id="344791230">
              <w:marLeft w:val="0"/>
              <w:marRight w:val="0"/>
              <w:marTop w:val="0"/>
              <w:marBottom w:val="0"/>
              <w:divBdr>
                <w:top w:val="none" w:sz="0" w:space="0" w:color="auto"/>
                <w:left w:val="none" w:sz="0" w:space="0" w:color="auto"/>
                <w:bottom w:val="none" w:sz="0" w:space="0" w:color="auto"/>
                <w:right w:val="none" w:sz="0" w:space="0" w:color="auto"/>
              </w:divBdr>
            </w:div>
          </w:divsChild>
        </w:div>
        <w:div w:id="848103498">
          <w:marLeft w:val="0"/>
          <w:marRight w:val="0"/>
          <w:marTop w:val="0"/>
          <w:marBottom w:val="0"/>
          <w:divBdr>
            <w:top w:val="none" w:sz="0" w:space="0" w:color="auto"/>
            <w:left w:val="none" w:sz="0" w:space="0" w:color="auto"/>
            <w:bottom w:val="none" w:sz="0" w:space="0" w:color="auto"/>
            <w:right w:val="none" w:sz="0" w:space="0" w:color="auto"/>
          </w:divBdr>
          <w:divsChild>
            <w:div w:id="614871819">
              <w:marLeft w:val="0"/>
              <w:marRight w:val="0"/>
              <w:marTop w:val="0"/>
              <w:marBottom w:val="0"/>
              <w:divBdr>
                <w:top w:val="none" w:sz="0" w:space="0" w:color="auto"/>
                <w:left w:val="none" w:sz="0" w:space="0" w:color="auto"/>
                <w:bottom w:val="none" w:sz="0" w:space="0" w:color="auto"/>
                <w:right w:val="none" w:sz="0" w:space="0" w:color="auto"/>
              </w:divBdr>
            </w:div>
          </w:divsChild>
        </w:div>
        <w:div w:id="1178690860">
          <w:marLeft w:val="0"/>
          <w:marRight w:val="0"/>
          <w:marTop w:val="0"/>
          <w:marBottom w:val="0"/>
          <w:divBdr>
            <w:top w:val="none" w:sz="0" w:space="0" w:color="auto"/>
            <w:left w:val="none" w:sz="0" w:space="0" w:color="auto"/>
            <w:bottom w:val="none" w:sz="0" w:space="0" w:color="auto"/>
            <w:right w:val="none" w:sz="0" w:space="0" w:color="auto"/>
          </w:divBdr>
          <w:divsChild>
            <w:div w:id="406154243">
              <w:marLeft w:val="0"/>
              <w:marRight w:val="0"/>
              <w:marTop w:val="0"/>
              <w:marBottom w:val="0"/>
              <w:divBdr>
                <w:top w:val="none" w:sz="0" w:space="0" w:color="auto"/>
                <w:left w:val="none" w:sz="0" w:space="0" w:color="auto"/>
                <w:bottom w:val="none" w:sz="0" w:space="0" w:color="auto"/>
                <w:right w:val="none" w:sz="0" w:space="0" w:color="auto"/>
              </w:divBdr>
            </w:div>
          </w:divsChild>
        </w:div>
        <w:div w:id="1360357884">
          <w:marLeft w:val="0"/>
          <w:marRight w:val="0"/>
          <w:marTop w:val="0"/>
          <w:marBottom w:val="0"/>
          <w:divBdr>
            <w:top w:val="none" w:sz="0" w:space="0" w:color="auto"/>
            <w:left w:val="none" w:sz="0" w:space="0" w:color="auto"/>
            <w:bottom w:val="none" w:sz="0" w:space="0" w:color="auto"/>
            <w:right w:val="none" w:sz="0" w:space="0" w:color="auto"/>
          </w:divBdr>
          <w:divsChild>
            <w:div w:id="788352077">
              <w:marLeft w:val="0"/>
              <w:marRight w:val="0"/>
              <w:marTop w:val="0"/>
              <w:marBottom w:val="0"/>
              <w:divBdr>
                <w:top w:val="none" w:sz="0" w:space="0" w:color="auto"/>
                <w:left w:val="none" w:sz="0" w:space="0" w:color="auto"/>
                <w:bottom w:val="none" w:sz="0" w:space="0" w:color="auto"/>
                <w:right w:val="none" w:sz="0" w:space="0" w:color="auto"/>
              </w:divBdr>
            </w:div>
          </w:divsChild>
        </w:div>
        <w:div w:id="1387948630">
          <w:marLeft w:val="0"/>
          <w:marRight w:val="0"/>
          <w:marTop w:val="0"/>
          <w:marBottom w:val="0"/>
          <w:divBdr>
            <w:top w:val="none" w:sz="0" w:space="0" w:color="auto"/>
            <w:left w:val="none" w:sz="0" w:space="0" w:color="auto"/>
            <w:bottom w:val="none" w:sz="0" w:space="0" w:color="auto"/>
            <w:right w:val="none" w:sz="0" w:space="0" w:color="auto"/>
          </w:divBdr>
          <w:divsChild>
            <w:div w:id="2100322326">
              <w:marLeft w:val="0"/>
              <w:marRight w:val="0"/>
              <w:marTop w:val="0"/>
              <w:marBottom w:val="0"/>
              <w:divBdr>
                <w:top w:val="none" w:sz="0" w:space="0" w:color="auto"/>
                <w:left w:val="none" w:sz="0" w:space="0" w:color="auto"/>
                <w:bottom w:val="none" w:sz="0" w:space="0" w:color="auto"/>
                <w:right w:val="none" w:sz="0" w:space="0" w:color="auto"/>
              </w:divBdr>
            </w:div>
          </w:divsChild>
        </w:div>
        <w:div w:id="1414400214">
          <w:marLeft w:val="0"/>
          <w:marRight w:val="0"/>
          <w:marTop w:val="0"/>
          <w:marBottom w:val="0"/>
          <w:divBdr>
            <w:top w:val="none" w:sz="0" w:space="0" w:color="auto"/>
            <w:left w:val="none" w:sz="0" w:space="0" w:color="auto"/>
            <w:bottom w:val="none" w:sz="0" w:space="0" w:color="auto"/>
            <w:right w:val="none" w:sz="0" w:space="0" w:color="auto"/>
          </w:divBdr>
          <w:divsChild>
            <w:div w:id="1698770672">
              <w:marLeft w:val="0"/>
              <w:marRight w:val="0"/>
              <w:marTop w:val="0"/>
              <w:marBottom w:val="0"/>
              <w:divBdr>
                <w:top w:val="none" w:sz="0" w:space="0" w:color="auto"/>
                <w:left w:val="none" w:sz="0" w:space="0" w:color="auto"/>
                <w:bottom w:val="none" w:sz="0" w:space="0" w:color="auto"/>
                <w:right w:val="none" w:sz="0" w:space="0" w:color="auto"/>
              </w:divBdr>
            </w:div>
          </w:divsChild>
        </w:div>
        <w:div w:id="1533572990">
          <w:marLeft w:val="0"/>
          <w:marRight w:val="0"/>
          <w:marTop w:val="0"/>
          <w:marBottom w:val="0"/>
          <w:divBdr>
            <w:top w:val="none" w:sz="0" w:space="0" w:color="auto"/>
            <w:left w:val="none" w:sz="0" w:space="0" w:color="auto"/>
            <w:bottom w:val="none" w:sz="0" w:space="0" w:color="auto"/>
            <w:right w:val="none" w:sz="0" w:space="0" w:color="auto"/>
          </w:divBdr>
          <w:divsChild>
            <w:div w:id="212861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727257">
      <w:bodyDiv w:val="1"/>
      <w:marLeft w:val="0"/>
      <w:marRight w:val="0"/>
      <w:marTop w:val="0"/>
      <w:marBottom w:val="0"/>
      <w:divBdr>
        <w:top w:val="none" w:sz="0" w:space="0" w:color="auto"/>
        <w:left w:val="none" w:sz="0" w:space="0" w:color="auto"/>
        <w:bottom w:val="none" w:sz="0" w:space="0" w:color="auto"/>
        <w:right w:val="none" w:sz="0" w:space="0" w:color="auto"/>
      </w:divBdr>
    </w:div>
    <w:div w:id="1589343418">
      <w:bodyDiv w:val="1"/>
      <w:marLeft w:val="0"/>
      <w:marRight w:val="0"/>
      <w:marTop w:val="0"/>
      <w:marBottom w:val="0"/>
      <w:divBdr>
        <w:top w:val="none" w:sz="0" w:space="0" w:color="auto"/>
        <w:left w:val="none" w:sz="0" w:space="0" w:color="auto"/>
        <w:bottom w:val="none" w:sz="0" w:space="0" w:color="auto"/>
        <w:right w:val="none" w:sz="0" w:space="0" w:color="auto"/>
      </w:divBdr>
    </w:div>
    <w:div w:id="1611233905">
      <w:bodyDiv w:val="1"/>
      <w:marLeft w:val="0"/>
      <w:marRight w:val="0"/>
      <w:marTop w:val="0"/>
      <w:marBottom w:val="0"/>
      <w:divBdr>
        <w:top w:val="none" w:sz="0" w:space="0" w:color="auto"/>
        <w:left w:val="none" w:sz="0" w:space="0" w:color="auto"/>
        <w:bottom w:val="none" w:sz="0" w:space="0" w:color="auto"/>
        <w:right w:val="none" w:sz="0" w:space="0" w:color="auto"/>
      </w:divBdr>
    </w:div>
    <w:div w:id="1637297169">
      <w:bodyDiv w:val="1"/>
      <w:marLeft w:val="0"/>
      <w:marRight w:val="0"/>
      <w:marTop w:val="0"/>
      <w:marBottom w:val="0"/>
      <w:divBdr>
        <w:top w:val="none" w:sz="0" w:space="0" w:color="auto"/>
        <w:left w:val="none" w:sz="0" w:space="0" w:color="auto"/>
        <w:bottom w:val="none" w:sz="0" w:space="0" w:color="auto"/>
        <w:right w:val="none" w:sz="0" w:space="0" w:color="auto"/>
      </w:divBdr>
      <w:divsChild>
        <w:div w:id="697241463">
          <w:marLeft w:val="0"/>
          <w:marRight w:val="0"/>
          <w:marTop w:val="0"/>
          <w:marBottom w:val="0"/>
          <w:divBdr>
            <w:top w:val="none" w:sz="0" w:space="0" w:color="auto"/>
            <w:left w:val="none" w:sz="0" w:space="0" w:color="auto"/>
            <w:bottom w:val="none" w:sz="0" w:space="0" w:color="auto"/>
            <w:right w:val="none" w:sz="0" w:space="0" w:color="auto"/>
          </w:divBdr>
          <w:divsChild>
            <w:div w:id="250552897">
              <w:marLeft w:val="0"/>
              <w:marRight w:val="0"/>
              <w:marTop w:val="0"/>
              <w:marBottom w:val="0"/>
              <w:divBdr>
                <w:top w:val="none" w:sz="0" w:space="0" w:color="auto"/>
                <w:left w:val="none" w:sz="0" w:space="0" w:color="auto"/>
                <w:bottom w:val="none" w:sz="0" w:space="0" w:color="auto"/>
                <w:right w:val="none" w:sz="0" w:space="0" w:color="auto"/>
              </w:divBdr>
            </w:div>
          </w:divsChild>
        </w:div>
        <w:div w:id="714087600">
          <w:marLeft w:val="0"/>
          <w:marRight w:val="0"/>
          <w:marTop w:val="0"/>
          <w:marBottom w:val="0"/>
          <w:divBdr>
            <w:top w:val="none" w:sz="0" w:space="0" w:color="auto"/>
            <w:left w:val="none" w:sz="0" w:space="0" w:color="auto"/>
            <w:bottom w:val="none" w:sz="0" w:space="0" w:color="auto"/>
            <w:right w:val="none" w:sz="0" w:space="0" w:color="auto"/>
          </w:divBdr>
          <w:divsChild>
            <w:div w:id="1120146641">
              <w:marLeft w:val="0"/>
              <w:marRight w:val="0"/>
              <w:marTop w:val="0"/>
              <w:marBottom w:val="0"/>
              <w:divBdr>
                <w:top w:val="none" w:sz="0" w:space="0" w:color="auto"/>
                <w:left w:val="none" w:sz="0" w:space="0" w:color="auto"/>
                <w:bottom w:val="none" w:sz="0" w:space="0" w:color="auto"/>
                <w:right w:val="none" w:sz="0" w:space="0" w:color="auto"/>
              </w:divBdr>
            </w:div>
          </w:divsChild>
        </w:div>
        <w:div w:id="1189369750">
          <w:marLeft w:val="0"/>
          <w:marRight w:val="0"/>
          <w:marTop w:val="0"/>
          <w:marBottom w:val="0"/>
          <w:divBdr>
            <w:top w:val="none" w:sz="0" w:space="0" w:color="auto"/>
            <w:left w:val="none" w:sz="0" w:space="0" w:color="auto"/>
            <w:bottom w:val="none" w:sz="0" w:space="0" w:color="auto"/>
            <w:right w:val="none" w:sz="0" w:space="0" w:color="auto"/>
          </w:divBdr>
          <w:divsChild>
            <w:div w:id="725615514">
              <w:marLeft w:val="0"/>
              <w:marRight w:val="0"/>
              <w:marTop w:val="0"/>
              <w:marBottom w:val="0"/>
              <w:divBdr>
                <w:top w:val="none" w:sz="0" w:space="0" w:color="auto"/>
                <w:left w:val="none" w:sz="0" w:space="0" w:color="auto"/>
                <w:bottom w:val="none" w:sz="0" w:space="0" w:color="auto"/>
                <w:right w:val="none" w:sz="0" w:space="0" w:color="auto"/>
              </w:divBdr>
            </w:div>
          </w:divsChild>
        </w:div>
        <w:div w:id="1531215809">
          <w:marLeft w:val="0"/>
          <w:marRight w:val="0"/>
          <w:marTop w:val="0"/>
          <w:marBottom w:val="0"/>
          <w:divBdr>
            <w:top w:val="none" w:sz="0" w:space="0" w:color="auto"/>
            <w:left w:val="none" w:sz="0" w:space="0" w:color="auto"/>
            <w:bottom w:val="none" w:sz="0" w:space="0" w:color="auto"/>
            <w:right w:val="none" w:sz="0" w:space="0" w:color="auto"/>
          </w:divBdr>
          <w:divsChild>
            <w:div w:id="65283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466433">
      <w:bodyDiv w:val="1"/>
      <w:marLeft w:val="0"/>
      <w:marRight w:val="0"/>
      <w:marTop w:val="0"/>
      <w:marBottom w:val="0"/>
      <w:divBdr>
        <w:top w:val="none" w:sz="0" w:space="0" w:color="auto"/>
        <w:left w:val="none" w:sz="0" w:space="0" w:color="auto"/>
        <w:bottom w:val="none" w:sz="0" w:space="0" w:color="auto"/>
        <w:right w:val="none" w:sz="0" w:space="0" w:color="auto"/>
      </w:divBdr>
    </w:div>
    <w:div w:id="1654290272">
      <w:bodyDiv w:val="1"/>
      <w:marLeft w:val="0"/>
      <w:marRight w:val="0"/>
      <w:marTop w:val="0"/>
      <w:marBottom w:val="0"/>
      <w:divBdr>
        <w:top w:val="none" w:sz="0" w:space="0" w:color="auto"/>
        <w:left w:val="none" w:sz="0" w:space="0" w:color="auto"/>
        <w:bottom w:val="none" w:sz="0" w:space="0" w:color="auto"/>
        <w:right w:val="none" w:sz="0" w:space="0" w:color="auto"/>
      </w:divBdr>
    </w:div>
    <w:div w:id="1661999148">
      <w:bodyDiv w:val="1"/>
      <w:marLeft w:val="0"/>
      <w:marRight w:val="0"/>
      <w:marTop w:val="0"/>
      <w:marBottom w:val="0"/>
      <w:divBdr>
        <w:top w:val="none" w:sz="0" w:space="0" w:color="auto"/>
        <w:left w:val="none" w:sz="0" w:space="0" w:color="auto"/>
        <w:bottom w:val="none" w:sz="0" w:space="0" w:color="auto"/>
        <w:right w:val="none" w:sz="0" w:space="0" w:color="auto"/>
      </w:divBdr>
    </w:div>
    <w:div w:id="1711539596">
      <w:bodyDiv w:val="1"/>
      <w:marLeft w:val="0"/>
      <w:marRight w:val="0"/>
      <w:marTop w:val="0"/>
      <w:marBottom w:val="0"/>
      <w:divBdr>
        <w:top w:val="none" w:sz="0" w:space="0" w:color="auto"/>
        <w:left w:val="none" w:sz="0" w:space="0" w:color="auto"/>
        <w:bottom w:val="none" w:sz="0" w:space="0" w:color="auto"/>
        <w:right w:val="none" w:sz="0" w:space="0" w:color="auto"/>
      </w:divBdr>
    </w:div>
    <w:div w:id="1720394371">
      <w:bodyDiv w:val="1"/>
      <w:marLeft w:val="0"/>
      <w:marRight w:val="0"/>
      <w:marTop w:val="0"/>
      <w:marBottom w:val="0"/>
      <w:divBdr>
        <w:top w:val="none" w:sz="0" w:space="0" w:color="auto"/>
        <w:left w:val="none" w:sz="0" w:space="0" w:color="auto"/>
        <w:bottom w:val="none" w:sz="0" w:space="0" w:color="auto"/>
        <w:right w:val="none" w:sz="0" w:space="0" w:color="auto"/>
      </w:divBdr>
    </w:div>
    <w:div w:id="1804543401">
      <w:bodyDiv w:val="1"/>
      <w:marLeft w:val="0"/>
      <w:marRight w:val="0"/>
      <w:marTop w:val="0"/>
      <w:marBottom w:val="0"/>
      <w:divBdr>
        <w:top w:val="none" w:sz="0" w:space="0" w:color="auto"/>
        <w:left w:val="none" w:sz="0" w:space="0" w:color="auto"/>
        <w:bottom w:val="none" w:sz="0" w:space="0" w:color="auto"/>
        <w:right w:val="none" w:sz="0" w:space="0" w:color="auto"/>
      </w:divBdr>
    </w:div>
    <w:div w:id="1834296251">
      <w:bodyDiv w:val="1"/>
      <w:marLeft w:val="0"/>
      <w:marRight w:val="0"/>
      <w:marTop w:val="0"/>
      <w:marBottom w:val="0"/>
      <w:divBdr>
        <w:top w:val="none" w:sz="0" w:space="0" w:color="auto"/>
        <w:left w:val="none" w:sz="0" w:space="0" w:color="auto"/>
        <w:bottom w:val="none" w:sz="0" w:space="0" w:color="auto"/>
        <w:right w:val="none" w:sz="0" w:space="0" w:color="auto"/>
      </w:divBdr>
      <w:divsChild>
        <w:div w:id="740371505">
          <w:marLeft w:val="547"/>
          <w:marRight w:val="0"/>
          <w:marTop w:val="200"/>
          <w:marBottom w:val="0"/>
          <w:divBdr>
            <w:top w:val="none" w:sz="0" w:space="0" w:color="auto"/>
            <w:left w:val="none" w:sz="0" w:space="0" w:color="auto"/>
            <w:bottom w:val="none" w:sz="0" w:space="0" w:color="auto"/>
            <w:right w:val="none" w:sz="0" w:space="0" w:color="auto"/>
          </w:divBdr>
        </w:div>
      </w:divsChild>
    </w:div>
    <w:div w:id="1847133320">
      <w:bodyDiv w:val="1"/>
      <w:marLeft w:val="0"/>
      <w:marRight w:val="0"/>
      <w:marTop w:val="0"/>
      <w:marBottom w:val="0"/>
      <w:divBdr>
        <w:top w:val="none" w:sz="0" w:space="0" w:color="auto"/>
        <w:left w:val="none" w:sz="0" w:space="0" w:color="auto"/>
        <w:bottom w:val="none" w:sz="0" w:space="0" w:color="auto"/>
        <w:right w:val="none" w:sz="0" w:space="0" w:color="auto"/>
      </w:divBdr>
    </w:div>
    <w:div w:id="1854954502">
      <w:bodyDiv w:val="1"/>
      <w:marLeft w:val="0"/>
      <w:marRight w:val="0"/>
      <w:marTop w:val="0"/>
      <w:marBottom w:val="0"/>
      <w:divBdr>
        <w:top w:val="none" w:sz="0" w:space="0" w:color="auto"/>
        <w:left w:val="none" w:sz="0" w:space="0" w:color="auto"/>
        <w:bottom w:val="none" w:sz="0" w:space="0" w:color="auto"/>
        <w:right w:val="none" w:sz="0" w:space="0" w:color="auto"/>
      </w:divBdr>
    </w:div>
    <w:div w:id="1879782572">
      <w:bodyDiv w:val="1"/>
      <w:marLeft w:val="0"/>
      <w:marRight w:val="0"/>
      <w:marTop w:val="0"/>
      <w:marBottom w:val="0"/>
      <w:divBdr>
        <w:top w:val="none" w:sz="0" w:space="0" w:color="auto"/>
        <w:left w:val="none" w:sz="0" w:space="0" w:color="auto"/>
        <w:bottom w:val="none" w:sz="0" w:space="0" w:color="auto"/>
        <w:right w:val="none" w:sz="0" w:space="0" w:color="auto"/>
      </w:divBdr>
    </w:div>
    <w:div w:id="1906721288">
      <w:bodyDiv w:val="1"/>
      <w:marLeft w:val="0"/>
      <w:marRight w:val="0"/>
      <w:marTop w:val="0"/>
      <w:marBottom w:val="0"/>
      <w:divBdr>
        <w:top w:val="none" w:sz="0" w:space="0" w:color="auto"/>
        <w:left w:val="none" w:sz="0" w:space="0" w:color="auto"/>
        <w:bottom w:val="none" w:sz="0" w:space="0" w:color="auto"/>
        <w:right w:val="none" w:sz="0" w:space="0" w:color="auto"/>
      </w:divBdr>
    </w:div>
    <w:div w:id="1918320907">
      <w:bodyDiv w:val="1"/>
      <w:marLeft w:val="0"/>
      <w:marRight w:val="0"/>
      <w:marTop w:val="0"/>
      <w:marBottom w:val="0"/>
      <w:divBdr>
        <w:top w:val="none" w:sz="0" w:space="0" w:color="auto"/>
        <w:left w:val="none" w:sz="0" w:space="0" w:color="auto"/>
        <w:bottom w:val="none" w:sz="0" w:space="0" w:color="auto"/>
        <w:right w:val="none" w:sz="0" w:space="0" w:color="auto"/>
      </w:divBdr>
    </w:div>
    <w:div w:id="1960455579">
      <w:bodyDiv w:val="1"/>
      <w:marLeft w:val="0"/>
      <w:marRight w:val="0"/>
      <w:marTop w:val="0"/>
      <w:marBottom w:val="0"/>
      <w:divBdr>
        <w:top w:val="none" w:sz="0" w:space="0" w:color="auto"/>
        <w:left w:val="none" w:sz="0" w:space="0" w:color="auto"/>
        <w:bottom w:val="none" w:sz="0" w:space="0" w:color="auto"/>
        <w:right w:val="none" w:sz="0" w:space="0" w:color="auto"/>
      </w:divBdr>
    </w:div>
    <w:div w:id="1961495410">
      <w:bodyDiv w:val="1"/>
      <w:marLeft w:val="0"/>
      <w:marRight w:val="0"/>
      <w:marTop w:val="0"/>
      <w:marBottom w:val="0"/>
      <w:divBdr>
        <w:top w:val="none" w:sz="0" w:space="0" w:color="auto"/>
        <w:left w:val="none" w:sz="0" w:space="0" w:color="auto"/>
        <w:bottom w:val="none" w:sz="0" w:space="0" w:color="auto"/>
        <w:right w:val="none" w:sz="0" w:space="0" w:color="auto"/>
      </w:divBdr>
    </w:div>
    <w:div w:id="1985039012">
      <w:bodyDiv w:val="1"/>
      <w:marLeft w:val="0"/>
      <w:marRight w:val="0"/>
      <w:marTop w:val="0"/>
      <w:marBottom w:val="0"/>
      <w:divBdr>
        <w:top w:val="none" w:sz="0" w:space="0" w:color="auto"/>
        <w:left w:val="none" w:sz="0" w:space="0" w:color="auto"/>
        <w:bottom w:val="none" w:sz="0" w:space="0" w:color="auto"/>
        <w:right w:val="none" w:sz="0" w:space="0" w:color="auto"/>
      </w:divBdr>
    </w:div>
    <w:div w:id="1994328987">
      <w:bodyDiv w:val="1"/>
      <w:marLeft w:val="0"/>
      <w:marRight w:val="0"/>
      <w:marTop w:val="0"/>
      <w:marBottom w:val="0"/>
      <w:divBdr>
        <w:top w:val="none" w:sz="0" w:space="0" w:color="auto"/>
        <w:left w:val="none" w:sz="0" w:space="0" w:color="auto"/>
        <w:bottom w:val="none" w:sz="0" w:space="0" w:color="auto"/>
        <w:right w:val="none" w:sz="0" w:space="0" w:color="auto"/>
      </w:divBdr>
    </w:div>
    <w:div w:id="1994751615">
      <w:bodyDiv w:val="1"/>
      <w:marLeft w:val="0"/>
      <w:marRight w:val="0"/>
      <w:marTop w:val="0"/>
      <w:marBottom w:val="0"/>
      <w:divBdr>
        <w:top w:val="none" w:sz="0" w:space="0" w:color="auto"/>
        <w:left w:val="none" w:sz="0" w:space="0" w:color="auto"/>
        <w:bottom w:val="none" w:sz="0" w:space="0" w:color="auto"/>
        <w:right w:val="none" w:sz="0" w:space="0" w:color="auto"/>
      </w:divBdr>
    </w:div>
    <w:div w:id="2012365355">
      <w:bodyDiv w:val="1"/>
      <w:marLeft w:val="0"/>
      <w:marRight w:val="0"/>
      <w:marTop w:val="0"/>
      <w:marBottom w:val="0"/>
      <w:divBdr>
        <w:top w:val="none" w:sz="0" w:space="0" w:color="auto"/>
        <w:left w:val="none" w:sz="0" w:space="0" w:color="auto"/>
        <w:bottom w:val="none" w:sz="0" w:space="0" w:color="auto"/>
        <w:right w:val="none" w:sz="0" w:space="0" w:color="auto"/>
      </w:divBdr>
    </w:div>
    <w:div w:id="2058242488">
      <w:bodyDiv w:val="1"/>
      <w:marLeft w:val="0"/>
      <w:marRight w:val="0"/>
      <w:marTop w:val="0"/>
      <w:marBottom w:val="0"/>
      <w:divBdr>
        <w:top w:val="none" w:sz="0" w:space="0" w:color="auto"/>
        <w:left w:val="none" w:sz="0" w:space="0" w:color="auto"/>
        <w:bottom w:val="none" w:sz="0" w:space="0" w:color="auto"/>
        <w:right w:val="none" w:sz="0" w:space="0" w:color="auto"/>
      </w:divBdr>
    </w:div>
    <w:div w:id="2100901231">
      <w:bodyDiv w:val="1"/>
      <w:marLeft w:val="0"/>
      <w:marRight w:val="0"/>
      <w:marTop w:val="0"/>
      <w:marBottom w:val="0"/>
      <w:divBdr>
        <w:top w:val="none" w:sz="0" w:space="0" w:color="auto"/>
        <w:left w:val="none" w:sz="0" w:space="0" w:color="auto"/>
        <w:bottom w:val="none" w:sz="0" w:space="0" w:color="auto"/>
        <w:right w:val="none" w:sz="0" w:space="0" w:color="auto"/>
      </w:divBdr>
    </w:div>
    <w:div w:id="212665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JBA Consulting">
      <a:dk1>
        <a:sysClr val="windowText" lastClr="000000"/>
      </a:dk1>
      <a:lt1>
        <a:sysClr val="window" lastClr="FFFFFF"/>
      </a:lt1>
      <a:dk2>
        <a:srgbClr val="44546A"/>
      </a:dk2>
      <a:lt2>
        <a:srgbClr val="E7E6E6"/>
      </a:lt2>
      <a:accent1>
        <a:srgbClr val="74C4D7"/>
      </a:accent1>
      <a:accent2>
        <a:srgbClr val="0D9DDB"/>
      </a:accent2>
      <a:accent3>
        <a:srgbClr val="A9A19C"/>
      </a:accent3>
      <a:accent4>
        <a:srgbClr val="BDDC04"/>
      </a:accent4>
      <a:accent5>
        <a:srgbClr val="007FA3"/>
      </a:accent5>
      <a:accent6>
        <a:srgbClr val="5A5A5A"/>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5a9a960-fab2-4f75-b922-f4311dbb7147">
      <UserInfo>
        <DisplayName>Cristina Gabriela Miraute</DisplayName>
        <AccountId>35</AccountId>
        <AccountType/>
      </UserInfo>
      <UserInfo>
        <DisplayName>Sophie Ludlam</DisplayName>
        <AccountId>43</AccountId>
        <AccountType/>
      </UserInfo>
      <UserInfo>
        <DisplayName>Rob Berry</DisplayName>
        <AccountId>21</AccountId>
        <AccountType/>
      </UserInfo>
      <UserInfo>
        <DisplayName>Yvonne Edmondson</DisplayName>
        <AccountId>191</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495A3D87D6974478807869A37CEA7DB" ma:contentTypeVersion="10" ma:contentTypeDescription="Create a new document." ma:contentTypeScope="" ma:versionID="b0a87050938fae35fffbd4855e10ea10">
  <xsd:schema xmlns:xsd="http://www.w3.org/2001/XMLSchema" xmlns:xs="http://www.w3.org/2001/XMLSchema" xmlns:p="http://schemas.microsoft.com/office/2006/metadata/properties" xmlns:ns2="d5a9a960-fab2-4f75-b922-f4311dbb7147" xmlns:ns3="d0806e70-9592-44e3-bd4b-890ff4a68190" targetNamespace="http://schemas.microsoft.com/office/2006/metadata/properties" ma:root="true" ma:fieldsID="824acd52ecb43322dca61d6009493270" ns2:_="" ns3:_="">
    <xsd:import namespace="d5a9a960-fab2-4f75-b922-f4311dbb7147"/>
    <xsd:import namespace="d0806e70-9592-44e3-bd4b-890ff4a6819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a9a960-fab2-4f75-b922-f4311dbb714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806e70-9592-44e3-bd4b-890ff4a681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3E67DC-3504-4729-B4F9-D7375505D0CE}">
  <ds:schemaRefs>
    <ds:schemaRef ds:uri="http://schemas.microsoft.com/office/2006/metadata/properties"/>
    <ds:schemaRef ds:uri="http://schemas.microsoft.com/office/infopath/2007/PartnerControls"/>
    <ds:schemaRef ds:uri="d5a9a960-fab2-4f75-b922-f4311dbb7147"/>
  </ds:schemaRefs>
</ds:datastoreItem>
</file>

<file path=customXml/itemProps2.xml><?xml version="1.0" encoding="utf-8"?>
<ds:datastoreItem xmlns:ds="http://schemas.openxmlformats.org/officeDocument/2006/customXml" ds:itemID="{20BBA4ED-505B-40DB-8958-D3D39EE77F9F}">
  <ds:schemaRefs>
    <ds:schemaRef ds:uri="http://schemas.openxmlformats.org/officeDocument/2006/bibliography"/>
  </ds:schemaRefs>
</ds:datastoreItem>
</file>

<file path=customXml/itemProps3.xml><?xml version="1.0" encoding="utf-8"?>
<ds:datastoreItem xmlns:ds="http://schemas.openxmlformats.org/officeDocument/2006/customXml" ds:itemID="{CEFE3DE0-E775-4507-9C68-176160EF839E}">
  <ds:schemaRefs>
    <ds:schemaRef ds:uri="http://schemas.microsoft.com/sharepoint/v3/contenttype/forms"/>
  </ds:schemaRefs>
</ds:datastoreItem>
</file>

<file path=customXml/itemProps4.xml><?xml version="1.0" encoding="utf-8"?>
<ds:datastoreItem xmlns:ds="http://schemas.openxmlformats.org/officeDocument/2006/customXml" ds:itemID="{264E94F7-E5EF-4946-8DF5-6B720E09FE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a9a960-fab2-4f75-b922-f4311dbb7147"/>
    <ds:schemaRef ds:uri="d0806e70-9592-44e3-bd4b-890ff4a681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6687</Words>
  <Characters>38120</Characters>
  <Application>Microsoft Office Word</Application>
  <DocSecurity>0</DocSecurity>
  <Lines>317</Lines>
  <Paragraphs>89</Paragraphs>
  <ScaleCrop>false</ScaleCrop>
  <Company>JBA Consulting</Company>
  <LinksUpToDate>false</LinksUpToDate>
  <CharactersWithSpaces>44718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JBA Consulting Report Template 2015</dc:title>
  <dc:subject/>
  <dc:creator>Ruth Preater</dc:creator>
  <cp:keywords/>
  <dc:description/>
  <cp:lastModifiedBy>Maria Stoica</cp:lastModifiedBy>
  <cp:revision>4</cp:revision>
  <cp:lastPrinted>2023-07-12T20:42:00Z</cp:lastPrinted>
  <dcterms:created xsi:type="dcterms:W3CDTF">2023-07-12T20:40:00Z</dcterms:created>
  <dcterms:modified xsi:type="dcterms:W3CDTF">2023-07-12T20:42:00Z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0x010100B495A3D87D6974478807869A37CEA7DB</vt:lpwstr>
  </property>
  <property fmtid="{D5CDD505-2E9C-101B-9397-08002B2CF9AE}" pid="3" name="Business Unit">
    <vt:lpwstr>3;#Regional Growth Fund|44aa689f-b0fb-4460-a2f4-ee89e5fd452f</vt:lpwstr>
  </property>
  <property fmtid="{D5CDD505-2E9C-101B-9397-08002B2CF9AE}" pid="4" name="_dlc_DocIdItemGuid">
    <vt:lpwstr>89ca1073-6b8a-494f-bbad-98e6fef1551e</vt:lpwstr>
  </property>
  <property fmtid="{D5CDD505-2E9C-101B-9397-08002B2CF9AE}" pid="5" name="MSIP_Label_ba62f585-b40f-4ab9-bafe-39150f03d124_Enabled">
    <vt:lpwstr>true</vt:lpwstr>
  </property>
  <property fmtid="{D5CDD505-2E9C-101B-9397-08002B2CF9AE}" pid="6" name="MSIP_Label_ba62f585-b40f-4ab9-bafe-39150f03d124_SetDate">
    <vt:lpwstr>2021-01-27T15:01:02Z</vt:lpwstr>
  </property>
  <property fmtid="{D5CDD505-2E9C-101B-9397-08002B2CF9AE}" pid="7" name="MSIP_Label_ba62f585-b40f-4ab9-bafe-39150f03d124_Method">
    <vt:lpwstr>Standard</vt:lpwstr>
  </property>
  <property fmtid="{D5CDD505-2E9C-101B-9397-08002B2CF9AE}" pid="8" name="MSIP_Label_ba62f585-b40f-4ab9-bafe-39150f03d124_Name">
    <vt:lpwstr>OFFICIAL</vt:lpwstr>
  </property>
  <property fmtid="{D5CDD505-2E9C-101B-9397-08002B2CF9AE}" pid="9" name="MSIP_Label_ba62f585-b40f-4ab9-bafe-39150f03d124_SiteId">
    <vt:lpwstr>cbac7005-02c1-43eb-b497-e6492d1b2dd8</vt:lpwstr>
  </property>
  <property fmtid="{D5CDD505-2E9C-101B-9397-08002B2CF9AE}" pid="10" name="MSIP_Label_ba62f585-b40f-4ab9-bafe-39150f03d124_ActionId">
    <vt:lpwstr>25b2ce2c-ee00-4a22-bc8c-c7c430a2af3c</vt:lpwstr>
  </property>
  <property fmtid="{D5CDD505-2E9C-101B-9397-08002B2CF9AE}" pid="11" name="MSIP_Label_ba62f585-b40f-4ab9-bafe-39150f03d124_ContentBits">
    <vt:lpwstr>0</vt:lpwstr>
  </property>
  <property fmtid="{D5CDD505-2E9C-101B-9397-08002B2CF9AE}" pid="12" name="Order">
    <vt:r8>29300</vt:r8>
  </property>
  <property fmtid="{D5CDD505-2E9C-101B-9397-08002B2CF9AE}" pid="13" name="ComplianceAssetId">
    <vt:lpwstr/>
  </property>
  <property fmtid="{D5CDD505-2E9C-101B-9397-08002B2CF9AE}" pid="14" name="_ExtendedDescription">
    <vt:lpwstr/>
  </property>
  <property fmtid="{D5CDD505-2E9C-101B-9397-08002B2CF9AE}" pid="15" name="TriggerFlowInfo">
    <vt:lpwstr/>
  </property>
  <property fmtid="{D5CDD505-2E9C-101B-9397-08002B2CF9AE}" pid="16" name="MediaServiceImageTags">
    <vt:lpwstr/>
  </property>
</Properties>
</file>