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3E215" w14:textId="6B7C2DE6" w:rsidR="00780F59" w:rsidRPr="0057438B" w:rsidRDefault="0090418C" w:rsidP="008472CF">
      <w:pPr>
        <w:pStyle w:val="JBAReportTitle"/>
      </w:pPr>
      <w:r w:rsidRPr="0057438B">
        <w:t>P-17-Fişag (</w:t>
      </w:r>
      <w:r w:rsidR="001E7C36" w:rsidRPr="0057438B">
        <w:t>Strategie APSFR</w:t>
      </w:r>
      <w:r w:rsidRPr="0057438B">
        <w:t>)</w:t>
      </w:r>
      <w:r w:rsidR="001E7C36" w:rsidRPr="0057438B">
        <w:t xml:space="preserve"> </w:t>
      </w:r>
    </w:p>
    <w:p w14:paraId="734E0617" w14:textId="0DCF5F47" w:rsidR="00EE6190" w:rsidRPr="0057438B" w:rsidRDefault="0049416C">
      <w:pPr>
        <w:pStyle w:val="Heading1"/>
        <w:numPr>
          <w:ilvl w:val="0"/>
          <w:numId w:val="8"/>
        </w:numPr>
        <w:ind w:left="900"/>
        <w:rPr>
          <w:rFonts w:ascii="Calibri Light" w:hAnsi="Calibri Light" w:cs="Calibri Light"/>
          <w:sz w:val="28"/>
          <w:lang w:val="ro-RO"/>
        </w:rPr>
      </w:pPr>
      <w:r w:rsidRPr="0057438B">
        <w:rPr>
          <w:rFonts w:ascii="Calibri Light" w:hAnsi="Calibri Light" w:cs="Calibri Light"/>
          <w:sz w:val="28"/>
          <w:lang w:val="ro-RO"/>
        </w:rPr>
        <w:t>Introducere și justificarea propunerii</w:t>
      </w:r>
    </w:p>
    <w:p w14:paraId="556F24AE" w14:textId="3D1F04EC" w:rsidR="00C72EF5" w:rsidRPr="0057438B" w:rsidRDefault="00636A13">
      <w:pPr>
        <w:pStyle w:val="Heading2"/>
        <w:numPr>
          <w:ilvl w:val="1"/>
          <w:numId w:val="8"/>
        </w:numPr>
        <w:ind w:left="1531" w:right="431" w:hanging="624"/>
        <w:rPr>
          <w:rFonts w:ascii="Calibri Light" w:hAnsi="Calibri Light" w:cs="Calibri Light"/>
          <w:sz w:val="24"/>
          <w:szCs w:val="24"/>
          <w:lang w:val="ro-RO"/>
        </w:rPr>
      </w:pPr>
      <w:r w:rsidRPr="0057438B">
        <w:rPr>
          <w:rFonts w:ascii="Calibri Light" w:hAnsi="Calibri Light" w:cs="Calibri Light"/>
          <w:sz w:val="24"/>
          <w:szCs w:val="24"/>
          <w:lang w:val="ro-RO"/>
        </w:rPr>
        <w:t>Localizarea</w:t>
      </w:r>
      <w:r w:rsidR="00C72EF5" w:rsidRPr="0057438B">
        <w:rPr>
          <w:rFonts w:ascii="Calibri Light" w:hAnsi="Calibri Light" w:cs="Calibri Light"/>
          <w:sz w:val="24"/>
          <w:szCs w:val="24"/>
          <w:lang w:val="ro-RO"/>
        </w:rPr>
        <w:t xml:space="preserve"> proiect</w:t>
      </w:r>
      <w:r w:rsidR="00162609" w:rsidRPr="0057438B">
        <w:rPr>
          <w:rFonts w:ascii="Calibri Light" w:hAnsi="Calibri Light" w:cs="Calibri Light"/>
          <w:sz w:val="24"/>
          <w:szCs w:val="24"/>
          <w:lang w:val="ro-RO"/>
        </w:rPr>
        <w:t>ului</w:t>
      </w:r>
      <w:r w:rsidR="00C72EF5" w:rsidRPr="0057438B">
        <w:rPr>
          <w:rFonts w:ascii="Calibri Light" w:hAnsi="Calibri Light" w:cs="Calibri Light"/>
          <w:sz w:val="24"/>
          <w:szCs w:val="24"/>
          <w:lang w:val="ro-RO"/>
        </w:rPr>
        <w:t xml:space="preserve"> </w:t>
      </w:r>
    </w:p>
    <w:tbl>
      <w:tblPr>
        <w:tblStyle w:val="TableGrid"/>
        <w:tblW w:w="0" w:type="auto"/>
        <w:tblInd w:w="720" w:type="dxa"/>
        <w:tblLook w:val="04A0" w:firstRow="1" w:lastRow="0" w:firstColumn="1" w:lastColumn="0" w:noHBand="0" w:noVBand="1"/>
      </w:tblPr>
      <w:tblGrid>
        <w:gridCol w:w="3103"/>
        <w:gridCol w:w="6863"/>
      </w:tblGrid>
      <w:tr w:rsidR="00FB50FC" w:rsidRPr="0057438B" w14:paraId="42A2F871" w14:textId="77777777">
        <w:trPr>
          <w:cnfStyle w:val="100000000000" w:firstRow="1" w:lastRow="0" w:firstColumn="0" w:lastColumn="0" w:oddVBand="0" w:evenVBand="0" w:oddHBand="0" w:evenHBand="0" w:firstRowFirstColumn="0" w:firstRowLastColumn="0" w:lastRowFirstColumn="0" w:lastRowLastColumn="0"/>
        </w:trPr>
        <w:tc>
          <w:tcPr>
            <w:tcW w:w="3103" w:type="dxa"/>
          </w:tcPr>
          <w:p w14:paraId="522CAFD8" w14:textId="1BE2F681" w:rsidR="00FB50FC" w:rsidRPr="0057438B" w:rsidRDefault="00FB50FC">
            <w:pPr>
              <w:pStyle w:val="JBANewTableText"/>
              <w:rPr>
                <w:rFonts w:ascii="Calibri Light" w:hAnsi="Calibri Light" w:cs="Calibri Light"/>
                <w:lang w:val="ro-RO"/>
              </w:rPr>
            </w:pPr>
            <w:r w:rsidRPr="0057438B">
              <w:rPr>
                <w:rFonts w:ascii="Calibri Light" w:hAnsi="Calibri Light" w:cs="Calibri Light"/>
                <w:lang w:val="ro-RO"/>
              </w:rPr>
              <w:t>ABA</w:t>
            </w:r>
          </w:p>
        </w:tc>
        <w:tc>
          <w:tcPr>
            <w:tcW w:w="6863" w:type="dxa"/>
          </w:tcPr>
          <w:p w14:paraId="1762C16C" w14:textId="2CE05C9E" w:rsidR="00FB50FC" w:rsidRPr="0057438B" w:rsidRDefault="001E7C36">
            <w:pPr>
              <w:pStyle w:val="JBANewTableText"/>
              <w:rPr>
                <w:rFonts w:ascii="Calibri Light" w:hAnsi="Calibri Light" w:cs="Calibri Light"/>
                <w:lang w:val="ro-RO"/>
              </w:rPr>
            </w:pPr>
            <w:r w:rsidRPr="0057438B">
              <w:rPr>
                <w:rFonts w:ascii="Calibri Light" w:hAnsi="Calibri Light" w:cs="Calibri Light"/>
                <w:lang w:val="ro-RO"/>
              </w:rPr>
              <w:t>O</w:t>
            </w:r>
            <w:r w:rsidR="00FC5470" w:rsidRPr="0057438B">
              <w:rPr>
                <w:rFonts w:ascii="Calibri Light" w:hAnsi="Calibri Light" w:cs="Calibri Light"/>
                <w:lang w:val="ro-RO"/>
              </w:rPr>
              <w:t>LT</w:t>
            </w:r>
          </w:p>
        </w:tc>
      </w:tr>
      <w:tr w:rsidR="00FB50FC" w:rsidRPr="0057438B" w14:paraId="063A067E" w14:textId="77777777">
        <w:trPr>
          <w:cnfStyle w:val="000000100000" w:firstRow="0" w:lastRow="0" w:firstColumn="0" w:lastColumn="0" w:oddVBand="0" w:evenVBand="0" w:oddHBand="1" w:evenHBand="0" w:firstRowFirstColumn="0" w:firstRowLastColumn="0" w:lastRowFirstColumn="0" w:lastRowLastColumn="0"/>
        </w:trPr>
        <w:tc>
          <w:tcPr>
            <w:tcW w:w="3103" w:type="dxa"/>
          </w:tcPr>
          <w:p w14:paraId="0121E756" w14:textId="27FAFFCA" w:rsidR="00FB50FC" w:rsidRPr="0057438B" w:rsidRDefault="00FB50FC">
            <w:pPr>
              <w:pStyle w:val="JBANewTableText"/>
              <w:rPr>
                <w:rFonts w:ascii="Calibri Light" w:hAnsi="Calibri Light" w:cs="Calibri Light"/>
                <w:lang w:val="ro-RO"/>
              </w:rPr>
            </w:pPr>
            <w:r w:rsidRPr="0057438B">
              <w:rPr>
                <w:rFonts w:ascii="Calibri Light" w:hAnsi="Calibri Light" w:cs="Calibri Light"/>
                <w:lang w:val="ro-RO"/>
              </w:rPr>
              <w:t>Zon</w:t>
            </w:r>
            <w:r w:rsidR="003003D4" w:rsidRPr="0057438B">
              <w:rPr>
                <w:rFonts w:ascii="Calibri Light" w:hAnsi="Calibri Light" w:cs="Calibri Light"/>
                <w:lang w:val="ro-RO"/>
              </w:rPr>
              <w:t>a proiectului</w:t>
            </w:r>
          </w:p>
        </w:tc>
        <w:tc>
          <w:tcPr>
            <w:tcW w:w="6863" w:type="dxa"/>
          </w:tcPr>
          <w:p w14:paraId="0CB49162" w14:textId="41A8AE4E" w:rsidR="00FB50FC" w:rsidRPr="0057438B" w:rsidRDefault="00142FE0">
            <w:pPr>
              <w:pStyle w:val="JBANewTableText"/>
              <w:rPr>
                <w:rFonts w:ascii="Calibri Light" w:hAnsi="Calibri Light" w:cs="Calibri Light"/>
                <w:lang w:val="ro-RO"/>
              </w:rPr>
            </w:pPr>
            <w:r w:rsidRPr="0057438B">
              <w:rPr>
                <w:rFonts w:ascii="Calibri Light" w:hAnsi="Calibri Light" w:cs="Calibri Light"/>
                <w:lang w:val="ro-RO"/>
              </w:rPr>
              <w:t>r.</w:t>
            </w:r>
            <w:r w:rsidR="001E7C36" w:rsidRPr="0057438B">
              <w:rPr>
                <w:rFonts w:ascii="Calibri Light" w:hAnsi="Calibri Light" w:cs="Calibri Light"/>
                <w:lang w:val="ro-RO"/>
              </w:rPr>
              <w:t xml:space="preserve"> </w:t>
            </w:r>
            <w:proofErr w:type="spellStart"/>
            <w:r w:rsidR="008D7183" w:rsidRPr="0057438B">
              <w:rPr>
                <w:rFonts w:ascii="Calibri Light" w:hAnsi="Calibri Light" w:cs="Calibri Light"/>
                <w:lang w:val="ro-RO"/>
              </w:rPr>
              <w:t>Fișag</w:t>
            </w:r>
            <w:proofErr w:type="spellEnd"/>
            <w:r w:rsidR="001E7C36" w:rsidRPr="0057438B">
              <w:rPr>
                <w:rFonts w:ascii="Calibri Light" w:hAnsi="Calibri Light" w:cs="Calibri Light"/>
                <w:lang w:val="ro-RO"/>
              </w:rPr>
              <w:t xml:space="preserve"> aval lo</w:t>
            </w:r>
            <w:r w:rsidR="001B7436" w:rsidRPr="0057438B">
              <w:rPr>
                <w:rFonts w:ascii="Calibri Light" w:hAnsi="Calibri Light" w:cs="Calibri Light"/>
                <w:lang w:val="ro-RO"/>
              </w:rPr>
              <w:t>c.</w:t>
            </w:r>
            <w:r w:rsidR="001E7C36" w:rsidRPr="0057438B">
              <w:rPr>
                <w:rFonts w:ascii="Calibri Light" w:hAnsi="Calibri Light" w:cs="Calibri Light"/>
                <w:lang w:val="ro-RO"/>
              </w:rPr>
              <w:t xml:space="preserve"> Ciucsângeorgiu, sector îndiguit</w:t>
            </w:r>
          </w:p>
        </w:tc>
      </w:tr>
      <w:tr w:rsidR="0006634A" w:rsidRPr="0057438B" w14:paraId="72A41844" w14:textId="77777777">
        <w:trPr>
          <w:cnfStyle w:val="000000010000" w:firstRow="0" w:lastRow="0" w:firstColumn="0" w:lastColumn="0" w:oddVBand="0" w:evenVBand="0" w:oddHBand="0" w:evenHBand="1" w:firstRowFirstColumn="0" w:firstRowLastColumn="0" w:lastRowFirstColumn="0" w:lastRowLastColumn="0"/>
        </w:trPr>
        <w:tc>
          <w:tcPr>
            <w:tcW w:w="3103" w:type="dxa"/>
          </w:tcPr>
          <w:p w14:paraId="16F8BC8E" w14:textId="497A3823" w:rsidR="0006634A" w:rsidRPr="0057438B" w:rsidRDefault="00846A67">
            <w:pPr>
              <w:pStyle w:val="JBANewTableText"/>
              <w:rPr>
                <w:rFonts w:ascii="Calibri Light" w:hAnsi="Calibri Light" w:cs="Calibri Light"/>
                <w:lang w:val="ro-RO"/>
              </w:rPr>
            </w:pPr>
            <w:r w:rsidRPr="0057438B">
              <w:rPr>
                <w:rFonts w:ascii="Calibri Light" w:hAnsi="Calibri Light" w:cs="Calibri Light"/>
                <w:lang w:val="ro-RO"/>
              </w:rPr>
              <w:t>APFSR-uri incluse</w:t>
            </w:r>
          </w:p>
        </w:tc>
        <w:tc>
          <w:tcPr>
            <w:tcW w:w="6863" w:type="dxa"/>
          </w:tcPr>
          <w:p w14:paraId="5F664CFB" w14:textId="01D4F7EC" w:rsidR="00D02823" w:rsidRPr="0057438B" w:rsidRDefault="00C50C45" w:rsidP="001B7436">
            <w:pPr>
              <w:pStyle w:val="JBANewTableText"/>
              <w:widowControl w:val="0"/>
              <w:rPr>
                <w:rFonts w:ascii="Calibri Light" w:hAnsi="Calibri Light" w:cs="Calibri Light"/>
                <w:lang w:val="ro-RO"/>
              </w:rPr>
            </w:pPr>
            <w:r w:rsidRPr="0057438B">
              <w:rPr>
                <w:rFonts w:ascii="Calibri Light" w:hAnsi="Calibri Light" w:cs="Calibri Light"/>
                <w:lang w:val="ro-RO"/>
              </w:rPr>
              <w:t>03-</w:t>
            </w:r>
            <w:r w:rsidR="001E7C36" w:rsidRPr="0057438B">
              <w:rPr>
                <w:rFonts w:ascii="Calibri Light" w:hAnsi="Calibri Light" w:cs="Calibri Light"/>
                <w:lang w:val="ro-RO"/>
              </w:rPr>
              <w:t xml:space="preserve">A004F </w:t>
            </w:r>
            <w:r w:rsidR="00BB4BC2" w:rsidRPr="0057438B">
              <w:rPr>
                <w:rFonts w:ascii="Calibri Light" w:hAnsi="Calibri Light" w:cs="Calibri Light"/>
                <w:lang w:val="ro-RO"/>
              </w:rPr>
              <w:t xml:space="preserve">r. </w:t>
            </w:r>
            <w:proofErr w:type="spellStart"/>
            <w:r w:rsidR="00BB4BC2" w:rsidRPr="0057438B">
              <w:rPr>
                <w:rFonts w:ascii="Calibri Light" w:hAnsi="Calibri Light" w:cs="Calibri Light"/>
                <w:lang w:val="ro-RO"/>
              </w:rPr>
              <w:t>Fișag</w:t>
            </w:r>
            <w:proofErr w:type="spellEnd"/>
            <w:r w:rsidR="00BB4BC2" w:rsidRPr="0057438B">
              <w:rPr>
                <w:rFonts w:ascii="Calibri Light" w:hAnsi="Calibri Light" w:cs="Calibri Light"/>
                <w:lang w:val="ro-RO"/>
              </w:rPr>
              <w:t xml:space="preserve"> aval loc. Ciucsângeorgiu, sector îndiguit</w:t>
            </w:r>
            <w:r w:rsidR="001B7436" w:rsidRPr="0057438B">
              <w:rPr>
                <w:rFonts w:ascii="Calibri Light" w:hAnsi="Calibri Light" w:cs="Calibri Light"/>
                <w:lang w:val="ro-RO"/>
              </w:rPr>
              <w:t xml:space="preserve"> (9</w:t>
            </w:r>
            <w:r w:rsidR="00DD61F5" w:rsidRPr="0057438B">
              <w:rPr>
                <w:rFonts w:ascii="Calibri Light" w:hAnsi="Calibri Light" w:cs="Calibri Light"/>
                <w:lang w:val="ro-RO"/>
              </w:rPr>
              <w:t>,</w:t>
            </w:r>
            <w:r w:rsidR="001B7436" w:rsidRPr="0057438B">
              <w:rPr>
                <w:rFonts w:ascii="Calibri Light" w:hAnsi="Calibri Light" w:cs="Calibri Light"/>
                <w:lang w:val="ro-RO"/>
              </w:rPr>
              <w:t>68 km)</w:t>
            </w:r>
          </w:p>
        </w:tc>
      </w:tr>
      <w:tr w:rsidR="00FB50FC" w:rsidRPr="00067DA7" w14:paraId="7B6B905D" w14:textId="77777777">
        <w:trPr>
          <w:cnfStyle w:val="000000100000" w:firstRow="0" w:lastRow="0" w:firstColumn="0" w:lastColumn="0" w:oddVBand="0" w:evenVBand="0" w:oddHBand="1" w:evenHBand="0" w:firstRowFirstColumn="0" w:firstRowLastColumn="0" w:lastRowFirstColumn="0" w:lastRowLastColumn="0"/>
        </w:trPr>
        <w:tc>
          <w:tcPr>
            <w:tcW w:w="3103" w:type="dxa"/>
          </w:tcPr>
          <w:p w14:paraId="7B17BCFD" w14:textId="33D3F6D4" w:rsidR="00FB50FC" w:rsidRPr="0057438B" w:rsidRDefault="001C4C10">
            <w:pPr>
              <w:pStyle w:val="JBANewTableText"/>
              <w:rPr>
                <w:rFonts w:ascii="Calibri Light" w:hAnsi="Calibri Light" w:cs="Calibri Light"/>
                <w:lang w:val="ro-RO"/>
              </w:rPr>
            </w:pPr>
            <w:r w:rsidRPr="0057438B">
              <w:rPr>
                <w:rFonts w:ascii="Calibri Light" w:hAnsi="Calibri Light" w:cs="Calibri Light"/>
                <w:lang w:val="ro-RO"/>
              </w:rPr>
              <w:t>Localități</w:t>
            </w:r>
            <w:r w:rsidR="00A873FC" w:rsidRPr="0057438B">
              <w:rPr>
                <w:rFonts w:ascii="Calibri Light" w:hAnsi="Calibri Light" w:cs="Calibri Light"/>
                <w:lang w:val="ro-RO"/>
              </w:rPr>
              <w:t xml:space="preserve"> </w:t>
            </w:r>
            <w:r w:rsidR="00A15F77" w:rsidRPr="0057438B">
              <w:rPr>
                <w:rFonts w:ascii="Calibri Light" w:hAnsi="Calibri Light" w:cs="Calibri Light"/>
                <w:lang w:val="ro-RO"/>
              </w:rPr>
              <w:t xml:space="preserve">cu risc la inundații </w:t>
            </w:r>
            <w:r w:rsidR="00891A96" w:rsidRPr="0057438B">
              <w:rPr>
                <w:rFonts w:ascii="Calibri Light" w:hAnsi="Calibri Light" w:cs="Calibri Light"/>
                <w:lang w:val="ro-RO"/>
              </w:rPr>
              <w:t>aflate in zo</w:t>
            </w:r>
            <w:r w:rsidR="0006634A" w:rsidRPr="0057438B">
              <w:rPr>
                <w:rFonts w:ascii="Calibri Light" w:hAnsi="Calibri Light" w:cs="Calibri Light"/>
                <w:lang w:val="ro-RO"/>
              </w:rPr>
              <w:t>na proiectului</w:t>
            </w:r>
          </w:p>
        </w:tc>
        <w:tc>
          <w:tcPr>
            <w:tcW w:w="6863" w:type="dxa"/>
          </w:tcPr>
          <w:p w14:paraId="58BA3AB8" w14:textId="449ECA30" w:rsidR="00FB50FC" w:rsidRPr="0057438B" w:rsidRDefault="00142FE0">
            <w:pPr>
              <w:pStyle w:val="JBANewTableText"/>
              <w:rPr>
                <w:rFonts w:ascii="Calibri Light" w:hAnsi="Calibri Light" w:cs="Calibri Light"/>
                <w:lang w:val="ro-RO"/>
              </w:rPr>
            </w:pPr>
            <w:r w:rsidRPr="0057438B">
              <w:rPr>
                <w:rFonts w:ascii="Calibri Light" w:hAnsi="Calibri Light" w:cs="Calibri Light"/>
                <w:lang w:val="ro-RO"/>
              </w:rPr>
              <w:t xml:space="preserve">Ciucsângeorgiu </w:t>
            </w:r>
            <w:r w:rsidR="006A1A83" w:rsidRPr="0057438B">
              <w:rPr>
                <w:rFonts w:ascii="Calibri Light" w:hAnsi="Calibri Light" w:cs="Calibri Light"/>
                <w:lang w:val="ro-RO"/>
              </w:rPr>
              <w:t xml:space="preserve">(Bancu), </w:t>
            </w:r>
            <w:r w:rsidRPr="0057438B">
              <w:rPr>
                <w:rFonts w:ascii="Calibri Light" w:hAnsi="Calibri Light" w:cs="Calibri Light"/>
                <w:lang w:val="ro-RO"/>
              </w:rPr>
              <w:t>Sânmartin</w:t>
            </w:r>
            <w:r w:rsidR="006A1A83" w:rsidRPr="0057438B">
              <w:rPr>
                <w:rFonts w:ascii="Calibri Light" w:hAnsi="Calibri Light" w:cs="Calibri Light"/>
                <w:lang w:val="ro-RO"/>
              </w:rPr>
              <w:t xml:space="preserve">, </w:t>
            </w:r>
            <w:r w:rsidRPr="0057438B">
              <w:rPr>
                <w:rFonts w:ascii="Calibri Light" w:hAnsi="Calibri Light" w:cs="Calibri Light"/>
                <w:lang w:val="ro-RO"/>
              </w:rPr>
              <w:t>Cetățuia</w:t>
            </w:r>
            <w:r w:rsidR="00BE4AE6" w:rsidRPr="0057438B">
              <w:rPr>
                <w:rFonts w:ascii="Calibri Light" w:hAnsi="Calibri Light" w:cs="Calibri Light"/>
                <w:lang w:val="ro-RO"/>
              </w:rPr>
              <w:t>, Vrabia</w:t>
            </w:r>
          </w:p>
        </w:tc>
      </w:tr>
    </w:tbl>
    <w:p w14:paraId="422DF7C6" w14:textId="5AB9A5DC" w:rsidR="002D0E0B" w:rsidRPr="0057438B" w:rsidRDefault="285931B8">
      <w:pPr>
        <w:pStyle w:val="Heading2"/>
        <w:numPr>
          <w:ilvl w:val="1"/>
          <w:numId w:val="8"/>
        </w:numPr>
        <w:rPr>
          <w:rFonts w:ascii="Calibri Light" w:hAnsi="Calibri Light" w:cs="Calibri Light"/>
          <w:sz w:val="24"/>
          <w:szCs w:val="24"/>
          <w:lang w:val="ro-RO"/>
        </w:rPr>
      </w:pPr>
      <w:r w:rsidRPr="0057438B">
        <w:rPr>
          <w:rFonts w:ascii="Calibri Light" w:hAnsi="Calibri Light" w:cs="Calibri Light"/>
          <w:sz w:val="24"/>
          <w:szCs w:val="24"/>
          <w:lang w:val="ro-RO"/>
        </w:rPr>
        <w:t xml:space="preserve">Descrierea </w:t>
      </w:r>
      <w:r w:rsidR="133ED943" w:rsidRPr="0057438B">
        <w:rPr>
          <w:rFonts w:ascii="Calibri Light" w:hAnsi="Calibri Light" w:cs="Calibri Light"/>
          <w:sz w:val="24"/>
          <w:szCs w:val="24"/>
          <w:lang w:val="ro-RO"/>
        </w:rPr>
        <w:t>proiect</w:t>
      </w:r>
      <w:r w:rsidR="62203648" w:rsidRPr="0057438B">
        <w:rPr>
          <w:rFonts w:ascii="Calibri Light" w:hAnsi="Calibri Light" w:cs="Calibri Light"/>
          <w:sz w:val="24"/>
          <w:szCs w:val="24"/>
          <w:lang w:val="ro-RO"/>
        </w:rPr>
        <w:t>ului</w:t>
      </w:r>
    </w:p>
    <w:p w14:paraId="326A74EF" w14:textId="62DB0CE9" w:rsidR="22607C3C" w:rsidRPr="0057438B" w:rsidRDefault="22607C3C" w:rsidP="00881907">
      <w:pPr>
        <w:spacing w:after="0"/>
        <w:rPr>
          <w:lang w:val="ro-RO"/>
        </w:rPr>
      </w:pPr>
      <w:r w:rsidRPr="0057438B">
        <w:rPr>
          <w:rFonts w:ascii="Calibri Light" w:eastAsia="Verdana" w:hAnsi="Calibri Light" w:cs="Calibri Light"/>
          <w:lang w:val="ro-RO"/>
        </w:rPr>
        <w:t xml:space="preserve"> </w:t>
      </w:r>
      <w:r w:rsidR="38DCC4F7" w:rsidRPr="0057438B">
        <w:rPr>
          <w:noProof/>
        </w:rPr>
        <w:drawing>
          <wp:inline distT="0" distB="0" distL="0" distR="0" wp14:anchorId="35207896" wp14:editId="650E932C">
            <wp:extent cx="6401882" cy="4507992"/>
            <wp:effectExtent l="0" t="0" r="0" b="0"/>
            <wp:docPr id="1849582133" name="Picture 184958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401882" cy="4507992"/>
                    </a:xfrm>
                    <a:prstGeom prst="rect">
                      <a:avLst/>
                    </a:prstGeom>
                  </pic:spPr>
                </pic:pic>
              </a:graphicData>
            </a:graphic>
          </wp:inline>
        </w:drawing>
      </w:r>
    </w:p>
    <w:p w14:paraId="3E99B859" w14:textId="37777E6A" w:rsidR="22607C3C" w:rsidRPr="0057438B" w:rsidRDefault="22607C3C" w:rsidP="6E6D48CA">
      <w:pPr>
        <w:jc w:val="center"/>
        <w:rPr>
          <w:rFonts w:ascii="Calibri Light" w:hAnsi="Calibri Light" w:cs="Calibri Light"/>
          <w:lang w:val="ro-RO"/>
        </w:rPr>
      </w:pPr>
      <w:r w:rsidRPr="0057438B">
        <w:rPr>
          <w:rFonts w:ascii="Calibri Light" w:eastAsia="Verdana" w:hAnsi="Calibri Light" w:cs="Calibri Light"/>
          <w:b/>
          <w:color w:val="153B55"/>
          <w:lang w:val="ro-RO"/>
        </w:rPr>
        <w:t xml:space="preserve">Figura </w:t>
      </w:r>
      <w:r w:rsidR="00CE2E36" w:rsidRPr="0057438B">
        <w:rPr>
          <w:rFonts w:ascii="Calibri Light" w:eastAsia="Verdana" w:hAnsi="Calibri Light" w:cs="Calibri Light"/>
          <w:b/>
          <w:color w:val="153B55"/>
          <w:lang w:val="ro-RO"/>
        </w:rPr>
        <w:t>1</w:t>
      </w:r>
      <w:r w:rsidRPr="0057438B">
        <w:rPr>
          <w:rFonts w:ascii="Calibri Light" w:eastAsia="Verdana" w:hAnsi="Calibri Light" w:cs="Calibri Light"/>
          <w:b/>
          <w:color w:val="153B55"/>
          <w:lang w:val="ro-RO"/>
        </w:rPr>
        <w:t>: Zona de studiu a proiectului</w:t>
      </w:r>
    </w:p>
    <w:p w14:paraId="072CCA67" w14:textId="7A57C001" w:rsidR="6E6D48CA" w:rsidRPr="0057438B" w:rsidRDefault="6E6D48CA" w:rsidP="6E6D48CA">
      <w:pPr>
        <w:pStyle w:val="JBAParaText"/>
        <w:rPr>
          <w:rFonts w:ascii="Calibri Light" w:hAnsi="Calibri Light" w:cs="Calibri Light"/>
          <w:lang w:val="ro-RO"/>
        </w:rPr>
      </w:pPr>
    </w:p>
    <w:p w14:paraId="1102DEA5" w14:textId="12F1A256" w:rsidR="002D0E0B" w:rsidRPr="0057438B" w:rsidRDefault="0ACC7D43">
      <w:pPr>
        <w:pStyle w:val="Heading2"/>
        <w:numPr>
          <w:ilvl w:val="1"/>
          <w:numId w:val="8"/>
        </w:numPr>
        <w:ind w:left="1531" w:right="431" w:hanging="624"/>
        <w:rPr>
          <w:rFonts w:ascii="Calibri Light" w:hAnsi="Calibri Light" w:cs="Calibri Light"/>
          <w:sz w:val="24"/>
          <w:szCs w:val="24"/>
          <w:lang w:val="ro-RO"/>
        </w:rPr>
      </w:pPr>
      <w:r w:rsidRPr="0057438B">
        <w:rPr>
          <w:rFonts w:ascii="Calibri Light" w:hAnsi="Calibri Light" w:cs="Calibri Light"/>
          <w:sz w:val="24"/>
          <w:szCs w:val="24"/>
          <w:lang w:val="ro-RO"/>
        </w:rPr>
        <w:lastRenderedPageBreak/>
        <w:t>Justificarea proiectului</w:t>
      </w:r>
    </w:p>
    <w:tbl>
      <w:tblPr>
        <w:tblStyle w:val="TableGrid"/>
        <w:tblW w:w="0" w:type="auto"/>
        <w:tblInd w:w="720" w:type="dxa"/>
        <w:tblLook w:val="04A0" w:firstRow="1" w:lastRow="0" w:firstColumn="1" w:lastColumn="0" w:noHBand="0" w:noVBand="1"/>
      </w:tblPr>
      <w:tblGrid>
        <w:gridCol w:w="2394"/>
        <w:gridCol w:w="7572"/>
      </w:tblGrid>
      <w:tr w:rsidR="002D0E0B" w:rsidRPr="00067DA7" w14:paraId="3A7F2566" w14:textId="77777777" w:rsidTr="00881907">
        <w:trPr>
          <w:cnfStyle w:val="100000000000" w:firstRow="1" w:lastRow="0" w:firstColumn="0" w:lastColumn="0" w:oddVBand="0" w:evenVBand="0" w:oddHBand="0" w:evenHBand="0" w:firstRowFirstColumn="0" w:firstRowLastColumn="0" w:lastRowFirstColumn="0" w:lastRowLastColumn="0"/>
          <w:trHeight w:val="300"/>
        </w:trPr>
        <w:tc>
          <w:tcPr>
            <w:tcW w:w="2394" w:type="dxa"/>
          </w:tcPr>
          <w:p w14:paraId="7412BB28" w14:textId="5FE42DD4" w:rsidR="002D0E0B" w:rsidRPr="0057438B" w:rsidRDefault="7E475215" w:rsidP="04DEDB0C">
            <w:pPr>
              <w:pStyle w:val="JBANewTableText"/>
              <w:rPr>
                <w:rFonts w:ascii="Calibri Light" w:hAnsi="Calibri Light" w:cs="Calibri Light"/>
                <w:lang w:val="ro-RO"/>
              </w:rPr>
            </w:pPr>
            <w:r w:rsidRPr="0057438B">
              <w:rPr>
                <w:rFonts w:ascii="Calibri Light" w:hAnsi="Calibri Light" w:cs="Calibri Light"/>
                <w:lang w:val="ro-RO"/>
              </w:rPr>
              <w:t>Oportunitate</w:t>
            </w:r>
            <w:r w:rsidR="5596A3E5" w:rsidRPr="0057438B">
              <w:rPr>
                <w:rFonts w:ascii="Calibri Light" w:hAnsi="Calibri Light" w:cs="Calibri Light"/>
                <w:lang w:val="ro-RO"/>
              </w:rPr>
              <w:t xml:space="preserve"> implementare </w:t>
            </w:r>
            <w:r w:rsidR="63603F1A" w:rsidRPr="0057438B">
              <w:rPr>
                <w:rFonts w:ascii="Calibri Light" w:hAnsi="Calibri Light" w:cs="Calibri Light"/>
                <w:lang w:val="ro-RO"/>
              </w:rPr>
              <w:t>m</w:t>
            </w:r>
            <w:r w:rsidR="17991CD7" w:rsidRPr="0057438B">
              <w:rPr>
                <w:rFonts w:ascii="Calibri Light" w:hAnsi="Calibri Light" w:cs="Calibri Light"/>
                <w:lang w:val="ro-RO"/>
              </w:rPr>
              <w:t>ă</w:t>
            </w:r>
            <w:r w:rsidR="63603F1A" w:rsidRPr="0057438B">
              <w:rPr>
                <w:rFonts w:ascii="Calibri Light" w:hAnsi="Calibri Light" w:cs="Calibri Light"/>
                <w:lang w:val="ro-RO"/>
              </w:rPr>
              <w:t>suri verzi</w:t>
            </w:r>
          </w:p>
        </w:tc>
        <w:tc>
          <w:tcPr>
            <w:tcW w:w="7572" w:type="dxa"/>
          </w:tcPr>
          <w:p w14:paraId="0DA2D2D6" w14:textId="73A03CA2" w:rsidR="00636A13" w:rsidRPr="0057438B" w:rsidRDefault="00C92B5B" w:rsidP="04DEDB0C">
            <w:pPr>
              <w:pStyle w:val="JBAParaText"/>
              <w:ind w:left="0" w:right="0"/>
              <w:rPr>
                <w:rFonts w:ascii="Calibri Light" w:eastAsia="Verdana" w:hAnsi="Calibri Light" w:cs="Calibri Light"/>
                <w:lang w:val="ro-RO"/>
              </w:rPr>
            </w:pPr>
            <w:r w:rsidRPr="0057438B">
              <w:rPr>
                <w:rFonts w:ascii="Calibri Light" w:eastAsia="Verdana" w:hAnsi="Calibri Light" w:cs="Calibri Light"/>
                <w:lang w:val="ro-RO"/>
              </w:rPr>
              <w:t>Oportunit</w:t>
            </w:r>
            <w:r w:rsidR="00753958" w:rsidRPr="0057438B">
              <w:rPr>
                <w:rFonts w:ascii="Calibri Light" w:eastAsia="Verdana" w:hAnsi="Calibri Light" w:cs="Calibri Light"/>
                <w:lang w:val="ro-RO"/>
              </w:rPr>
              <w:t>ăț</w:t>
            </w:r>
            <w:r w:rsidRPr="0057438B">
              <w:rPr>
                <w:rFonts w:ascii="Calibri Light" w:eastAsia="Verdana" w:hAnsi="Calibri Light" w:cs="Calibri Light"/>
                <w:lang w:val="ro-RO"/>
              </w:rPr>
              <w:t xml:space="preserve">ile de implementare </w:t>
            </w:r>
            <w:r w:rsidR="001A4D21" w:rsidRPr="0057438B">
              <w:rPr>
                <w:rFonts w:ascii="Calibri Light" w:eastAsia="Verdana" w:hAnsi="Calibri Light" w:cs="Calibri Light"/>
                <w:lang w:val="ro-RO"/>
              </w:rPr>
              <w:t>a m</w:t>
            </w:r>
            <w:r w:rsidR="00753958" w:rsidRPr="0057438B">
              <w:rPr>
                <w:rFonts w:ascii="Calibri Light" w:eastAsia="Verdana" w:hAnsi="Calibri Light" w:cs="Calibri Light"/>
                <w:lang w:val="ro-RO"/>
              </w:rPr>
              <w:t>ă</w:t>
            </w:r>
            <w:r w:rsidR="001A4D21" w:rsidRPr="0057438B">
              <w:rPr>
                <w:rFonts w:ascii="Calibri Light" w:eastAsia="Verdana" w:hAnsi="Calibri Light" w:cs="Calibri Light"/>
                <w:lang w:val="ro-RO"/>
              </w:rPr>
              <w:t xml:space="preserve">surilor verzi sunt mari </w:t>
            </w:r>
            <w:r w:rsidR="00753958" w:rsidRPr="0057438B">
              <w:rPr>
                <w:rFonts w:ascii="Calibri Light" w:eastAsia="Verdana" w:hAnsi="Calibri Light" w:cs="Calibri Light"/>
                <w:lang w:val="ro-RO"/>
              </w:rPr>
              <w:t>ș</w:t>
            </w:r>
            <w:r w:rsidR="001A4D21" w:rsidRPr="0057438B">
              <w:rPr>
                <w:rFonts w:ascii="Calibri Light" w:eastAsia="Verdana" w:hAnsi="Calibri Light" w:cs="Calibri Light"/>
                <w:lang w:val="ro-RO"/>
              </w:rPr>
              <w:t>i de aceea abordarea</w:t>
            </w:r>
            <w:r w:rsidR="1CBBABA4" w:rsidRPr="0057438B">
              <w:rPr>
                <w:rFonts w:ascii="Calibri Light" w:eastAsia="Verdana" w:hAnsi="Calibri Light" w:cs="Calibri Light"/>
                <w:lang w:val="ro-RO"/>
              </w:rPr>
              <w:t xml:space="preserve"> principală în ceea ce privește r. </w:t>
            </w:r>
            <w:proofErr w:type="spellStart"/>
            <w:r w:rsidR="1CBBABA4" w:rsidRPr="0057438B">
              <w:rPr>
                <w:rFonts w:ascii="Calibri Light" w:eastAsia="Verdana" w:hAnsi="Calibri Light" w:cs="Calibri Light"/>
                <w:lang w:val="ro-RO"/>
              </w:rPr>
              <w:t>Fișag</w:t>
            </w:r>
            <w:proofErr w:type="spellEnd"/>
            <w:r w:rsidR="1CBBABA4" w:rsidRPr="0057438B">
              <w:rPr>
                <w:rFonts w:ascii="Calibri Light" w:eastAsia="Verdana" w:hAnsi="Calibri Light" w:cs="Calibri Light"/>
                <w:lang w:val="ro-RO"/>
              </w:rPr>
              <w:t xml:space="preserve"> este</w:t>
            </w:r>
            <w:r w:rsidR="4F17962F" w:rsidRPr="0057438B">
              <w:rPr>
                <w:rFonts w:ascii="Calibri Light" w:eastAsia="Verdana" w:hAnsi="Calibri Light" w:cs="Calibri Light"/>
                <w:lang w:val="ro-RO"/>
              </w:rPr>
              <w:t xml:space="preserve"> de redare a cursului natural al râului prin relocarea</w:t>
            </w:r>
            <w:r w:rsidR="7ECB8437" w:rsidRPr="0057438B">
              <w:rPr>
                <w:rFonts w:ascii="Calibri Light" w:eastAsia="Verdana" w:hAnsi="Calibri Light" w:cs="Calibri Light"/>
                <w:lang w:val="ro-RO"/>
              </w:rPr>
              <w:t xml:space="preserve">/îndepărtarea totală a </w:t>
            </w:r>
            <w:r w:rsidR="4F17962F" w:rsidRPr="0057438B">
              <w:rPr>
                <w:rFonts w:ascii="Calibri Light" w:eastAsia="Verdana" w:hAnsi="Calibri Light" w:cs="Calibri Light"/>
                <w:lang w:val="ro-RO"/>
              </w:rPr>
              <w:t xml:space="preserve">digurilor din apropierea </w:t>
            </w:r>
            <w:r w:rsidR="5ACBB83F" w:rsidRPr="0057438B">
              <w:rPr>
                <w:rFonts w:ascii="Calibri Light" w:eastAsia="Verdana" w:hAnsi="Calibri Light" w:cs="Calibri Light"/>
                <w:lang w:val="ro-RO"/>
              </w:rPr>
              <w:t>albiei minore</w:t>
            </w:r>
            <w:r w:rsidR="4352CDAB" w:rsidRPr="0057438B">
              <w:rPr>
                <w:rFonts w:ascii="Calibri Light" w:eastAsia="Verdana" w:hAnsi="Calibri Light" w:cs="Calibri Light"/>
                <w:lang w:val="ro-RO"/>
              </w:rPr>
              <w:t xml:space="preserve">, totodată având în vedere atingere pragului de protecție necesar. </w:t>
            </w:r>
            <w:r w:rsidR="6965BD90" w:rsidRPr="0057438B">
              <w:rPr>
                <w:rFonts w:ascii="Calibri Light" w:eastAsia="Verdana" w:hAnsi="Calibri Light" w:cs="Calibri Light"/>
                <w:lang w:val="ro-RO"/>
              </w:rPr>
              <w:t xml:space="preserve">Această abordare își dorește să aibă ca efect și îmbunătățirea </w:t>
            </w:r>
            <w:r w:rsidR="00493A6A">
              <w:rPr>
                <w:rFonts w:ascii="Calibri Light" w:eastAsia="Verdana" w:hAnsi="Calibri Light" w:cs="Calibri Light"/>
                <w:lang w:val="ro-RO"/>
              </w:rPr>
              <w:t>sitului</w:t>
            </w:r>
            <w:r w:rsidR="00493A6A" w:rsidRPr="0057438B">
              <w:rPr>
                <w:rFonts w:ascii="Calibri Light" w:eastAsia="Verdana" w:hAnsi="Calibri Light" w:cs="Calibri Light"/>
                <w:lang w:val="ro-RO"/>
              </w:rPr>
              <w:t xml:space="preserve"> </w:t>
            </w:r>
            <w:r w:rsidR="6965BD90" w:rsidRPr="0057438B">
              <w:rPr>
                <w:rFonts w:ascii="Calibri Light" w:eastAsia="Verdana" w:hAnsi="Calibri Light" w:cs="Calibri Light"/>
                <w:lang w:val="ro-RO"/>
              </w:rPr>
              <w:t xml:space="preserve">Natura 2000 aflat în zona </w:t>
            </w:r>
            <w:r w:rsidR="65D3060C" w:rsidRPr="0057438B">
              <w:rPr>
                <w:rFonts w:ascii="Calibri Light" w:eastAsia="Verdana" w:hAnsi="Calibri Light" w:cs="Calibri Light"/>
                <w:lang w:val="ro-RO"/>
              </w:rPr>
              <w:t>localităților</w:t>
            </w:r>
            <w:r w:rsidR="6965BD90" w:rsidRPr="0057438B">
              <w:rPr>
                <w:rFonts w:ascii="Calibri Light" w:eastAsia="Verdana" w:hAnsi="Calibri Light" w:cs="Calibri Light"/>
                <w:lang w:val="ro-RO"/>
              </w:rPr>
              <w:t xml:space="preserve"> S</w:t>
            </w:r>
            <w:r w:rsidR="77B8DA08" w:rsidRPr="0057438B">
              <w:rPr>
                <w:rFonts w:ascii="Calibri Light" w:eastAsia="Verdana" w:hAnsi="Calibri Light" w:cs="Calibri Light"/>
                <w:lang w:val="ro-RO"/>
              </w:rPr>
              <w:t>ânmărtin, Cetățuia, Vrabia.</w:t>
            </w:r>
            <w:r w:rsidR="452578A5" w:rsidRPr="0057438B">
              <w:rPr>
                <w:rFonts w:ascii="Calibri Light" w:eastAsia="Verdana" w:hAnsi="Calibri Light" w:cs="Calibri Light"/>
                <w:lang w:val="ro-RO"/>
              </w:rPr>
              <w:t xml:space="preserve"> </w:t>
            </w:r>
            <w:r w:rsidR="0DBD8C59" w:rsidRPr="0057438B">
              <w:rPr>
                <w:rFonts w:ascii="Calibri Light" w:eastAsia="Verdana" w:hAnsi="Calibri Light" w:cs="Calibri Light"/>
                <w:lang w:val="ro-RO"/>
              </w:rPr>
              <w:t xml:space="preserve">Se dorește renunțarea la aproximativ 9 km de dig (dig aflat în imediata apropiere a albiei minore) pe ambele </w:t>
            </w:r>
            <w:r w:rsidR="4656A4EC" w:rsidRPr="0057438B">
              <w:rPr>
                <w:rFonts w:ascii="Calibri Light" w:eastAsia="Verdana" w:hAnsi="Calibri Light" w:cs="Calibri Light"/>
                <w:lang w:val="ro-RO"/>
              </w:rPr>
              <w:t>maluri</w:t>
            </w:r>
            <w:r w:rsidR="0DBD8C59" w:rsidRPr="0057438B">
              <w:rPr>
                <w:rFonts w:ascii="Calibri Light" w:eastAsia="Verdana" w:hAnsi="Calibri Light" w:cs="Calibri Light"/>
                <w:lang w:val="ro-RO"/>
              </w:rPr>
              <w:t xml:space="preserve"> ale râului </w:t>
            </w:r>
            <w:proofErr w:type="spellStart"/>
            <w:r w:rsidR="0DBD8C59" w:rsidRPr="0057438B">
              <w:rPr>
                <w:rFonts w:ascii="Calibri Light" w:eastAsia="Verdana" w:hAnsi="Calibri Light" w:cs="Calibri Light"/>
                <w:lang w:val="ro-RO"/>
              </w:rPr>
              <w:t>Fișag</w:t>
            </w:r>
            <w:proofErr w:type="spellEnd"/>
            <w:r w:rsidR="0DBD8C59" w:rsidRPr="0057438B">
              <w:rPr>
                <w:rFonts w:ascii="Calibri Light" w:eastAsia="Verdana" w:hAnsi="Calibri Light" w:cs="Calibri Light"/>
                <w:lang w:val="ro-RO"/>
              </w:rPr>
              <w:t xml:space="preserve">, </w:t>
            </w:r>
            <w:r w:rsidR="3C12D6DC" w:rsidRPr="0057438B">
              <w:rPr>
                <w:rFonts w:ascii="Calibri Light" w:eastAsia="Verdana" w:hAnsi="Calibri Light" w:cs="Calibri Light"/>
                <w:lang w:val="ro-RO"/>
              </w:rPr>
              <w:t xml:space="preserve">acestea </w:t>
            </w:r>
            <w:r w:rsidR="0DBD8C59" w:rsidRPr="0057438B">
              <w:rPr>
                <w:rFonts w:ascii="Calibri Light" w:eastAsia="Verdana" w:hAnsi="Calibri Light" w:cs="Calibri Light"/>
                <w:lang w:val="ro-RO"/>
              </w:rPr>
              <w:t xml:space="preserve">fiind în </w:t>
            </w:r>
            <w:r w:rsidR="08720F2D" w:rsidRPr="0057438B">
              <w:rPr>
                <w:rFonts w:ascii="Calibri Light" w:eastAsia="Verdana" w:hAnsi="Calibri Light" w:cs="Calibri Light"/>
                <w:lang w:val="ro-RO"/>
              </w:rPr>
              <w:t>mare parte localizate</w:t>
            </w:r>
            <w:r w:rsidR="0DBD8C59" w:rsidRPr="0057438B">
              <w:rPr>
                <w:rFonts w:ascii="Calibri Light" w:eastAsia="Verdana" w:hAnsi="Calibri Light" w:cs="Calibri Light"/>
                <w:lang w:val="ro-RO"/>
              </w:rPr>
              <w:t xml:space="preserve"> în zona protejată.</w:t>
            </w:r>
          </w:p>
        </w:tc>
      </w:tr>
      <w:tr w:rsidR="002D0E0B" w:rsidRPr="00067DA7" w14:paraId="39F103B7" w14:textId="77777777" w:rsidTr="00881907">
        <w:trPr>
          <w:cnfStyle w:val="000000100000" w:firstRow="0" w:lastRow="0" w:firstColumn="0" w:lastColumn="0" w:oddVBand="0" w:evenVBand="0" w:oddHBand="1" w:evenHBand="0" w:firstRowFirstColumn="0" w:firstRowLastColumn="0" w:lastRowFirstColumn="0" w:lastRowLastColumn="0"/>
          <w:trHeight w:val="300"/>
        </w:trPr>
        <w:tc>
          <w:tcPr>
            <w:tcW w:w="2394" w:type="dxa"/>
          </w:tcPr>
          <w:p w14:paraId="3ACA82BC" w14:textId="5A9A1C2B" w:rsidR="002D0E0B" w:rsidRPr="0057438B" w:rsidRDefault="001F7462">
            <w:pPr>
              <w:pStyle w:val="JBANewTableText"/>
              <w:rPr>
                <w:rFonts w:ascii="Calibri Light" w:hAnsi="Calibri Light" w:cs="Calibri Light"/>
                <w:lang w:val="ro-RO"/>
              </w:rPr>
            </w:pPr>
            <w:r w:rsidRPr="0057438B">
              <w:rPr>
                <w:rFonts w:ascii="Calibri Light" w:hAnsi="Calibri Light" w:cs="Calibri Light"/>
                <w:lang w:val="ro-RO"/>
              </w:rPr>
              <w:t>Rezumatul justificării</w:t>
            </w:r>
          </w:p>
        </w:tc>
        <w:tc>
          <w:tcPr>
            <w:tcW w:w="7572" w:type="dxa"/>
          </w:tcPr>
          <w:p w14:paraId="0606477C" w14:textId="16B45BFD" w:rsidR="009F0F48" w:rsidRPr="0057438B" w:rsidRDefault="3068B099" w:rsidP="04DEDB0C">
            <w:pPr>
              <w:pStyle w:val="JBANewTableText"/>
              <w:jc w:val="both"/>
              <w:rPr>
                <w:rFonts w:ascii="Calibri Light" w:eastAsia="Verdana" w:hAnsi="Calibri Light" w:cs="Calibri Light"/>
                <w:lang w:val="ro-RO"/>
              </w:rPr>
            </w:pPr>
            <w:r w:rsidRPr="0057438B">
              <w:rPr>
                <w:rFonts w:ascii="Calibri Light" w:eastAsia="Verdana" w:hAnsi="Calibri Light" w:cs="Calibri Light"/>
                <w:lang w:val="ro-RO"/>
              </w:rPr>
              <w:t xml:space="preserve">Măsurile propuse în cadrul acestui proiect au ca scop redarea cursului natural </w:t>
            </w:r>
            <w:r w:rsidR="71B95657" w:rsidRPr="0057438B">
              <w:rPr>
                <w:rFonts w:ascii="Calibri Light" w:eastAsia="Verdana" w:hAnsi="Calibri Light" w:cs="Calibri Light"/>
                <w:lang w:val="ro-RO"/>
              </w:rPr>
              <w:t xml:space="preserve">al râului </w:t>
            </w:r>
            <w:proofErr w:type="spellStart"/>
            <w:r w:rsidR="71B95657" w:rsidRPr="0057438B">
              <w:rPr>
                <w:rFonts w:ascii="Calibri Light" w:eastAsia="Verdana" w:hAnsi="Calibri Light" w:cs="Calibri Light"/>
                <w:lang w:val="ro-RO"/>
              </w:rPr>
              <w:t>Fișag</w:t>
            </w:r>
            <w:proofErr w:type="spellEnd"/>
            <w:r w:rsidR="71B95657" w:rsidRPr="0057438B">
              <w:rPr>
                <w:rFonts w:ascii="Calibri Light" w:eastAsia="Verdana" w:hAnsi="Calibri Light" w:cs="Calibri Light"/>
                <w:lang w:val="ro-RO"/>
              </w:rPr>
              <w:t>.</w:t>
            </w:r>
          </w:p>
        </w:tc>
      </w:tr>
    </w:tbl>
    <w:p w14:paraId="1856A07A" w14:textId="055BC5F4" w:rsidR="00F23E40" w:rsidRPr="0057438B" w:rsidRDefault="0049416C">
      <w:pPr>
        <w:pStyle w:val="Heading1"/>
        <w:numPr>
          <w:ilvl w:val="0"/>
          <w:numId w:val="8"/>
        </w:numPr>
        <w:ind w:left="1080"/>
        <w:rPr>
          <w:rFonts w:ascii="Calibri Light" w:hAnsi="Calibri Light" w:cs="Calibri Light"/>
          <w:sz w:val="28"/>
          <w:lang w:val="ro-RO"/>
        </w:rPr>
      </w:pPr>
      <w:r w:rsidRPr="0057438B">
        <w:rPr>
          <w:rFonts w:ascii="Calibri Light" w:hAnsi="Calibri Light" w:cs="Calibri Light"/>
          <w:sz w:val="28"/>
          <w:lang w:val="ro-RO"/>
        </w:rPr>
        <w:t xml:space="preserve">Descrierea </w:t>
      </w:r>
      <w:r w:rsidR="00AF5D21" w:rsidRPr="0057438B">
        <w:rPr>
          <w:rFonts w:ascii="Calibri Light" w:hAnsi="Calibri Light" w:cs="Calibri Light"/>
          <w:sz w:val="28"/>
          <w:lang w:val="ro-RO"/>
        </w:rPr>
        <w:t>măsurilor</w:t>
      </w:r>
      <w:r w:rsidRPr="0057438B">
        <w:rPr>
          <w:rFonts w:ascii="Calibri Light" w:hAnsi="Calibri Light" w:cs="Calibri Light"/>
          <w:sz w:val="28"/>
          <w:lang w:val="ro-RO"/>
        </w:rPr>
        <w:t xml:space="preserve"> propuse</w:t>
      </w:r>
    </w:p>
    <w:p w14:paraId="4DD692A5" w14:textId="6892706C" w:rsidR="00C72EF5" w:rsidRPr="0057438B" w:rsidRDefault="00C72EF5">
      <w:pPr>
        <w:pStyle w:val="Heading2"/>
        <w:numPr>
          <w:ilvl w:val="1"/>
          <w:numId w:val="8"/>
        </w:numPr>
        <w:ind w:left="1531" w:right="431" w:hanging="624"/>
        <w:rPr>
          <w:rFonts w:ascii="Calibri Light" w:hAnsi="Calibri Light" w:cs="Calibri Light"/>
          <w:sz w:val="24"/>
          <w:szCs w:val="24"/>
          <w:lang w:val="ro-RO"/>
        </w:rPr>
      </w:pPr>
      <w:r w:rsidRPr="0057438B">
        <w:rPr>
          <w:rFonts w:ascii="Calibri Light" w:hAnsi="Calibri Light" w:cs="Calibri Light"/>
          <w:sz w:val="24"/>
          <w:szCs w:val="24"/>
          <w:lang w:val="ro-RO"/>
        </w:rPr>
        <w:t xml:space="preserve">Obiective hidraulice </w:t>
      </w:r>
      <w:r w:rsidR="00AF5D21" w:rsidRPr="0057438B">
        <w:rPr>
          <w:rFonts w:ascii="Calibri Light" w:hAnsi="Calibri Light" w:cs="Calibri Light"/>
          <w:sz w:val="24"/>
          <w:szCs w:val="24"/>
          <w:lang w:val="ro-RO"/>
        </w:rPr>
        <w:t>și</w:t>
      </w:r>
      <w:r w:rsidRPr="0057438B">
        <w:rPr>
          <w:rFonts w:ascii="Calibri Light" w:hAnsi="Calibri Light" w:cs="Calibri Light"/>
          <w:sz w:val="24"/>
          <w:szCs w:val="24"/>
          <w:lang w:val="ro-RO"/>
        </w:rPr>
        <w:t xml:space="preserve"> standarde de </w:t>
      </w:r>
      <w:r w:rsidR="006208F7" w:rsidRPr="0057438B">
        <w:rPr>
          <w:rFonts w:ascii="Calibri Light" w:hAnsi="Calibri Light" w:cs="Calibri Light"/>
          <w:sz w:val="24"/>
          <w:szCs w:val="24"/>
          <w:lang w:val="ro-RO"/>
        </w:rPr>
        <w:t>protec</w:t>
      </w:r>
      <w:r w:rsidR="00E67E47" w:rsidRPr="0057438B">
        <w:rPr>
          <w:rFonts w:ascii="Calibri Light" w:hAnsi="Calibri Light" w:cs="Calibri Light"/>
          <w:sz w:val="24"/>
          <w:szCs w:val="24"/>
          <w:lang w:val="ro-RO"/>
        </w:rPr>
        <w:t>ț</w:t>
      </w:r>
      <w:r w:rsidR="006208F7" w:rsidRPr="0057438B">
        <w:rPr>
          <w:rFonts w:ascii="Calibri Light" w:hAnsi="Calibri Light" w:cs="Calibri Light"/>
          <w:sz w:val="24"/>
          <w:szCs w:val="24"/>
          <w:lang w:val="ro-RO"/>
        </w:rPr>
        <w:t>ie</w:t>
      </w:r>
    </w:p>
    <w:p w14:paraId="37F7C172" w14:textId="1B94CE86" w:rsidR="00FD4626" w:rsidRPr="0057438B" w:rsidRDefault="005D7527" w:rsidP="00FB7739">
      <w:pPr>
        <w:pStyle w:val="JBAParaText"/>
        <w:ind w:right="-14"/>
        <w:rPr>
          <w:rFonts w:ascii="Calibri Light" w:hAnsi="Calibri Light" w:cs="Calibri Light"/>
          <w:lang w:val="ro-RO"/>
        </w:rPr>
      </w:pPr>
      <w:r w:rsidRPr="0057438B">
        <w:rPr>
          <w:rFonts w:ascii="Calibri Light" w:hAnsi="Calibri Light" w:cs="Calibri Light"/>
          <w:lang w:val="ro-RO"/>
        </w:rPr>
        <w:t xml:space="preserve">Standardul de </w:t>
      </w:r>
      <w:r w:rsidR="00693719" w:rsidRPr="0057438B">
        <w:rPr>
          <w:rFonts w:ascii="Calibri Light" w:hAnsi="Calibri Light" w:cs="Calibri Light"/>
          <w:lang w:val="ro-RO"/>
        </w:rPr>
        <w:t>protecție</w:t>
      </w:r>
      <w:r w:rsidRPr="0057438B">
        <w:rPr>
          <w:rFonts w:ascii="Calibri Light" w:hAnsi="Calibri Light" w:cs="Calibri Light"/>
          <w:lang w:val="ro-RO"/>
        </w:rPr>
        <w:t xml:space="preserve"> poate fi diferit pentru localitățile care </w:t>
      </w:r>
      <w:r w:rsidR="007145EE" w:rsidRPr="0057438B">
        <w:rPr>
          <w:rFonts w:ascii="Calibri Light" w:hAnsi="Calibri Light" w:cs="Calibri Light"/>
          <w:lang w:val="ro-RO"/>
        </w:rPr>
        <w:t>necesit</w:t>
      </w:r>
      <w:r w:rsidR="006637D0" w:rsidRPr="0057438B">
        <w:rPr>
          <w:rFonts w:ascii="Calibri Light" w:hAnsi="Calibri Light" w:cs="Calibri Light"/>
          <w:lang w:val="ro-RO"/>
        </w:rPr>
        <w:t>ă</w:t>
      </w:r>
      <w:r w:rsidR="007145EE" w:rsidRPr="0057438B">
        <w:rPr>
          <w:rFonts w:ascii="Calibri Light" w:hAnsi="Calibri Light" w:cs="Calibri Light"/>
          <w:lang w:val="ro-RO"/>
        </w:rPr>
        <w:t xml:space="preserve"> a fi</w:t>
      </w:r>
      <w:r w:rsidRPr="0057438B">
        <w:rPr>
          <w:rFonts w:ascii="Calibri Light" w:hAnsi="Calibri Light" w:cs="Calibri Light"/>
          <w:lang w:val="ro-RO"/>
        </w:rPr>
        <w:t xml:space="preserve"> apărate la </w:t>
      </w:r>
      <w:r w:rsidR="007145EE" w:rsidRPr="0057438B">
        <w:rPr>
          <w:rFonts w:ascii="Calibri Light" w:hAnsi="Calibri Light" w:cs="Calibri Light"/>
          <w:lang w:val="ro-RO"/>
        </w:rPr>
        <w:t>inundații</w:t>
      </w:r>
      <w:r w:rsidRPr="0057438B">
        <w:rPr>
          <w:rFonts w:ascii="Calibri Light" w:hAnsi="Calibri Light" w:cs="Calibri Light"/>
          <w:lang w:val="ro-RO"/>
        </w:rPr>
        <w:t xml:space="preserve"> în cadrul </w:t>
      </w:r>
      <w:r w:rsidR="007145EE" w:rsidRPr="0057438B">
        <w:rPr>
          <w:rFonts w:ascii="Calibri Light" w:hAnsi="Calibri Light" w:cs="Calibri Light"/>
          <w:lang w:val="ro-RO"/>
        </w:rPr>
        <w:t>aceluiași</w:t>
      </w:r>
      <w:r w:rsidRPr="0057438B">
        <w:rPr>
          <w:rFonts w:ascii="Calibri Light" w:hAnsi="Calibri Light" w:cs="Calibri Light"/>
          <w:lang w:val="ro-RO"/>
        </w:rPr>
        <w:t xml:space="preserve"> proiect </w:t>
      </w:r>
      <w:r w:rsidR="006637D0" w:rsidRPr="0057438B">
        <w:rPr>
          <w:rFonts w:ascii="Calibri Light" w:hAnsi="Calibri Light" w:cs="Calibri Light"/>
          <w:lang w:val="ro-RO"/>
        </w:rPr>
        <w:t>ș</w:t>
      </w:r>
      <w:r w:rsidR="008F1B4A" w:rsidRPr="0057438B">
        <w:rPr>
          <w:rFonts w:ascii="Calibri Light" w:hAnsi="Calibri Light" w:cs="Calibri Light"/>
          <w:lang w:val="ro-RO"/>
        </w:rPr>
        <w:t>i</w:t>
      </w:r>
      <w:r w:rsidR="00B079A4" w:rsidRPr="0057438B">
        <w:rPr>
          <w:rFonts w:ascii="Calibri Light" w:hAnsi="Calibri Light" w:cs="Calibri Light"/>
          <w:lang w:val="ro-RO"/>
        </w:rPr>
        <w:t xml:space="preserve"> este selectat conform prevederilor Strategiei Naționale de Management al </w:t>
      </w:r>
      <w:r w:rsidR="00493A6A">
        <w:rPr>
          <w:rFonts w:ascii="Calibri Light" w:hAnsi="Calibri Light" w:cs="Calibri Light"/>
          <w:lang w:val="ro-RO"/>
        </w:rPr>
        <w:t>R</w:t>
      </w:r>
      <w:r w:rsidR="00493A6A" w:rsidRPr="0057438B">
        <w:rPr>
          <w:rFonts w:ascii="Calibri Light" w:hAnsi="Calibri Light" w:cs="Calibri Light"/>
          <w:lang w:val="ro-RO"/>
        </w:rPr>
        <w:t xml:space="preserve">iscului </w:t>
      </w:r>
      <w:r w:rsidR="00B079A4" w:rsidRPr="0057438B">
        <w:rPr>
          <w:rFonts w:ascii="Calibri Light" w:hAnsi="Calibri Light" w:cs="Calibri Light"/>
          <w:lang w:val="ro-RO"/>
        </w:rPr>
        <w:t xml:space="preserve">la </w:t>
      </w:r>
      <w:r w:rsidR="00493A6A">
        <w:rPr>
          <w:rFonts w:ascii="Calibri Light" w:hAnsi="Calibri Light" w:cs="Calibri Light"/>
          <w:lang w:val="ro-RO"/>
        </w:rPr>
        <w:t>I</w:t>
      </w:r>
      <w:r w:rsidR="00493A6A" w:rsidRPr="0057438B">
        <w:rPr>
          <w:rFonts w:ascii="Calibri Light" w:hAnsi="Calibri Light" w:cs="Calibri Light"/>
          <w:lang w:val="ro-RO"/>
        </w:rPr>
        <w:t xml:space="preserve">nundații </w:t>
      </w:r>
      <w:r w:rsidR="00B079A4" w:rsidRPr="0057438B">
        <w:rPr>
          <w:rFonts w:ascii="Calibri Light" w:hAnsi="Calibri Light" w:cs="Calibri Light"/>
          <w:lang w:val="ro-RO"/>
        </w:rPr>
        <w:t xml:space="preserve">pe termen mediu și lung  </w:t>
      </w:r>
      <w:r w:rsidR="00493A6A">
        <w:rPr>
          <w:rFonts w:ascii="Calibri Light" w:hAnsi="Calibri Light" w:cs="Calibri Light"/>
          <w:lang w:val="ro-RO"/>
        </w:rPr>
        <w:t xml:space="preserve">aprobată prin </w:t>
      </w:r>
      <w:r w:rsidR="00B079A4" w:rsidRPr="0057438B">
        <w:rPr>
          <w:rFonts w:ascii="Calibri Light" w:hAnsi="Calibri Light" w:cs="Calibri Light"/>
          <w:lang w:val="ro-RO"/>
        </w:rPr>
        <w:t>Hotărâre</w:t>
      </w:r>
      <w:r w:rsidR="00493A6A">
        <w:rPr>
          <w:rFonts w:ascii="Calibri Light" w:hAnsi="Calibri Light" w:cs="Calibri Light"/>
          <w:lang w:val="ro-RO"/>
        </w:rPr>
        <w:t>a Guvernului nr.</w:t>
      </w:r>
      <w:r w:rsidR="00B079A4" w:rsidRPr="0057438B">
        <w:rPr>
          <w:rFonts w:ascii="Calibri Light" w:hAnsi="Calibri Light" w:cs="Calibri Light"/>
          <w:lang w:val="ro-RO"/>
        </w:rPr>
        <w:t xml:space="preserve"> 846/2010.</w:t>
      </w:r>
    </w:p>
    <w:p w14:paraId="6675113F" w14:textId="5B883EB2" w:rsidR="005D7527" w:rsidRPr="0057438B" w:rsidRDefault="005D7527" w:rsidP="00FB7739">
      <w:pPr>
        <w:pStyle w:val="JBAParaText"/>
        <w:ind w:right="-14"/>
        <w:rPr>
          <w:rFonts w:ascii="Calibri Light" w:hAnsi="Calibri Light" w:cs="Calibri Light"/>
          <w:lang w:val="ro-RO"/>
        </w:rPr>
      </w:pPr>
      <w:r w:rsidRPr="0057438B">
        <w:rPr>
          <w:rFonts w:ascii="Calibri Light" w:hAnsi="Calibri Light" w:cs="Calibri Light"/>
          <w:lang w:val="ro-RO"/>
        </w:rPr>
        <w:t xml:space="preserve">Tabelul </w:t>
      </w:r>
      <w:r w:rsidR="00FD4626" w:rsidRPr="0057438B">
        <w:rPr>
          <w:rFonts w:ascii="Calibri Light" w:hAnsi="Calibri Light" w:cs="Calibri Light"/>
          <w:lang w:val="ro-RO"/>
        </w:rPr>
        <w:t>de mai jos</w:t>
      </w:r>
      <w:r w:rsidRPr="0057438B">
        <w:rPr>
          <w:rFonts w:ascii="Calibri Light" w:hAnsi="Calibri Light" w:cs="Calibri Light"/>
          <w:lang w:val="ro-RO"/>
        </w:rPr>
        <w:t xml:space="preserve"> prezintă </w:t>
      </w:r>
      <w:r w:rsidR="00FD4626" w:rsidRPr="0057438B">
        <w:rPr>
          <w:rFonts w:ascii="Calibri Light" w:hAnsi="Calibri Light" w:cs="Calibri Light"/>
          <w:lang w:val="ro-RO"/>
        </w:rPr>
        <w:t>probabilitatea</w:t>
      </w:r>
      <w:r w:rsidRPr="0057438B">
        <w:rPr>
          <w:rFonts w:ascii="Calibri Light" w:hAnsi="Calibri Light" w:cs="Calibri Light"/>
          <w:lang w:val="ro-RO"/>
        </w:rPr>
        <w:t xml:space="preserve"> asociat</w:t>
      </w:r>
      <w:r w:rsidR="006637D0" w:rsidRPr="0057438B">
        <w:rPr>
          <w:rFonts w:ascii="Calibri Light" w:hAnsi="Calibri Light" w:cs="Calibri Light"/>
          <w:lang w:val="ro-RO"/>
        </w:rPr>
        <w:t>ă</w:t>
      </w:r>
      <w:r w:rsidRPr="0057438B">
        <w:rPr>
          <w:rFonts w:ascii="Calibri Light" w:hAnsi="Calibri Light" w:cs="Calibri Light"/>
          <w:lang w:val="ro-RO"/>
        </w:rPr>
        <w:t xml:space="preserve"> </w:t>
      </w:r>
      <w:r w:rsidR="00FD4626" w:rsidRPr="0057438B">
        <w:rPr>
          <w:rFonts w:ascii="Calibri Light" w:hAnsi="Calibri Light" w:cs="Calibri Light"/>
          <w:lang w:val="ro-RO"/>
        </w:rPr>
        <w:t xml:space="preserve">standardului de </w:t>
      </w:r>
      <w:r w:rsidR="007145EE" w:rsidRPr="0057438B">
        <w:rPr>
          <w:rFonts w:ascii="Calibri Light" w:hAnsi="Calibri Light" w:cs="Calibri Light"/>
          <w:lang w:val="ro-RO"/>
        </w:rPr>
        <w:t>protecție</w:t>
      </w:r>
      <w:r w:rsidRPr="0057438B">
        <w:rPr>
          <w:rFonts w:ascii="Calibri Light" w:hAnsi="Calibri Light" w:cs="Calibri Light"/>
          <w:lang w:val="ro-RO"/>
        </w:rPr>
        <w:t xml:space="preserve"> pentru fiecare localitate din</w:t>
      </w:r>
      <w:r w:rsidR="00693719" w:rsidRPr="0057438B">
        <w:rPr>
          <w:rFonts w:ascii="Calibri Light" w:hAnsi="Calibri Light" w:cs="Calibri Light"/>
          <w:lang w:val="ro-RO"/>
        </w:rPr>
        <w:t xml:space="preserve"> cadrul</w:t>
      </w:r>
      <w:r w:rsidRPr="0057438B">
        <w:rPr>
          <w:rFonts w:ascii="Calibri Light" w:hAnsi="Calibri Light" w:cs="Calibri Light"/>
          <w:lang w:val="ro-RO"/>
        </w:rPr>
        <w:t xml:space="preserve"> </w:t>
      </w:r>
      <w:r w:rsidR="00693719" w:rsidRPr="0057438B">
        <w:rPr>
          <w:rFonts w:ascii="Calibri Light" w:hAnsi="Calibri Light" w:cs="Calibri Light"/>
          <w:lang w:val="ro-RO"/>
        </w:rPr>
        <w:t>proiectului de fa</w:t>
      </w:r>
      <w:r w:rsidR="006637D0" w:rsidRPr="0057438B">
        <w:rPr>
          <w:rFonts w:ascii="Calibri Light" w:hAnsi="Calibri Light" w:cs="Calibri Light"/>
          <w:lang w:val="ro-RO"/>
        </w:rPr>
        <w:t>ță</w:t>
      </w:r>
      <w:r w:rsidRPr="0057438B">
        <w:rPr>
          <w:rFonts w:ascii="Calibri Light" w:hAnsi="Calibri Light" w:cs="Calibri Light"/>
          <w:lang w:val="ro-RO"/>
        </w:rPr>
        <w:t xml:space="preserve">. </w:t>
      </w:r>
    </w:p>
    <w:p w14:paraId="4311A44C" w14:textId="217DBD05" w:rsidR="000C2A7A" w:rsidRPr="0057438B" w:rsidRDefault="000C2A7A" w:rsidP="00AF757A">
      <w:pPr>
        <w:pStyle w:val="Caption"/>
        <w:ind w:left="851"/>
        <w:rPr>
          <w:rFonts w:ascii="Calibri Light" w:hAnsi="Calibri Light" w:cs="Calibri Light"/>
          <w:szCs w:val="20"/>
          <w:lang w:val="ro-RO"/>
        </w:rPr>
      </w:pPr>
      <w:r w:rsidRPr="0057438B">
        <w:rPr>
          <w:rFonts w:ascii="Calibri Light" w:hAnsi="Calibri Light" w:cs="Calibri Light"/>
          <w:szCs w:val="20"/>
          <w:lang w:val="ro-RO"/>
        </w:rPr>
        <w:t>Tab</w:t>
      </w:r>
      <w:r w:rsidR="006637D0" w:rsidRPr="0057438B">
        <w:rPr>
          <w:rFonts w:ascii="Calibri Light" w:hAnsi="Calibri Light" w:cs="Calibri Light"/>
          <w:szCs w:val="20"/>
          <w:lang w:val="ro-RO"/>
        </w:rPr>
        <w:t>el</w:t>
      </w:r>
      <w:r w:rsidRPr="0057438B">
        <w:rPr>
          <w:rFonts w:ascii="Calibri Light" w:hAnsi="Calibri Light" w:cs="Calibri Light"/>
          <w:szCs w:val="20"/>
          <w:lang w:val="ro-RO"/>
        </w:rPr>
        <w:t xml:space="preserve"> 1: </w:t>
      </w:r>
      <w:r w:rsidR="007D2FDA" w:rsidRPr="0057438B">
        <w:rPr>
          <w:rFonts w:ascii="Calibri Light" w:hAnsi="Calibri Light" w:cs="Calibri Light"/>
          <w:szCs w:val="20"/>
          <w:lang w:val="ro-RO"/>
        </w:rPr>
        <w:t xml:space="preserve">Standard </w:t>
      </w:r>
      <w:r w:rsidR="00C9045E" w:rsidRPr="0057438B">
        <w:rPr>
          <w:rFonts w:ascii="Calibri Light" w:hAnsi="Calibri Light" w:cs="Calibri Light"/>
          <w:szCs w:val="20"/>
          <w:lang w:val="ro-RO"/>
        </w:rPr>
        <w:t xml:space="preserve">pe </w:t>
      </w:r>
      <w:r w:rsidR="007145EE" w:rsidRPr="0057438B">
        <w:rPr>
          <w:rFonts w:ascii="Calibri Light" w:hAnsi="Calibri Light" w:cs="Calibri Light"/>
          <w:szCs w:val="20"/>
          <w:lang w:val="ro-RO"/>
        </w:rPr>
        <w:t>protecție</w:t>
      </w:r>
      <w:r w:rsidR="00C9045E" w:rsidRPr="0057438B">
        <w:rPr>
          <w:rFonts w:ascii="Calibri Light" w:hAnsi="Calibri Light" w:cs="Calibri Light"/>
          <w:szCs w:val="20"/>
          <w:lang w:val="ro-RO"/>
        </w:rPr>
        <w:t xml:space="preserve"> adoptat </w:t>
      </w:r>
      <w:r w:rsidR="006637D0" w:rsidRPr="0057438B">
        <w:rPr>
          <w:rFonts w:ascii="Calibri Light" w:hAnsi="Calibri Light" w:cs="Calibri Light"/>
          <w:szCs w:val="20"/>
          <w:lang w:val="ro-RO"/>
        </w:rPr>
        <w:t>î</w:t>
      </w:r>
      <w:r w:rsidR="00C9045E" w:rsidRPr="0057438B">
        <w:rPr>
          <w:rFonts w:ascii="Calibri Light" w:hAnsi="Calibri Light" w:cs="Calibri Light"/>
          <w:szCs w:val="20"/>
          <w:lang w:val="ro-RO"/>
        </w:rPr>
        <w:t>n proiect</w:t>
      </w:r>
    </w:p>
    <w:tbl>
      <w:tblPr>
        <w:tblStyle w:val="TableGrid"/>
        <w:tblW w:w="4596" w:type="pct"/>
        <w:tblInd w:w="805" w:type="dxa"/>
        <w:tblCellMar>
          <w:left w:w="57" w:type="dxa"/>
          <w:right w:w="57" w:type="dxa"/>
        </w:tblCellMar>
        <w:tblLook w:val="04A0" w:firstRow="1" w:lastRow="0" w:firstColumn="1" w:lastColumn="0" w:noHBand="0" w:noVBand="1"/>
      </w:tblPr>
      <w:tblGrid>
        <w:gridCol w:w="2289"/>
        <w:gridCol w:w="7534"/>
      </w:tblGrid>
      <w:tr w:rsidR="00611CC1" w:rsidRPr="00067DA7" w14:paraId="468D5E61" w14:textId="77777777" w:rsidTr="00611CC1">
        <w:trPr>
          <w:cnfStyle w:val="100000000000" w:firstRow="1" w:lastRow="0" w:firstColumn="0" w:lastColumn="0" w:oddVBand="0" w:evenVBand="0" w:oddHBand="0" w:evenHBand="0" w:firstRowFirstColumn="0" w:firstRowLastColumn="0" w:lastRowFirstColumn="0" w:lastRowLastColumn="0"/>
          <w:trHeight w:val="315"/>
        </w:trPr>
        <w:tc>
          <w:tcPr>
            <w:tcW w:w="1165" w:type="pct"/>
            <w:shd w:val="clear" w:color="auto" w:fill="auto"/>
            <w:noWrap/>
            <w:hideMark/>
          </w:tcPr>
          <w:p w14:paraId="05D0D70D" w14:textId="77777777" w:rsidR="00611CC1" w:rsidRPr="0057438B" w:rsidRDefault="00611CC1" w:rsidP="00607A1E">
            <w:pPr>
              <w:spacing w:after="0"/>
              <w:ind w:left="0" w:right="0"/>
              <w:rPr>
                <w:rFonts w:ascii="Calibri Light" w:eastAsia="Times New Roman" w:hAnsi="Calibri Light" w:cs="Calibri Light"/>
                <w:b/>
                <w:color w:val="000000"/>
                <w:lang w:val="ro-RO"/>
              </w:rPr>
            </w:pPr>
            <w:r w:rsidRPr="0057438B">
              <w:rPr>
                <w:rFonts w:ascii="Calibri Light" w:eastAsia="Times New Roman" w:hAnsi="Calibri Light" w:cs="Calibri Light"/>
                <w:b/>
                <w:color w:val="000000"/>
                <w:lang w:val="ro-RO"/>
              </w:rPr>
              <w:t>Standard de protecție</w:t>
            </w:r>
          </w:p>
        </w:tc>
        <w:tc>
          <w:tcPr>
            <w:tcW w:w="3835" w:type="pct"/>
            <w:shd w:val="clear" w:color="auto" w:fill="auto"/>
            <w:noWrap/>
            <w:hideMark/>
          </w:tcPr>
          <w:p w14:paraId="37D6CD43" w14:textId="77777777" w:rsidR="00611CC1" w:rsidRPr="0057438B" w:rsidRDefault="00611CC1" w:rsidP="00607A1E">
            <w:pPr>
              <w:spacing w:after="0"/>
              <w:ind w:left="0" w:right="0"/>
              <w:rPr>
                <w:rFonts w:ascii="Calibri Light" w:eastAsia="Times New Roman" w:hAnsi="Calibri Light" w:cs="Calibri Light"/>
                <w:b/>
                <w:color w:val="000000"/>
                <w:lang w:val="ro-RO"/>
              </w:rPr>
            </w:pPr>
            <w:r w:rsidRPr="0057438B">
              <w:rPr>
                <w:rFonts w:ascii="Calibri Light" w:eastAsia="Times New Roman" w:hAnsi="Calibri Light" w:cs="Calibri Light"/>
                <w:b/>
                <w:color w:val="000000"/>
                <w:lang w:val="ro-RO"/>
              </w:rPr>
              <w:t>Lista localităților asociate cu standardul de protecție</w:t>
            </w:r>
          </w:p>
        </w:tc>
      </w:tr>
      <w:tr w:rsidR="00611CC1" w:rsidRPr="00067DA7" w14:paraId="516B00BE" w14:textId="77777777" w:rsidTr="00611CC1">
        <w:trPr>
          <w:cnfStyle w:val="000000100000" w:firstRow="0" w:lastRow="0" w:firstColumn="0" w:lastColumn="0" w:oddVBand="0" w:evenVBand="0" w:oddHBand="1" w:evenHBand="0" w:firstRowFirstColumn="0" w:firstRowLastColumn="0" w:lastRowFirstColumn="0" w:lastRowLastColumn="0"/>
          <w:trHeight w:val="300"/>
        </w:trPr>
        <w:tc>
          <w:tcPr>
            <w:tcW w:w="1165" w:type="pct"/>
            <w:noWrap/>
            <w:hideMark/>
          </w:tcPr>
          <w:p w14:paraId="386A7D50" w14:textId="77777777" w:rsidR="00611CC1" w:rsidRPr="0057438B" w:rsidRDefault="00611CC1" w:rsidP="00607A1E">
            <w:pPr>
              <w:pStyle w:val="JBANewTableText"/>
              <w:rPr>
                <w:rFonts w:ascii="Calibri Light" w:hAnsi="Calibri Light" w:cs="Calibri Light"/>
                <w:lang w:val="ro-RO"/>
              </w:rPr>
            </w:pPr>
            <w:r w:rsidRPr="0057438B">
              <w:rPr>
                <w:rFonts w:ascii="Calibri Light" w:hAnsi="Calibri Light" w:cs="Calibri Light"/>
                <w:lang w:val="ro-RO"/>
              </w:rPr>
              <w:t>1%</w:t>
            </w:r>
          </w:p>
        </w:tc>
        <w:tc>
          <w:tcPr>
            <w:tcW w:w="3835" w:type="pct"/>
            <w:noWrap/>
            <w:hideMark/>
          </w:tcPr>
          <w:p w14:paraId="68564A3D" w14:textId="26C4B2FC" w:rsidR="00611CC1" w:rsidRPr="0057438B" w:rsidRDefault="00611CC1" w:rsidP="00607A1E">
            <w:pPr>
              <w:pStyle w:val="JBANewTableText"/>
              <w:rPr>
                <w:rFonts w:ascii="Calibri Light" w:hAnsi="Calibri Light" w:cs="Calibri Light"/>
                <w:lang w:val="ro-RO"/>
              </w:rPr>
            </w:pPr>
            <w:r w:rsidRPr="0057438B">
              <w:rPr>
                <w:rFonts w:ascii="Calibri Light" w:hAnsi="Calibri Light" w:cs="Calibri Light"/>
                <w:lang w:val="ro-RO"/>
              </w:rPr>
              <w:t>Ciucsângeorgiu (Bancu), Sânmartin, Cetățuia, Vrabia</w:t>
            </w:r>
          </w:p>
        </w:tc>
      </w:tr>
      <w:tr w:rsidR="00611CC1" w:rsidRPr="0057438B" w14:paraId="2D888436" w14:textId="77777777" w:rsidTr="00611CC1">
        <w:trPr>
          <w:cnfStyle w:val="000000010000" w:firstRow="0" w:lastRow="0" w:firstColumn="0" w:lastColumn="0" w:oddVBand="0" w:evenVBand="0" w:oddHBand="0" w:evenHBand="1" w:firstRowFirstColumn="0" w:firstRowLastColumn="0" w:lastRowFirstColumn="0" w:lastRowLastColumn="0"/>
          <w:trHeight w:val="300"/>
        </w:trPr>
        <w:tc>
          <w:tcPr>
            <w:tcW w:w="1165" w:type="pct"/>
            <w:noWrap/>
            <w:hideMark/>
          </w:tcPr>
          <w:p w14:paraId="11085929" w14:textId="0E11726F" w:rsidR="00611CC1" w:rsidRPr="0057438B" w:rsidRDefault="0055675F" w:rsidP="00607A1E">
            <w:pPr>
              <w:pStyle w:val="JBANewTableText"/>
              <w:widowControl w:val="0"/>
              <w:rPr>
                <w:rFonts w:ascii="Calibri Light" w:hAnsi="Calibri Light" w:cs="Calibri Light"/>
                <w:lang w:val="ro-RO"/>
              </w:rPr>
            </w:pPr>
            <w:r w:rsidRPr="0057438B">
              <w:rPr>
                <w:rFonts w:ascii="Calibri Light" w:hAnsi="Calibri Light" w:cs="Calibri Light"/>
                <w:lang w:val="ro-RO"/>
              </w:rPr>
              <w:t>0,5%</w:t>
            </w:r>
          </w:p>
        </w:tc>
        <w:tc>
          <w:tcPr>
            <w:tcW w:w="3835" w:type="pct"/>
            <w:noWrap/>
            <w:hideMark/>
          </w:tcPr>
          <w:p w14:paraId="08512F19" w14:textId="77777777" w:rsidR="00611CC1" w:rsidRPr="0057438B" w:rsidRDefault="00611CC1" w:rsidP="00607A1E">
            <w:pPr>
              <w:pStyle w:val="JBANewTableText"/>
              <w:widowControl w:val="0"/>
              <w:rPr>
                <w:rFonts w:ascii="Calibri Light" w:hAnsi="Calibri Light" w:cs="Calibri Light"/>
                <w:lang w:val="ro-RO"/>
              </w:rPr>
            </w:pPr>
            <w:r w:rsidRPr="0057438B">
              <w:rPr>
                <w:rFonts w:ascii="Calibri Light" w:hAnsi="Calibri Light" w:cs="Calibri Light"/>
                <w:lang w:val="ro-RO"/>
              </w:rPr>
              <w:t>-</w:t>
            </w:r>
          </w:p>
        </w:tc>
      </w:tr>
      <w:tr w:rsidR="00611CC1" w:rsidRPr="0057438B" w14:paraId="6FAEEBBE" w14:textId="77777777" w:rsidTr="00611CC1">
        <w:trPr>
          <w:cnfStyle w:val="000000100000" w:firstRow="0" w:lastRow="0" w:firstColumn="0" w:lastColumn="0" w:oddVBand="0" w:evenVBand="0" w:oddHBand="1" w:evenHBand="0" w:firstRowFirstColumn="0" w:firstRowLastColumn="0" w:lastRowFirstColumn="0" w:lastRowLastColumn="0"/>
          <w:trHeight w:val="300"/>
        </w:trPr>
        <w:tc>
          <w:tcPr>
            <w:tcW w:w="1165" w:type="pct"/>
            <w:noWrap/>
            <w:hideMark/>
          </w:tcPr>
          <w:p w14:paraId="6944D2F2" w14:textId="4DB7C5D4" w:rsidR="00611CC1" w:rsidRPr="0057438B" w:rsidRDefault="0055675F" w:rsidP="00607A1E">
            <w:pPr>
              <w:pStyle w:val="JBANewTableText"/>
              <w:rPr>
                <w:rFonts w:ascii="Calibri Light" w:hAnsi="Calibri Light" w:cs="Calibri Light"/>
                <w:lang w:val="ro-RO"/>
              </w:rPr>
            </w:pPr>
            <w:r w:rsidRPr="0057438B">
              <w:rPr>
                <w:rFonts w:ascii="Calibri Light" w:hAnsi="Calibri Light" w:cs="Calibri Light"/>
                <w:lang w:val="ro-RO"/>
              </w:rPr>
              <w:t>0,2%</w:t>
            </w:r>
          </w:p>
        </w:tc>
        <w:tc>
          <w:tcPr>
            <w:tcW w:w="3835" w:type="pct"/>
            <w:noWrap/>
            <w:hideMark/>
          </w:tcPr>
          <w:p w14:paraId="105D8B1F" w14:textId="77777777" w:rsidR="00611CC1" w:rsidRPr="0057438B" w:rsidRDefault="00611CC1" w:rsidP="00607A1E">
            <w:pPr>
              <w:pStyle w:val="JBANewTableText"/>
              <w:rPr>
                <w:rFonts w:ascii="Calibri Light" w:hAnsi="Calibri Light" w:cs="Calibri Light"/>
                <w:lang w:val="ro-RO"/>
              </w:rPr>
            </w:pPr>
            <w:r w:rsidRPr="0057438B">
              <w:rPr>
                <w:rFonts w:ascii="Calibri Light" w:hAnsi="Calibri Light" w:cs="Calibri Light"/>
                <w:lang w:val="ro-RO"/>
              </w:rPr>
              <w:t>-</w:t>
            </w:r>
          </w:p>
        </w:tc>
      </w:tr>
      <w:tr w:rsidR="00611CC1" w:rsidRPr="0057438B" w14:paraId="3A84A04D" w14:textId="77777777" w:rsidTr="00611CC1">
        <w:trPr>
          <w:cnfStyle w:val="000000010000" w:firstRow="0" w:lastRow="0" w:firstColumn="0" w:lastColumn="0" w:oddVBand="0" w:evenVBand="0" w:oddHBand="0" w:evenHBand="1" w:firstRowFirstColumn="0" w:firstRowLastColumn="0" w:lastRowFirstColumn="0" w:lastRowLastColumn="0"/>
          <w:trHeight w:val="300"/>
        </w:trPr>
        <w:tc>
          <w:tcPr>
            <w:tcW w:w="1165" w:type="pct"/>
            <w:noWrap/>
            <w:hideMark/>
          </w:tcPr>
          <w:p w14:paraId="2496BCCE" w14:textId="25520B1D" w:rsidR="00611CC1" w:rsidRPr="0057438B" w:rsidRDefault="0055675F" w:rsidP="00607A1E">
            <w:pPr>
              <w:pStyle w:val="JBANewTableText"/>
              <w:widowControl w:val="0"/>
              <w:rPr>
                <w:rFonts w:ascii="Calibri Light" w:hAnsi="Calibri Light" w:cs="Calibri Light"/>
                <w:lang w:val="ro-RO"/>
              </w:rPr>
            </w:pPr>
            <w:r w:rsidRPr="0057438B">
              <w:rPr>
                <w:rFonts w:ascii="Calibri Light" w:hAnsi="Calibri Light" w:cs="Calibri Light"/>
                <w:lang w:val="ro-RO"/>
              </w:rPr>
              <w:t>0,1%</w:t>
            </w:r>
          </w:p>
        </w:tc>
        <w:tc>
          <w:tcPr>
            <w:tcW w:w="3835" w:type="pct"/>
            <w:noWrap/>
            <w:hideMark/>
          </w:tcPr>
          <w:p w14:paraId="45D5EA26" w14:textId="77777777" w:rsidR="00611CC1" w:rsidRPr="0057438B" w:rsidRDefault="00611CC1" w:rsidP="00607A1E">
            <w:pPr>
              <w:pStyle w:val="JBANewTableText"/>
              <w:widowControl w:val="0"/>
              <w:rPr>
                <w:rFonts w:ascii="Calibri Light" w:hAnsi="Calibri Light" w:cs="Calibri Light"/>
                <w:lang w:val="ro-RO"/>
              </w:rPr>
            </w:pPr>
            <w:r w:rsidRPr="0057438B">
              <w:rPr>
                <w:rFonts w:ascii="Calibri Light" w:hAnsi="Calibri Light" w:cs="Calibri Light"/>
                <w:lang w:val="ro-RO"/>
              </w:rPr>
              <w:t>-</w:t>
            </w:r>
          </w:p>
        </w:tc>
      </w:tr>
    </w:tbl>
    <w:p w14:paraId="2FF930C6" w14:textId="77777777" w:rsidR="00611CC1" w:rsidRPr="0057438B" w:rsidRDefault="00611CC1" w:rsidP="00242330">
      <w:pPr>
        <w:ind w:left="0"/>
        <w:rPr>
          <w:rFonts w:ascii="Calibri Light" w:hAnsi="Calibri Light" w:cs="Calibri Light"/>
          <w:lang w:val="ro-RO"/>
        </w:rPr>
      </w:pPr>
    </w:p>
    <w:p w14:paraId="3BC4953D" w14:textId="0E3DDCF4" w:rsidR="00C72EF5" w:rsidRPr="0057438B" w:rsidRDefault="00CE2307">
      <w:pPr>
        <w:pStyle w:val="Heading1"/>
        <w:numPr>
          <w:ilvl w:val="1"/>
          <w:numId w:val="8"/>
        </w:numPr>
        <w:rPr>
          <w:rFonts w:ascii="Calibri Light" w:hAnsi="Calibri Light" w:cs="Calibri Light"/>
          <w:szCs w:val="24"/>
          <w:lang w:val="ro-RO"/>
        </w:rPr>
      </w:pPr>
      <w:r w:rsidRPr="0057438B">
        <w:rPr>
          <w:rFonts w:ascii="Calibri Light" w:hAnsi="Calibri Light" w:cs="Calibri Light"/>
          <w:szCs w:val="24"/>
          <w:lang w:val="ro-RO"/>
        </w:rPr>
        <w:t xml:space="preserve"> </w:t>
      </w:r>
      <w:r w:rsidR="00C72EF5" w:rsidRPr="0057438B">
        <w:rPr>
          <w:rFonts w:ascii="Calibri Light" w:hAnsi="Calibri Light" w:cs="Calibri Light"/>
          <w:szCs w:val="24"/>
          <w:lang w:val="ro-RO"/>
        </w:rPr>
        <w:t>Prezentarea alternativelor</w:t>
      </w:r>
    </w:p>
    <w:tbl>
      <w:tblPr>
        <w:tblStyle w:val="TableGrid"/>
        <w:tblW w:w="0" w:type="auto"/>
        <w:tblInd w:w="720" w:type="dxa"/>
        <w:tblCellMar>
          <w:left w:w="58" w:type="dxa"/>
          <w:right w:w="58" w:type="dxa"/>
        </w:tblCellMar>
        <w:tblLook w:val="04A0" w:firstRow="1" w:lastRow="0" w:firstColumn="1" w:lastColumn="0" w:noHBand="0" w:noVBand="1"/>
      </w:tblPr>
      <w:tblGrid>
        <w:gridCol w:w="2394"/>
        <w:gridCol w:w="7572"/>
      </w:tblGrid>
      <w:tr w:rsidR="00DC1194" w:rsidRPr="00067DA7" w14:paraId="4549791B" w14:textId="77777777" w:rsidTr="00881907">
        <w:trPr>
          <w:cnfStyle w:val="100000000000" w:firstRow="1" w:lastRow="0" w:firstColumn="0" w:lastColumn="0" w:oddVBand="0" w:evenVBand="0" w:oddHBand="0" w:evenHBand="0" w:firstRowFirstColumn="0" w:firstRowLastColumn="0" w:lastRowFirstColumn="0" w:lastRowLastColumn="0"/>
        </w:trPr>
        <w:tc>
          <w:tcPr>
            <w:tcW w:w="2394" w:type="dxa"/>
          </w:tcPr>
          <w:p w14:paraId="5A95B8DE" w14:textId="2EBEE442" w:rsidR="00DC1194" w:rsidRPr="0057438B" w:rsidRDefault="00DC1194" w:rsidP="00B244AD">
            <w:pPr>
              <w:pStyle w:val="JBAParaText"/>
              <w:spacing w:before="0"/>
              <w:ind w:left="0" w:right="221"/>
              <w:rPr>
                <w:rFonts w:ascii="Calibri Light" w:hAnsi="Calibri Light" w:cs="Calibri Light"/>
                <w:b/>
                <w:lang w:val="ro-RO"/>
              </w:rPr>
            </w:pPr>
            <w:r w:rsidRPr="0057438B">
              <w:rPr>
                <w:rFonts w:ascii="Calibri Light" w:hAnsi="Calibri Light" w:cs="Calibri Light"/>
                <w:b/>
                <w:lang w:val="ro-RO"/>
              </w:rPr>
              <w:t>Alternativa 1</w:t>
            </w:r>
          </w:p>
        </w:tc>
        <w:tc>
          <w:tcPr>
            <w:tcW w:w="7572" w:type="dxa"/>
          </w:tcPr>
          <w:p w14:paraId="6BE6E633" w14:textId="4F5BC8A6" w:rsidR="00DC1194" w:rsidRPr="0057438B" w:rsidRDefault="005D166E" w:rsidP="00B244AD">
            <w:pPr>
              <w:pStyle w:val="JBAParaText"/>
              <w:spacing w:before="0"/>
              <w:ind w:left="0" w:right="0"/>
              <w:rPr>
                <w:rFonts w:ascii="Calibri Light" w:hAnsi="Calibri Light" w:cs="Calibri Light"/>
                <w:lang w:val="ro-RO"/>
              </w:rPr>
            </w:pPr>
            <w:r w:rsidRPr="0057438B">
              <w:rPr>
                <w:rFonts w:ascii="Calibri Light" w:hAnsi="Calibri Light" w:cs="Calibri Light"/>
                <w:lang w:val="ro-RO"/>
              </w:rPr>
              <w:t xml:space="preserve">Strategia se concentrează pe </w:t>
            </w:r>
            <w:r w:rsidR="43BEC593" w:rsidRPr="0057438B">
              <w:rPr>
                <w:rFonts w:ascii="Calibri Light" w:eastAsia="Verdana" w:hAnsi="Calibri Light" w:cs="Calibri Light"/>
                <w:lang w:val="ro-RO"/>
              </w:rPr>
              <w:t xml:space="preserve">redarea cursului natural al râului și extinderea unei zone natural inundabile prin </w:t>
            </w:r>
            <w:r w:rsidR="32DE32EB" w:rsidRPr="0057438B">
              <w:rPr>
                <w:rFonts w:ascii="Calibri Light" w:hAnsi="Calibri Light" w:cs="Calibri Light"/>
                <w:lang w:val="ro-RO"/>
              </w:rPr>
              <w:t>relocare a unor diguri sau îndepărtarea parțială/total</w:t>
            </w:r>
            <w:r w:rsidR="0018518E" w:rsidRPr="0057438B">
              <w:rPr>
                <w:rFonts w:ascii="Calibri Light" w:hAnsi="Calibri Light" w:cs="Calibri Light"/>
                <w:lang w:val="ro-RO"/>
              </w:rPr>
              <w:t>ă</w:t>
            </w:r>
            <w:r w:rsidR="32DE32EB" w:rsidRPr="0057438B">
              <w:rPr>
                <w:rFonts w:ascii="Calibri Light" w:hAnsi="Calibri Light" w:cs="Calibri Light"/>
                <w:lang w:val="ro-RO"/>
              </w:rPr>
              <w:t xml:space="preserve"> a acestora – pe malul drept</w:t>
            </w:r>
            <w:r w:rsidR="0018518E" w:rsidRPr="0057438B">
              <w:rPr>
                <w:rFonts w:ascii="Calibri Light" w:hAnsi="Calibri Light" w:cs="Calibri Light"/>
                <w:lang w:val="ro-RO"/>
              </w:rPr>
              <w:t xml:space="preserve"> pe</w:t>
            </w:r>
            <w:r w:rsidR="32DE32EB" w:rsidRPr="0057438B">
              <w:rPr>
                <w:rFonts w:ascii="Calibri Light" w:hAnsi="Calibri Light" w:cs="Calibri Light"/>
                <w:lang w:val="ro-RO"/>
              </w:rPr>
              <w:t xml:space="preserve"> toat</w:t>
            </w:r>
            <w:r w:rsidR="0018518E" w:rsidRPr="0057438B">
              <w:rPr>
                <w:rFonts w:ascii="Calibri Light" w:hAnsi="Calibri Light" w:cs="Calibri Light"/>
                <w:lang w:val="ro-RO"/>
              </w:rPr>
              <w:t>ă</w:t>
            </w:r>
            <w:r w:rsidR="32DE32EB" w:rsidRPr="0057438B">
              <w:rPr>
                <w:rFonts w:ascii="Calibri Light" w:hAnsi="Calibri Light" w:cs="Calibri Light"/>
                <w:lang w:val="ro-RO"/>
              </w:rPr>
              <w:t xml:space="preserve"> lungimea de dig existent (L = 9 km ), iar pe malul stâng, L = 8,2 km.</w:t>
            </w:r>
          </w:p>
          <w:p w14:paraId="51873086" w14:textId="36D143DA" w:rsidR="00DC1194" w:rsidRPr="0057438B" w:rsidRDefault="1FF7F04E" w:rsidP="00242330">
            <w:pPr>
              <w:pStyle w:val="JBAParaText"/>
              <w:ind w:left="0" w:right="0"/>
              <w:rPr>
                <w:rFonts w:ascii="Calibri Light" w:eastAsia="Verdana" w:hAnsi="Calibri Light" w:cs="Calibri Light"/>
                <w:lang w:val="ro-RO"/>
              </w:rPr>
            </w:pPr>
            <w:r w:rsidRPr="0057438B">
              <w:rPr>
                <w:rFonts w:ascii="Calibri Light" w:hAnsi="Calibri Light" w:cs="Calibri Light"/>
                <w:lang w:val="ro-RO"/>
              </w:rPr>
              <w:t xml:space="preserve">Pentru asigurarea standardului de protecție pentru localitățile din lungul râului sunt necesare o serie de lucrări de apărare locale. Aceste lucrări constau în </w:t>
            </w:r>
            <w:r w:rsidR="005D166E" w:rsidRPr="0057438B">
              <w:rPr>
                <w:rFonts w:ascii="Calibri Light" w:hAnsi="Calibri Light" w:cs="Calibri Light"/>
                <w:lang w:val="ro-RO"/>
              </w:rPr>
              <w:t xml:space="preserve">supraînălțarea lucrărilor de îndiguire existente </w:t>
            </w:r>
            <w:r w:rsidR="37D9CBF0" w:rsidRPr="0057438B">
              <w:rPr>
                <w:rFonts w:ascii="Calibri Light" w:hAnsi="Calibri Light" w:cs="Calibri Light"/>
                <w:lang w:val="ro-RO"/>
              </w:rPr>
              <w:t>(pentru închiderea liniei de apărare)</w:t>
            </w:r>
            <w:r w:rsidR="7108AEB3" w:rsidRPr="0057438B">
              <w:rPr>
                <w:rFonts w:ascii="Calibri Light" w:hAnsi="Calibri Light" w:cs="Calibri Light"/>
                <w:lang w:val="ro-RO"/>
              </w:rPr>
              <w:t xml:space="preserve"> </w:t>
            </w:r>
            <w:r w:rsidR="005D166E" w:rsidRPr="0057438B">
              <w:rPr>
                <w:rFonts w:ascii="Calibri Light" w:hAnsi="Calibri Light" w:cs="Calibri Light"/>
                <w:lang w:val="ro-RO"/>
              </w:rPr>
              <w:t xml:space="preserve">– pe malul </w:t>
            </w:r>
            <w:r w:rsidR="00D90805" w:rsidRPr="0057438B">
              <w:rPr>
                <w:rFonts w:ascii="Calibri Light" w:hAnsi="Calibri Light" w:cs="Calibri Light"/>
                <w:lang w:val="ro-RO"/>
              </w:rPr>
              <w:t>stâng</w:t>
            </w:r>
            <w:r w:rsidR="005D166E" w:rsidRPr="0057438B">
              <w:rPr>
                <w:rFonts w:ascii="Calibri Light" w:hAnsi="Calibri Light" w:cs="Calibri Light"/>
                <w:lang w:val="ro-RO"/>
              </w:rPr>
              <w:t xml:space="preserve"> </w:t>
            </w:r>
            <w:r w:rsidR="00D90805" w:rsidRPr="0057438B">
              <w:rPr>
                <w:rFonts w:ascii="Calibri Light" w:hAnsi="Calibri Light" w:cs="Calibri Light"/>
                <w:lang w:val="ro-RO"/>
              </w:rPr>
              <w:t>î</w:t>
            </w:r>
            <w:r w:rsidR="005D166E" w:rsidRPr="0057438B">
              <w:rPr>
                <w:rFonts w:ascii="Calibri Light" w:hAnsi="Calibri Light" w:cs="Calibri Light"/>
                <w:lang w:val="ro-RO"/>
              </w:rPr>
              <w:t xml:space="preserve">n dreptul </w:t>
            </w:r>
            <w:r w:rsidR="00D90805" w:rsidRPr="0057438B">
              <w:rPr>
                <w:rFonts w:ascii="Calibri Light" w:hAnsi="Calibri Light" w:cs="Calibri Light"/>
                <w:lang w:val="ro-RO"/>
              </w:rPr>
              <w:t>localității</w:t>
            </w:r>
            <w:r w:rsidR="005D166E" w:rsidRPr="0057438B">
              <w:rPr>
                <w:rFonts w:ascii="Calibri Light" w:hAnsi="Calibri Light" w:cs="Calibri Light"/>
                <w:lang w:val="ro-RO"/>
              </w:rPr>
              <w:t xml:space="preserve"> </w:t>
            </w:r>
            <w:r w:rsidR="00D90805" w:rsidRPr="0057438B">
              <w:rPr>
                <w:rFonts w:ascii="Calibri Light" w:hAnsi="Calibri Light" w:cs="Calibri Light"/>
                <w:lang w:val="ro-RO"/>
              </w:rPr>
              <w:t xml:space="preserve">Sânmartin </w:t>
            </w:r>
            <w:r w:rsidR="005D166E" w:rsidRPr="0057438B">
              <w:rPr>
                <w:rFonts w:ascii="Calibri Light" w:hAnsi="Calibri Light" w:cs="Calibri Light"/>
                <w:lang w:val="ro-RO"/>
              </w:rPr>
              <w:t xml:space="preserve">(L=0,8 km; reabilitare diguri </w:t>
            </w:r>
            <w:r w:rsidR="00D90805" w:rsidRPr="0057438B">
              <w:rPr>
                <w:rFonts w:ascii="Calibri Light" w:hAnsi="Calibri Light" w:cs="Calibri Light"/>
                <w:lang w:val="ro-RO"/>
              </w:rPr>
              <w:t>î</w:t>
            </w:r>
            <w:r w:rsidR="005D166E" w:rsidRPr="0057438B">
              <w:rPr>
                <w:rFonts w:ascii="Calibri Light" w:hAnsi="Calibri Light" w:cs="Calibri Light"/>
                <w:lang w:val="ro-RO"/>
              </w:rPr>
              <w:t xml:space="preserve">n vederea </w:t>
            </w:r>
            <w:r w:rsidR="00D90805" w:rsidRPr="0057438B">
              <w:rPr>
                <w:rFonts w:ascii="Calibri Light" w:hAnsi="Calibri Light" w:cs="Calibri Light"/>
                <w:lang w:val="ro-RO"/>
              </w:rPr>
              <w:t>exploatării</w:t>
            </w:r>
            <w:r w:rsidR="005D166E" w:rsidRPr="0057438B">
              <w:rPr>
                <w:rFonts w:ascii="Calibri Light" w:hAnsi="Calibri Light" w:cs="Calibri Light"/>
                <w:lang w:val="ro-RO"/>
              </w:rPr>
              <w:t xml:space="preserve"> </w:t>
            </w:r>
            <w:r w:rsidR="00D90805" w:rsidRPr="0057438B">
              <w:rPr>
                <w:rFonts w:ascii="Calibri Light" w:hAnsi="Calibri Light" w:cs="Calibri Light"/>
                <w:lang w:val="ro-RO"/>
              </w:rPr>
              <w:t>î</w:t>
            </w:r>
            <w:r w:rsidR="005D166E" w:rsidRPr="0057438B">
              <w:rPr>
                <w:rFonts w:ascii="Calibri Light" w:hAnsi="Calibri Light" w:cs="Calibri Light"/>
                <w:lang w:val="ro-RO"/>
              </w:rPr>
              <w:t xml:space="preserve">n </w:t>
            </w:r>
            <w:r w:rsidR="00D90805" w:rsidRPr="0057438B">
              <w:rPr>
                <w:rFonts w:ascii="Calibri Light" w:hAnsi="Calibri Light" w:cs="Calibri Light"/>
                <w:lang w:val="ro-RO"/>
              </w:rPr>
              <w:t>condiții</w:t>
            </w:r>
            <w:r w:rsidR="005D166E" w:rsidRPr="0057438B">
              <w:rPr>
                <w:rFonts w:ascii="Calibri Light" w:hAnsi="Calibri Light" w:cs="Calibri Light"/>
                <w:lang w:val="ro-RO"/>
              </w:rPr>
              <w:t xml:space="preserve"> de </w:t>
            </w:r>
            <w:r w:rsidR="00D90805" w:rsidRPr="0057438B">
              <w:rPr>
                <w:rFonts w:ascii="Calibri Light" w:hAnsi="Calibri Light" w:cs="Calibri Light"/>
                <w:lang w:val="ro-RO"/>
              </w:rPr>
              <w:t>siguranța</w:t>
            </w:r>
            <w:r w:rsidR="005D166E" w:rsidRPr="0057438B">
              <w:rPr>
                <w:rFonts w:ascii="Calibri Light" w:hAnsi="Calibri Light" w:cs="Calibri Light"/>
                <w:lang w:val="ro-RO"/>
              </w:rPr>
              <w:t xml:space="preserve"> (L = 0,8 km);</w:t>
            </w:r>
          </w:p>
          <w:p w14:paraId="150F8EC8" w14:textId="033114D0" w:rsidR="00DC1194" w:rsidRPr="0057438B" w:rsidRDefault="5ED38712" w:rsidP="00242330">
            <w:pPr>
              <w:pStyle w:val="JBAParaText"/>
              <w:ind w:left="0" w:right="0"/>
              <w:rPr>
                <w:rFonts w:ascii="Calibri Light" w:hAnsi="Calibri Light" w:cs="Calibri Light"/>
                <w:lang w:val="ro-RO"/>
              </w:rPr>
            </w:pPr>
            <w:r w:rsidRPr="0057438B">
              <w:rPr>
                <w:rFonts w:ascii="Calibri Light" w:hAnsi="Calibri Light" w:cs="Calibri Light"/>
                <w:lang w:val="ro-RO"/>
              </w:rPr>
              <w:t>D</w:t>
            </w:r>
            <w:r w:rsidR="17582611" w:rsidRPr="0057438B">
              <w:rPr>
                <w:rFonts w:ascii="Calibri Light" w:hAnsi="Calibri Light" w:cs="Calibri Light"/>
                <w:lang w:val="ro-RO"/>
              </w:rPr>
              <w:t>iguri</w:t>
            </w:r>
            <w:r w:rsidR="005D166E" w:rsidRPr="0057438B">
              <w:rPr>
                <w:rFonts w:ascii="Calibri Light" w:hAnsi="Calibri Light" w:cs="Calibri Light"/>
                <w:lang w:val="ro-RO"/>
              </w:rPr>
              <w:t xml:space="preserve"> noi inelare pentru </w:t>
            </w:r>
            <w:r w:rsidR="00EB1664" w:rsidRPr="0057438B">
              <w:rPr>
                <w:rFonts w:ascii="Calibri Light" w:hAnsi="Calibri Light" w:cs="Calibri Light"/>
                <w:lang w:val="ro-RO"/>
              </w:rPr>
              <w:t>protecția</w:t>
            </w:r>
            <w:r w:rsidR="005D166E" w:rsidRPr="0057438B">
              <w:rPr>
                <w:rFonts w:ascii="Calibri Light" w:hAnsi="Calibri Light" w:cs="Calibri Light"/>
                <w:lang w:val="ro-RO"/>
              </w:rPr>
              <w:t xml:space="preserve"> </w:t>
            </w:r>
            <w:r w:rsidR="00EB1664" w:rsidRPr="0057438B">
              <w:rPr>
                <w:rFonts w:ascii="Calibri Light" w:hAnsi="Calibri Light" w:cs="Calibri Light"/>
                <w:lang w:val="ro-RO"/>
              </w:rPr>
              <w:t>localității</w:t>
            </w:r>
            <w:r w:rsidR="005D166E" w:rsidRPr="0057438B">
              <w:rPr>
                <w:rFonts w:ascii="Calibri Light" w:hAnsi="Calibri Light" w:cs="Calibri Light"/>
                <w:lang w:val="ro-RO"/>
              </w:rPr>
              <w:t xml:space="preserve"> </w:t>
            </w:r>
            <w:r w:rsidR="00EB1664" w:rsidRPr="0057438B">
              <w:rPr>
                <w:rFonts w:ascii="Calibri Light" w:hAnsi="Calibri Light" w:cs="Calibri Light"/>
                <w:lang w:val="ro-RO"/>
              </w:rPr>
              <w:t>Cetățuia</w:t>
            </w:r>
            <w:r w:rsidR="005D166E" w:rsidRPr="0057438B">
              <w:rPr>
                <w:rFonts w:ascii="Calibri Light" w:hAnsi="Calibri Light" w:cs="Calibri Light"/>
                <w:lang w:val="ro-RO"/>
              </w:rPr>
              <w:t xml:space="preserve"> (L = </w:t>
            </w:r>
            <w:r w:rsidR="05089682" w:rsidRPr="0057438B">
              <w:rPr>
                <w:rFonts w:ascii="Calibri Light" w:hAnsi="Calibri Light" w:cs="Calibri Light"/>
                <w:lang w:val="ro-RO"/>
              </w:rPr>
              <w:t>2,9</w:t>
            </w:r>
            <w:r w:rsidR="005D166E" w:rsidRPr="0057438B">
              <w:rPr>
                <w:rFonts w:ascii="Calibri Light" w:hAnsi="Calibri Light" w:cs="Calibri Light"/>
                <w:lang w:val="ro-RO"/>
              </w:rPr>
              <w:t xml:space="preserve"> km pe malul drept)</w:t>
            </w:r>
            <w:r w:rsidR="7585341C" w:rsidRPr="0057438B">
              <w:rPr>
                <w:rFonts w:ascii="Calibri Light" w:hAnsi="Calibri Light" w:cs="Calibri Light"/>
                <w:lang w:val="ro-RO"/>
              </w:rPr>
              <w:t>,</w:t>
            </w:r>
            <w:r w:rsidR="005D166E" w:rsidRPr="0057438B">
              <w:rPr>
                <w:rFonts w:ascii="Calibri Light" w:hAnsi="Calibri Light" w:cs="Calibri Light"/>
                <w:lang w:val="ro-RO"/>
              </w:rPr>
              <w:t xml:space="preserve"> loc. Vrabia (L = 0,</w:t>
            </w:r>
            <w:r w:rsidR="08ADD10B" w:rsidRPr="0057438B">
              <w:rPr>
                <w:rFonts w:ascii="Calibri Light" w:hAnsi="Calibri Light" w:cs="Calibri Light"/>
                <w:lang w:val="ro-RO"/>
              </w:rPr>
              <w:t>87</w:t>
            </w:r>
            <w:r w:rsidR="005D166E" w:rsidRPr="0057438B">
              <w:rPr>
                <w:rFonts w:ascii="Calibri Light" w:hAnsi="Calibri Light" w:cs="Calibri Light"/>
                <w:lang w:val="ro-RO"/>
              </w:rPr>
              <w:t xml:space="preserve"> km pe malul </w:t>
            </w:r>
            <w:r w:rsidR="00EB1664" w:rsidRPr="0057438B">
              <w:rPr>
                <w:rFonts w:ascii="Calibri Light" w:hAnsi="Calibri Light" w:cs="Calibri Light"/>
                <w:lang w:val="ro-RO"/>
              </w:rPr>
              <w:t>stâng</w:t>
            </w:r>
            <w:r w:rsidR="005D166E" w:rsidRPr="0057438B">
              <w:rPr>
                <w:rFonts w:ascii="Calibri Light" w:hAnsi="Calibri Light" w:cs="Calibri Light"/>
                <w:lang w:val="ro-RO"/>
              </w:rPr>
              <w:t>)</w:t>
            </w:r>
            <w:r w:rsidR="3CC19AF0" w:rsidRPr="0057438B">
              <w:rPr>
                <w:rFonts w:ascii="Calibri Light" w:hAnsi="Calibri Light" w:cs="Calibri Light"/>
                <w:lang w:val="ro-RO"/>
              </w:rPr>
              <w:t xml:space="preserve"> si loc. </w:t>
            </w:r>
            <w:r w:rsidR="152B7BB1" w:rsidRPr="0057438B">
              <w:rPr>
                <w:rFonts w:ascii="Calibri Light" w:hAnsi="Calibri Light" w:cs="Calibri Light"/>
                <w:lang w:val="ro-RO"/>
              </w:rPr>
              <w:t>Sânsimion</w:t>
            </w:r>
            <w:r w:rsidR="3CC19AF0" w:rsidRPr="0057438B">
              <w:rPr>
                <w:rFonts w:ascii="Calibri Light" w:hAnsi="Calibri Light" w:cs="Calibri Light"/>
                <w:lang w:val="ro-RO"/>
              </w:rPr>
              <w:t xml:space="preserve"> (L=0,64km);</w:t>
            </w:r>
            <w:r w:rsidR="005D166E" w:rsidRPr="0057438B">
              <w:rPr>
                <w:rFonts w:ascii="Calibri Light" w:hAnsi="Calibri Light" w:cs="Calibri Light"/>
                <w:lang w:val="ro-RO"/>
              </w:rPr>
              <w:t xml:space="preserve"> </w:t>
            </w:r>
            <w:r w:rsidR="5B3E3D19" w:rsidRPr="0057438B">
              <w:rPr>
                <w:rFonts w:ascii="Calibri Light" w:hAnsi="Calibri Light" w:cs="Calibri Light"/>
                <w:lang w:val="ro-RO"/>
              </w:rPr>
              <w:t>mărirea capacității de tranzitare a albiei prin redimensionarea podurilor</w:t>
            </w:r>
            <w:r w:rsidR="476234A8" w:rsidRPr="0057438B">
              <w:rPr>
                <w:rFonts w:ascii="Calibri Light" w:hAnsi="Calibri Light" w:cs="Calibri Light"/>
                <w:lang w:val="ro-RO"/>
              </w:rPr>
              <w:t xml:space="preserve"> </w:t>
            </w:r>
            <w:r w:rsidR="5B3E3D19" w:rsidRPr="0057438B">
              <w:rPr>
                <w:rFonts w:ascii="Calibri Light" w:hAnsi="Calibri Light" w:cs="Calibri Light"/>
                <w:lang w:val="ro-RO"/>
              </w:rPr>
              <w:t>(pod localitatea</w:t>
            </w:r>
            <w:r w:rsidR="70C4B282" w:rsidRPr="0057438B">
              <w:rPr>
                <w:rFonts w:ascii="Calibri Light" w:hAnsi="Calibri Light" w:cs="Calibri Light"/>
                <w:lang w:val="ro-RO"/>
              </w:rPr>
              <w:t xml:space="preserve"> </w:t>
            </w:r>
            <w:r w:rsidR="07CC2330" w:rsidRPr="0057438B">
              <w:rPr>
                <w:rFonts w:ascii="Calibri Light" w:hAnsi="Calibri Light" w:cs="Calibri Light"/>
                <w:lang w:val="ro-RO"/>
              </w:rPr>
              <w:t>Sânmărtin</w:t>
            </w:r>
            <w:r w:rsidR="622DBAC9" w:rsidRPr="0057438B">
              <w:rPr>
                <w:rFonts w:ascii="Calibri Light" w:hAnsi="Calibri Light" w:cs="Calibri Light"/>
                <w:lang w:val="ro-RO"/>
              </w:rPr>
              <w:t>)</w:t>
            </w:r>
            <w:r w:rsidR="3BECC5D2" w:rsidRPr="0057438B">
              <w:rPr>
                <w:rFonts w:ascii="Calibri Light" w:hAnsi="Calibri Light" w:cs="Calibri Light"/>
                <w:lang w:val="ro-RO"/>
              </w:rPr>
              <w:t>.</w:t>
            </w:r>
            <w:r w:rsidR="17582611" w:rsidRPr="0057438B">
              <w:rPr>
                <w:rFonts w:ascii="Calibri Light" w:hAnsi="Calibri Light" w:cs="Calibri Light"/>
                <w:lang w:val="ro-RO"/>
              </w:rPr>
              <w:t xml:space="preserve"> </w:t>
            </w:r>
          </w:p>
          <w:p w14:paraId="3CE200E7" w14:textId="1BCCA347" w:rsidR="00DC1194" w:rsidRPr="0057438B" w:rsidRDefault="6FF627C7" w:rsidP="00242330">
            <w:pPr>
              <w:pStyle w:val="JBAParaText"/>
              <w:ind w:left="0" w:right="0"/>
              <w:rPr>
                <w:rFonts w:ascii="Calibri Light" w:hAnsi="Calibri Light" w:cs="Calibri Light"/>
                <w:lang w:val="ro-RO"/>
              </w:rPr>
            </w:pPr>
            <w:r w:rsidRPr="0057438B">
              <w:rPr>
                <w:rFonts w:ascii="Calibri Light" w:hAnsi="Calibri Light" w:cs="Calibri Light"/>
                <w:lang w:val="ro-RO"/>
              </w:rPr>
              <w:t>C</w:t>
            </w:r>
            <w:r w:rsidR="17582611" w:rsidRPr="0057438B">
              <w:rPr>
                <w:rFonts w:ascii="Calibri Light" w:hAnsi="Calibri Light" w:cs="Calibri Light"/>
                <w:lang w:val="ro-RO"/>
              </w:rPr>
              <w:t>onsolidarea</w:t>
            </w:r>
            <w:r w:rsidR="005D166E" w:rsidRPr="0057438B">
              <w:rPr>
                <w:rFonts w:ascii="Calibri Light" w:hAnsi="Calibri Light" w:cs="Calibri Light"/>
                <w:lang w:val="ro-RO"/>
              </w:rPr>
              <w:t xml:space="preserve"> albiilor torențiale </w:t>
            </w:r>
            <w:r w:rsidR="058ECA78" w:rsidRPr="0057438B">
              <w:rPr>
                <w:rFonts w:ascii="Calibri Light" w:hAnsi="Calibri Light" w:cs="Calibri Light"/>
                <w:lang w:val="ro-RO"/>
              </w:rPr>
              <w:t xml:space="preserve">(în zona amonte a </w:t>
            </w:r>
            <w:r w:rsidR="1154F117" w:rsidRPr="0057438B">
              <w:rPr>
                <w:rFonts w:ascii="Calibri Light" w:hAnsi="Calibri Light" w:cs="Calibri Light"/>
                <w:lang w:val="ro-RO"/>
              </w:rPr>
              <w:t>bazinului</w:t>
            </w:r>
            <w:r w:rsidR="058ECA78" w:rsidRPr="0057438B">
              <w:rPr>
                <w:rFonts w:ascii="Calibri Light" w:hAnsi="Calibri Light" w:cs="Calibri Light"/>
                <w:lang w:val="ro-RO"/>
              </w:rPr>
              <w:t>)</w:t>
            </w:r>
            <w:r w:rsidR="17582611" w:rsidRPr="0057438B">
              <w:rPr>
                <w:rFonts w:ascii="Calibri Light" w:hAnsi="Calibri Light" w:cs="Calibri Light"/>
                <w:lang w:val="ro-RO"/>
              </w:rPr>
              <w:t xml:space="preserve"> </w:t>
            </w:r>
            <w:r w:rsidR="005D166E" w:rsidRPr="0057438B">
              <w:rPr>
                <w:rFonts w:ascii="Calibri Light" w:hAnsi="Calibri Light" w:cs="Calibri Light"/>
                <w:lang w:val="ro-RO"/>
              </w:rPr>
              <w:t xml:space="preserve">cu lucrări hidrotehnice de mici dimensiuni </w:t>
            </w:r>
            <w:r w:rsidR="5F0246B2" w:rsidRPr="0057438B">
              <w:rPr>
                <w:rFonts w:ascii="Calibri Light" w:hAnsi="Calibri Light" w:cs="Calibri Light"/>
                <w:lang w:val="ro-RO"/>
              </w:rPr>
              <w:t>realizate din materiale locale</w:t>
            </w:r>
            <w:r w:rsidR="17582611" w:rsidRPr="0057438B">
              <w:rPr>
                <w:rFonts w:ascii="Calibri Light" w:hAnsi="Calibri Light" w:cs="Calibri Light"/>
                <w:lang w:val="ro-RO"/>
              </w:rPr>
              <w:t xml:space="preserve"> </w:t>
            </w:r>
            <w:r w:rsidR="005D166E" w:rsidRPr="0057438B">
              <w:rPr>
                <w:rFonts w:ascii="Calibri Light" w:hAnsi="Calibri Light" w:cs="Calibri Light"/>
                <w:lang w:val="ro-RO"/>
              </w:rPr>
              <w:t xml:space="preserve">(până în 5m </w:t>
            </w:r>
            <w:r w:rsidR="1A44F84C" w:rsidRPr="0057438B">
              <w:rPr>
                <w:rFonts w:ascii="Calibri Light" w:hAnsi="Calibri Light" w:cs="Calibri Light"/>
                <w:lang w:val="ro-RO"/>
              </w:rPr>
              <w:t>înălțime</w:t>
            </w:r>
            <w:r w:rsidR="005D166E" w:rsidRPr="0057438B">
              <w:rPr>
                <w:rFonts w:ascii="Calibri Light" w:hAnsi="Calibri Light" w:cs="Calibri Light"/>
                <w:lang w:val="ro-RO"/>
              </w:rPr>
              <w:t xml:space="preserve">) – 7 buc. praguri aluviuni </w:t>
            </w:r>
            <w:r w:rsidR="6955DD4D" w:rsidRPr="0057438B">
              <w:rPr>
                <w:rFonts w:ascii="Calibri Light" w:hAnsi="Calibri Light" w:cs="Calibri Light"/>
                <w:lang w:val="ro-RO"/>
              </w:rPr>
              <w:t xml:space="preserve">amplasate </w:t>
            </w:r>
            <w:r w:rsidR="005D166E" w:rsidRPr="0057438B">
              <w:rPr>
                <w:rFonts w:ascii="Calibri Light" w:hAnsi="Calibri Light" w:cs="Calibri Light"/>
                <w:lang w:val="ro-RO"/>
              </w:rPr>
              <w:t xml:space="preserve">pe </w:t>
            </w:r>
            <w:r w:rsidR="6955DD4D" w:rsidRPr="0057438B">
              <w:rPr>
                <w:rFonts w:ascii="Calibri Light" w:hAnsi="Calibri Light" w:cs="Calibri Light"/>
                <w:lang w:val="ro-RO"/>
              </w:rPr>
              <w:t>văile torențiale</w:t>
            </w:r>
            <w:r w:rsidR="005D166E" w:rsidRPr="0057438B">
              <w:rPr>
                <w:rFonts w:ascii="Calibri Light" w:hAnsi="Calibri Light" w:cs="Calibri Light"/>
                <w:lang w:val="ro-RO"/>
              </w:rPr>
              <w:t xml:space="preserve"> din bazinul superior.</w:t>
            </w:r>
          </w:p>
        </w:tc>
      </w:tr>
      <w:tr w:rsidR="00DC1194" w:rsidRPr="00067DA7" w14:paraId="1E6FC60B" w14:textId="77777777" w:rsidTr="00881907">
        <w:trPr>
          <w:cnfStyle w:val="000000100000" w:firstRow="0" w:lastRow="0" w:firstColumn="0" w:lastColumn="0" w:oddVBand="0" w:evenVBand="0" w:oddHBand="1" w:evenHBand="0" w:firstRowFirstColumn="0" w:firstRowLastColumn="0" w:lastRowFirstColumn="0" w:lastRowLastColumn="0"/>
        </w:trPr>
        <w:tc>
          <w:tcPr>
            <w:tcW w:w="2394" w:type="dxa"/>
          </w:tcPr>
          <w:p w14:paraId="2EB7DCD2" w14:textId="0D001B26" w:rsidR="00DC1194" w:rsidRPr="0057438B" w:rsidRDefault="00DC1194" w:rsidP="00B244AD">
            <w:pPr>
              <w:pStyle w:val="JBAParaText"/>
              <w:spacing w:before="0"/>
              <w:ind w:left="0" w:right="223"/>
              <w:rPr>
                <w:rFonts w:ascii="Calibri Light" w:hAnsi="Calibri Light" w:cs="Calibri Light"/>
                <w:b/>
                <w:lang w:val="ro-RO"/>
              </w:rPr>
            </w:pPr>
            <w:r w:rsidRPr="0057438B">
              <w:rPr>
                <w:rFonts w:ascii="Calibri Light" w:hAnsi="Calibri Light" w:cs="Calibri Light"/>
                <w:b/>
                <w:lang w:val="ro-RO"/>
              </w:rPr>
              <w:lastRenderedPageBreak/>
              <w:t>Alternativa 2</w:t>
            </w:r>
          </w:p>
        </w:tc>
        <w:tc>
          <w:tcPr>
            <w:tcW w:w="7572" w:type="dxa"/>
          </w:tcPr>
          <w:p w14:paraId="5E9F4039" w14:textId="0EB6E448" w:rsidR="00DC1194" w:rsidRPr="0057438B" w:rsidRDefault="005D166E" w:rsidP="00B244AD">
            <w:pPr>
              <w:pStyle w:val="JBAParaText"/>
              <w:spacing w:before="0"/>
              <w:ind w:left="0" w:right="0"/>
              <w:rPr>
                <w:rFonts w:ascii="Calibri Light" w:hAnsi="Calibri Light" w:cs="Calibri Light"/>
                <w:lang w:val="ro-RO"/>
              </w:rPr>
            </w:pPr>
            <w:r w:rsidRPr="0057438B">
              <w:rPr>
                <w:rFonts w:ascii="Calibri Light" w:hAnsi="Calibri Light" w:cs="Calibri Light"/>
                <w:lang w:val="ro-RO"/>
              </w:rPr>
              <w:t xml:space="preserve">Strategia se concentrează pe realizarea unei </w:t>
            </w:r>
            <w:r w:rsidR="00EB1664" w:rsidRPr="0057438B">
              <w:rPr>
                <w:rFonts w:ascii="Calibri Light" w:hAnsi="Calibri Light" w:cs="Calibri Light"/>
                <w:lang w:val="ro-RO"/>
              </w:rPr>
              <w:t>acumulări</w:t>
            </w:r>
            <w:r w:rsidRPr="0057438B">
              <w:rPr>
                <w:rFonts w:ascii="Calibri Light" w:hAnsi="Calibri Light" w:cs="Calibri Light"/>
                <w:lang w:val="ro-RO"/>
              </w:rPr>
              <w:t xml:space="preserve"> nepermanente cu un volum de cca. 1,5 mil. </w:t>
            </w:r>
            <w:r w:rsidR="2C046B0F" w:rsidRPr="0057438B">
              <w:rPr>
                <w:rFonts w:ascii="Calibri Light" w:hAnsi="Calibri Light" w:cs="Calibri Light"/>
                <w:lang w:val="ro-RO"/>
              </w:rPr>
              <w:t>m3</w:t>
            </w:r>
            <w:r w:rsidRPr="0057438B">
              <w:rPr>
                <w:rFonts w:ascii="Calibri Light" w:hAnsi="Calibri Light" w:cs="Calibri Light"/>
                <w:lang w:val="ro-RO"/>
              </w:rPr>
              <w:t xml:space="preserve"> pe r. Uz - afluent de </w:t>
            </w:r>
            <w:r w:rsidR="00EB1664" w:rsidRPr="0057438B">
              <w:rPr>
                <w:rFonts w:ascii="Calibri Light" w:hAnsi="Calibri Light" w:cs="Calibri Light"/>
                <w:lang w:val="ro-RO"/>
              </w:rPr>
              <w:t>stânga</w:t>
            </w:r>
            <w:r w:rsidRPr="0057438B">
              <w:rPr>
                <w:rFonts w:ascii="Calibri Light" w:hAnsi="Calibri Light" w:cs="Calibri Light"/>
                <w:lang w:val="ro-RO"/>
              </w:rPr>
              <w:t xml:space="preserve"> al r. </w:t>
            </w:r>
            <w:proofErr w:type="spellStart"/>
            <w:r w:rsidR="7108AEB3" w:rsidRPr="0057438B">
              <w:rPr>
                <w:rFonts w:ascii="Calibri Light" w:hAnsi="Calibri Light" w:cs="Calibri Light"/>
                <w:lang w:val="ro-RO"/>
              </w:rPr>
              <w:t>Fi</w:t>
            </w:r>
            <w:r w:rsidR="71BCF859" w:rsidRPr="0057438B">
              <w:rPr>
                <w:rFonts w:ascii="Calibri Light" w:hAnsi="Calibri Light" w:cs="Calibri Light"/>
                <w:lang w:val="ro-RO"/>
              </w:rPr>
              <w:t>ș</w:t>
            </w:r>
            <w:r w:rsidR="7108AEB3" w:rsidRPr="0057438B">
              <w:rPr>
                <w:rFonts w:ascii="Calibri Light" w:hAnsi="Calibri Light" w:cs="Calibri Light"/>
                <w:lang w:val="ro-RO"/>
              </w:rPr>
              <w:t>ag</w:t>
            </w:r>
            <w:proofErr w:type="spellEnd"/>
            <w:r w:rsidRPr="0057438B">
              <w:rPr>
                <w:rFonts w:ascii="Calibri Light" w:hAnsi="Calibri Light" w:cs="Calibri Light"/>
                <w:lang w:val="ro-RO"/>
              </w:rPr>
              <w:t xml:space="preserve">; mărirea </w:t>
            </w:r>
            <w:r w:rsidR="00EB1664" w:rsidRPr="0057438B">
              <w:rPr>
                <w:rFonts w:ascii="Calibri Light" w:hAnsi="Calibri Light" w:cs="Calibri Light"/>
                <w:lang w:val="ro-RO"/>
              </w:rPr>
              <w:t>capacității</w:t>
            </w:r>
            <w:r w:rsidRPr="0057438B">
              <w:rPr>
                <w:rFonts w:ascii="Calibri Light" w:hAnsi="Calibri Light" w:cs="Calibri Light"/>
                <w:lang w:val="ro-RO"/>
              </w:rPr>
              <w:t xml:space="preserve"> de tranzitare a albiei prin redimensionarea podurilor (</w:t>
            </w:r>
            <w:r w:rsidRPr="0057438B">
              <w:rPr>
                <w:lang w:val="ro-RO"/>
              </w:rPr>
              <w:tab/>
            </w:r>
            <w:r w:rsidRPr="0057438B">
              <w:rPr>
                <w:rFonts w:ascii="Calibri Light" w:hAnsi="Calibri Light" w:cs="Calibri Light"/>
                <w:lang w:val="ro-RO"/>
              </w:rPr>
              <w:t xml:space="preserve">pod DJ 123 localitatea </w:t>
            </w:r>
            <w:r w:rsidR="00EB1664" w:rsidRPr="0057438B">
              <w:rPr>
                <w:rFonts w:ascii="Calibri Light" w:hAnsi="Calibri Light" w:cs="Calibri Light"/>
                <w:lang w:val="ro-RO"/>
              </w:rPr>
              <w:t>Sânsimion</w:t>
            </w:r>
            <w:r w:rsidR="0018518E" w:rsidRPr="0057438B">
              <w:rPr>
                <w:rFonts w:ascii="Calibri Light" w:hAnsi="Calibri Light" w:cs="Calibri Light"/>
                <w:lang w:val="ro-RO"/>
              </w:rPr>
              <w:t>,</w:t>
            </w:r>
            <w:r w:rsidRPr="0057438B">
              <w:rPr>
                <w:rFonts w:ascii="Calibri Light" w:hAnsi="Calibri Light" w:cs="Calibri Light"/>
                <w:lang w:val="ro-RO"/>
              </w:rPr>
              <w:t xml:space="preserve"> </w:t>
            </w:r>
            <w:r w:rsidRPr="0057438B">
              <w:rPr>
                <w:lang w:val="ro-RO"/>
              </w:rPr>
              <w:tab/>
            </w:r>
            <w:r w:rsidRPr="0057438B">
              <w:rPr>
                <w:rFonts w:ascii="Calibri Light" w:hAnsi="Calibri Light" w:cs="Calibri Light"/>
                <w:lang w:val="ro-RO"/>
              </w:rPr>
              <w:t xml:space="preserve">pod DJ 123A localitatea </w:t>
            </w:r>
            <w:r w:rsidR="00EB1664" w:rsidRPr="0057438B">
              <w:rPr>
                <w:rFonts w:ascii="Calibri Light" w:hAnsi="Calibri Light" w:cs="Calibri Light"/>
                <w:lang w:val="ro-RO"/>
              </w:rPr>
              <w:t>Cetățuia</w:t>
            </w:r>
            <w:r w:rsidRPr="0057438B">
              <w:rPr>
                <w:rFonts w:ascii="Calibri Light" w:hAnsi="Calibri Light" w:cs="Calibri Light"/>
                <w:lang w:val="ro-RO"/>
              </w:rPr>
              <w:t xml:space="preserve">); </w:t>
            </w:r>
            <w:r w:rsidR="00EB1664" w:rsidRPr="0057438B">
              <w:rPr>
                <w:rFonts w:ascii="Calibri Light" w:hAnsi="Calibri Light" w:cs="Calibri Light"/>
                <w:lang w:val="ro-RO"/>
              </w:rPr>
              <w:t>lucrări</w:t>
            </w:r>
            <w:r w:rsidRPr="0057438B">
              <w:rPr>
                <w:rFonts w:ascii="Calibri Light" w:hAnsi="Calibri Light" w:cs="Calibri Light"/>
                <w:lang w:val="ro-RO"/>
              </w:rPr>
              <w:t xml:space="preserve"> de decolmatare </w:t>
            </w:r>
            <w:r w:rsidR="000B168E" w:rsidRPr="0057438B">
              <w:rPr>
                <w:rFonts w:ascii="Calibri Light" w:hAnsi="Calibri Light" w:cs="Calibri Light"/>
                <w:lang w:val="ro-RO"/>
              </w:rPr>
              <w:t>ș</w:t>
            </w:r>
            <w:r w:rsidRPr="0057438B">
              <w:rPr>
                <w:rFonts w:ascii="Calibri Light" w:hAnsi="Calibri Light" w:cs="Calibri Light"/>
                <w:lang w:val="ro-RO"/>
              </w:rPr>
              <w:t xml:space="preserve">i reprofilare albie pe tot parcursul APSFR-ului (L = 9 km), </w:t>
            </w:r>
            <w:r w:rsidR="00EB1664" w:rsidRPr="0057438B">
              <w:rPr>
                <w:rFonts w:ascii="Calibri Light" w:hAnsi="Calibri Light" w:cs="Calibri Light"/>
                <w:lang w:val="ro-RO"/>
              </w:rPr>
              <w:t>lucrări</w:t>
            </w:r>
            <w:r w:rsidRPr="0057438B">
              <w:rPr>
                <w:rFonts w:ascii="Calibri Light" w:hAnsi="Calibri Light" w:cs="Calibri Light"/>
                <w:lang w:val="ro-RO"/>
              </w:rPr>
              <w:t xml:space="preserve"> de consolidare de mal drept prin montarea de bariere demontabile (L = 0,75 km) </w:t>
            </w:r>
            <w:r w:rsidR="000B168E" w:rsidRPr="0057438B">
              <w:rPr>
                <w:rFonts w:ascii="Calibri Light" w:hAnsi="Calibri Light" w:cs="Calibri Light"/>
                <w:lang w:val="ro-RO"/>
              </w:rPr>
              <w:t>ș</w:t>
            </w:r>
            <w:r w:rsidRPr="0057438B">
              <w:rPr>
                <w:rFonts w:ascii="Calibri Light" w:hAnsi="Calibri Light" w:cs="Calibri Light"/>
                <w:lang w:val="ro-RO"/>
              </w:rPr>
              <w:t xml:space="preserve">i pe malul </w:t>
            </w:r>
            <w:r w:rsidR="00EB1664" w:rsidRPr="0057438B">
              <w:rPr>
                <w:rFonts w:ascii="Calibri Light" w:hAnsi="Calibri Light" w:cs="Calibri Light"/>
                <w:lang w:val="ro-RO"/>
              </w:rPr>
              <w:t>stâng</w:t>
            </w:r>
            <w:r w:rsidRPr="0057438B">
              <w:rPr>
                <w:rFonts w:ascii="Calibri Light" w:hAnsi="Calibri Light" w:cs="Calibri Light"/>
                <w:lang w:val="ro-RO"/>
              </w:rPr>
              <w:t xml:space="preserve"> (L = 0,5 km) cu ziduri din piatr</w:t>
            </w:r>
            <w:r w:rsidR="000B168E" w:rsidRPr="0057438B">
              <w:rPr>
                <w:rFonts w:ascii="Calibri Light" w:hAnsi="Calibri Light" w:cs="Calibri Light"/>
                <w:lang w:val="ro-RO"/>
              </w:rPr>
              <w:t>ă</w:t>
            </w:r>
            <w:r w:rsidRPr="0057438B">
              <w:rPr>
                <w:rFonts w:ascii="Calibri Light" w:hAnsi="Calibri Light" w:cs="Calibri Light"/>
                <w:lang w:val="ro-RO"/>
              </w:rPr>
              <w:t xml:space="preserve"> </w:t>
            </w:r>
            <w:r w:rsidR="000B168E" w:rsidRPr="0057438B">
              <w:rPr>
                <w:rFonts w:ascii="Calibri Light" w:hAnsi="Calibri Light" w:cs="Calibri Light"/>
                <w:lang w:val="ro-RO"/>
              </w:rPr>
              <w:t>î</w:t>
            </w:r>
            <w:r w:rsidRPr="0057438B">
              <w:rPr>
                <w:rFonts w:ascii="Calibri Light" w:hAnsi="Calibri Light" w:cs="Calibri Light"/>
                <w:lang w:val="ro-RO"/>
              </w:rPr>
              <w:t xml:space="preserve">n zona loc. Bancu; realizarea lucrărilor de mentenanță pentru exploatarea în </w:t>
            </w:r>
            <w:r w:rsidR="00EB1664" w:rsidRPr="0057438B">
              <w:rPr>
                <w:rFonts w:ascii="Calibri Light" w:hAnsi="Calibri Light" w:cs="Calibri Light"/>
                <w:lang w:val="ro-RO"/>
              </w:rPr>
              <w:t>siguranță</w:t>
            </w:r>
            <w:r w:rsidRPr="0057438B">
              <w:rPr>
                <w:rFonts w:ascii="Calibri Light" w:hAnsi="Calibri Light" w:cs="Calibri Light"/>
                <w:lang w:val="ro-RO"/>
              </w:rPr>
              <w:t xml:space="preserve"> a </w:t>
            </w:r>
            <w:r w:rsidR="00EB1664" w:rsidRPr="0057438B">
              <w:rPr>
                <w:rFonts w:ascii="Calibri Light" w:hAnsi="Calibri Light" w:cs="Calibri Light"/>
                <w:lang w:val="ro-RO"/>
              </w:rPr>
              <w:t>construcțiilor</w:t>
            </w:r>
            <w:r w:rsidRPr="0057438B">
              <w:rPr>
                <w:rFonts w:ascii="Calibri Light" w:hAnsi="Calibri Light" w:cs="Calibri Light"/>
                <w:lang w:val="ro-RO"/>
              </w:rPr>
              <w:t xml:space="preserve"> hidrotehnice existente </w:t>
            </w:r>
            <w:r w:rsidR="00EB1664" w:rsidRPr="0057438B">
              <w:rPr>
                <w:rFonts w:ascii="Calibri Light" w:hAnsi="Calibri Light" w:cs="Calibri Light"/>
                <w:lang w:val="ro-RO"/>
              </w:rPr>
              <w:t>și</w:t>
            </w:r>
            <w:r w:rsidRPr="0057438B">
              <w:rPr>
                <w:rFonts w:ascii="Calibri Light" w:hAnsi="Calibri Light" w:cs="Calibri Light"/>
                <w:lang w:val="ro-RO"/>
              </w:rPr>
              <w:t xml:space="preserve"> a echipamentelor aferente (nodul hidrotehnic amonte loc. </w:t>
            </w:r>
            <w:r w:rsidR="00EB1664" w:rsidRPr="0057438B">
              <w:rPr>
                <w:rFonts w:ascii="Calibri Light" w:hAnsi="Calibri Light" w:cs="Calibri Light"/>
                <w:lang w:val="ro-RO"/>
              </w:rPr>
              <w:t>Cetățuia</w:t>
            </w:r>
            <w:r w:rsidRPr="0057438B">
              <w:rPr>
                <w:rFonts w:ascii="Calibri Light" w:hAnsi="Calibri Light" w:cs="Calibri Light"/>
                <w:lang w:val="ro-RO"/>
              </w:rPr>
              <w:t xml:space="preserve">); consolidarea albiilor torențiale cu lucrări hidrotehnice de mici dimensiuni (până în 5m elevație) – 7 buc. praguri aluviuni </w:t>
            </w:r>
            <w:r w:rsidR="74063F3D" w:rsidRPr="0057438B">
              <w:rPr>
                <w:rFonts w:ascii="Calibri Light" w:hAnsi="Calibri Light" w:cs="Calibri Light"/>
                <w:lang w:val="ro-RO"/>
              </w:rPr>
              <w:t xml:space="preserve">amplasate </w:t>
            </w:r>
            <w:r w:rsidRPr="0057438B">
              <w:rPr>
                <w:rFonts w:ascii="Calibri Light" w:hAnsi="Calibri Light" w:cs="Calibri Light"/>
                <w:lang w:val="ro-RO"/>
              </w:rPr>
              <w:t xml:space="preserve">pe </w:t>
            </w:r>
            <w:r w:rsidR="74063F3D" w:rsidRPr="0057438B">
              <w:rPr>
                <w:rFonts w:ascii="Calibri Light" w:hAnsi="Calibri Light" w:cs="Calibri Light"/>
                <w:lang w:val="ro-RO"/>
              </w:rPr>
              <w:t>văile torențiale</w:t>
            </w:r>
            <w:r w:rsidRPr="0057438B">
              <w:rPr>
                <w:rFonts w:ascii="Calibri Light" w:hAnsi="Calibri Light" w:cs="Calibri Light"/>
                <w:lang w:val="ro-RO"/>
              </w:rPr>
              <w:t xml:space="preserve"> din bazinul superior.</w:t>
            </w:r>
          </w:p>
        </w:tc>
      </w:tr>
    </w:tbl>
    <w:p w14:paraId="6A163FD5" w14:textId="0E866A4F" w:rsidR="00DF52DD" w:rsidRPr="0057438B" w:rsidRDefault="00C72EF5">
      <w:pPr>
        <w:pStyle w:val="Heading1"/>
        <w:numPr>
          <w:ilvl w:val="1"/>
          <w:numId w:val="8"/>
        </w:numPr>
        <w:ind w:left="1531" w:right="397" w:hanging="624"/>
        <w:rPr>
          <w:rFonts w:ascii="Calibri Light" w:hAnsi="Calibri Light" w:cs="Calibri Light"/>
          <w:szCs w:val="24"/>
          <w:lang w:val="ro-RO"/>
        </w:rPr>
      </w:pPr>
      <w:r w:rsidRPr="0057438B">
        <w:rPr>
          <w:rFonts w:ascii="Calibri Light" w:hAnsi="Calibri Light" w:cs="Calibri Light"/>
          <w:szCs w:val="24"/>
          <w:lang w:val="ro-RO"/>
        </w:rPr>
        <w:t xml:space="preserve">Alternativa selectata. Evidențierea măsurilor verzi </w:t>
      </w:r>
    </w:p>
    <w:tbl>
      <w:tblPr>
        <w:tblStyle w:val="TableGrid"/>
        <w:tblW w:w="9894" w:type="dxa"/>
        <w:tblInd w:w="704" w:type="dxa"/>
        <w:tblLook w:val="04A0" w:firstRow="1" w:lastRow="0" w:firstColumn="1" w:lastColumn="0" w:noHBand="0" w:noVBand="1"/>
      </w:tblPr>
      <w:tblGrid>
        <w:gridCol w:w="2410"/>
        <w:gridCol w:w="5816"/>
        <w:gridCol w:w="1668"/>
      </w:tblGrid>
      <w:tr w:rsidR="0090221E" w:rsidRPr="00067DA7" w14:paraId="4D37A36E" w14:textId="77777777" w:rsidTr="0052308D">
        <w:trPr>
          <w:cnfStyle w:val="100000000000" w:firstRow="1" w:lastRow="0" w:firstColumn="0" w:lastColumn="0" w:oddVBand="0" w:evenVBand="0" w:oddHBand="0" w:evenHBand="0" w:firstRowFirstColumn="0" w:firstRowLastColumn="0" w:lastRowFirstColumn="0" w:lastRowLastColumn="0"/>
          <w:trHeight w:val="300"/>
        </w:trPr>
        <w:tc>
          <w:tcPr>
            <w:tcW w:w="2410" w:type="dxa"/>
          </w:tcPr>
          <w:p w14:paraId="489BF0B9" w14:textId="6F99E0A6" w:rsidR="0090221E" w:rsidRPr="0057438B" w:rsidRDefault="00147617" w:rsidP="00CC01EC">
            <w:pPr>
              <w:pStyle w:val="JBAParaText"/>
              <w:spacing w:before="0" w:after="0"/>
              <w:ind w:left="0"/>
              <w:rPr>
                <w:rFonts w:ascii="Calibri Light" w:hAnsi="Calibri Light" w:cs="Calibri Light"/>
                <w:b/>
                <w:lang w:val="ro-RO"/>
              </w:rPr>
            </w:pPr>
            <w:r w:rsidRPr="0057438B">
              <w:rPr>
                <w:rFonts w:ascii="Calibri Light" w:hAnsi="Calibri Light" w:cs="Calibri Light"/>
                <w:b/>
                <w:lang w:val="ro-RO"/>
              </w:rPr>
              <w:t>Alternativa preferata</w:t>
            </w:r>
          </w:p>
        </w:tc>
        <w:tc>
          <w:tcPr>
            <w:tcW w:w="7484" w:type="dxa"/>
            <w:gridSpan w:val="2"/>
          </w:tcPr>
          <w:p w14:paraId="387CE888" w14:textId="0464097E" w:rsidR="0090221E" w:rsidRPr="0057438B" w:rsidRDefault="2865FD99" w:rsidP="00242330">
            <w:pPr>
              <w:pStyle w:val="JBAParaText"/>
              <w:spacing w:before="0" w:after="0"/>
              <w:ind w:left="0" w:right="-29"/>
              <w:rPr>
                <w:rFonts w:ascii="Calibri Light" w:eastAsia="Verdana" w:hAnsi="Calibri Light" w:cs="Calibri Light"/>
                <w:b/>
                <w:lang w:val="ro-RO"/>
              </w:rPr>
            </w:pPr>
            <w:r w:rsidRPr="0057438B">
              <w:rPr>
                <w:rFonts w:ascii="Calibri Light" w:eastAsia="Verdana" w:hAnsi="Calibri Light" w:cs="Calibri Light"/>
                <w:b/>
                <w:lang w:val="ro-RO"/>
              </w:rPr>
              <w:t>Alternativa 1</w:t>
            </w:r>
          </w:p>
          <w:p w14:paraId="2580755A" w14:textId="036DC464" w:rsidR="0090221E" w:rsidRPr="0057438B" w:rsidRDefault="2865FD99" w:rsidP="00242330">
            <w:pPr>
              <w:pStyle w:val="JBAParaText"/>
              <w:spacing w:before="0" w:after="0"/>
              <w:ind w:left="0" w:right="-29"/>
              <w:rPr>
                <w:rFonts w:ascii="Calibri Light" w:hAnsi="Calibri Light" w:cs="Calibri Light"/>
                <w:lang w:val="ro-RO"/>
              </w:rPr>
            </w:pPr>
            <w:r w:rsidRPr="0057438B">
              <w:rPr>
                <w:rFonts w:ascii="Calibri Light" w:eastAsia="Verdana" w:hAnsi="Calibri Light" w:cs="Calibri Light"/>
                <w:lang w:val="ro-RO"/>
              </w:rPr>
              <w:t xml:space="preserve">Ca urmare a analizei AST </w:t>
            </w:r>
            <w:r w:rsidR="000B168E" w:rsidRPr="0057438B">
              <w:rPr>
                <w:rFonts w:ascii="Calibri Light" w:eastAsia="Verdana" w:hAnsi="Calibri Light" w:cs="Calibri Light"/>
                <w:lang w:val="ro-RO"/>
              </w:rPr>
              <w:t>ș</w:t>
            </w:r>
            <w:r w:rsidRPr="0057438B">
              <w:rPr>
                <w:rFonts w:ascii="Calibri Light" w:eastAsia="Verdana" w:hAnsi="Calibri Light" w:cs="Calibri Light"/>
                <w:lang w:val="ro-RO"/>
              </w:rPr>
              <w:t xml:space="preserve">i datorită </w:t>
            </w:r>
            <w:r w:rsidR="7AA2D6C7" w:rsidRPr="0057438B">
              <w:rPr>
                <w:rFonts w:ascii="Calibri Light" w:eastAsia="Verdana" w:hAnsi="Calibri Light" w:cs="Calibri Light"/>
                <w:lang w:val="ro-RO"/>
              </w:rPr>
              <w:t>gândir</w:t>
            </w:r>
            <w:r w:rsidR="0B91E564" w:rsidRPr="0057438B">
              <w:rPr>
                <w:rFonts w:ascii="Calibri Light" w:eastAsia="Verdana" w:hAnsi="Calibri Light" w:cs="Calibri Light"/>
                <w:lang w:val="ro-RO"/>
              </w:rPr>
              <w:t>i</w:t>
            </w:r>
            <w:r w:rsidR="7AA2D6C7" w:rsidRPr="0057438B">
              <w:rPr>
                <w:rFonts w:ascii="Calibri Light" w:eastAsia="Verdana" w:hAnsi="Calibri Light" w:cs="Calibri Light"/>
                <w:lang w:val="ro-RO"/>
              </w:rPr>
              <w:t>i</w:t>
            </w:r>
            <w:r w:rsidRPr="0057438B">
              <w:rPr>
                <w:rFonts w:ascii="Calibri Light" w:eastAsia="Verdana" w:hAnsi="Calibri Light" w:cs="Calibri Light"/>
                <w:lang w:val="ro-RO"/>
              </w:rPr>
              <w:t xml:space="preserve"> verzi de a reda </w:t>
            </w:r>
            <w:r w:rsidR="03E5BA09" w:rsidRPr="0057438B">
              <w:rPr>
                <w:rFonts w:ascii="Calibri Light" w:eastAsia="Verdana" w:hAnsi="Calibri Light" w:cs="Calibri Light"/>
                <w:lang w:val="ro-RO"/>
              </w:rPr>
              <w:t>cât mai mult posibil</w:t>
            </w:r>
            <w:r w:rsidR="7AA2D6C7" w:rsidRPr="0057438B">
              <w:rPr>
                <w:rFonts w:ascii="Calibri Light" w:eastAsia="Verdana" w:hAnsi="Calibri Light" w:cs="Calibri Light"/>
                <w:lang w:val="ro-RO"/>
              </w:rPr>
              <w:t xml:space="preserve"> </w:t>
            </w:r>
            <w:r w:rsidRPr="0057438B">
              <w:rPr>
                <w:rFonts w:ascii="Calibri Light" w:eastAsia="Verdana" w:hAnsi="Calibri Light" w:cs="Calibri Light"/>
                <w:lang w:val="ro-RO"/>
              </w:rPr>
              <w:t xml:space="preserve">cursul natural al râului </w:t>
            </w:r>
            <w:proofErr w:type="spellStart"/>
            <w:r w:rsidRPr="0057438B">
              <w:rPr>
                <w:rFonts w:ascii="Calibri Light" w:eastAsia="Verdana" w:hAnsi="Calibri Light" w:cs="Calibri Light"/>
                <w:lang w:val="ro-RO"/>
              </w:rPr>
              <w:t>Fișag</w:t>
            </w:r>
            <w:proofErr w:type="spellEnd"/>
            <w:r w:rsidRPr="0057438B">
              <w:rPr>
                <w:rFonts w:ascii="Calibri Light" w:eastAsia="Verdana" w:hAnsi="Calibri Light" w:cs="Calibri Light"/>
                <w:lang w:val="ro-RO"/>
              </w:rPr>
              <w:t xml:space="preserve"> și de îmbunătățire a zonelor protejate Natura 2000, alternativa 1 a rezultat ca alternativ</w:t>
            </w:r>
            <w:r w:rsidR="000B168E" w:rsidRPr="0057438B">
              <w:rPr>
                <w:rFonts w:ascii="Calibri Light" w:eastAsia="Verdana" w:hAnsi="Calibri Light" w:cs="Calibri Light"/>
                <w:lang w:val="ro-RO"/>
              </w:rPr>
              <w:t>ă</w:t>
            </w:r>
            <w:r w:rsidRPr="0057438B">
              <w:rPr>
                <w:rFonts w:ascii="Calibri Light" w:eastAsia="Verdana" w:hAnsi="Calibri Light" w:cs="Calibri Light"/>
                <w:lang w:val="ro-RO"/>
              </w:rPr>
              <w:t xml:space="preserve"> preferat</w:t>
            </w:r>
            <w:r w:rsidR="000B168E" w:rsidRPr="0057438B">
              <w:rPr>
                <w:rFonts w:ascii="Calibri Light" w:eastAsia="Verdana" w:hAnsi="Calibri Light" w:cs="Calibri Light"/>
                <w:lang w:val="ro-RO"/>
              </w:rPr>
              <w:t>ă</w:t>
            </w:r>
            <w:r w:rsidRPr="0057438B">
              <w:rPr>
                <w:rFonts w:ascii="Calibri Light" w:eastAsia="Verdana" w:hAnsi="Calibri Light" w:cs="Calibri Light"/>
                <w:lang w:val="ro-RO"/>
              </w:rPr>
              <w:t xml:space="preserve">. </w:t>
            </w:r>
          </w:p>
          <w:p w14:paraId="2FFE6363" w14:textId="5BDF0476" w:rsidR="0090221E" w:rsidRPr="0057438B" w:rsidRDefault="2865FD99" w:rsidP="00242330">
            <w:pPr>
              <w:pStyle w:val="JBAParaText"/>
              <w:spacing w:before="0" w:after="0"/>
              <w:ind w:left="0" w:right="-29"/>
              <w:rPr>
                <w:rFonts w:ascii="Calibri Light" w:hAnsi="Calibri Light" w:cs="Calibri Light"/>
                <w:lang w:val="ro-RO"/>
              </w:rPr>
            </w:pPr>
            <w:r w:rsidRPr="0057438B">
              <w:rPr>
                <w:rFonts w:ascii="Calibri Light" w:eastAsia="Verdana" w:hAnsi="Calibri Light" w:cs="Calibri Light"/>
                <w:lang w:val="ro-RO"/>
              </w:rPr>
              <w:t>M</w:t>
            </w:r>
            <w:r w:rsidR="005417DF" w:rsidRPr="0057438B">
              <w:rPr>
                <w:rFonts w:ascii="Calibri Light" w:eastAsia="Verdana" w:hAnsi="Calibri Light" w:cs="Calibri Light"/>
                <w:lang w:val="ro-RO"/>
              </w:rPr>
              <w:t>ă</w:t>
            </w:r>
            <w:r w:rsidRPr="0057438B">
              <w:rPr>
                <w:rFonts w:ascii="Calibri Light" w:eastAsia="Verdana" w:hAnsi="Calibri Light" w:cs="Calibri Light"/>
                <w:lang w:val="ro-RO"/>
              </w:rPr>
              <w:t xml:space="preserve">surile alternativei 1 au fost ierarhizate </w:t>
            </w:r>
            <w:r w:rsidR="005417DF" w:rsidRPr="0057438B">
              <w:rPr>
                <w:rFonts w:ascii="Calibri Light" w:eastAsia="Verdana" w:hAnsi="Calibri Light" w:cs="Calibri Light"/>
                <w:lang w:val="ro-RO"/>
              </w:rPr>
              <w:t>î</w:t>
            </w:r>
            <w:r w:rsidRPr="0057438B">
              <w:rPr>
                <w:rFonts w:ascii="Calibri Light" w:eastAsia="Verdana" w:hAnsi="Calibri Light" w:cs="Calibri Light"/>
                <w:lang w:val="ro-RO"/>
              </w:rPr>
              <w:t>n funcție de eficien</w:t>
            </w:r>
            <w:r w:rsidR="005417DF" w:rsidRPr="0057438B">
              <w:rPr>
                <w:rFonts w:ascii="Calibri Light" w:eastAsia="Verdana" w:hAnsi="Calibri Light" w:cs="Calibri Light"/>
                <w:lang w:val="ro-RO"/>
              </w:rPr>
              <w:t>ța</w:t>
            </w:r>
            <w:r w:rsidRPr="0057438B">
              <w:rPr>
                <w:rFonts w:ascii="Calibri Light" w:eastAsia="Verdana" w:hAnsi="Calibri Light" w:cs="Calibri Light"/>
                <w:lang w:val="ro-RO"/>
              </w:rPr>
              <w:t xml:space="preserve"> hidraulic</w:t>
            </w:r>
            <w:r w:rsidR="005417DF" w:rsidRPr="0057438B">
              <w:rPr>
                <w:rFonts w:ascii="Calibri Light" w:eastAsia="Verdana" w:hAnsi="Calibri Light" w:cs="Calibri Light"/>
                <w:lang w:val="ro-RO"/>
              </w:rPr>
              <w:t>ă</w:t>
            </w:r>
            <w:r w:rsidRPr="0057438B">
              <w:rPr>
                <w:rFonts w:ascii="Calibri Light" w:eastAsia="Verdana" w:hAnsi="Calibri Light" w:cs="Calibri Light"/>
                <w:lang w:val="ro-RO"/>
              </w:rPr>
              <w:t xml:space="preserve"> potențiala </w:t>
            </w:r>
            <w:r w:rsidR="00F9522B" w:rsidRPr="0057438B">
              <w:rPr>
                <w:rFonts w:ascii="Calibri Light" w:eastAsia="Verdana" w:hAnsi="Calibri Light" w:cs="Calibri Light"/>
                <w:lang w:val="ro-RO"/>
              </w:rPr>
              <w:t>ș</w:t>
            </w:r>
            <w:r w:rsidRPr="0057438B">
              <w:rPr>
                <w:rFonts w:ascii="Calibri Light" w:eastAsia="Verdana" w:hAnsi="Calibri Light" w:cs="Calibri Light"/>
                <w:lang w:val="ro-RO"/>
              </w:rPr>
              <w:t xml:space="preserve">i testate prin modelare. Inițial, </w:t>
            </w:r>
            <w:r w:rsidR="00F9522B" w:rsidRPr="0057438B">
              <w:rPr>
                <w:rFonts w:ascii="Calibri Light" w:eastAsia="Verdana" w:hAnsi="Calibri Light" w:cs="Calibri Light"/>
                <w:lang w:val="ro-RO"/>
              </w:rPr>
              <w:t>î</w:t>
            </w:r>
            <w:r w:rsidRPr="0057438B">
              <w:rPr>
                <w:rFonts w:ascii="Calibri Light" w:eastAsia="Verdana" w:hAnsi="Calibri Light" w:cs="Calibri Light"/>
                <w:lang w:val="ro-RO"/>
              </w:rPr>
              <w:t>n etapa de propunere de m</w:t>
            </w:r>
            <w:r w:rsidR="00F9522B" w:rsidRPr="0057438B">
              <w:rPr>
                <w:rFonts w:ascii="Calibri Light" w:eastAsia="Verdana" w:hAnsi="Calibri Light" w:cs="Calibri Light"/>
                <w:lang w:val="ro-RO"/>
              </w:rPr>
              <w:t>ă</w:t>
            </w:r>
            <w:r w:rsidRPr="0057438B">
              <w:rPr>
                <w:rFonts w:ascii="Calibri Light" w:eastAsia="Verdana" w:hAnsi="Calibri Light" w:cs="Calibri Light"/>
                <w:lang w:val="ro-RO"/>
              </w:rPr>
              <w:t>suri a fost identificat</w:t>
            </w:r>
            <w:r w:rsidR="00F9522B" w:rsidRPr="0057438B">
              <w:rPr>
                <w:rFonts w:ascii="Calibri Light" w:eastAsia="Verdana" w:hAnsi="Calibri Light" w:cs="Calibri Light"/>
                <w:lang w:val="ro-RO"/>
              </w:rPr>
              <w:t>ă</w:t>
            </w:r>
            <w:r w:rsidRPr="0057438B">
              <w:rPr>
                <w:rFonts w:ascii="Calibri Light" w:eastAsia="Verdana" w:hAnsi="Calibri Light" w:cs="Calibri Light"/>
                <w:lang w:val="ro-RO"/>
              </w:rPr>
              <w:t xml:space="preserve"> o lista lung</w:t>
            </w:r>
            <w:r w:rsidR="000B168E" w:rsidRPr="0057438B">
              <w:rPr>
                <w:rFonts w:ascii="Calibri Light" w:eastAsia="Verdana" w:hAnsi="Calibri Light" w:cs="Calibri Light"/>
                <w:lang w:val="ro-RO"/>
              </w:rPr>
              <w:t>ă</w:t>
            </w:r>
            <w:r w:rsidRPr="0057438B">
              <w:rPr>
                <w:rFonts w:ascii="Calibri Light" w:eastAsia="Verdana" w:hAnsi="Calibri Light" w:cs="Calibri Light"/>
                <w:lang w:val="ro-RO"/>
              </w:rPr>
              <w:t xml:space="preserve"> de m</w:t>
            </w:r>
            <w:r w:rsidR="00F9522B" w:rsidRPr="0057438B">
              <w:rPr>
                <w:rFonts w:ascii="Calibri Light" w:eastAsia="Verdana" w:hAnsi="Calibri Light" w:cs="Calibri Light"/>
                <w:lang w:val="ro-RO"/>
              </w:rPr>
              <w:t>ă</w:t>
            </w:r>
            <w:r w:rsidRPr="0057438B">
              <w:rPr>
                <w:rFonts w:ascii="Calibri Light" w:eastAsia="Verdana" w:hAnsi="Calibri Light" w:cs="Calibri Light"/>
                <w:lang w:val="ro-RO"/>
              </w:rPr>
              <w:t xml:space="preserve">suri iar prin procesul de ierarhizare </w:t>
            </w:r>
            <w:r w:rsidR="00F9522B" w:rsidRPr="0057438B">
              <w:rPr>
                <w:rFonts w:ascii="Calibri Light" w:eastAsia="Verdana" w:hAnsi="Calibri Light" w:cs="Calibri Light"/>
                <w:lang w:val="ro-RO"/>
              </w:rPr>
              <w:t>ș</w:t>
            </w:r>
            <w:r w:rsidRPr="0057438B">
              <w:rPr>
                <w:rFonts w:ascii="Calibri Light" w:eastAsia="Verdana" w:hAnsi="Calibri Light" w:cs="Calibri Light"/>
                <w:lang w:val="ro-RO"/>
              </w:rPr>
              <w:t>i modelare s-a definitivat care sunt m</w:t>
            </w:r>
            <w:r w:rsidR="00F9522B" w:rsidRPr="0057438B">
              <w:rPr>
                <w:rFonts w:ascii="Calibri Light" w:eastAsia="Verdana" w:hAnsi="Calibri Light" w:cs="Calibri Light"/>
                <w:lang w:val="ro-RO"/>
              </w:rPr>
              <w:t>ă</w:t>
            </w:r>
            <w:r w:rsidRPr="0057438B">
              <w:rPr>
                <w:rFonts w:ascii="Calibri Light" w:eastAsia="Verdana" w:hAnsi="Calibri Light" w:cs="Calibri Light"/>
                <w:lang w:val="ro-RO"/>
              </w:rPr>
              <w:t>surile necesare pentru atingerea obiectivului hidraulic.</w:t>
            </w:r>
          </w:p>
        </w:tc>
      </w:tr>
      <w:tr w:rsidR="0090221E" w:rsidRPr="00067DA7" w14:paraId="61F4547F" w14:textId="77777777" w:rsidTr="0052308D">
        <w:trPr>
          <w:cnfStyle w:val="000000100000" w:firstRow="0" w:lastRow="0" w:firstColumn="0" w:lastColumn="0" w:oddVBand="0" w:evenVBand="0" w:oddHBand="1" w:evenHBand="0" w:firstRowFirstColumn="0" w:firstRowLastColumn="0" w:lastRowFirstColumn="0" w:lastRowLastColumn="0"/>
          <w:trHeight w:val="300"/>
        </w:trPr>
        <w:tc>
          <w:tcPr>
            <w:tcW w:w="2410" w:type="dxa"/>
          </w:tcPr>
          <w:p w14:paraId="6A85A453" w14:textId="02574F02" w:rsidR="0090221E" w:rsidRPr="0057438B" w:rsidRDefault="0090221E" w:rsidP="00CC01EC">
            <w:pPr>
              <w:pStyle w:val="JBAParaText"/>
              <w:spacing w:before="0" w:after="0"/>
              <w:ind w:left="0"/>
              <w:rPr>
                <w:rFonts w:ascii="Calibri Light" w:hAnsi="Calibri Light" w:cs="Calibri Light"/>
                <w:b/>
                <w:lang w:val="ro-RO"/>
              </w:rPr>
            </w:pPr>
            <w:r w:rsidRPr="0057438B">
              <w:rPr>
                <w:rFonts w:ascii="Calibri Light" w:hAnsi="Calibri Light" w:cs="Calibri Light"/>
                <w:b/>
                <w:lang w:val="ro-RO"/>
              </w:rPr>
              <w:t>Justific</w:t>
            </w:r>
            <w:r w:rsidR="00147617" w:rsidRPr="0057438B">
              <w:rPr>
                <w:rFonts w:ascii="Calibri Light" w:hAnsi="Calibri Light" w:cs="Calibri Light"/>
                <w:b/>
                <w:lang w:val="ro-RO"/>
              </w:rPr>
              <w:t>are</w:t>
            </w:r>
          </w:p>
        </w:tc>
        <w:tc>
          <w:tcPr>
            <w:tcW w:w="7484" w:type="dxa"/>
            <w:gridSpan w:val="2"/>
          </w:tcPr>
          <w:p w14:paraId="021F68FF" w14:textId="5D159A71" w:rsidR="003C0DD3" w:rsidRPr="0057438B" w:rsidRDefault="3127643C" w:rsidP="00DC00E3">
            <w:pPr>
              <w:pStyle w:val="JBAParaText"/>
              <w:spacing w:before="0" w:after="0"/>
              <w:ind w:left="14" w:right="-29"/>
              <w:rPr>
                <w:rFonts w:ascii="Calibri Light" w:hAnsi="Calibri Light" w:cs="Calibri Light"/>
                <w:lang w:val="ro-RO"/>
              </w:rPr>
            </w:pPr>
            <w:r w:rsidRPr="0057438B">
              <w:rPr>
                <w:rFonts w:ascii="Calibri Light" w:eastAsia="Verdana" w:hAnsi="Calibri Light" w:cs="Calibri Light"/>
                <w:lang w:val="ro-RO"/>
              </w:rPr>
              <w:t>M</w:t>
            </w:r>
            <w:r w:rsidR="000B168E" w:rsidRPr="0057438B">
              <w:rPr>
                <w:rFonts w:ascii="Calibri Light" w:eastAsia="Verdana" w:hAnsi="Calibri Light" w:cs="Calibri Light"/>
                <w:lang w:val="ro-RO"/>
              </w:rPr>
              <w:t>ă</w:t>
            </w:r>
            <w:r w:rsidRPr="0057438B">
              <w:rPr>
                <w:rFonts w:ascii="Calibri Light" w:eastAsia="Verdana" w:hAnsi="Calibri Light" w:cs="Calibri Light"/>
                <w:lang w:val="ro-RO"/>
              </w:rPr>
              <w:t>surile furnizate de alternativa preferat</w:t>
            </w:r>
            <w:r w:rsidR="000B168E" w:rsidRPr="0057438B">
              <w:rPr>
                <w:rFonts w:ascii="Calibri Light" w:eastAsia="Verdana" w:hAnsi="Calibri Light" w:cs="Calibri Light"/>
                <w:lang w:val="ro-RO"/>
              </w:rPr>
              <w:t>ă</w:t>
            </w:r>
            <w:r w:rsidRPr="0057438B">
              <w:rPr>
                <w:rFonts w:ascii="Calibri Light" w:eastAsia="Verdana" w:hAnsi="Calibri Light" w:cs="Calibri Light"/>
                <w:lang w:val="ro-RO"/>
              </w:rPr>
              <w:t xml:space="preserve"> prezint</w:t>
            </w:r>
            <w:r w:rsidR="000B168E" w:rsidRPr="0057438B">
              <w:rPr>
                <w:rFonts w:ascii="Calibri Light" w:eastAsia="Verdana" w:hAnsi="Calibri Light" w:cs="Calibri Light"/>
                <w:lang w:val="ro-RO"/>
              </w:rPr>
              <w:t>ă</w:t>
            </w:r>
            <w:r w:rsidRPr="0057438B">
              <w:rPr>
                <w:rFonts w:ascii="Calibri Light" w:eastAsia="Verdana" w:hAnsi="Calibri Light" w:cs="Calibri Light"/>
                <w:lang w:val="ro-RO"/>
              </w:rPr>
              <w:t xml:space="preserve"> următoarele beneficii: </w:t>
            </w:r>
          </w:p>
          <w:p w14:paraId="08898F2A" w14:textId="617E0FF4" w:rsidR="003C0DD3" w:rsidRPr="0057438B" w:rsidRDefault="00DC00E3">
            <w:pPr>
              <w:pStyle w:val="ListParagraph"/>
              <w:numPr>
                <w:ilvl w:val="0"/>
                <w:numId w:val="9"/>
              </w:numPr>
              <w:spacing w:before="60" w:after="60"/>
              <w:ind w:left="714" w:right="-28" w:hanging="357"/>
              <w:jc w:val="both"/>
              <w:rPr>
                <w:rFonts w:ascii="Calibri Light" w:hAnsi="Calibri Light" w:cs="Calibri Light"/>
                <w:lang w:val="ro-RO"/>
              </w:rPr>
            </w:pPr>
            <w:r w:rsidRPr="0057438B">
              <w:rPr>
                <w:rFonts w:ascii="Calibri Light" w:hAnsi="Calibri Light" w:cs="Calibri Light"/>
                <w:lang w:val="ro-RO"/>
              </w:rPr>
              <w:t>a</w:t>
            </w:r>
            <w:r w:rsidR="1B984186" w:rsidRPr="0057438B">
              <w:rPr>
                <w:rFonts w:ascii="Calibri Light" w:hAnsi="Calibri Light" w:cs="Calibri Light"/>
                <w:lang w:val="ro-RO"/>
              </w:rPr>
              <w:t>sigur</w:t>
            </w:r>
            <w:r w:rsidRPr="0057438B">
              <w:rPr>
                <w:rFonts w:ascii="Calibri Light" w:hAnsi="Calibri Light" w:cs="Calibri Light"/>
                <w:lang w:val="ro-RO"/>
              </w:rPr>
              <w:t>ă</w:t>
            </w:r>
            <w:r w:rsidR="1B984186" w:rsidRPr="0057438B">
              <w:rPr>
                <w:rFonts w:ascii="Calibri Light" w:hAnsi="Calibri Light" w:cs="Calibri Light"/>
                <w:lang w:val="ro-RO"/>
              </w:rPr>
              <w:t xml:space="preserve"> apărarea localităților aflate la risc</w:t>
            </w:r>
            <w:r w:rsidR="1957E265" w:rsidRPr="0057438B">
              <w:rPr>
                <w:rFonts w:ascii="Calibri Light" w:hAnsi="Calibri Light" w:cs="Calibri Light"/>
                <w:lang w:val="ro-RO"/>
              </w:rPr>
              <w:t xml:space="preserve">, majoritatea </w:t>
            </w:r>
            <w:r w:rsidR="5DA26F3E" w:rsidRPr="0057438B">
              <w:rPr>
                <w:rFonts w:ascii="Calibri Light" w:hAnsi="Calibri Light" w:cs="Calibri Light"/>
                <w:lang w:val="ro-RO"/>
              </w:rPr>
              <w:t>luc</w:t>
            </w:r>
            <w:r w:rsidR="5BB14A4C" w:rsidRPr="0057438B">
              <w:rPr>
                <w:rFonts w:ascii="Calibri Light" w:hAnsi="Calibri Light" w:cs="Calibri Light"/>
                <w:lang w:val="ro-RO"/>
              </w:rPr>
              <w:t>r</w:t>
            </w:r>
            <w:r w:rsidR="03894134" w:rsidRPr="0057438B">
              <w:rPr>
                <w:rFonts w:ascii="Calibri Light" w:hAnsi="Calibri Light" w:cs="Calibri Light"/>
                <w:lang w:val="ro-RO"/>
              </w:rPr>
              <w:t>ă</w:t>
            </w:r>
            <w:r w:rsidR="5DA26F3E" w:rsidRPr="0057438B">
              <w:rPr>
                <w:rFonts w:ascii="Calibri Light" w:hAnsi="Calibri Light" w:cs="Calibri Light"/>
                <w:lang w:val="ro-RO"/>
              </w:rPr>
              <w:t>rilor</w:t>
            </w:r>
            <w:r w:rsidR="1957E265" w:rsidRPr="0057438B">
              <w:rPr>
                <w:rFonts w:ascii="Calibri Light" w:hAnsi="Calibri Light" w:cs="Calibri Light"/>
                <w:lang w:val="ro-RO"/>
              </w:rPr>
              <w:t xml:space="preserve"> fiind </w:t>
            </w:r>
            <w:r w:rsidR="721AD1F3" w:rsidRPr="0057438B">
              <w:rPr>
                <w:rFonts w:ascii="Calibri Light" w:hAnsi="Calibri Light" w:cs="Calibri Light"/>
                <w:lang w:val="ro-RO"/>
              </w:rPr>
              <w:t>amplasate</w:t>
            </w:r>
            <w:r w:rsidR="5DA26F3E" w:rsidRPr="0057438B">
              <w:rPr>
                <w:rFonts w:ascii="Calibri Light" w:hAnsi="Calibri Light" w:cs="Calibri Light"/>
                <w:lang w:val="ro-RO"/>
              </w:rPr>
              <w:t xml:space="preserve"> local</w:t>
            </w:r>
            <w:r w:rsidR="1957E265" w:rsidRPr="0057438B">
              <w:rPr>
                <w:rFonts w:ascii="Calibri Light" w:hAnsi="Calibri Light" w:cs="Calibri Light"/>
                <w:lang w:val="ro-RO"/>
              </w:rPr>
              <w:t xml:space="preserve"> prin închiderea liniei de apărare, sau prin realizarea de noi diguri inelare cât mai îndepărtate de albia minoră, astfel încât să rezulte un spațiu cât mai mare pentru râu;</w:t>
            </w:r>
          </w:p>
          <w:p w14:paraId="04C5AB29" w14:textId="03825727" w:rsidR="2B6490AF" w:rsidRPr="0057438B" w:rsidRDefault="00DC00E3">
            <w:pPr>
              <w:pStyle w:val="ListParagraph"/>
              <w:numPr>
                <w:ilvl w:val="0"/>
                <w:numId w:val="9"/>
              </w:numPr>
              <w:spacing w:before="60" w:after="60"/>
              <w:ind w:left="714" w:right="-28" w:hanging="357"/>
              <w:jc w:val="both"/>
              <w:rPr>
                <w:rFonts w:ascii="Calibri Light" w:hAnsi="Calibri Light" w:cs="Calibri Light"/>
                <w:lang w:val="ro-RO"/>
              </w:rPr>
            </w:pPr>
            <w:r w:rsidRPr="0057438B">
              <w:rPr>
                <w:rFonts w:ascii="Calibri Light" w:hAnsi="Calibri Light" w:cs="Calibri Light"/>
                <w:lang w:val="ro-RO"/>
              </w:rPr>
              <w:t>î</w:t>
            </w:r>
            <w:r w:rsidR="2B6490AF" w:rsidRPr="0057438B">
              <w:rPr>
                <w:rFonts w:ascii="Calibri Light" w:hAnsi="Calibri Light" w:cs="Calibri Light"/>
                <w:lang w:val="ro-RO"/>
              </w:rPr>
              <w:t>mbunătățește și aduce beneficii siturilor</w:t>
            </w:r>
            <w:r w:rsidR="1B984186" w:rsidRPr="0057438B">
              <w:rPr>
                <w:rFonts w:ascii="Calibri Light" w:hAnsi="Calibri Light" w:cs="Calibri Light"/>
                <w:lang w:val="ro-RO"/>
              </w:rPr>
              <w:t xml:space="preserve"> </w:t>
            </w:r>
            <w:r w:rsidR="007E3513" w:rsidRPr="0057438B">
              <w:rPr>
                <w:rFonts w:ascii="Calibri Light" w:hAnsi="Calibri Light" w:cs="Calibri Light"/>
                <w:lang w:val="ro-RO"/>
              </w:rPr>
              <w:t>N</w:t>
            </w:r>
            <w:r w:rsidR="1B984186" w:rsidRPr="0057438B">
              <w:rPr>
                <w:rFonts w:ascii="Calibri Light" w:hAnsi="Calibri Light" w:cs="Calibri Light"/>
                <w:lang w:val="ro-RO"/>
              </w:rPr>
              <w:t>atura</w:t>
            </w:r>
            <w:r w:rsidR="3A7501B3" w:rsidRPr="0057438B">
              <w:rPr>
                <w:rFonts w:ascii="Calibri Light" w:hAnsi="Calibri Light" w:cs="Calibri Light"/>
                <w:lang w:val="ro-RO"/>
              </w:rPr>
              <w:t xml:space="preserve"> </w:t>
            </w:r>
            <w:r w:rsidR="1B984186" w:rsidRPr="0057438B">
              <w:rPr>
                <w:rFonts w:ascii="Calibri Light" w:hAnsi="Calibri Light" w:cs="Calibri Light"/>
                <w:lang w:val="ro-RO"/>
              </w:rPr>
              <w:t>2000</w:t>
            </w:r>
            <w:r w:rsidR="72250DFB" w:rsidRPr="0057438B">
              <w:rPr>
                <w:rFonts w:ascii="Calibri Light" w:hAnsi="Calibri Light" w:cs="Calibri Light"/>
                <w:lang w:val="ro-RO"/>
              </w:rPr>
              <w:t xml:space="preserve"> ROSCI0007 Bazinul Ciucului de Jos</w:t>
            </w:r>
            <w:r w:rsidR="495BE879" w:rsidRPr="0057438B">
              <w:rPr>
                <w:rFonts w:ascii="Calibri Light" w:hAnsi="Calibri Light" w:cs="Calibri Light"/>
                <w:lang w:val="ro-RO"/>
              </w:rPr>
              <w:t xml:space="preserve">, </w:t>
            </w:r>
            <w:r w:rsidR="72250DFB" w:rsidRPr="0057438B">
              <w:rPr>
                <w:rFonts w:ascii="Calibri Light" w:hAnsi="Calibri Light" w:cs="Calibri Light"/>
                <w:lang w:val="ro-RO"/>
              </w:rPr>
              <w:t xml:space="preserve">ROSPA0034 Depresiunea </w:t>
            </w:r>
            <w:r w:rsidR="000B168E" w:rsidRPr="0057438B">
              <w:rPr>
                <w:rFonts w:ascii="Calibri Light" w:hAnsi="Calibri Light" w:cs="Calibri Light"/>
                <w:lang w:val="ro-RO"/>
              </w:rPr>
              <w:t>și</w:t>
            </w:r>
            <w:r w:rsidR="72250DFB" w:rsidRPr="0057438B">
              <w:rPr>
                <w:rFonts w:ascii="Calibri Light" w:hAnsi="Calibri Light" w:cs="Calibri Light"/>
                <w:lang w:val="ro-RO"/>
              </w:rPr>
              <w:t xml:space="preserve"> </w:t>
            </w:r>
            <w:r w:rsidR="7B0E69D9" w:rsidRPr="0057438B">
              <w:rPr>
                <w:rFonts w:ascii="Calibri Light" w:hAnsi="Calibri Light" w:cs="Calibri Light"/>
                <w:lang w:val="ro-RO"/>
              </w:rPr>
              <w:t>Munții</w:t>
            </w:r>
            <w:r w:rsidR="72250DFB" w:rsidRPr="0057438B">
              <w:rPr>
                <w:rFonts w:ascii="Calibri Light" w:hAnsi="Calibri Light" w:cs="Calibri Light"/>
                <w:lang w:val="ro-RO"/>
              </w:rPr>
              <w:t xml:space="preserve"> Ciucului și rezervației naturale </w:t>
            </w:r>
            <w:r w:rsidR="64F241EF" w:rsidRPr="0057438B">
              <w:rPr>
                <w:rFonts w:ascii="Calibri Light" w:hAnsi="Calibri Light" w:cs="Calibri Light"/>
                <w:lang w:val="ro-RO"/>
              </w:rPr>
              <w:t>RONPA0509</w:t>
            </w:r>
            <w:r w:rsidR="0EDFCB2D" w:rsidRPr="0057438B">
              <w:rPr>
                <w:rFonts w:ascii="Calibri Light" w:hAnsi="Calibri Light" w:cs="Calibri Light"/>
                <w:lang w:val="ro-RO"/>
              </w:rPr>
              <w:t xml:space="preserve"> </w:t>
            </w:r>
            <w:r w:rsidR="72250DFB" w:rsidRPr="0057438B">
              <w:rPr>
                <w:rFonts w:ascii="Calibri Light" w:hAnsi="Calibri Light" w:cs="Calibri Light"/>
                <w:lang w:val="ro-RO"/>
              </w:rPr>
              <w:t xml:space="preserve">Mlaștina </w:t>
            </w:r>
            <w:proofErr w:type="spellStart"/>
            <w:r w:rsidR="72250DFB" w:rsidRPr="0057438B">
              <w:rPr>
                <w:rFonts w:ascii="Calibri Light" w:hAnsi="Calibri Light" w:cs="Calibri Light"/>
                <w:lang w:val="ro-RO"/>
              </w:rPr>
              <w:t>Csemo</w:t>
            </w:r>
            <w:proofErr w:type="spellEnd"/>
            <w:r w:rsidR="72250DFB" w:rsidRPr="0057438B">
              <w:rPr>
                <w:rFonts w:ascii="Calibri Light" w:hAnsi="Calibri Light" w:cs="Calibri Light"/>
                <w:lang w:val="ro-RO"/>
              </w:rPr>
              <w:t xml:space="preserve">-Vrabia, precum </w:t>
            </w:r>
            <w:r w:rsidR="000B168E" w:rsidRPr="0057438B">
              <w:rPr>
                <w:rFonts w:ascii="Calibri Light" w:hAnsi="Calibri Light" w:cs="Calibri Light"/>
                <w:lang w:val="ro-RO"/>
              </w:rPr>
              <w:t>ș</w:t>
            </w:r>
            <w:r w:rsidR="72250DFB" w:rsidRPr="0057438B">
              <w:rPr>
                <w:rFonts w:ascii="Calibri Light" w:hAnsi="Calibri Light" w:cs="Calibri Light"/>
                <w:lang w:val="ro-RO"/>
              </w:rPr>
              <w:t>i m</w:t>
            </w:r>
            <w:r w:rsidR="2465E928" w:rsidRPr="0057438B">
              <w:rPr>
                <w:rFonts w:ascii="Calibri Light" w:hAnsi="Calibri Light" w:cs="Calibri Light"/>
                <w:lang w:val="ro-RO"/>
              </w:rPr>
              <w:t>laștinii</w:t>
            </w:r>
            <w:r w:rsidR="72250DFB" w:rsidRPr="0057438B">
              <w:rPr>
                <w:rFonts w:ascii="Calibri Light" w:hAnsi="Calibri Light" w:cs="Calibri Light"/>
                <w:lang w:val="ro-RO"/>
              </w:rPr>
              <w:t xml:space="preserve"> de la sud de satul Cetățuia</w:t>
            </w:r>
            <w:r w:rsidR="119F50E4" w:rsidRPr="0057438B">
              <w:rPr>
                <w:rFonts w:ascii="Calibri Light" w:hAnsi="Calibri Light" w:cs="Calibri Light"/>
                <w:lang w:val="ro-RO"/>
              </w:rPr>
              <w:t xml:space="preserve"> (RONPA0490 Mlaștina Beneș)</w:t>
            </w:r>
          </w:p>
          <w:p w14:paraId="2DA2E4CE" w14:textId="3002ED48" w:rsidR="003C0DD3" w:rsidRPr="0057438B" w:rsidRDefault="3127643C">
            <w:pPr>
              <w:pStyle w:val="ListParagraph"/>
              <w:numPr>
                <w:ilvl w:val="0"/>
                <w:numId w:val="9"/>
              </w:numPr>
              <w:spacing w:before="60" w:after="60"/>
              <w:ind w:left="714" w:right="-28" w:hanging="357"/>
              <w:jc w:val="both"/>
              <w:rPr>
                <w:rFonts w:ascii="Calibri Light" w:eastAsia="Verdana" w:hAnsi="Calibri Light" w:cs="Calibri Light"/>
                <w:lang w:val="ro-RO"/>
              </w:rPr>
            </w:pPr>
            <w:r w:rsidRPr="0057438B">
              <w:rPr>
                <w:rFonts w:ascii="Calibri Light" w:eastAsia="Verdana" w:hAnsi="Calibri Light" w:cs="Calibri Light"/>
                <w:lang w:val="ro-RO"/>
              </w:rPr>
              <w:t xml:space="preserve">redarea cursului natural </w:t>
            </w:r>
            <w:r w:rsidR="019A3747" w:rsidRPr="0057438B">
              <w:rPr>
                <w:rFonts w:ascii="Calibri Light" w:eastAsia="Verdana" w:hAnsi="Calibri Light" w:cs="Calibri Light"/>
                <w:lang w:val="ro-RO"/>
              </w:rPr>
              <w:t>și crearea unui spațiu mai mare pentru</w:t>
            </w:r>
            <w:r w:rsidRPr="0057438B">
              <w:rPr>
                <w:rFonts w:ascii="Calibri Light" w:eastAsia="Verdana" w:hAnsi="Calibri Light" w:cs="Calibri Light"/>
                <w:lang w:val="ro-RO"/>
              </w:rPr>
              <w:t xml:space="preserve"> r. </w:t>
            </w:r>
            <w:proofErr w:type="spellStart"/>
            <w:r w:rsidR="656B9F55" w:rsidRPr="0057438B">
              <w:rPr>
                <w:rFonts w:ascii="Calibri Light" w:eastAsia="Verdana" w:hAnsi="Calibri Light" w:cs="Calibri Light"/>
                <w:lang w:val="ro-RO"/>
              </w:rPr>
              <w:t>Fi</w:t>
            </w:r>
            <w:r w:rsidR="54842F83" w:rsidRPr="0057438B">
              <w:rPr>
                <w:rFonts w:ascii="Calibri Light" w:eastAsia="Verdana" w:hAnsi="Calibri Light" w:cs="Calibri Light"/>
                <w:lang w:val="ro-RO"/>
              </w:rPr>
              <w:t>ș</w:t>
            </w:r>
            <w:r w:rsidR="656B9F55" w:rsidRPr="0057438B">
              <w:rPr>
                <w:rFonts w:ascii="Calibri Light" w:eastAsia="Verdana" w:hAnsi="Calibri Light" w:cs="Calibri Light"/>
                <w:lang w:val="ro-RO"/>
              </w:rPr>
              <w:t>ag</w:t>
            </w:r>
            <w:proofErr w:type="spellEnd"/>
            <w:r w:rsidR="019A3747" w:rsidRPr="0057438B">
              <w:rPr>
                <w:rFonts w:ascii="Calibri Light" w:eastAsia="Verdana" w:hAnsi="Calibri Light" w:cs="Calibri Light"/>
                <w:lang w:val="ro-RO"/>
              </w:rPr>
              <w:t xml:space="preserve">. </w:t>
            </w:r>
          </w:p>
          <w:p w14:paraId="2B3327E2" w14:textId="3C5CD33D" w:rsidR="003C0DD3" w:rsidRPr="0057438B" w:rsidRDefault="2E5E0FD8">
            <w:pPr>
              <w:pStyle w:val="ListParagraph"/>
              <w:numPr>
                <w:ilvl w:val="0"/>
                <w:numId w:val="9"/>
              </w:numPr>
              <w:spacing w:before="60" w:after="60"/>
              <w:ind w:left="714" w:right="-28" w:hanging="357"/>
              <w:jc w:val="both"/>
              <w:rPr>
                <w:rFonts w:ascii="Calibri Light" w:hAnsi="Calibri Light" w:cs="Calibri Light"/>
                <w:lang w:val="ro-RO"/>
              </w:rPr>
            </w:pPr>
            <w:r w:rsidRPr="0057438B">
              <w:rPr>
                <w:rFonts w:ascii="Calibri Light" w:hAnsi="Calibri Light" w:cs="Calibri Light"/>
                <w:lang w:val="ro-RO"/>
              </w:rPr>
              <w:t xml:space="preserve">lucrările propuse </w:t>
            </w:r>
            <w:r w:rsidR="1DFEAF64" w:rsidRPr="0057438B">
              <w:rPr>
                <w:rFonts w:ascii="Calibri Light" w:hAnsi="Calibri Light" w:cs="Calibri Light"/>
                <w:lang w:val="ro-RO"/>
              </w:rPr>
              <w:t xml:space="preserve">sunt </w:t>
            </w:r>
            <w:proofErr w:type="spellStart"/>
            <w:r w:rsidR="1DFEAF64" w:rsidRPr="0057438B">
              <w:rPr>
                <w:rFonts w:ascii="Calibri Light" w:hAnsi="Calibri Light" w:cs="Calibri Light"/>
                <w:lang w:val="ro-RO"/>
              </w:rPr>
              <w:t>reziliente</w:t>
            </w:r>
            <w:proofErr w:type="spellEnd"/>
            <w:r w:rsidR="1DFEAF64" w:rsidRPr="0057438B">
              <w:rPr>
                <w:rFonts w:ascii="Calibri Light" w:hAnsi="Calibri Light" w:cs="Calibri Light"/>
                <w:lang w:val="ro-RO"/>
              </w:rPr>
              <w:t xml:space="preserve"> la schimbări climatice;</w:t>
            </w:r>
          </w:p>
          <w:p w14:paraId="23FDFD8A" w14:textId="1E4B44BC" w:rsidR="003C0DD3" w:rsidRPr="0057438B" w:rsidRDefault="00DC00E3">
            <w:pPr>
              <w:pStyle w:val="ListParagraph"/>
              <w:numPr>
                <w:ilvl w:val="0"/>
                <w:numId w:val="9"/>
              </w:numPr>
              <w:spacing w:before="60" w:after="60"/>
              <w:ind w:left="714" w:right="-28" w:hanging="357"/>
              <w:jc w:val="both"/>
              <w:rPr>
                <w:rFonts w:ascii="Calibri Light" w:hAnsi="Calibri Light" w:cs="Calibri Light"/>
                <w:lang w:val="ro-RO"/>
              </w:rPr>
            </w:pPr>
            <w:r w:rsidRPr="0057438B">
              <w:rPr>
                <w:rFonts w:ascii="Calibri Light" w:hAnsi="Calibri Light" w:cs="Calibri Light"/>
                <w:lang w:val="ro-RO"/>
              </w:rPr>
              <w:t>î</w:t>
            </w:r>
            <w:r w:rsidR="72E5594B" w:rsidRPr="0057438B">
              <w:rPr>
                <w:rFonts w:ascii="Calibri Light" w:hAnsi="Calibri Light" w:cs="Calibri Light"/>
                <w:lang w:val="ro-RO"/>
              </w:rPr>
              <w:t xml:space="preserve">mbunătățirea managementului sedimentelor pe r. </w:t>
            </w:r>
            <w:proofErr w:type="spellStart"/>
            <w:r w:rsidR="72E5594B" w:rsidRPr="0057438B">
              <w:rPr>
                <w:rFonts w:ascii="Calibri Light" w:hAnsi="Calibri Light" w:cs="Calibri Light"/>
                <w:lang w:val="ro-RO"/>
              </w:rPr>
              <w:t>Fișag</w:t>
            </w:r>
            <w:proofErr w:type="spellEnd"/>
            <w:r w:rsidR="72E5594B" w:rsidRPr="0057438B">
              <w:rPr>
                <w:rFonts w:ascii="Calibri Light" w:hAnsi="Calibri Light" w:cs="Calibri Light"/>
                <w:lang w:val="ro-RO"/>
              </w:rPr>
              <w:t xml:space="preserve"> prin realizarea lucrărilor de corecție a torenților;</w:t>
            </w:r>
          </w:p>
        </w:tc>
      </w:tr>
      <w:tr w:rsidR="0090221E" w:rsidRPr="00067DA7" w14:paraId="2C6AE6ED" w14:textId="77777777" w:rsidTr="0052308D">
        <w:trPr>
          <w:cnfStyle w:val="000000010000" w:firstRow="0" w:lastRow="0" w:firstColumn="0" w:lastColumn="0" w:oddVBand="0" w:evenVBand="0" w:oddHBand="0" w:evenHBand="1" w:firstRowFirstColumn="0" w:firstRowLastColumn="0" w:lastRowFirstColumn="0" w:lastRowLastColumn="0"/>
          <w:trHeight w:val="300"/>
        </w:trPr>
        <w:tc>
          <w:tcPr>
            <w:tcW w:w="9894" w:type="dxa"/>
            <w:gridSpan w:val="3"/>
          </w:tcPr>
          <w:p w14:paraId="755A8345" w14:textId="4D759931" w:rsidR="0090221E" w:rsidRPr="0057438B" w:rsidRDefault="00E002C1" w:rsidP="00CC01EC">
            <w:pPr>
              <w:pStyle w:val="JBAParaText"/>
              <w:spacing w:before="0" w:after="0"/>
              <w:ind w:left="0"/>
              <w:rPr>
                <w:rFonts w:ascii="Calibri Light" w:hAnsi="Calibri Light" w:cs="Calibri Light"/>
                <w:b/>
                <w:lang w:val="ro-RO"/>
              </w:rPr>
            </w:pPr>
            <w:r w:rsidRPr="0057438B">
              <w:rPr>
                <w:rFonts w:ascii="Calibri Light" w:hAnsi="Calibri Light" w:cs="Calibri Light"/>
                <w:b/>
                <w:lang w:val="ro-RO"/>
              </w:rPr>
              <w:t xml:space="preserve">Lista </w:t>
            </w:r>
            <w:r w:rsidR="003C703A" w:rsidRPr="0057438B">
              <w:rPr>
                <w:rFonts w:ascii="Calibri Light" w:hAnsi="Calibri Light" w:cs="Calibri Light"/>
                <w:b/>
                <w:lang w:val="ro-RO"/>
              </w:rPr>
              <w:t>m</w:t>
            </w:r>
            <w:r w:rsidR="000B168E" w:rsidRPr="0057438B">
              <w:rPr>
                <w:rFonts w:ascii="Calibri Light" w:hAnsi="Calibri Light" w:cs="Calibri Light"/>
                <w:b/>
                <w:lang w:val="ro-RO"/>
              </w:rPr>
              <w:t>ă</w:t>
            </w:r>
            <w:r w:rsidR="003C703A" w:rsidRPr="0057438B">
              <w:rPr>
                <w:rFonts w:ascii="Calibri Light" w:hAnsi="Calibri Light" w:cs="Calibri Light"/>
                <w:b/>
                <w:lang w:val="ro-RO"/>
              </w:rPr>
              <w:t>surilor aferente alternativei preferate</w:t>
            </w:r>
            <w:r w:rsidR="0090221E" w:rsidRPr="0057438B">
              <w:rPr>
                <w:rFonts w:ascii="Calibri Light" w:hAnsi="Calibri Light" w:cs="Calibri Light"/>
                <w:b/>
                <w:lang w:val="ro-RO"/>
              </w:rPr>
              <w:t xml:space="preserve"> (Figur</w:t>
            </w:r>
            <w:r w:rsidR="00B3072D" w:rsidRPr="0057438B">
              <w:rPr>
                <w:rFonts w:ascii="Calibri Light" w:hAnsi="Calibri Light" w:cs="Calibri Light"/>
                <w:b/>
                <w:lang w:val="ro-RO"/>
              </w:rPr>
              <w:t>a</w:t>
            </w:r>
            <w:r w:rsidR="0090221E" w:rsidRPr="0057438B">
              <w:rPr>
                <w:rFonts w:ascii="Calibri Light" w:hAnsi="Calibri Light" w:cs="Calibri Light"/>
                <w:b/>
                <w:lang w:val="ro-RO"/>
              </w:rPr>
              <w:t xml:space="preserve"> </w:t>
            </w:r>
            <w:r w:rsidR="00AA05B3" w:rsidRPr="0057438B">
              <w:rPr>
                <w:rFonts w:ascii="Calibri Light" w:hAnsi="Calibri Light" w:cs="Calibri Light"/>
                <w:b/>
                <w:lang w:val="ro-RO"/>
              </w:rPr>
              <w:t>2</w:t>
            </w:r>
            <w:r w:rsidR="0090221E" w:rsidRPr="0057438B">
              <w:rPr>
                <w:rFonts w:ascii="Calibri Light" w:hAnsi="Calibri Light" w:cs="Calibri Light"/>
                <w:b/>
                <w:lang w:val="ro-RO"/>
              </w:rPr>
              <w:t>)</w:t>
            </w:r>
          </w:p>
        </w:tc>
      </w:tr>
      <w:tr w:rsidR="00CC01EC" w:rsidRPr="0057438B" w14:paraId="085880F9" w14:textId="1DF8E2A4" w:rsidTr="0052308D">
        <w:trPr>
          <w:cnfStyle w:val="000000100000" w:firstRow="0" w:lastRow="0" w:firstColumn="0" w:lastColumn="0" w:oddVBand="0" w:evenVBand="0" w:oddHBand="1" w:evenHBand="0" w:firstRowFirstColumn="0" w:firstRowLastColumn="0" w:lastRowFirstColumn="0" w:lastRowLastColumn="0"/>
          <w:trHeight w:val="300"/>
        </w:trPr>
        <w:tc>
          <w:tcPr>
            <w:tcW w:w="2410" w:type="dxa"/>
          </w:tcPr>
          <w:p w14:paraId="1C29EB7D" w14:textId="5ACE3B38" w:rsidR="00CC01EC" w:rsidRPr="0057438B" w:rsidRDefault="00CC01EC" w:rsidP="00CC01EC">
            <w:pPr>
              <w:pStyle w:val="JBAParaText"/>
              <w:spacing w:before="0" w:after="0"/>
              <w:ind w:left="0"/>
              <w:rPr>
                <w:rFonts w:ascii="Calibri Light" w:hAnsi="Calibri Light" w:cs="Calibri Light"/>
                <w:b/>
                <w:lang w:val="ro-RO"/>
              </w:rPr>
            </w:pPr>
            <w:r w:rsidRPr="0057438B">
              <w:rPr>
                <w:rFonts w:ascii="Calibri Light" w:hAnsi="Calibri Light" w:cs="Calibri Light"/>
                <w:b/>
                <w:lang w:val="ro-RO"/>
              </w:rPr>
              <w:t xml:space="preserve">Cod </w:t>
            </w:r>
            <w:r w:rsidR="00134BE3" w:rsidRPr="0057438B">
              <w:rPr>
                <w:rFonts w:ascii="Calibri Light" w:hAnsi="Calibri Light" w:cs="Calibri Light"/>
                <w:b/>
                <w:lang w:val="ro-RO"/>
              </w:rPr>
              <w:t>măsur</w:t>
            </w:r>
            <w:r w:rsidR="000B168E" w:rsidRPr="0057438B">
              <w:rPr>
                <w:rFonts w:ascii="Calibri Light" w:hAnsi="Calibri Light" w:cs="Calibri Light"/>
                <w:b/>
                <w:lang w:val="ro-RO"/>
              </w:rPr>
              <w:t>ă</w:t>
            </w:r>
          </w:p>
        </w:tc>
        <w:tc>
          <w:tcPr>
            <w:tcW w:w="5816" w:type="dxa"/>
          </w:tcPr>
          <w:p w14:paraId="0F3BE8A3" w14:textId="3CBA7FDA" w:rsidR="00CC01EC" w:rsidRPr="0057438B" w:rsidRDefault="00CC01EC" w:rsidP="00CC01EC">
            <w:pPr>
              <w:pStyle w:val="JBAParaText"/>
              <w:spacing w:before="0" w:after="0"/>
              <w:ind w:left="0"/>
              <w:rPr>
                <w:rFonts w:ascii="Calibri Light" w:hAnsi="Calibri Light" w:cs="Calibri Light"/>
                <w:b/>
                <w:lang w:val="ro-RO"/>
              </w:rPr>
            </w:pPr>
            <w:r w:rsidRPr="0057438B">
              <w:rPr>
                <w:rFonts w:ascii="Calibri Light" w:hAnsi="Calibri Light" w:cs="Calibri Light"/>
                <w:b/>
                <w:lang w:val="ro-RO"/>
              </w:rPr>
              <w:t xml:space="preserve">Tip </w:t>
            </w:r>
            <w:r w:rsidR="00134BE3" w:rsidRPr="0057438B">
              <w:rPr>
                <w:rFonts w:ascii="Calibri Light" w:hAnsi="Calibri Light" w:cs="Calibri Light"/>
                <w:b/>
                <w:lang w:val="ro-RO"/>
              </w:rPr>
              <w:t>măsur</w:t>
            </w:r>
            <w:r w:rsidR="000B168E" w:rsidRPr="0057438B">
              <w:rPr>
                <w:rFonts w:ascii="Calibri Light" w:hAnsi="Calibri Light" w:cs="Calibri Light"/>
                <w:b/>
                <w:lang w:val="ro-RO"/>
              </w:rPr>
              <w:t>ă</w:t>
            </w:r>
          </w:p>
        </w:tc>
        <w:tc>
          <w:tcPr>
            <w:tcW w:w="1668" w:type="dxa"/>
          </w:tcPr>
          <w:p w14:paraId="701B7728" w14:textId="68C745CB" w:rsidR="00CC01EC" w:rsidRPr="0057438B" w:rsidRDefault="00CC01EC" w:rsidP="00CC01EC">
            <w:pPr>
              <w:pStyle w:val="JBAParaText"/>
              <w:spacing w:before="0" w:after="0"/>
              <w:ind w:left="0"/>
              <w:rPr>
                <w:rFonts w:ascii="Calibri Light" w:hAnsi="Calibri Light" w:cs="Calibri Light"/>
                <w:b/>
                <w:lang w:val="ro-RO"/>
              </w:rPr>
            </w:pPr>
            <w:r w:rsidRPr="0057438B">
              <w:rPr>
                <w:rFonts w:ascii="Calibri Light" w:hAnsi="Calibri Light" w:cs="Calibri Light"/>
                <w:b/>
                <w:lang w:val="ro-RO"/>
              </w:rPr>
              <w:t>Rau</w:t>
            </w:r>
          </w:p>
        </w:tc>
      </w:tr>
      <w:tr w:rsidR="00CC01EC" w:rsidRPr="0057438B" w14:paraId="542A10C1" w14:textId="0B98FCC8" w:rsidTr="0052308D">
        <w:trPr>
          <w:cnfStyle w:val="000000010000" w:firstRow="0" w:lastRow="0" w:firstColumn="0" w:lastColumn="0" w:oddVBand="0" w:evenVBand="0" w:oddHBand="0" w:evenHBand="1" w:firstRowFirstColumn="0" w:firstRowLastColumn="0" w:lastRowFirstColumn="0" w:lastRowLastColumn="0"/>
          <w:trHeight w:val="300"/>
        </w:trPr>
        <w:tc>
          <w:tcPr>
            <w:tcW w:w="2410" w:type="dxa"/>
          </w:tcPr>
          <w:p w14:paraId="46587612" w14:textId="38BC7499" w:rsidR="00CC01EC" w:rsidRPr="0057438B" w:rsidRDefault="00A0789B" w:rsidP="00CC01EC">
            <w:pPr>
              <w:pStyle w:val="JBAParaText"/>
              <w:spacing w:before="0" w:after="0"/>
              <w:ind w:left="0"/>
              <w:rPr>
                <w:rFonts w:ascii="Calibri Light" w:hAnsi="Calibri Light" w:cs="Calibri Light"/>
                <w:lang w:val="ro-RO"/>
              </w:rPr>
            </w:pPr>
            <w:r w:rsidRPr="0057438B">
              <w:rPr>
                <w:rFonts w:ascii="Calibri Light" w:hAnsi="Calibri Light" w:cs="Calibri Light"/>
                <w:lang w:val="ro-RO" w:eastAsia="en-US"/>
              </w:rPr>
              <w:t>M33-RO32</w:t>
            </w:r>
          </w:p>
        </w:tc>
        <w:tc>
          <w:tcPr>
            <w:tcW w:w="5816" w:type="dxa"/>
          </w:tcPr>
          <w:p w14:paraId="4AB6716C" w14:textId="622B79D8" w:rsidR="00CC01EC" w:rsidRPr="0057438B" w:rsidRDefault="00A0789B" w:rsidP="00242330">
            <w:pPr>
              <w:pStyle w:val="JBAParaText"/>
              <w:spacing w:before="0" w:after="0"/>
              <w:ind w:left="0" w:right="0"/>
              <w:rPr>
                <w:rFonts w:ascii="Calibri Light" w:hAnsi="Calibri Light" w:cs="Calibri Light"/>
                <w:lang w:val="ro-RO"/>
              </w:rPr>
            </w:pPr>
            <w:r w:rsidRPr="0057438B">
              <w:rPr>
                <w:rFonts w:ascii="Calibri Light" w:hAnsi="Calibri Light" w:cs="Calibri Light"/>
                <w:lang w:val="ro-RO"/>
              </w:rPr>
              <w:t xml:space="preserve">Consolidarea albiilor torențiale cu lucrări hidrotehnice de mici dimensiuni (până în 5m elevație) – 7 buc. praguri aluviuni </w:t>
            </w:r>
            <w:r w:rsidR="064CD433" w:rsidRPr="0057438B">
              <w:rPr>
                <w:rFonts w:ascii="Calibri Light" w:hAnsi="Calibri Light" w:cs="Calibri Light"/>
                <w:lang w:val="ro-RO"/>
              </w:rPr>
              <w:t xml:space="preserve">amplasate </w:t>
            </w:r>
            <w:r w:rsidRPr="0057438B">
              <w:rPr>
                <w:rFonts w:ascii="Calibri Light" w:hAnsi="Calibri Light" w:cs="Calibri Light"/>
                <w:lang w:val="ro-RO"/>
              </w:rPr>
              <w:t xml:space="preserve">pe </w:t>
            </w:r>
            <w:r w:rsidR="003B2222" w:rsidRPr="0057438B">
              <w:rPr>
                <w:rFonts w:ascii="Calibri Light" w:hAnsi="Calibri Light" w:cs="Calibri Light"/>
                <w:lang w:val="ro-RO"/>
              </w:rPr>
              <w:t>torenții</w:t>
            </w:r>
            <w:r w:rsidRPr="0057438B">
              <w:rPr>
                <w:rFonts w:ascii="Calibri Light" w:hAnsi="Calibri Light" w:cs="Calibri Light"/>
                <w:lang w:val="ro-RO"/>
              </w:rPr>
              <w:t xml:space="preserve"> din bazinul superior</w:t>
            </w:r>
          </w:p>
        </w:tc>
        <w:tc>
          <w:tcPr>
            <w:tcW w:w="1668" w:type="dxa"/>
          </w:tcPr>
          <w:p w14:paraId="07262CBF" w14:textId="56BA47E5" w:rsidR="00CC01EC" w:rsidRPr="0057438B" w:rsidRDefault="003B2222" w:rsidP="00CC01EC">
            <w:pPr>
              <w:pStyle w:val="JBAParaText"/>
              <w:spacing w:before="0" w:after="0"/>
              <w:ind w:left="0"/>
              <w:rPr>
                <w:rFonts w:ascii="Calibri Light" w:hAnsi="Calibri Light" w:cs="Calibri Light"/>
                <w:lang w:val="ro-RO"/>
              </w:rPr>
            </w:pPr>
            <w:r w:rsidRPr="0057438B">
              <w:rPr>
                <w:rFonts w:ascii="Calibri Light" w:hAnsi="Calibri Light" w:cs="Calibri Light"/>
                <w:lang w:val="ro-RO"/>
              </w:rPr>
              <w:t>Torenți</w:t>
            </w:r>
          </w:p>
        </w:tc>
      </w:tr>
      <w:tr w:rsidR="00EA1020" w:rsidRPr="0057438B" w14:paraId="7034DDF0" w14:textId="77777777" w:rsidTr="0052308D">
        <w:trPr>
          <w:cnfStyle w:val="000000100000" w:firstRow="0" w:lastRow="0" w:firstColumn="0" w:lastColumn="0" w:oddVBand="0" w:evenVBand="0" w:oddHBand="1" w:evenHBand="0" w:firstRowFirstColumn="0" w:firstRowLastColumn="0" w:lastRowFirstColumn="0" w:lastRowLastColumn="0"/>
          <w:trHeight w:val="300"/>
        </w:trPr>
        <w:tc>
          <w:tcPr>
            <w:tcW w:w="2410" w:type="dxa"/>
          </w:tcPr>
          <w:p w14:paraId="4785CEED" w14:textId="00D1B9CB" w:rsidR="00EA1020" w:rsidRPr="0057438B" w:rsidRDefault="00EA1020" w:rsidP="00EA1020">
            <w:pPr>
              <w:pStyle w:val="JBAParaText"/>
              <w:spacing w:before="0" w:after="0"/>
              <w:ind w:left="0"/>
              <w:rPr>
                <w:rFonts w:ascii="Calibri Light" w:hAnsi="Calibri Light" w:cs="Calibri Light"/>
                <w:lang w:val="ro-RO"/>
              </w:rPr>
            </w:pPr>
            <w:r w:rsidRPr="0057438B">
              <w:rPr>
                <w:rFonts w:ascii="Calibri Light" w:hAnsi="Calibri Light" w:cs="Calibri Light"/>
                <w:lang w:val="ro-RO"/>
              </w:rPr>
              <w:t>M33-RO34</w:t>
            </w:r>
          </w:p>
        </w:tc>
        <w:tc>
          <w:tcPr>
            <w:tcW w:w="5816" w:type="dxa"/>
          </w:tcPr>
          <w:p w14:paraId="736041F2" w14:textId="61591264" w:rsidR="00EA1020" w:rsidRPr="0057438B" w:rsidRDefault="00EA1020" w:rsidP="00242330">
            <w:pPr>
              <w:pStyle w:val="JBAParaText"/>
              <w:spacing w:before="0" w:after="0"/>
              <w:ind w:left="0" w:right="0"/>
              <w:rPr>
                <w:rFonts w:ascii="Calibri Light" w:hAnsi="Calibri Light" w:cs="Calibri Light"/>
                <w:lang w:val="ro-RO"/>
              </w:rPr>
            </w:pPr>
            <w:r w:rsidRPr="0057438B">
              <w:rPr>
                <w:rFonts w:ascii="Calibri Light" w:hAnsi="Calibri Light" w:cs="Calibri Light"/>
                <w:lang w:val="ro-RO"/>
              </w:rPr>
              <w:t xml:space="preserve">Supraînălțarea lucrărilor de îndiguire existente – pe malul </w:t>
            </w:r>
            <w:r w:rsidR="003B2222" w:rsidRPr="0057438B">
              <w:rPr>
                <w:rFonts w:ascii="Calibri Light" w:hAnsi="Calibri Light" w:cs="Calibri Light"/>
                <w:lang w:val="ro-RO"/>
              </w:rPr>
              <w:t>stâng</w:t>
            </w:r>
            <w:r w:rsidRPr="0057438B">
              <w:rPr>
                <w:rFonts w:ascii="Calibri Light" w:hAnsi="Calibri Light" w:cs="Calibri Light"/>
                <w:lang w:val="ro-RO"/>
              </w:rPr>
              <w:t xml:space="preserve"> pe lungimea de 0,8 km in zona loc. </w:t>
            </w:r>
            <w:r w:rsidR="003B2222" w:rsidRPr="0057438B">
              <w:rPr>
                <w:rFonts w:ascii="Calibri Light" w:hAnsi="Calibri Light" w:cs="Calibri Light"/>
                <w:lang w:val="ro-RO"/>
              </w:rPr>
              <w:t>Sânmartin</w:t>
            </w:r>
            <w:r w:rsidR="4D286701" w:rsidRPr="0057438B">
              <w:rPr>
                <w:rFonts w:ascii="Calibri Light" w:hAnsi="Calibri Light" w:cs="Calibri Light"/>
                <w:lang w:val="ro-RO"/>
              </w:rPr>
              <w:t xml:space="preserve"> pentru închiderea liniei de apărare</w:t>
            </w:r>
            <w:r w:rsidR="43A9740D" w:rsidRPr="0057438B">
              <w:rPr>
                <w:rFonts w:ascii="Calibri Light" w:hAnsi="Calibri Light" w:cs="Calibri Light"/>
                <w:lang w:val="ro-RO"/>
              </w:rPr>
              <w:t>.</w:t>
            </w:r>
            <w:r w:rsidR="698915C9" w:rsidRPr="0057438B">
              <w:rPr>
                <w:rFonts w:ascii="Calibri Light" w:hAnsi="Calibri Light" w:cs="Calibri Light"/>
                <w:lang w:val="ro-RO"/>
              </w:rPr>
              <w:t xml:space="preserve"> </w:t>
            </w:r>
            <w:proofErr w:type="spellStart"/>
            <w:r w:rsidR="698915C9" w:rsidRPr="0057438B">
              <w:rPr>
                <w:rFonts w:ascii="Calibri Light" w:eastAsia="Calibri Light" w:hAnsi="Calibri Light" w:cs="Calibri Light"/>
                <w:color w:val="000000" w:themeColor="text1"/>
                <w:lang w:val="ro-RO"/>
              </w:rPr>
              <w:t>H</w:t>
            </w:r>
            <w:r w:rsidR="698915C9" w:rsidRPr="0057438B">
              <w:rPr>
                <w:rFonts w:ascii="Calibri Light" w:eastAsia="Calibri Light" w:hAnsi="Calibri Light" w:cs="Calibri Light"/>
                <w:color w:val="000000" w:themeColor="text1"/>
                <w:vertAlign w:val="subscript"/>
                <w:lang w:val="ro-RO"/>
              </w:rPr>
              <w:t>med</w:t>
            </w:r>
            <w:proofErr w:type="spellEnd"/>
            <w:r w:rsidR="698915C9" w:rsidRPr="0057438B">
              <w:rPr>
                <w:rFonts w:ascii="Calibri Light" w:hAnsi="Calibri Light" w:cs="Calibri Light"/>
                <w:lang w:val="ro-RO"/>
              </w:rPr>
              <w:t xml:space="preserve"> = 0</w:t>
            </w:r>
            <w:r w:rsidR="000C235E" w:rsidRPr="0057438B">
              <w:rPr>
                <w:rFonts w:ascii="Calibri Light" w:hAnsi="Calibri Light" w:cs="Calibri Light"/>
                <w:lang w:val="ro-RO"/>
              </w:rPr>
              <w:t>,</w:t>
            </w:r>
            <w:r w:rsidR="698915C9" w:rsidRPr="0057438B">
              <w:rPr>
                <w:rFonts w:ascii="Calibri Light" w:hAnsi="Calibri Light" w:cs="Calibri Light"/>
                <w:lang w:val="ro-RO"/>
              </w:rPr>
              <w:t>5 m</w:t>
            </w:r>
          </w:p>
        </w:tc>
        <w:tc>
          <w:tcPr>
            <w:tcW w:w="1668" w:type="dxa"/>
          </w:tcPr>
          <w:p w14:paraId="4ECED7AD" w14:textId="1239CE5A" w:rsidR="00EA1020" w:rsidRPr="0057438B" w:rsidRDefault="003B2222" w:rsidP="00EA1020">
            <w:pPr>
              <w:pStyle w:val="JBAParaText"/>
              <w:spacing w:before="0" w:after="0"/>
              <w:ind w:left="0"/>
              <w:rPr>
                <w:rFonts w:ascii="Calibri Light" w:hAnsi="Calibri Light" w:cs="Calibri Light"/>
                <w:lang w:val="ro-RO"/>
              </w:rPr>
            </w:pPr>
            <w:proofErr w:type="spellStart"/>
            <w:r w:rsidRPr="0057438B">
              <w:rPr>
                <w:rFonts w:ascii="Calibri Light" w:hAnsi="Calibri Light" w:cs="Calibri Light"/>
                <w:lang w:val="ro-RO"/>
              </w:rPr>
              <w:t>Fișag</w:t>
            </w:r>
            <w:proofErr w:type="spellEnd"/>
          </w:p>
        </w:tc>
      </w:tr>
      <w:tr w:rsidR="00EA1020" w:rsidRPr="0057438B" w14:paraId="07BD43BA" w14:textId="2D1699E2" w:rsidTr="0052308D">
        <w:trPr>
          <w:cnfStyle w:val="000000010000" w:firstRow="0" w:lastRow="0" w:firstColumn="0" w:lastColumn="0" w:oddVBand="0" w:evenVBand="0" w:oddHBand="0" w:evenHBand="1" w:firstRowFirstColumn="0" w:firstRowLastColumn="0" w:lastRowFirstColumn="0" w:lastRowLastColumn="0"/>
          <w:trHeight w:val="300"/>
        </w:trPr>
        <w:tc>
          <w:tcPr>
            <w:tcW w:w="2410" w:type="dxa"/>
          </w:tcPr>
          <w:p w14:paraId="6CD191C1" w14:textId="6FC8E787" w:rsidR="00EA1020" w:rsidRPr="0057438B" w:rsidRDefault="00EA1020" w:rsidP="00EA1020">
            <w:pPr>
              <w:pStyle w:val="JBAParaText"/>
              <w:spacing w:before="0" w:after="0"/>
              <w:ind w:left="0"/>
              <w:rPr>
                <w:rFonts w:ascii="Calibri Light" w:hAnsi="Calibri Light" w:cs="Calibri Light"/>
                <w:lang w:val="ro-RO"/>
              </w:rPr>
            </w:pPr>
            <w:r w:rsidRPr="0057438B">
              <w:rPr>
                <w:rFonts w:ascii="Calibri Light" w:hAnsi="Calibri Light" w:cs="Calibri Light"/>
                <w:lang w:val="ro-RO"/>
              </w:rPr>
              <w:t>M33-RO35</w:t>
            </w:r>
          </w:p>
        </w:tc>
        <w:tc>
          <w:tcPr>
            <w:tcW w:w="5816" w:type="dxa"/>
          </w:tcPr>
          <w:p w14:paraId="3ED18A8E" w14:textId="7B45F422" w:rsidR="00EA1020" w:rsidRPr="0057438B" w:rsidRDefault="00EA1020" w:rsidP="00242330">
            <w:pPr>
              <w:pStyle w:val="JBAParaText"/>
              <w:tabs>
                <w:tab w:val="left" w:pos="5449"/>
              </w:tabs>
              <w:spacing w:before="0" w:after="0"/>
              <w:ind w:left="0" w:right="0"/>
              <w:rPr>
                <w:rFonts w:ascii="Calibri Light" w:hAnsi="Calibri Light" w:cs="Calibri Light"/>
                <w:lang w:val="ro-RO"/>
              </w:rPr>
            </w:pPr>
            <w:r w:rsidRPr="0057438B">
              <w:rPr>
                <w:rFonts w:ascii="Calibri Light" w:hAnsi="Calibri Light" w:cs="Calibri Light"/>
                <w:lang w:val="ro-RO"/>
              </w:rPr>
              <w:t xml:space="preserve">Reabilitare diguri </w:t>
            </w:r>
            <w:r w:rsidR="000B168E" w:rsidRPr="0057438B">
              <w:rPr>
                <w:rFonts w:ascii="Calibri Light" w:hAnsi="Calibri Light" w:cs="Calibri Light"/>
                <w:lang w:val="ro-RO"/>
              </w:rPr>
              <w:t>î</w:t>
            </w:r>
            <w:r w:rsidRPr="0057438B">
              <w:rPr>
                <w:rFonts w:ascii="Calibri Light" w:hAnsi="Calibri Light" w:cs="Calibri Light"/>
                <w:lang w:val="ro-RO"/>
              </w:rPr>
              <w:t xml:space="preserve">n vederea </w:t>
            </w:r>
            <w:r w:rsidR="003B2222" w:rsidRPr="0057438B">
              <w:rPr>
                <w:rFonts w:ascii="Calibri Light" w:hAnsi="Calibri Light" w:cs="Calibri Light"/>
                <w:lang w:val="ro-RO"/>
              </w:rPr>
              <w:t>exploatării</w:t>
            </w:r>
            <w:r w:rsidRPr="0057438B">
              <w:rPr>
                <w:rFonts w:ascii="Calibri Light" w:hAnsi="Calibri Light" w:cs="Calibri Light"/>
                <w:lang w:val="ro-RO"/>
              </w:rPr>
              <w:t xml:space="preserve"> </w:t>
            </w:r>
            <w:r w:rsidR="000B168E" w:rsidRPr="0057438B">
              <w:rPr>
                <w:rFonts w:ascii="Calibri Light" w:hAnsi="Calibri Light" w:cs="Calibri Light"/>
                <w:lang w:val="ro-RO"/>
              </w:rPr>
              <w:t>î</w:t>
            </w:r>
            <w:r w:rsidRPr="0057438B">
              <w:rPr>
                <w:rFonts w:ascii="Calibri Light" w:hAnsi="Calibri Light" w:cs="Calibri Light"/>
                <w:lang w:val="ro-RO"/>
              </w:rPr>
              <w:t xml:space="preserve">n </w:t>
            </w:r>
            <w:r w:rsidR="003B2222" w:rsidRPr="0057438B">
              <w:rPr>
                <w:rFonts w:ascii="Calibri Light" w:hAnsi="Calibri Light" w:cs="Calibri Light"/>
                <w:lang w:val="ro-RO"/>
              </w:rPr>
              <w:t>condiții</w:t>
            </w:r>
            <w:r w:rsidRPr="0057438B">
              <w:rPr>
                <w:rFonts w:ascii="Calibri Light" w:hAnsi="Calibri Light" w:cs="Calibri Light"/>
                <w:lang w:val="ro-RO"/>
              </w:rPr>
              <w:t xml:space="preserve"> de </w:t>
            </w:r>
            <w:r w:rsidR="003B2222" w:rsidRPr="0057438B">
              <w:rPr>
                <w:rFonts w:ascii="Calibri Light" w:hAnsi="Calibri Light" w:cs="Calibri Light"/>
                <w:lang w:val="ro-RO"/>
              </w:rPr>
              <w:t xml:space="preserve">siguranță </w:t>
            </w:r>
            <w:r w:rsidR="7F63B1D8" w:rsidRPr="0057438B">
              <w:rPr>
                <w:rFonts w:ascii="Calibri Light" w:hAnsi="Calibri Light" w:cs="Calibri Light"/>
                <w:lang w:val="ro-RO"/>
              </w:rPr>
              <w:t>pentru închiderea liniei de apărare</w:t>
            </w:r>
            <w:r w:rsidR="4292C92D" w:rsidRPr="0057438B">
              <w:rPr>
                <w:rFonts w:ascii="Calibri Light" w:hAnsi="Calibri Light" w:cs="Calibri Light"/>
                <w:lang w:val="ro-RO"/>
              </w:rPr>
              <w:t xml:space="preserve"> </w:t>
            </w:r>
            <w:r w:rsidRPr="0057438B">
              <w:rPr>
                <w:rFonts w:ascii="Calibri Light" w:hAnsi="Calibri Light" w:cs="Calibri Light"/>
                <w:lang w:val="ro-RO"/>
              </w:rPr>
              <w:t>(L = 0,8 km)</w:t>
            </w:r>
          </w:p>
        </w:tc>
        <w:tc>
          <w:tcPr>
            <w:tcW w:w="1668" w:type="dxa"/>
          </w:tcPr>
          <w:p w14:paraId="571A5089" w14:textId="03D3C74F" w:rsidR="00EA1020" w:rsidRPr="0057438B" w:rsidRDefault="003B2222" w:rsidP="00EA1020">
            <w:pPr>
              <w:pStyle w:val="JBAParaText"/>
              <w:widowControl w:val="0"/>
              <w:spacing w:before="0" w:after="0"/>
              <w:ind w:left="0"/>
              <w:rPr>
                <w:rFonts w:ascii="Calibri Light" w:hAnsi="Calibri Light" w:cs="Calibri Light"/>
                <w:lang w:val="ro-RO"/>
              </w:rPr>
            </w:pPr>
            <w:proofErr w:type="spellStart"/>
            <w:r w:rsidRPr="0057438B">
              <w:rPr>
                <w:rFonts w:ascii="Calibri Light" w:hAnsi="Calibri Light" w:cs="Calibri Light"/>
                <w:lang w:val="ro-RO"/>
              </w:rPr>
              <w:t>Fișag</w:t>
            </w:r>
            <w:proofErr w:type="spellEnd"/>
          </w:p>
        </w:tc>
      </w:tr>
      <w:tr w:rsidR="00EA1020" w:rsidRPr="0057438B" w14:paraId="1594F58C" w14:textId="5D2E4CFA" w:rsidTr="0052308D">
        <w:trPr>
          <w:cnfStyle w:val="000000100000" w:firstRow="0" w:lastRow="0" w:firstColumn="0" w:lastColumn="0" w:oddVBand="0" w:evenVBand="0" w:oddHBand="1" w:evenHBand="0" w:firstRowFirstColumn="0" w:firstRowLastColumn="0" w:lastRowFirstColumn="0" w:lastRowLastColumn="0"/>
          <w:trHeight w:val="855"/>
        </w:trPr>
        <w:tc>
          <w:tcPr>
            <w:tcW w:w="2410" w:type="dxa"/>
          </w:tcPr>
          <w:p w14:paraId="02DBFDC2" w14:textId="1EDBF158" w:rsidR="00EA1020" w:rsidRPr="0057438B" w:rsidRDefault="00EA1020" w:rsidP="00EA1020">
            <w:pPr>
              <w:pStyle w:val="JBAParaText"/>
              <w:spacing w:before="0" w:after="0"/>
              <w:ind w:left="0"/>
              <w:rPr>
                <w:rFonts w:ascii="Calibri Light" w:hAnsi="Calibri Light" w:cs="Calibri Light"/>
                <w:lang w:val="ro-RO"/>
              </w:rPr>
            </w:pPr>
            <w:r w:rsidRPr="0057438B">
              <w:rPr>
                <w:rFonts w:ascii="Calibri Light" w:hAnsi="Calibri Light" w:cs="Calibri Light"/>
                <w:lang w:val="ro-RO"/>
              </w:rPr>
              <w:t>M33-RO36</w:t>
            </w:r>
          </w:p>
        </w:tc>
        <w:tc>
          <w:tcPr>
            <w:tcW w:w="5816" w:type="dxa"/>
          </w:tcPr>
          <w:p w14:paraId="4CA29E05" w14:textId="05C641D0" w:rsidR="00EA1020" w:rsidRPr="0057438B" w:rsidRDefault="00EA1020" w:rsidP="00242330">
            <w:pPr>
              <w:pStyle w:val="JBAParaText"/>
              <w:widowControl/>
              <w:tabs>
                <w:tab w:val="left" w:pos="5449"/>
              </w:tabs>
              <w:spacing w:before="0" w:after="0"/>
              <w:ind w:left="0" w:right="0"/>
              <w:rPr>
                <w:rFonts w:ascii="Calibri Light" w:hAnsi="Calibri Light" w:cs="Calibri Light"/>
                <w:lang w:val="ro-RO"/>
              </w:rPr>
            </w:pPr>
            <w:r w:rsidRPr="0057438B">
              <w:rPr>
                <w:rFonts w:ascii="Calibri Light" w:hAnsi="Calibri Light" w:cs="Calibri Light"/>
                <w:lang w:val="ro-RO"/>
              </w:rPr>
              <w:t>Analiza posibilității de relocare a unor diguri sau îndepărtarea parțială / totala a acestora (pe malul drept toat</w:t>
            </w:r>
            <w:r w:rsidR="000B168E" w:rsidRPr="0057438B">
              <w:rPr>
                <w:rFonts w:ascii="Calibri Light" w:hAnsi="Calibri Light" w:cs="Calibri Light"/>
                <w:lang w:val="ro-RO"/>
              </w:rPr>
              <w:t>ă</w:t>
            </w:r>
            <w:r w:rsidRPr="0057438B">
              <w:rPr>
                <w:rFonts w:ascii="Calibri Light" w:hAnsi="Calibri Light" w:cs="Calibri Light"/>
                <w:lang w:val="ro-RO"/>
              </w:rPr>
              <w:t xml:space="preserve"> lungimea de dig existent (L = 9 km ), iar pe malul </w:t>
            </w:r>
            <w:r w:rsidR="003B2222" w:rsidRPr="0057438B">
              <w:rPr>
                <w:rFonts w:ascii="Calibri Light" w:hAnsi="Calibri Light" w:cs="Calibri Light"/>
                <w:lang w:val="ro-RO"/>
              </w:rPr>
              <w:t>stâng</w:t>
            </w:r>
            <w:r w:rsidRPr="0057438B">
              <w:rPr>
                <w:rFonts w:ascii="Calibri Light" w:hAnsi="Calibri Light" w:cs="Calibri Light"/>
                <w:lang w:val="ro-RO"/>
              </w:rPr>
              <w:t xml:space="preserve"> </w:t>
            </w:r>
            <w:r w:rsidR="003B2222" w:rsidRPr="0057438B">
              <w:rPr>
                <w:rFonts w:ascii="Calibri Light" w:hAnsi="Calibri Light" w:cs="Calibri Light"/>
                <w:lang w:val="ro-RO"/>
              </w:rPr>
              <w:t>(</w:t>
            </w:r>
            <w:r w:rsidRPr="0057438B">
              <w:rPr>
                <w:rFonts w:ascii="Calibri Light" w:hAnsi="Calibri Light" w:cs="Calibri Light"/>
                <w:lang w:val="ro-RO"/>
              </w:rPr>
              <w:t>L = 8,2 km )</w:t>
            </w:r>
          </w:p>
        </w:tc>
        <w:tc>
          <w:tcPr>
            <w:tcW w:w="1668" w:type="dxa"/>
          </w:tcPr>
          <w:p w14:paraId="544C0469" w14:textId="6B97D1EC" w:rsidR="00EA1020" w:rsidRPr="0057438B" w:rsidRDefault="003B2222" w:rsidP="00EA1020">
            <w:pPr>
              <w:pStyle w:val="JBAParaText"/>
              <w:spacing w:before="0" w:after="0"/>
              <w:ind w:left="0"/>
              <w:rPr>
                <w:rFonts w:ascii="Calibri Light" w:hAnsi="Calibri Light" w:cs="Calibri Light"/>
                <w:lang w:val="ro-RO"/>
              </w:rPr>
            </w:pPr>
            <w:proofErr w:type="spellStart"/>
            <w:r w:rsidRPr="0057438B">
              <w:rPr>
                <w:rFonts w:ascii="Calibri Light" w:hAnsi="Calibri Light" w:cs="Calibri Light"/>
                <w:lang w:val="ro-RO"/>
              </w:rPr>
              <w:t>Fișag</w:t>
            </w:r>
            <w:proofErr w:type="spellEnd"/>
          </w:p>
        </w:tc>
      </w:tr>
      <w:tr w:rsidR="00EA1020" w:rsidRPr="0057438B" w14:paraId="427C2AF1" w14:textId="067FFC21" w:rsidTr="0052308D">
        <w:trPr>
          <w:cnfStyle w:val="000000010000" w:firstRow="0" w:lastRow="0" w:firstColumn="0" w:lastColumn="0" w:oddVBand="0" w:evenVBand="0" w:oddHBand="0" w:evenHBand="1" w:firstRowFirstColumn="0" w:firstRowLastColumn="0" w:lastRowFirstColumn="0" w:lastRowLastColumn="0"/>
          <w:trHeight w:val="300"/>
        </w:trPr>
        <w:tc>
          <w:tcPr>
            <w:tcW w:w="2410" w:type="dxa"/>
          </w:tcPr>
          <w:p w14:paraId="5D92F20B" w14:textId="05D7C356" w:rsidR="6E6D48CA" w:rsidRPr="0057438B" w:rsidRDefault="6E6D48CA" w:rsidP="6E6D48CA">
            <w:pPr>
              <w:pStyle w:val="JBAParaText"/>
              <w:spacing w:before="0" w:after="0"/>
              <w:ind w:left="0"/>
              <w:rPr>
                <w:rFonts w:ascii="Calibri Light" w:hAnsi="Calibri Light" w:cs="Calibri Light"/>
                <w:lang w:val="ro-RO"/>
              </w:rPr>
            </w:pPr>
            <w:r w:rsidRPr="0057438B">
              <w:rPr>
                <w:rFonts w:ascii="Calibri Light" w:hAnsi="Calibri Light" w:cs="Calibri Light"/>
                <w:lang w:val="ro-RO"/>
              </w:rPr>
              <w:t>M33-RO33</w:t>
            </w:r>
          </w:p>
        </w:tc>
        <w:tc>
          <w:tcPr>
            <w:tcW w:w="5816" w:type="dxa"/>
          </w:tcPr>
          <w:p w14:paraId="5D2B2DE3" w14:textId="253C399E" w:rsidR="6E6D48CA" w:rsidRPr="0057438B" w:rsidRDefault="6E6D48CA" w:rsidP="00242330">
            <w:pPr>
              <w:pStyle w:val="JBAParaText"/>
              <w:widowControl w:val="0"/>
              <w:spacing w:before="0" w:after="0"/>
              <w:ind w:left="0" w:right="0"/>
              <w:rPr>
                <w:rFonts w:ascii="Calibri Light" w:hAnsi="Calibri Light" w:cs="Calibri Light"/>
                <w:lang w:val="ro-RO"/>
              </w:rPr>
            </w:pPr>
            <w:r w:rsidRPr="0057438B">
              <w:rPr>
                <w:rFonts w:ascii="Calibri Light" w:hAnsi="Calibri Light" w:cs="Calibri Light"/>
                <w:lang w:val="ro-RO"/>
              </w:rPr>
              <w:t>Lucrări de îndiguire (în zona localităților</w:t>
            </w:r>
            <w:r w:rsidR="3B762050" w:rsidRPr="0057438B">
              <w:rPr>
                <w:rFonts w:ascii="Calibri Light" w:hAnsi="Calibri Light" w:cs="Calibri Light"/>
                <w:lang w:val="ro-RO"/>
              </w:rPr>
              <w:t>)</w:t>
            </w:r>
            <w:r w:rsidRPr="0057438B">
              <w:rPr>
                <w:rFonts w:ascii="Calibri Light" w:hAnsi="Calibri Light" w:cs="Calibri Light"/>
                <w:lang w:val="ro-RO"/>
              </w:rPr>
              <w:t xml:space="preserve">  - diguri noi inelare pentru protecția localității Cetățuia la confluen</w:t>
            </w:r>
            <w:r w:rsidR="000B168E" w:rsidRPr="0057438B">
              <w:rPr>
                <w:rFonts w:ascii="Calibri Light" w:hAnsi="Calibri Light" w:cs="Calibri Light"/>
                <w:lang w:val="ro-RO"/>
              </w:rPr>
              <w:t>ț</w:t>
            </w:r>
            <w:r w:rsidRPr="0057438B">
              <w:rPr>
                <w:rFonts w:ascii="Calibri Light" w:hAnsi="Calibri Light" w:cs="Calibri Light"/>
                <w:lang w:val="ro-RO"/>
              </w:rPr>
              <w:t xml:space="preserve">a </w:t>
            </w:r>
            <w:r w:rsidR="3B9AA01A" w:rsidRPr="0057438B">
              <w:rPr>
                <w:rFonts w:ascii="Calibri Light" w:hAnsi="Calibri Light" w:cs="Calibri Light"/>
                <w:lang w:val="ro-RO"/>
              </w:rPr>
              <w:t>cu râul Olt</w:t>
            </w:r>
            <w:r w:rsidR="3B762050" w:rsidRPr="0057438B">
              <w:rPr>
                <w:rFonts w:ascii="Calibri Light" w:hAnsi="Calibri Light" w:cs="Calibri Light"/>
                <w:lang w:val="ro-RO"/>
              </w:rPr>
              <w:t xml:space="preserve"> </w:t>
            </w:r>
            <w:r w:rsidRPr="0057438B">
              <w:rPr>
                <w:rFonts w:ascii="Calibri Light" w:hAnsi="Calibri Light" w:cs="Calibri Light"/>
                <w:lang w:val="ro-RO"/>
              </w:rPr>
              <w:t xml:space="preserve">(L = </w:t>
            </w:r>
            <w:r w:rsidR="09B094EF" w:rsidRPr="0057438B">
              <w:rPr>
                <w:rFonts w:ascii="Calibri Light" w:hAnsi="Calibri Light" w:cs="Calibri Light"/>
                <w:lang w:val="ro-RO"/>
              </w:rPr>
              <w:t>2,9</w:t>
            </w:r>
            <w:r w:rsidRPr="0057438B">
              <w:rPr>
                <w:rFonts w:ascii="Calibri Light" w:hAnsi="Calibri Light" w:cs="Calibri Light"/>
                <w:lang w:val="ro-RO"/>
              </w:rPr>
              <w:t xml:space="preserve"> km pe malul drept</w:t>
            </w:r>
            <w:r w:rsidR="0B1B9C90" w:rsidRPr="0057438B">
              <w:rPr>
                <w:rFonts w:ascii="Calibri Light" w:hAnsi="Calibri Light" w:cs="Calibri Light"/>
                <w:lang w:val="ro-RO"/>
              </w:rPr>
              <w:t xml:space="preserve">, </w:t>
            </w:r>
            <w:proofErr w:type="spellStart"/>
            <w:r w:rsidR="36E1E796" w:rsidRPr="0057438B">
              <w:rPr>
                <w:rFonts w:ascii="Calibri Light" w:eastAsia="Calibri Light" w:hAnsi="Calibri Light" w:cs="Calibri Light"/>
                <w:color w:val="000000" w:themeColor="text1"/>
                <w:lang w:val="ro-RO"/>
              </w:rPr>
              <w:t>H</w:t>
            </w:r>
            <w:r w:rsidR="36E1E796" w:rsidRPr="0057438B">
              <w:rPr>
                <w:rFonts w:ascii="Calibri Light" w:eastAsia="Calibri Light" w:hAnsi="Calibri Light" w:cs="Calibri Light"/>
                <w:color w:val="000000" w:themeColor="text1"/>
                <w:vertAlign w:val="subscript"/>
                <w:lang w:val="ro-RO"/>
              </w:rPr>
              <w:t>med</w:t>
            </w:r>
            <w:proofErr w:type="spellEnd"/>
            <w:r w:rsidR="36E1E796" w:rsidRPr="0057438B">
              <w:rPr>
                <w:rFonts w:ascii="Calibri Light" w:hAnsi="Calibri Light" w:cs="Calibri Light"/>
                <w:lang w:val="ro-RO"/>
              </w:rPr>
              <w:t xml:space="preserve"> = 1</w:t>
            </w:r>
            <w:r w:rsidR="00906D18" w:rsidRPr="0057438B">
              <w:rPr>
                <w:rFonts w:ascii="Calibri Light" w:hAnsi="Calibri Light" w:cs="Calibri Light"/>
                <w:lang w:val="ro-RO"/>
              </w:rPr>
              <w:t>,</w:t>
            </w:r>
            <w:r w:rsidR="36E1E796" w:rsidRPr="0057438B">
              <w:rPr>
                <w:rFonts w:ascii="Calibri Light" w:hAnsi="Calibri Light" w:cs="Calibri Light"/>
                <w:lang w:val="ro-RO"/>
              </w:rPr>
              <w:t>5 m</w:t>
            </w:r>
            <w:r w:rsidRPr="0057438B">
              <w:rPr>
                <w:rFonts w:ascii="Calibri Light" w:hAnsi="Calibri Light" w:cs="Calibri Light"/>
                <w:lang w:val="ro-RO"/>
              </w:rPr>
              <w:t xml:space="preserve">) </w:t>
            </w:r>
            <w:r w:rsidR="4EF40E47" w:rsidRPr="0057438B">
              <w:rPr>
                <w:rFonts w:ascii="Calibri Light" w:hAnsi="Calibri Light" w:cs="Calibri Light"/>
                <w:lang w:val="ro-RO"/>
              </w:rPr>
              <w:t>ș</w:t>
            </w:r>
            <w:r w:rsidR="3B762050" w:rsidRPr="0057438B">
              <w:rPr>
                <w:rFonts w:ascii="Calibri Light" w:hAnsi="Calibri Light" w:cs="Calibri Light"/>
                <w:lang w:val="ro-RO"/>
              </w:rPr>
              <w:t>i</w:t>
            </w:r>
            <w:r w:rsidRPr="0057438B">
              <w:rPr>
                <w:rFonts w:ascii="Calibri Light" w:hAnsi="Calibri Light" w:cs="Calibri Light"/>
                <w:lang w:val="ro-RO"/>
              </w:rPr>
              <w:t xml:space="preserve"> loc. Vrabia (L = 0,</w:t>
            </w:r>
            <w:r w:rsidR="48A2B003" w:rsidRPr="0057438B">
              <w:rPr>
                <w:rFonts w:ascii="Calibri Light" w:hAnsi="Calibri Light" w:cs="Calibri Light"/>
                <w:lang w:val="ro-RO"/>
              </w:rPr>
              <w:t>87</w:t>
            </w:r>
            <w:r w:rsidRPr="0057438B">
              <w:rPr>
                <w:rFonts w:ascii="Calibri Light" w:hAnsi="Calibri Light" w:cs="Calibri Light"/>
                <w:lang w:val="ro-RO"/>
              </w:rPr>
              <w:t xml:space="preserve"> km pe malul stâng</w:t>
            </w:r>
            <w:r w:rsidR="799EC80A" w:rsidRPr="0057438B">
              <w:rPr>
                <w:rFonts w:ascii="Calibri Light" w:hAnsi="Calibri Light" w:cs="Calibri Light"/>
                <w:lang w:val="ro-RO"/>
              </w:rPr>
              <w:t xml:space="preserve">, </w:t>
            </w:r>
            <w:proofErr w:type="spellStart"/>
            <w:r w:rsidR="799EC80A" w:rsidRPr="0057438B">
              <w:rPr>
                <w:rFonts w:ascii="Calibri Light" w:eastAsia="Calibri Light" w:hAnsi="Calibri Light" w:cs="Calibri Light"/>
                <w:color w:val="000000" w:themeColor="text1"/>
                <w:lang w:val="ro-RO"/>
              </w:rPr>
              <w:lastRenderedPageBreak/>
              <w:t>H</w:t>
            </w:r>
            <w:r w:rsidR="799EC80A" w:rsidRPr="0057438B">
              <w:rPr>
                <w:rFonts w:ascii="Calibri Light" w:eastAsia="Calibri Light" w:hAnsi="Calibri Light" w:cs="Calibri Light"/>
                <w:color w:val="000000" w:themeColor="text1"/>
                <w:vertAlign w:val="subscript"/>
                <w:lang w:val="ro-RO"/>
              </w:rPr>
              <w:t>med</w:t>
            </w:r>
            <w:proofErr w:type="spellEnd"/>
            <w:r w:rsidR="799EC80A" w:rsidRPr="0057438B">
              <w:rPr>
                <w:rFonts w:ascii="Calibri Light" w:hAnsi="Calibri Light" w:cs="Calibri Light"/>
                <w:lang w:val="ro-RO"/>
              </w:rPr>
              <w:t xml:space="preserve"> = </w:t>
            </w:r>
            <w:r w:rsidR="382CF5B0" w:rsidRPr="0057438B">
              <w:rPr>
                <w:rFonts w:ascii="Calibri Light" w:hAnsi="Calibri Light" w:cs="Calibri Light"/>
                <w:lang w:val="ro-RO"/>
              </w:rPr>
              <w:t>1</w:t>
            </w:r>
            <w:r w:rsidR="00906D18" w:rsidRPr="0057438B">
              <w:rPr>
                <w:rFonts w:ascii="Calibri Light" w:hAnsi="Calibri Light" w:cs="Calibri Light"/>
                <w:lang w:val="ro-RO"/>
              </w:rPr>
              <w:t>,</w:t>
            </w:r>
            <w:r w:rsidR="799EC80A" w:rsidRPr="0057438B">
              <w:rPr>
                <w:rFonts w:ascii="Calibri Light" w:hAnsi="Calibri Light" w:cs="Calibri Light"/>
                <w:lang w:val="ro-RO"/>
              </w:rPr>
              <w:t>5 m</w:t>
            </w:r>
            <w:r w:rsidRPr="0057438B">
              <w:rPr>
                <w:rFonts w:ascii="Calibri Light" w:hAnsi="Calibri Light" w:cs="Calibri Light"/>
                <w:lang w:val="ro-RO"/>
              </w:rPr>
              <w:t xml:space="preserve">), precum </w:t>
            </w:r>
            <w:r w:rsidR="0532DE7E" w:rsidRPr="0057438B">
              <w:rPr>
                <w:rFonts w:ascii="Calibri Light" w:hAnsi="Calibri Light" w:cs="Calibri Light"/>
                <w:lang w:val="ro-RO"/>
              </w:rPr>
              <w:t>și</w:t>
            </w:r>
            <w:r w:rsidRPr="0057438B">
              <w:rPr>
                <w:rFonts w:ascii="Calibri Light" w:hAnsi="Calibri Light" w:cs="Calibri Light"/>
                <w:lang w:val="ro-RO"/>
              </w:rPr>
              <w:t xml:space="preserve"> 0,</w:t>
            </w:r>
            <w:r w:rsidR="4DC8CB0C" w:rsidRPr="0057438B">
              <w:rPr>
                <w:rFonts w:ascii="Calibri Light" w:hAnsi="Calibri Light" w:cs="Calibri Light"/>
                <w:lang w:val="ro-RO"/>
              </w:rPr>
              <w:t>6</w:t>
            </w:r>
            <w:r w:rsidR="70E11B70" w:rsidRPr="0057438B">
              <w:rPr>
                <w:rFonts w:ascii="Calibri Light" w:hAnsi="Calibri Light" w:cs="Calibri Light"/>
                <w:lang w:val="ro-RO"/>
              </w:rPr>
              <w:t>4</w:t>
            </w:r>
            <w:r w:rsidRPr="0057438B">
              <w:rPr>
                <w:rFonts w:ascii="Calibri Light" w:hAnsi="Calibri Light" w:cs="Calibri Light"/>
                <w:lang w:val="ro-RO"/>
              </w:rPr>
              <w:t xml:space="preserve"> km </w:t>
            </w:r>
            <w:r w:rsidR="3B42C485" w:rsidRPr="0057438B">
              <w:rPr>
                <w:rFonts w:ascii="Calibri Light" w:hAnsi="Calibri Light" w:cs="Calibri Light"/>
                <w:lang w:val="ro-RO"/>
              </w:rPr>
              <w:t>î</w:t>
            </w:r>
            <w:r w:rsidR="3B762050" w:rsidRPr="0057438B">
              <w:rPr>
                <w:rFonts w:ascii="Calibri Light" w:hAnsi="Calibri Light" w:cs="Calibri Light"/>
                <w:lang w:val="ro-RO"/>
              </w:rPr>
              <w:t>n</w:t>
            </w:r>
            <w:r w:rsidRPr="0057438B">
              <w:rPr>
                <w:rFonts w:ascii="Calibri Light" w:hAnsi="Calibri Light" w:cs="Calibri Light"/>
                <w:lang w:val="ro-RO"/>
              </w:rPr>
              <w:t xml:space="preserve"> zona localității </w:t>
            </w:r>
            <w:r w:rsidR="70E11B70" w:rsidRPr="0057438B">
              <w:rPr>
                <w:rFonts w:ascii="Calibri Light" w:hAnsi="Calibri Light" w:cs="Calibri Light"/>
                <w:lang w:val="ro-RO"/>
              </w:rPr>
              <w:t>Sân</w:t>
            </w:r>
            <w:r w:rsidR="0460FC2B" w:rsidRPr="0057438B">
              <w:rPr>
                <w:rFonts w:ascii="Calibri Light" w:hAnsi="Calibri Light" w:cs="Calibri Light"/>
                <w:lang w:val="ro-RO"/>
              </w:rPr>
              <w:t>simion</w:t>
            </w:r>
            <w:r w:rsidR="15E2C80E" w:rsidRPr="0057438B">
              <w:rPr>
                <w:rFonts w:ascii="Calibri Light" w:hAnsi="Calibri Light" w:cs="Calibri Light"/>
                <w:lang w:val="ro-RO"/>
              </w:rPr>
              <w:t xml:space="preserve">, </w:t>
            </w:r>
            <w:proofErr w:type="spellStart"/>
            <w:r w:rsidR="15E2C80E" w:rsidRPr="0057438B">
              <w:rPr>
                <w:rFonts w:ascii="Calibri Light" w:eastAsia="Calibri Light" w:hAnsi="Calibri Light" w:cs="Calibri Light"/>
                <w:color w:val="000000" w:themeColor="text1"/>
                <w:lang w:val="ro-RO"/>
              </w:rPr>
              <w:t>H</w:t>
            </w:r>
            <w:r w:rsidR="15E2C80E" w:rsidRPr="0057438B">
              <w:rPr>
                <w:rFonts w:ascii="Calibri Light" w:eastAsia="Calibri Light" w:hAnsi="Calibri Light" w:cs="Calibri Light"/>
                <w:color w:val="000000" w:themeColor="text1"/>
                <w:vertAlign w:val="subscript"/>
                <w:lang w:val="ro-RO"/>
              </w:rPr>
              <w:t>med</w:t>
            </w:r>
            <w:proofErr w:type="spellEnd"/>
            <w:r w:rsidR="15E2C80E" w:rsidRPr="0057438B">
              <w:rPr>
                <w:rFonts w:ascii="Calibri Light" w:hAnsi="Calibri Light" w:cs="Calibri Light"/>
                <w:lang w:val="ro-RO"/>
              </w:rPr>
              <w:t xml:space="preserve"> = 2 m</w:t>
            </w:r>
            <w:r w:rsidRPr="0057438B">
              <w:rPr>
                <w:rFonts w:ascii="Calibri Light" w:hAnsi="Calibri Light" w:cs="Calibri Light"/>
                <w:lang w:val="ro-RO"/>
              </w:rPr>
              <w:t>.</w:t>
            </w:r>
          </w:p>
        </w:tc>
        <w:tc>
          <w:tcPr>
            <w:tcW w:w="1668" w:type="dxa"/>
          </w:tcPr>
          <w:p w14:paraId="7C9447BD" w14:textId="3DC71DC5" w:rsidR="6E6D48CA" w:rsidRPr="0057438B" w:rsidRDefault="6E6D48CA" w:rsidP="6E6D48CA">
            <w:pPr>
              <w:pStyle w:val="JBAParaText"/>
              <w:widowControl w:val="0"/>
              <w:spacing w:before="0" w:after="0"/>
              <w:ind w:left="0"/>
              <w:rPr>
                <w:rFonts w:ascii="Calibri Light" w:hAnsi="Calibri Light" w:cs="Calibri Light"/>
                <w:lang w:val="ro-RO"/>
              </w:rPr>
            </w:pPr>
            <w:proofErr w:type="spellStart"/>
            <w:r w:rsidRPr="0057438B">
              <w:rPr>
                <w:rFonts w:ascii="Calibri Light" w:hAnsi="Calibri Light" w:cs="Calibri Light"/>
                <w:lang w:val="ro-RO"/>
              </w:rPr>
              <w:lastRenderedPageBreak/>
              <w:t>Fișag</w:t>
            </w:r>
            <w:proofErr w:type="spellEnd"/>
          </w:p>
          <w:p w14:paraId="57421669" w14:textId="291BBA7D" w:rsidR="6E6D48CA" w:rsidRPr="0057438B" w:rsidRDefault="6E6D48CA" w:rsidP="6E6D48CA">
            <w:pPr>
              <w:pStyle w:val="JBAParaText"/>
              <w:widowControl w:val="0"/>
              <w:spacing w:before="0" w:after="0"/>
              <w:ind w:left="0"/>
              <w:rPr>
                <w:rFonts w:ascii="Calibri Light" w:hAnsi="Calibri Light" w:cs="Calibri Light"/>
                <w:lang w:val="ro-RO"/>
              </w:rPr>
            </w:pPr>
          </w:p>
        </w:tc>
      </w:tr>
      <w:tr w:rsidR="6E6D48CA" w:rsidRPr="0057438B" w14:paraId="5BD71CED" w14:textId="77777777" w:rsidTr="0052308D">
        <w:trPr>
          <w:cnfStyle w:val="000000100000" w:firstRow="0" w:lastRow="0" w:firstColumn="0" w:lastColumn="0" w:oddVBand="0" w:evenVBand="0" w:oddHBand="1" w:evenHBand="0" w:firstRowFirstColumn="0" w:firstRowLastColumn="0" w:lastRowFirstColumn="0" w:lastRowLastColumn="0"/>
          <w:trHeight w:val="300"/>
        </w:trPr>
        <w:tc>
          <w:tcPr>
            <w:tcW w:w="2410" w:type="dxa"/>
          </w:tcPr>
          <w:p w14:paraId="2F4DEA1D" w14:textId="3A9E5C9C" w:rsidR="744CD1C2" w:rsidRPr="0057438B" w:rsidRDefault="744CD1C2" w:rsidP="6E6D48CA">
            <w:pPr>
              <w:pStyle w:val="JBAParaText"/>
              <w:ind w:left="56"/>
              <w:rPr>
                <w:rFonts w:ascii="Calibri Light" w:hAnsi="Calibri Light" w:cs="Calibri Light"/>
                <w:lang w:val="ro-RO"/>
              </w:rPr>
            </w:pPr>
            <w:r w:rsidRPr="0057438B">
              <w:rPr>
                <w:rFonts w:ascii="Calibri Light" w:eastAsia="Verdana" w:hAnsi="Calibri Light" w:cs="Calibri Light"/>
                <w:lang w:val="ro-RO"/>
              </w:rPr>
              <w:t>M32-RO25</w:t>
            </w:r>
          </w:p>
        </w:tc>
        <w:tc>
          <w:tcPr>
            <w:tcW w:w="5816" w:type="dxa"/>
          </w:tcPr>
          <w:p w14:paraId="45AED01D" w14:textId="67849880" w:rsidR="744CD1C2" w:rsidRPr="0057438B" w:rsidRDefault="744CD1C2" w:rsidP="00242330">
            <w:pPr>
              <w:pStyle w:val="JBAParaText"/>
              <w:ind w:left="28" w:right="0"/>
              <w:rPr>
                <w:rFonts w:ascii="Calibri Light" w:hAnsi="Calibri Light" w:cs="Calibri Light"/>
                <w:lang w:val="ro-RO"/>
              </w:rPr>
            </w:pPr>
            <w:r w:rsidRPr="0057438B">
              <w:rPr>
                <w:rFonts w:ascii="Calibri Light" w:eastAsia="Verdana" w:hAnsi="Calibri Light" w:cs="Calibri Light"/>
                <w:lang w:val="ro-RO"/>
              </w:rPr>
              <w:t>Mărirea capacității de tranzitare a albiei prin redimensionarea podurilor</w:t>
            </w:r>
          </w:p>
          <w:p w14:paraId="093DB75B" w14:textId="77777777" w:rsidR="744CD1C2" w:rsidRPr="0057438B" w:rsidRDefault="2ECCA41D" w:rsidP="00E24182">
            <w:pPr>
              <w:pStyle w:val="JBAParaText"/>
              <w:spacing w:before="0"/>
              <w:ind w:left="28" w:right="0"/>
              <w:rPr>
                <w:rFonts w:ascii="Calibri Light" w:eastAsia="Verdana" w:hAnsi="Calibri Light" w:cs="Calibri Light"/>
                <w:lang w:val="ro-RO"/>
              </w:rPr>
            </w:pPr>
            <w:r w:rsidRPr="0057438B">
              <w:rPr>
                <w:rFonts w:ascii="Calibri Light" w:eastAsia="Verdana" w:hAnsi="Calibri Light" w:cs="Calibri Light"/>
                <w:lang w:val="ro-RO"/>
              </w:rPr>
              <w:t>Redimension</w:t>
            </w:r>
            <w:r w:rsidR="41D7422A" w:rsidRPr="0057438B">
              <w:rPr>
                <w:rFonts w:ascii="Calibri Light" w:eastAsia="Verdana" w:hAnsi="Calibri Light" w:cs="Calibri Light"/>
                <w:lang w:val="ro-RO"/>
              </w:rPr>
              <w:t>a</w:t>
            </w:r>
            <w:r w:rsidRPr="0057438B">
              <w:rPr>
                <w:rFonts w:ascii="Calibri Light" w:eastAsia="Verdana" w:hAnsi="Calibri Light" w:cs="Calibri Light"/>
                <w:lang w:val="ro-RO"/>
              </w:rPr>
              <w:t xml:space="preserve">re pod </w:t>
            </w:r>
            <w:r w:rsidR="000B168E" w:rsidRPr="0057438B">
              <w:rPr>
                <w:rFonts w:ascii="Calibri Light" w:eastAsia="Verdana" w:hAnsi="Calibri Light" w:cs="Calibri Light"/>
                <w:lang w:val="ro-RO"/>
              </w:rPr>
              <w:t>î</w:t>
            </w:r>
            <w:r w:rsidRPr="0057438B">
              <w:rPr>
                <w:rFonts w:ascii="Calibri Light" w:eastAsia="Verdana" w:hAnsi="Calibri Light" w:cs="Calibri Light"/>
                <w:lang w:val="ro-RO"/>
              </w:rPr>
              <w:t xml:space="preserve">n zona </w:t>
            </w:r>
            <w:r w:rsidR="2A943356" w:rsidRPr="0057438B">
              <w:rPr>
                <w:rFonts w:ascii="Calibri Light" w:eastAsia="Verdana" w:hAnsi="Calibri Light" w:cs="Calibri Light"/>
                <w:lang w:val="ro-RO"/>
              </w:rPr>
              <w:t>localității</w:t>
            </w:r>
            <w:r w:rsidRPr="0057438B">
              <w:rPr>
                <w:rFonts w:ascii="Calibri Light" w:eastAsia="Verdana" w:hAnsi="Calibri Light" w:cs="Calibri Light"/>
                <w:lang w:val="ro-RO"/>
              </w:rPr>
              <w:t xml:space="preserve"> </w:t>
            </w:r>
            <w:r w:rsidR="0D21EA4C" w:rsidRPr="0057438B">
              <w:rPr>
                <w:rFonts w:ascii="Calibri Light" w:eastAsia="Verdana" w:hAnsi="Calibri Light" w:cs="Calibri Light"/>
                <w:lang w:val="ro-RO"/>
              </w:rPr>
              <w:t>Sânmărtin</w:t>
            </w:r>
            <w:r w:rsidR="05C5CCD1" w:rsidRPr="0057438B">
              <w:rPr>
                <w:rFonts w:ascii="Calibri Light" w:eastAsia="Verdana" w:hAnsi="Calibri Light" w:cs="Calibri Light"/>
                <w:lang w:val="ro-RO"/>
              </w:rPr>
              <w:t xml:space="preserve"> (înălțare pod cu 0</w:t>
            </w:r>
            <w:r w:rsidR="00906D18" w:rsidRPr="0057438B">
              <w:rPr>
                <w:rFonts w:ascii="Calibri Light" w:eastAsia="Verdana" w:hAnsi="Calibri Light" w:cs="Calibri Light"/>
                <w:lang w:val="ro-RO"/>
              </w:rPr>
              <w:t>,</w:t>
            </w:r>
            <w:r w:rsidR="05C5CCD1" w:rsidRPr="0057438B">
              <w:rPr>
                <w:rFonts w:ascii="Calibri Light" w:eastAsia="Verdana" w:hAnsi="Calibri Light" w:cs="Calibri Light"/>
                <w:lang w:val="ro-RO"/>
              </w:rPr>
              <w:t>5 m)</w:t>
            </w:r>
            <w:r w:rsidR="647FA53E" w:rsidRPr="0057438B">
              <w:rPr>
                <w:rFonts w:ascii="Calibri Light" w:eastAsia="Verdana" w:hAnsi="Calibri Light" w:cs="Calibri Light"/>
                <w:lang w:val="ro-RO"/>
              </w:rPr>
              <w:t xml:space="preserve"> - Drum </w:t>
            </w:r>
            <w:r w:rsidR="595BDCBD" w:rsidRPr="0057438B">
              <w:rPr>
                <w:rFonts w:ascii="Calibri Light" w:eastAsia="Verdana" w:hAnsi="Calibri Light" w:cs="Calibri Light"/>
                <w:lang w:val="ro-RO"/>
              </w:rPr>
              <w:t>european</w:t>
            </w:r>
            <w:r w:rsidR="503E3C9A" w:rsidRPr="0057438B">
              <w:rPr>
                <w:rFonts w:ascii="Calibri Light" w:eastAsia="Verdana" w:hAnsi="Calibri Light" w:cs="Calibri Light"/>
                <w:lang w:val="ro-RO"/>
              </w:rPr>
              <w:t xml:space="preserve"> E578</w:t>
            </w:r>
          </w:p>
          <w:p w14:paraId="5A194F08" w14:textId="468B3DDB" w:rsidR="00AC22AF" w:rsidRPr="0057438B" w:rsidRDefault="007453C7" w:rsidP="00E24182">
            <w:pPr>
              <w:pStyle w:val="JBAParaText"/>
              <w:spacing w:before="0"/>
              <w:ind w:left="28" w:right="0"/>
              <w:rPr>
                <w:rFonts w:ascii="Calibri Light" w:eastAsia="Verdana" w:hAnsi="Calibri Light" w:cs="Calibri Light"/>
                <w:i/>
                <w:iCs/>
                <w:lang w:val="ro-RO"/>
              </w:rPr>
            </w:pPr>
            <w:r w:rsidRPr="0057438B">
              <w:rPr>
                <w:rFonts w:ascii="Calibri Light" w:eastAsia="Verdana" w:hAnsi="Calibri Light" w:cs="Calibri Light"/>
                <w:i/>
                <w:iCs/>
                <w:lang w:val="ro-RO"/>
              </w:rPr>
              <w:t>Această măsură este inclusă în costurile proiectului și, de asemenea, în modelul utilizat pentru reprezentarea scenariului cu proiect</w:t>
            </w:r>
          </w:p>
        </w:tc>
        <w:tc>
          <w:tcPr>
            <w:tcW w:w="1668" w:type="dxa"/>
          </w:tcPr>
          <w:p w14:paraId="2FAD6B9D" w14:textId="3DC71DC5" w:rsidR="744CD1C2" w:rsidRPr="0057438B" w:rsidRDefault="744CD1C2" w:rsidP="6E6D48CA">
            <w:pPr>
              <w:pStyle w:val="JBAParaText"/>
              <w:spacing w:before="0" w:after="0"/>
              <w:ind w:left="0"/>
              <w:rPr>
                <w:rFonts w:ascii="Calibri Light" w:hAnsi="Calibri Light" w:cs="Calibri Light"/>
                <w:lang w:val="ro-RO"/>
              </w:rPr>
            </w:pPr>
            <w:proofErr w:type="spellStart"/>
            <w:r w:rsidRPr="0057438B">
              <w:rPr>
                <w:rFonts w:ascii="Calibri Light" w:hAnsi="Calibri Light" w:cs="Calibri Light"/>
                <w:lang w:val="ro-RO"/>
              </w:rPr>
              <w:t>Fișag</w:t>
            </w:r>
            <w:proofErr w:type="spellEnd"/>
          </w:p>
          <w:p w14:paraId="0810936D" w14:textId="55B7C017" w:rsidR="6E6D48CA" w:rsidRPr="0057438B" w:rsidRDefault="6E6D48CA" w:rsidP="6E6D48CA">
            <w:pPr>
              <w:pStyle w:val="JBAParaText"/>
              <w:rPr>
                <w:rFonts w:ascii="Calibri Light" w:hAnsi="Calibri Light" w:cs="Calibri Light"/>
                <w:lang w:val="ro-RO"/>
              </w:rPr>
            </w:pPr>
          </w:p>
        </w:tc>
      </w:tr>
      <w:tr w:rsidR="00C21836" w:rsidRPr="0057438B" w14:paraId="63415691" w14:textId="77777777" w:rsidTr="0052308D">
        <w:trPr>
          <w:cnfStyle w:val="000000010000" w:firstRow="0" w:lastRow="0" w:firstColumn="0" w:lastColumn="0" w:oddVBand="0" w:evenVBand="0" w:oddHBand="0" w:evenHBand="1" w:firstRowFirstColumn="0" w:firstRowLastColumn="0" w:lastRowFirstColumn="0" w:lastRowLastColumn="0"/>
          <w:trHeight w:val="1770"/>
        </w:trPr>
        <w:tc>
          <w:tcPr>
            <w:tcW w:w="2410" w:type="dxa"/>
          </w:tcPr>
          <w:p w14:paraId="29BBA0E1" w14:textId="7EFB9A1B" w:rsidR="00C21836" w:rsidRPr="0057438B" w:rsidRDefault="00C21836" w:rsidP="00C21836">
            <w:pPr>
              <w:pStyle w:val="JBAParaText"/>
              <w:ind w:left="56"/>
              <w:rPr>
                <w:rFonts w:ascii="Calibri Light" w:hAnsi="Calibri Light" w:cs="Calibri Light"/>
                <w:lang w:val="ro-RO"/>
              </w:rPr>
            </w:pPr>
            <w:r w:rsidRPr="0057438B">
              <w:rPr>
                <w:rFonts w:ascii="Calibri Light" w:hAnsi="Calibri Light" w:cs="Calibri Light"/>
                <w:lang w:val="ro-RO"/>
              </w:rPr>
              <w:t>M31-RO10</w:t>
            </w:r>
          </w:p>
        </w:tc>
        <w:tc>
          <w:tcPr>
            <w:tcW w:w="5816" w:type="dxa"/>
          </w:tcPr>
          <w:p w14:paraId="231F3CC7" w14:textId="77777777" w:rsidR="00C21836" w:rsidRPr="0057438B" w:rsidRDefault="00C21836" w:rsidP="00D654A7">
            <w:pPr>
              <w:pStyle w:val="JBAParaText"/>
              <w:tabs>
                <w:tab w:val="left" w:pos="5206"/>
              </w:tabs>
              <w:spacing w:before="0" w:after="0"/>
              <w:ind w:left="0" w:right="0"/>
              <w:rPr>
                <w:rFonts w:ascii="Calibri Light" w:hAnsi="Calibri Light" w:cs="Calibri Light"/>
                <w:lang w:val="ro-RO"/>
              </w:rPr>
            </w:pPr>
            <w:r w:rsidRPr="0057438B">
              <w:rPr>
                <w:rFonts w:ascii="Calibri Light" w:hAnsi="Calibri Light" w:cs="Calibri Light"/>
                <w:lang w:val="ro-RO"/>
              </w:rPr>
              <w:t>Menținerea sau creșterea proporției de suprafață împădurită în bazinele superioare ale cursurilor de apă (nu numai APSFR).</w:t>
            </w:r>
          </w:p>
          <w:p w14:paraId="006B63E8" w14:textId="1A90C527" w:rsidR="006F2A69" w:rsidRPr="0057438B" w:rsidRDefault="006F2A69">
            <w:pPr>
              <w:pStyle w:val="JBAParaText"/>
              <w:numPr>
                <w:ilvl w:val="0"/>
                <w:numId w:val="11"/>
              </w:numPr>
              <w:tabs>
                <w:tab w:val="left" w:pos="5206"/>
              </w:tabs>
              <w:spacing w:after="0"/>
              <w:ind w:right="0"/>
              <w:jc w:val="left"/>
              <w:rPr>
                <w:rFonts w:ascii="Calibri Light" w:hAnsi="Calibri Light" w:cs="Calibri Light"/>
                <w:lang w:val="ro-RO"/>
              </w:rPr>
            </w:pPr>
            <w:r w:rsidRPr="0057438B">
              <w:rPr>
                <w:rFonts w:ascii="Calibri Light" w:hAnsi="Calibri Light" w:cs="Calibri Light"/>
                <w:lang w:val="ro-RO"/>
              </w:rPr>
              <w:t>Suprafață teoretic</w:t>
            </w:r>
            <w:r w:rsidR="000B168E" w:rsidRPr="0057438B">
              <w:rPr>
                <w:rFonts w:ascii="Calibri Light" w:hAnsi="Calibri Light" w:cs="Calibri Light"/>
                <w:lang w:val="ro-RO"/>
              </w:rPr>
              <w:t>ă</w:t>
            </w:r>
            <w:r w:rsidRPr="0057438B">
              <w:rPr>
                <w:rFonts w:ascii="Calibri Light" w:hAnsi="Calibri Light" w:cs="Calibri Light"/>
                <w:lang w:val="ro-RO"/>
              </w:rPr>
              <w:t xml:space="preserve"> maximal</w:t>
            </w:r>
            <w:r w:rsidR="000B168E" w:rsidRPr="0057438B">
              <w:rPr>
                <w:rFonts w:ascii="Calibri Light" w:hAnsi="Calibri Light" w:cs="Calibri Light"/>
                <w:lang w:val="ro-RO"/>
              </w:rPr>
              <w:t>ă</w:t>
            </w:r>
            <w:r w:rsidRPr="0057438B">
              <w:rPr>
                <w:rFonts w:ascii="Calibri Light" w:hAnsi="Calibri Light" w:cs="Calibri Light"/>
                <w:lang w:val="ro-RO"/>
              </w:rPr>
              <w:t xml:space="preserve"> propusă pentru împădurire: 3.108ha (orizont de timp </w:t>
            </w:r>
            <w:r w:rsidR="00242330" w:rsidRPr="0057438B">
              <w:rPr>
                <w:rFonts w:ascii="Calibri Light" w:hAnsi="Calibri Light" w:cs="Calibri Light"/>
                <w:lang w:val="ro-RO"/>
              </w:rPr>
              <w:t>cca</w:t>
            </w:r>
            <w:r w:rsidRPr="0057438B">
              <w:rPr>
                <w:rFonts w:ascii="Calibri Light" w:hAnsi="Calibri Light" w:cs="Calibri Light"/>
                <w:lang w:val="ro-RO"/>
              </w:rPr>
              <w:t xml:space="preserve"> 35 de ani); </w:t>
            </w:r>
          </w:p>
          <w:p w14:paraId="32E464F1" w14:textId="30FE93EF" w:rsidR="006F2A69" w:rsidRPr="0057438B" w:rsidRDefault="006F2A69">
            <w:pPr>
              <w:pStyle w:val="JBAParaText"/>
              <w:numPr>
                <w:ilvl w:val="0"/>
                <w:numId w:val="11"/>
              </w:numPr>
              <w:tabs>
                <w:tab w:val="left" w:pos="5206"/>
              </w:tabs>
              <w:spacing w:after="0"/>
              <w:ind w:right="0"/>
              <w:jc w:val="left"/>
              <w:rPr>
                <w:rFonts w:ascii="Calibri Light" w:hAnsi="Calibri Light" w:cs="Calibri Light"/>
                <w:lang w:val="ro-RO"/>
              </w:rPr>
            </w:pPr>
            <w:r w:rsidRPr="0057438B">
              <w:rPr>
                <w:rFonts w:ascii="Calibri Light" w:hAnsi="Calibri Light" w:cs="Calibri Light"/>
                <w:lang w:val="ro-RO"/>
              </w:rPr>
              <w:t xml:space="preserve">Suprafață viabila propusă pentru împădurire: 93ha (orizont de timp 10 de ani); </w:t>
            </w:r>
          </w:p>
          <w:p w14:paraId="7F014B16" w14:textId="77777777" w:rsidR="006F2A69" w:rsidRPr="0057438B" w:rsidRDefault="006F2A69" w:rsidP="00D654A7">
            <w:pPr>
              <w:tabs>
                <w:tab w:val="left" w:pos="5206"/>
              </w:tabs>
              <w:spacing w:before="120"/>
              <w:ind w:left="0" w:right="0"/>
              <w:jc w:val="both"/>
              <w:rPr>
                <w:rFonts w:ascii="Calibri Light" w:hAnsi="Calibri Light" w:cs="Calibri Light"/>
                <w:lang w:val="ro-RO"/>
              </w:rPr>
            </w:pPr>
            <w:r w:rsidRPr="0057438B">
              <w:rPr>
                <w:rFonts w:ascii="Calibri Light" w:hAnsi="Calibri Light" w:cs="Calibri Light"/>
                <w:lang w:val="ro-RO"/>
              </w:rPr>
              <w:t>NOTĂ: Suprafeței de teren teoretice/potențiale mai sus menționate i s-au aplicat doi factori de corecție:</w:t>
            </w:r>
          </w:p>
          <w:p w14:paraId="6FAA9904" w14:textId="1083DEB7" w:rsidR="006F2A69" w:rsidRPr="0057438B" w:rsidRDefault="006F2A69">
            <w:pPr>
              <w:pStyle w:val="ListParagraph"/>
              <w:keepNext w:val="0"/>
              <w:numPr>
                <w:ilvl w:val="0"/>
                <w:numId w:val="12"/>
              </w:numPr>
              <w:tabs>
                <w:tab w:val="left" w:pos="5206"/>
              </w:tabs>
              <w:spacing w:before="120"/>
              <w:rPr>
                <w:rFonts w:ascii="Calibri Light" w:hAnsi="Calibri Light" w:cs="Calibri Light"/>
                <w:lang w:val="ro-RO"/>
              </w:rPr>
            </w:pPr>
            <w:r w:rsidRPr="0057438B">
              <w:rPr>
                <w:rFonts w:ascii="Calibri Light" w:hAnsi="Calibri Light" w:cs="Calibri Light"/>
                <w:lang w:val="ro-RO"/>
              </w:rPr>
              <w:t>Un factor de implementa</w:t>
            </w:r>
            <w:r w:rsidR="000B168E" w:rsidRPr="0057438B">
              <w:rPr>
                <w:rFonts w:ascii="Calibri Light" w:hAnsi="Calibri Light" w:cs="Calibri Light"/>
                <w:lang w:val="ro-RO"/>
              </w:rPr>
              <w:t>re</w:t>
            </w:r>
            <w:r w:rsidR="24364F28" w:rsidRPr="0057438B">
              <w:rPr>
                <w:rFonts w:ascii="Calibri Light" w:hAnsi="Calibri Light" w:cs="Calibri Light"/>
                <w:lang w:val="ro-RO"/>
              </w:rPr>
              <w:t>, exprimat printr-o reducere</w:t>
            </w:r>
            <w:r w:rsidRPr="0057438B">
              <w:rPr>
                <w:rFonts w:ascii="Calibri Light" w:hAnsi="Calibri Light" w:cs="Calibri Light"/>
                <w:lang w:val="ro-RO"/>
              </w:rPr>
              <w:t xml:space="preserve"> de 15</w:t>
            </w:r>
            <w:r w:rsidR="24364F28" w:rsidRPr="0057438B">
              <w:rPr>
                <w:rFonts w:ascii="Calibri Light" w:hAnsi="Calibri Light" w:cs="Calibri Light"/>
                <w:lang w:val="ro-RO"/>
              </w:rPr>
              <w:t>%,</w:t>
            </w:r>
            <w:r w:rsidRPr="0057438B">
              <w:rPr>
                <w:rFonts w:ascii="Calibri Light" w:hAnsi="Calibri Light" w:cs="Calibri Light"/>
                <w:lang w:val="ro-RO"/>
              </w:rPr>
              <w:t xml:space="preserve"> aplicat suprafeței teoretice pentru a reflecta suprafața viabila a fi împădurita în scopuri de gestionare a riscului la inundații. </w:t>
            </w:r>
          </w:p>
          <w:p w14:paraId="7EBD2702" w14:textId="77777777" w:rsidR="006F2A69" w:rsidRPr="0057438B" w:rsidRDefault="006F2A69">
            <w:pPr>
              <w:pStyle w:val="ListParagraph"/>
              <w:keepNext w:val="0"/>
              <w:numPr>
                <w:ilvl w:val="0"/>
                <w:numId w:val="12"/>
              </w:numPr>
              <w:tabs>
                <w:tab w:val="left" w:pos="5206"/>
              </w:tabs>
              <w:spacing w:before="120"/>
              <w:rPr>
                <w:rFonts w:ascii="Calibri Light" w:hAnsi="Calibri Light" w:cs="Calibri Light"/>
                <w:lang w:val="ro-RO"/>
              </w:rPr>
            </w:pPr>
            <w:r w:rsidRPr="0057438B">
              <w:rPr>
                <w:rFonts w:ascii="Calibri Light" w:hAnsi="Calibri Light" w:cs="Calibri Light"/>
                <w:lang w:val="ro-RO"/>
              </w:rPr>
              <w:t xml:space="preserve">Un factor de reducere de 20% aplicat pentru a reflecta ceea ce este posibil, din punct de vedere tehnic, a se implementa în următorii 10 ani. </w:t>
            </w:r>
          </w:p>
          <w:p w14:paraId="398E81F8" w14:textId="769B4B78" w:rsidR="006F2A69" w:rsidRPr="0057438B" w:rsidRDefault="006F2A69" w:rsidP="00D654A7">
            <w:pPr>
              <w:pStyle w:val="JBAParaText"/>
              <w:tabs>
                <w:tab w:val="left" w:pos="5206"/>
              </w:tabs>
              <w:spacing w:before="0" w:after="0"/>
              <w:ind w:left="0" w:right="0"/>
              <w:rPr>
                <w:rFonts w:ascii="Calibri Light" w:hAnsi="Calibri Light" w:cs="Calibri Light"/>
                <w:lang w:val="ro-RO"/>
              </w:rPr>
            </w:pPr>
            <w:r w:rsidRPr="0057438B">
              <w:rPr>
                <w:rFonts w:ascii="Calibri Light" w:hAnsi="Calibri Light" w:cs="Calibri Light"/>
                <w:lang w:val="ro-RO"/>
              </w:rPr>
              <w:t>Factorul de implemen</w:t>
            </w:r>
            <w:r w:rsidR="000B168E" w:rsidRPr="0057438B">
              <w:rPr>
                <w:rFonts w:ascii="Calibri Light" w:hAnsi="Calibri Light" w:cs="Calibri Light"/>
                <w:lang w:val="ro-RO"/>
              </w:rPr>
              <w:t>tare</w:t>
            </w:r>
            <w:r w:rsidRPr="0057438B">
              <w:rPr>
                <w:rFonts w:ascii="Calibri Light" w:hAnsi="Calibri Light" w:cs="Calibri Light"/>
                <w:lang w:val="ro-RO"/>
              </w:rPr>
              <w:t xml:space="preserve"> este menit să surprindă incertitudinea procesului de </w:t>
            </w:r>
            <w:r w:rsidR="000B168E" w:rsidRPr="0057438B">
              <w:rPr>
                <w:rFonts w:ascii="Calibri Light" w:hAnsi="Calibri Light" w:cs="Calibri Light"/>
                <w:lang w:val="ro-RO"/>
              </w:rPr>
              <w:t>implicare</w:t>
            </w:r>
            <w:r w:rsidRPr="0057438B">
              <w:rPr>
                <w:rFonts w:ascii="Calibri Light" w:hAnsi="Calibri Light" w:cs="Calibri Light"/>
                <w:lang w:val="ro-RO"/>
              </w:rPr>
              <w:t xml:space="preserve"> a proprietarilor terenului și a părților interesate, proces care este unul foarte complex </w:t>
            </w:r>
            <w:r w:rsidR="000B168E" w:rsidRPr="0057438B">
              <w:rPr>
                <w:rFonts w:ascii="Calibri Light" w:hAnsi="Calibri Light" w:cs="Calibri Light"/>
                <w:lang w:val="ro-RO"/>
              </w:rPr>
              <w:t>ș</w:t>
            </w:r>
            <w:r w:rsidRPr="0057438B">
              <w:rPr>
                <w:rFonts w:ascii="Calibri Light" w:hAnsi="Calibri Light" w:cs="Calibri Light"/>
                <w:lang w:val="ro-RO"/>
              </w:rPr>
              <w:t xml:space="preserve">i dinamic, care nu poate fi definit </w:t>
            </w:r>
            <w:r w:rsidRPr="0057438B">
              <w:rPr>
                <w:rFonts w:ascii="Calibri Light" w:hAnsi="Calibri Light" w:cs="Calibri Light"/>
                <w:i/>
                <w:lang w:val="ro-RO"/>
              </w:rPr>
              <w:t>a priori</w:t>
            </w:r>
            <w:r w:rsidRPr="0057438B">
              <w:rPr>
                <w:rFonts w:ascii="Calibri Light" w:hAnsi="Calibri Light" w:cs="Calibri Light"/>
                <w:lang w:val="ro-RO"/>
              </w:rPr>
              <w:t xml:space="preserve">. Măsura </w:t>
            </w:r>
            <w:r w:rsidR="000B168E" w:rsidRPr="0057438B">
              <w:rPr>
                <w:rFonts w:ascii="Calibri Light" w:hAnsi="Calibri Light" w:cs="Calibri Light"/>
                <w:lang w:val="ro-RO"/>
              </w:rPr>
              <w:t>î</w:t>
            </w:r>
            <w:r w:rsidRPr="0057438B">
              <w:rPr>
                <w:rFonts w:ascii="Calibri Light" w:hAnsi="Calibri Light" w:cs="Calibri Light"/>
                <w:lang w:val="ro-RO"/>
              </w:rPr>
              <w:t>n sine, deși foarte util</w:t>
            </w:r>
            <w:r w:rsidR="000B168E" w:rsidRPr="0057438B">
              <w:rPr>
                <w:rFonts w:ascii="Calibri Light" w:hAnsi="Calibri Light" w:cs="Calibri Light"/>
                <w:lang w:val="ro-RO"/>
              </w:rPr>
              <w:t>ă</w:t>
            </w:r>
            <w:r w:rsidRPr="0057438B">
              <w:rPr>
                <w:rFonts w:ascii="Calibri Light" w:hAnsi="Calibri Light" w:cs="Calibri Light"/>
                <w:lang w:val="ro-RO"/>
              </w:rPr>
              <w:t xml:space="preserve"> din punct de vedere al </w:t>
            </w:r>
            <w:r w:rsidR="570CFD48" w:rsidRPr="0057438B">
              <w:rPr>
                <w:rFonts w:ascii="Calibri Light" w:hAnsi="Calibri Light" w:cs="Calibri Light"/>
                <w:lang w:val="ro-RO"/>
              </w:rPr>
              <w:t>M</w:t>
            </w:r>
            <w:r w:rsidR="580CFD53" w:rsidRPr="0057438B">
              <w:rPr>
                <w:rFonts w:ascii="Calibri Light" w:hAnsi="Calibri Light" w:cs="Calibri Light"/>
                <w:lang w:val="ro-RO"/>
              </w:rPr>
              <w:t xml:space="preserve">anagementului </w:t>
            </w:r>
            <w:r w:rsidR="570CFD48" w:rsidRPr="0057438B">
              <w:rPr>
                <w:rFonts w:ascii="Calibri Light" w:hAnsi="Calibri Light" w:cs="Calibri Light"/>
                <w:lang w:val="ro-RO"/>
              </w:rPr>
              <w:t>R</w:t>
            </w:r>
            <w:r w:rsidR="2EF1BFB8" w:rsidRPr="0057438B">
              <w:rPr>
                <w:rFonts w:ascii="Calibri Light" w:hAnsi="Calibri Light" w:cs="Calibri Light"/>
                <w:lang w:val="ro-RO"/>
              </w:rPr>
              <w:t xml:space="preserve">iscului la </w:t>
            </w:r>
            <w:r w:rsidR="570CFD48" w:rsidRPr="0057438B">
              <w:rPr>
                <w:rFonts w:ascii="Calibri Light" w:hAnsi="Calibri Light" w:cs="Calibri Light"/>
                <w:lang w:val="ro-RO"/>
              </w:rPr>
              <w:t>I</w:t>
            </w:r>
            <w:r w:rsidR="53233F3B" w:rsidRPr="0057438B">
              <w:rPr>
                <w:rFonts w:ascii="Calibri Light" w:hAnsi="Calibri Light" w:cs="Calibri Light"/>
                <w:lang w:val="ro-RO"/>
              </w:rPr>
              <w:t>nundații</w:t>
            </w:r>
            <w:r w:rsidRPr="0057438B">
              <w:rPr>
                <w:rFonts w:ascii="Calibri Light" w:hAnsi="Calibri Light" w:cs="Calibri Light"/>
                <w:lang w:val="ro-RO"/>
              </w:rPr>
              <w:t>, nu poate fi impus</w:t>
            </w:r>
            <w:r w:rsidR="000B168E" w:rsidRPr="0057438B">
              <w:rPr>
                <w:rFonts w:ascii="Calibri Light" w:hAnsi="Calibri Light" w:cs="Calibri Light"/>
                <w:lang w:val="ro-RO"/>
              </w:rPr>
              <w:t>ă</w:t>
            </w:r>
            <w:r w:rsidRPr="0057438B">
              <w:rPr>
                <w:rFonts w:ascii="Calibri Light" w:hAnsi="Calibri Light" w:cs="Calibri Light"/>
                <w:lang w:val="ro-RO"/>
              </w:rPr>
              <w:t xml:space="preserve"> proprietarilor de terenuri </w:t>
            </w:r>
            <w:r w:rsidR="000B168E" w:rsidRPr="0057438B">
              <w:rPr>
                <w:rFonts w:ascii="Calibri Light" w:hAnsi="Calibri Light" w:cs="Calibri Light"/>
                <w:lang w:val="ro-RO"/>
              </w:rPr>
              <w:t>ș</w:t>
            </w:r>
            <w:r w:rsidRPr="0057438B">
              <w:rPr>
                <w:rFonts w:ascii="Calibri Light" w:hAnsi="Calibri Light" w:cs="Calibri Light"/>
                <w:lang w:val="ro-RO"/>
              </w:rPr>
              <w:t>i implicit nu poate fi evaluat</w:t>
            </w:r>
            <w:r w:rsidR="000B168E" w:rsidRPr="0057438B">
              <w:rPr>
                <w:rFonts w:ascii="Calibri Light" w:hAnsi="Calibri Light" w:cs="Calibri Light"/>
                <w:lang w:val="ro-RO"/>
              </w:rPr>
              <w:t>ă</w:t>
            </w:r>
            <w:r w:rsidRPr="0057438B">
              <w:rPr>
                <w:rFonts w:ascii="Calibri Light" w:hAnsi="Calibri Light" w:cs="Calibri Light"/>
                <w:lang w:val="ro-RO"/>
              </w:rPr>
              <w:t xml:space="preserve"> cu acuratețe din perspectiva costurilor. </w:t>
            </w:r>
          </w:p>
          <w:p w14:paraId="2B1CE5E1" w14:textId="6A5F4955" w:rsidR="006F2A69" w:rsidRPr="0057438B" w:rsidRDefault="006F2A69" w:rsidP="00D654A7">
            <w:pPr>
              <w:pStyle w:val="JBAParaText"/>
              <w:tabs>
                <w:tab w:val="left" w:pos="5206"/>
              </w:tabs>
              <w:spacing w:before="0" w:after="0"/>
              <w:ind w:left="0" w:right="0"/>
              <w:rPr>
                <w:rFonts w:ascii="Calibri Light" w:hAnsi="Calibri Light" w:cs="Calibri Light"/>
                <w:lang w:val="ro-RO"/>
              </w:rPr>
            </w:pPr>
            <w:r w:rsidRPr="0057438B">
              <w:rPr>
                <w:rFonts w:ascii="Calibri Light" w:hAnsi="Calibri Light" w:cs="Calibri Light"/>
                <w:lang w:val="ro-RO"/>
              </w:rPr>
              <w:t xml:space="preserve">Costurile pentru măsurile de împădurire (după aplicarea factorilor mai sus menționați) sunt prezentate </w:t>
            </w:r>
            <w:r w:rsidR="000B168E" w:rsidRPr="0057438B">
              <w:rPr>
                <w:rFonts w:ascii="Calibri Light" w:hAnsi="Calibri Light" w:cs="Calibri Light"/>
                <w:lang w:val="ro-RO"/>
              </w:rPr>
              <w:t>î</w:t>
            </w:r>
            <w:r w:rsidRPr="0057438B">
              <w:rPr>
                <w:rFonts w:ascii="Calibri Light" w:hAnsi="Calibri Light" w:cs="Calibri Light"/>
                <w:lang w:val="ro-RO"/>
              </w:rPr>
              <w:t>n Secțiunea 4.2 având la bază un cost unitar (per hectar)</w:t>
            </w:r>
            <w:r w:rsidR="0003579A" w:rsidRPr="0057438B">
              <w:rPr>
                <w:rFonts w:ascii="Calibri Light" w:hAnsi="Calibri Light" w:cs="Calibri Light"/>
                <w:lang w:val="ro-RO"/>
              </w:rPr>
              <w:t>.</w:t>
            </w:r>
          </w:p>
          <w:p w14:paraId="6D5308FD" w14:textId="4A75FAE7" w:rsidR="00C21836" w:rsidRPr="0057438B" w:rsidRDefault="0003579A" w:rsidP="00D654A7">
            <w:pPr>
              <w:tabs>
                <w:tab w:val="left" w:pos="5206"/>
              </w:tabs>
              <w:spacing w:line="264" w:lineRule="auto"/>
              <w:ind w:left="14" w:right="0"/>
              <w:jc w:val="both"/>
              <w:rPr>
                <w:rFonts w:ascii="Calibri Light" w:eastAsia="Verdana" w:hAnsi="Calibri Light" w:cs="Calibri Light"/>
                <w:lang w:val="ro-RO"/>
              </w:rPr>
            </w:pPr>
            <w:r w:rsidRPr="0057438B">
              <w:rPr>
                <w:rFonts w:ascii="Calibri Light" w:hAnsi="Calibri Light" w:cs="Calibri Light"/>
                <w:lang w:val="ro-RO"/>
              </w:rPr>
              <w:t>M</w:t>
            </w:r>
            <w:r w:rsidR="006F2A69" w:rsidRPr="0057438B">
              <w:rPr>
                <w:rFonts w:ascii="Calibri Light" w:hAnsi="Calibri Light" w:cs="Calibri Light"/>
                <w:lang w:val="ro-RO"/>
              </w:rPr>
              <w:t>ecanismul de implementare a măsurii de împădurire nu poate fi determinat în această etapă, având astfel o influen</w:t>
            </w:r>
            <w:r w:rsidR="000B168E" w:rsidRPr="0057438B">
              <w:rPr>
                <w:rFonts w:ascii="Calibri Light" w:hAnsi="Calibri Light" w:cs="Calibri Light"/>
                <w:lang w:val="ro-RO"/>
              </w:rPr>
              <w:t>ță</w:t>
            </w:r>
            <w:r w:rsidR="006F2A69" w:rsidRPr="0057438B">
              <w:rPr>
                <w:rFonts w:ascii="Calibri Light" w:hAnsi="Calibri Light" w:cs="Calibri Light"/>
                <w:lang w:val="ro-RO"/>
              </w:rPr>
              <w:t xml:space="preserve"> semnificativă asupra costului măsurii. De exemplu, mecanismul de implementare ar putea fi de tipul subvenții pentru proprietarii de terenuri ca parte a programului </w:t>
            </w:r>
            <w:r w:rsidR="0036189C" w:rsidRPr="0057438B">
              <w:rPr>
                <w:rFonts w:ascii="Calibri Light" w:hAnsi="Calibri Light" w:cs="Calibri Light"/>
                <w:lang w:val="ro-RO"/>
              </w:rPr>
              <w:t>PN</w:t>
            </w:r>
            <w:r w:rsidR="0036189C">
              <w:rPr>
                <w:rFonts w:ascii="Calibri Light" w:hAnsi="Calibri Light" w:cs="Calibri Light"/>
                <w:lang w:val="ro-RO"/>
              </w:rPr>
              <w:t>RR</w:t>
            </w:r>
            <w:r w:rsidR="0036189C" w:rsidRPr="0057438B">
              <w:rPr>
                <w:rFonts w:ascii="Calibri Light" w:hAnsi="Calibri Light" w:cs="Calibri Light"/>
                <w:lang w:val="ro-RO"/>
              </w:rPr>
              <w:t xml:space="preserve"> </w:t>
            </w:r>
            <w:r w:rsidR="006F2A69" w:rsidRPr="0057438B">
              <w:rPr>
                <w:rFonts w:ascii="Calibri Light" w:hAnsi="Calibri Light" w:cs="Calibri Light"/>
                <w:lang w:val="ro-RO"/>
              </w:rPr>
              <w:t xml:space="preserve">(COMPONENTA 2: PĂDURI ȘI PROTECȚIA BIODIVERSITĂȚII. Investiția 1. Campania națională de împădurire și reîmpădurire, inclusiv păduri urbane Schemă de ajutor de stat. </w:t>
            </w:r>
            <w:proofErr w:type="spellStart"/>
            <w:r w:rsidR="006F2A69" w:rsidRPr="0057438B">
              <w:rPr>
                <w:rFonts w:ascii="Calibri Light" w:hAnsi="Calibri Light" w:cs="Calibri Light"/>
                <w:lang w:val="ro-RO"/>
              </w:rPr>
              <w:t>Subinvestiția</w:t>
            </w:r>
            <w:proofErr w:type="spellEnd"/>
            <w:r w:rsidR="006F2A69" w:rsidRPr="0057438B">
              <w:rPr>
                <w:rFonts w:ascii="Calibri Light" w:hAnsi="Calibri Light" w:cs="Calibri Light"/>
                <w:lang w:val="ro-RO"/>
              </w:rPr>
              <w:t xml:space="preserve"> I.1.A"SPRIJIN PENTRU INVESTIȚII ÎN NOI SUPRAFEŢE OCUPATE DE PĂDURI) sau de tipul plantărilor forestiere active (plantații de lemn sau alte schimbări permanente ale utilizării terenului forestier) sau de tipul investiții în Infrastructură Verde (care poate include regenerarea naturală a vegetației, schimbarea </w:t>
            </w:r>
            <w:r w:rsidR="000B168E" w:rsidRPr="0057438B">
              <w:rPr>
                <w:rFonts w:ascii="Calibri Light" w:hAnsi="Calibri Light" w:cs="Calibri Light"/>
                <w:lang w:val="ro-RO"/>
              </w:rPr>
              <w:t>ș</w:t>
            </w:r>
            <w:r w:rsidR="006F2A69" w:rsidRPr="0057438B">
              <w:rPr>
                <w:rFonts w:ascii="Calibri Light" w:hAnsi="Calibri Light" w:cs="Calibri Light"/>
                <w:lang w:val="ro-RO"/>
              </w:rPr>
              <w:t>i refacerea clasei de utilizare a terenului).</w:t>
            </w:r>
          </w:p>
        </w:tc>
        <w:tc>
          <w:tcPr>
            <w:tcW w:w="1668" w:type="dxa"/>
          </w:tcPr>
          <w:p w14:paraId="6521EF32" w14:textId="6CAF7474" w:rsidR="00C21836" w:rsidRPr="0057438B" w:rsidRDefault="006F2A69" w:rsidP="00C21836">
            <w:pPr>
              <w:pStyle w:val="JBAParaText"/>
              <w:widowControl w:val="0"/>
              <w:spacing w:before="0" w:after="0"/>
              <w:ind w:left="0"/>
              <w:rPr>
                <w:rFonts w:ascii="Calibri Light" w:hAnsi="Calibri Light" w:cs="Calibri Light"/>
                <w:lang w:val="ro-RO"/>
              </w:rPr>
            </w:pPr>
            <w:r w:rsidRPr="0057438B">
              <w:rPr>
                <w:rFonts w:ascii="Calibri Light" w:hAnsi="Calibri Light" w:cs="Calibri Light"/>
                <w:lang w:val="ro-RO"/>
              </w:rPr>
              <w:t xml:space="preserve">B.H. </w:t>
            </w:r>
            <w:proofErr w:type="spellStart"/>
            <w:r w:rsidRPr="0057438B">
              <w:rPr>
                <w:rFonts w:ascii="Calibri Light" w:hAnsi="Calibri Light" w:cs="Calibri Light"/>
                <w:lang w:val="ro-RO"/>
              </w:rPr>
              <w:t>Fișag</w:t>
            </w:r>
            <w:proofErr w:type="spellEnd"/>
          </w:p>
        </w:tc>
      </w:tr>
    </w:tbl>
    <w:p w14:paraId="352549C3" w14:textId="0DF2125C" w:rsidR="006208F7" w:rsidRPr="0057438B" w:rsidRDefault="006208F7" w:rsidP="00DF52DD">
      <w:pPr>
        <w:pStyle w:val="JBAParaText"/>
        <w:rPr>
          <w:rFonts w:ascii="Calibri Light" w:hAnsi="Calibri Light" w:cs="Calibri Light"/>
          <w:lang w:val="ro-RO"/>
        </w:rPr>
      </w:pPr>
    </w:p>
    <w:p w14:paraId="57157BA8" w14:textId="16F673A1" w:rsidR="00C25131" w:rsidRPr="0057438B" w:rsidRDefault="0A77142E" w:rsidP="008221D1">
      <w:pPr>
        <w:spacing w:after="0"/>
        <w:rPr>
          <w:lang w:val="ro-RO"/>
        </w:rPr>
      </w:pPr>
      <w:r w:rsidRPr="0057438B">
        <w:rPr>
          <w:noProof/>
        </w:rPr>
        <w:lastRenderedPageBreak/>
        <w:drawing>
          <wp:inline distT="0" distB="0" distL="0" distR="0" wp14:anchorId="4EDFFE25" wp14:editId="64871487">
            <wp:extent cx="6401882" cy="4507992"/>
            <wp:effectExtent l="0" t="0" r="0" b="0"/>
            <wp:docPr id="814533752" name="Picture 81453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401882" cy="4507992"/>
                    </a:xfrm>
                    <a:prstGeom prst="rect">
                      <a:avLst/>
                    </a:prstGeom>
                  </pic:spPr>
                </pic:pic>
              </a:graphicData>
            </a:graphic>
          </wp:inline>
        </w:drawing>
      </w:r>
    </w:p>
    <w:p w14:paraId="548CCEA8" w14:textId="7BA70BE7" w:rsidR="00C25131" w:rsidRPr="0057438B" w:rsidRDefault="744CD1C2" w:rsidP="008221D1">
      <w:pPr>
        <w:tabs>
          <w:tab w:val="left" w:pos="4860"/>
        </w:tabs>
        <w:ind w:right="64"/>
        <w:jc w:val="center"/>
        <w:rPr>
          <w:rFonts w:ascii="Calibri Light" w:hAnsi="Calibri Light" w:cs="Calibri Light"/>
          <w:b/>
          <w:color w:val="064E6D" w:themeColor="accent2" w:themeShade="80"/>
          <w:lang w:val="ro-RO"/>
        </w:rPr>
      </w:pPr>
      <w:r w:rsidRPr="0057438B">
        <w:rPr>
          <w:rFonts w:ascii="Calibri Light" w:eastAsia="Verdana" w:hAnsi="Calibri Light" w:cs="Calibri Light"/>
          <w:b/>
          <w:color w:val="153B55"/>
          <w:lang w:val="ro-RO"/>
        </w:rPr>
        <w:t xml:space="preserve">Figura </w:t>
      </w:r>
      <w:r w:rsidR="00CE2E36" w:rsidRPr="0057438B">
        <w:rPr>
          <w:rFonts w:ascii="Calibri Light" w:eastAsia="Verdana" w:hAnsi="Calibri Light" w:cs="Calibri Light"/>
          <w:b/>
          <w:color w:val="153B55"/>
          <w:lang w:val="ro-RO"/>
        </w:rPr>
        <w:t>2</w:t>
      </w:r>
      <w:r w:rsidRPr="0057438B">
        <w:rPr>
          <w:rFonts w:ascii="Calibri Light" w:eastAsia="Verdana" w:hAnsi="Calibri Light" w:cs="Calibri Light"/>
          <w:b/>
          <w:color w:val="153B55"/>
          <w:lang w:val="ro-RO"/>
        </w:rPr>
        <w:t xml:space="preserve">: </w:t>
      </w:r>
      <w:r w:rsidR="18955679" w:rsidRPr="0057438B">
        <w:rPr>
          <w:rFonts w:ascii="Calibri Light" w:hAnsi="Calibri Light" w:cs="Calibri Light"/>
          <w:b/>
          <w:color w:val="064E6D" w:themeColor="accent2" w:themeShade="80"/>
          <w:lang w:val="ro-RO"/>
        </w:rPr>
        <w:t>Localizarea m</w:t>
      </w:r>
      <w:r w:rsidR="0022743A" w:rsidRPr="0057438B">
        <w:rPr>
          <w:rFonts w:ascii="Calibri Light" w:hAnsi="Calibri Light" w:cs="Calibri Light"/>
          <w:b/>
          <w:color w:val="064E6D" w:themeColor="accent2" w:themeShade="80"/>
          <w:lang w:val="ro-RO"/>
        </w:rPr>
        <w:t>ă</w:t>
      </w:r>
      <w:r w:rsidR="18955679" w:rsidRPr="0057438B">
        <w:rPr>
          <w:rFonts w:ascii="Calibri Light" w:hAnsi="Calibri Light" w:cs="Calibri Light"/>
          <w:b/>
          <w:color w:val="064E6D" w:themeColor="accent2" w:themeShade="80"/>
          <w:lang w:val="ro-RO"/>
        </w:rPr>
        <w:t xml:space="preserve">surilor aferente alternativei preferate </w:t>
      </w:r>
      <w:r w:rsidR="0022743A" w:rsidRPr="0057438B">
        <w:rPr>
          <w:rFonts w:ascii="Calibri Light" w:hAnsi="Calibri Light" w:cs="Calibri Light"/>
          <w:b/>
          <w:color w:val="064E6D" w:themeColor="accent2" w:themeShade="80"/>
          <w:lang w:val="ro-RO"/>
        </w:rPr>
        <w:t>ș</w:t>
      </w:r>
      <w:r w:rsidR="18955679" w:rsidRPr="0057438B">
        <w:rPr>
          <w:rFonts w:ascii="Calibri Light" w:hAnsi="Calibri Light" w:cs="Calibri Light"/>
          <w:b/>
          <w:color w:val="064E6D" w:themeColor="accent2" w:themeShade="80"/>
          <w:lang w:val="ro-RO"/>
        </w:rPr>
        <w:t xml:space="preserve">i limita de </w:t>
      </w:r>
      <w:proofErr w:type="spellStart"/>
      <w:r w:rsidR="18955679" w:rsidRPr="0057438B">
        <w:rPr>
          <w:rFonts w:ascii="Calibri Light" w:hAnsi="Calibri Light" w:cs="Calibri Light"/>
          <w:b/>
          <w:color w:val="064E6D" w:themeColor="accent2" w:themeShade="80"/>
          <w:lang w:val="ro-RO"/>
        </w:rPr>
        <w:t>inundabilitate</w:t>
      </w:r>
      <w:proofErr w:type="spellEnd"/>
      <w:r w:rsidR="18955679" w:rsidRPr="0057438B">
        <w:rPr>
          <w:rFonts w:ascii="Calibri Light" w:hAnsi="Calibri Light" w:cs="Calibri Light"/>
          <w:b/>
          <w:color w:val="064E6D" w:themeColor="accent2" w:themeShade="80"/>
          <w:lang w:val="ro-RO"/>
        </w:rPr>
        <w:t xml:space="preserve"> pentru probabilitatea de 1% in situația actual</w:t>
      </w:r>
      <w:r w:rsidR="0022743A" w:rsidRPr="0057438B">
        <w:rPr>
          <w:rFonts w:ascii="Calibri Light" w:hAnsi="Calibri Light" w:cs="Calibri Light"/>
          <w:b/>
          <w:color w:val="064E6D" w:themeColor="accent2" w:themeShade="80"/>
          <w:lang w:val="ro-RO"/>
        </w:rPr>
        <w:t>ă</w:t>
      </w:r>
    </w:p>
    <w:p w14:paraId="7D8BC903" w14:textId="77777777" w:rsidR="009D45A4" w:rsidRPr="0057438B" w:rsidRDefault="009D45A4" w:rsidP="009D45A4">
      <w:pPr>
        <w:rPr>
          <w:rFonts w:ascii="Calibri Light" w:hAnsi="Calibri Light" w:cs="Calibri Light"/>
          <w:lang w:val="ro-RO"/>
        </w:rPr>
      </w:pPr>
    </w:p>
    <w:p w14:paraId="7FA13406" w14:textId="77777777" w:rsidR="0014362F" w:rsidRPr="0057438B" w:rsidRDefault="0014362F">
      <w:pPr>
        <w:pStyle w:val="Heading1"/>
        <w:numPr>
          <w:ilvl w:val="0"/>
          <w:numId w:val="8"/>
        </w:numPr>
        <w:ind w:left="1080"/>
        <w:rPr>
          <w:rFonts w:ascii="Calibri Light" w:hAnsi="Calibri Light" w:cs="Calibri Light"/>
          <w:sz w:val="28"/>
          <w:lang w:val="ro-RO"/>
        </w:rPr>
      </w:pPr>
      <w:r w:rsidRPr="0057438B">
        <w:rPr>
          <w:rFonts w:ascii="Calibri Light" w:hAnsi="Calibri Light" w:cs="Calibri Light"/>
          <w:sz w:val="28"/>
          <w:lang w:val="ro-RO"/>
        </w:rPr>
        <w:t>Cadrul social și de mediu</w:t>
      </w:r>
    </w:p>
    <w:p w14:paraId="6655CD3A" w14:textId="77777777" w:rsidR="0014362F" w:rsidRPr="0057438B" w:rsidRDefault="0014362F">
      <w:pPr>
        <w:pStyle w:val="Heading1"/>
        <w:numPr>
          <w:ilvl w:val="1"/>
          <w:numId w:val="8"/>
        </w:numPr>
        <w:rPr>
          <w:rFonts w:ascii="Calibri Light" w:hAnsi="Calibri Light" w:cs="Calibri Light"/>
          <w:szCs w:val="24"/>
          <w:lang w:val="ro-RO"/>
        </w:rPr>
      </w:pPr>
      <w:r w:rsidRPr="0057438B">
        <w:rPr>
          <w:rFonts w:ascii="Calibri Light" w:hAnsi="Calibri Light" w:cs="Calibri Light"/>
          <w:szCs w:val="24"/>
          <w:lang w:val="ro-RO"/>
        </w:rPr>
        <w:t xml:space="preserve">Teste de robustețe </w:t>
      </w:r>
    </w:p>
    <w:tbl>
      <w:tblPr>
        <w:tblStyle w:val="TableGrid"/>
        <w:tblW w:w="0" w:type="auto"/>
        <w:tblInd w:w="720" w:type="dxa"/>
        <w:tblLook w:val="04A0" w:firstRow="1" w:lastRow="0" w:firstColumn="1" w:lastColumn="0" w:noHBand="0" w:noVBand="1"/>
      </w:tblPr>
      <w:tblGrid>
        <w:gridCol w:w="2252"/>
        <w:gridCol w:w="7714"/>
      </w:tblGrid>
      <w:tr w:rsidR="0014362F" w:rsidRPr="00067DA7" w14:paraId="2E57111D" w14:textId="77777777" w:rsidTr="00F4028A">
        <w:trPr>
          <w:cnfStyle w:val="100000000000" w:firstRow="1" w:lastRow="0" w:firstColumn="0" w:lastColumn="0" w:oddVBand="0" w:evenVBand="0" w:oddHBand="0" w:evenHBand="0" w:firstRowFirstColumn="0" w:firstRowLastColumn="0" w:lastRowFirstColumn="0" w:lastRowLastColumn="0"/>
        </w:trPr>
        <w:tc>
          <w:tcPr>
            <w:tcW w:w="2252" w:type="dxa"/>
          </w:tcPr>
          <w:p w14:paraId="04AF1E70" w14:textId="030652DE" w:rsidR="0014362F" w:rsidRPr="0057438B" w:rsidRDefault="0014362F">
            <w:pPr>
              <w:pStyle w:val="JBANewTableText"/>
              <w:rPr>
                <w:rFonts w:ascii="Calibri Light" w:hAnsi="Calibri Light" w:cs="Calibri Light"/>
                <w:lang w:val="ro-RO"/>
              </w:rPr>
            </w:pPr>
            <w:r w:rsidRPr="0057438B">
              <w:rPr>
                <w:rFonts w:ascii="Calibri Light" w:hAnsi="Calibri Light" w:cs="Calibri Light"/>
                <w:lang w:val="ro-RO"/>
              </w:rPr>
              <w:t>Directiva Cadru Ap</w:t>
            </w:r>
            <w:r w:rsidR="0022743A" w:rsidRPr="0057438B">
              <w:rPr>
                <w:rFonts w:ascii="Calibri Light" w:hAnsi="Calibri Light" w:cs="Calibri Light"/>
                <w:lang w:val="ro-RO"/>
              </w:rPr>
              <w:t>ă</w:t>
            </w:r>
          </w:p>
        </w:tc>
        <w:tc>
          <w:tcPr>
            <w:tcW w:w="7714" w:type="dxa"/>
          </w:tcPr>
          <w:p w14:paraId="286CFB8C" w14:textId="43C84325" w:rsidR="00296CD8" w:rsidRPr="0057438B" w:rsidRDefault="00296CD8" w:rsidP="00D24FEB">
            <w:pPr>
              <w:pStyle w:val="JBANewTableText"/>
              <w:jc w:val="both"/>
              <w:rPr>
                <w:rFonts w:ascii="Calibri Light" w:hAnsi="Calibri Light" w:cs="Calibri Light"/>
                <w:lang w:val="ro-RO"/>
              </w:rPr>
            </w:pPr>
            <w:r w:rsidRPr="0057438B">
              <w:rPr>
                <w:rFonts w:ascii="Calibri Light" w:hAnsi="Calibri Light" w:cs="Calibri Light"/>
                <w:lang w:val="ro-RO"/>
              </w:rPr>
              <w:t xml:space="preserve">Orice activitate în </w:t>
            </w:r>
            <w:r w:rsidR="5B64CF1C" w:rsidRPr="0057438B">
              <w:rPr>
                <w:rFonts w:ascii="Calibri Light" w:hAnsi="Calibri Light" w:cs="Calibri Light"/>
                <w:lang w:val="ro-RO"/>
              </w:rPr>
              <w:t>albi</w:t>
            </w:r>
            <w:r w:rsidR="00753C0E" w:rsidRPr="0057438B">
              <w:rPr>
                <w:rFonts w:ascii="Calibri Light" w:hAnsi="Calibri Light" w:cs="Calibri Light"/>
                <w:lang w:val="ro-RO"/>
              </w:rPr>
              <w:t>a minoră</w:t>
            </w:r>
            <w:r w:rsidRPr="0057438B">
              <w:rPr>
                <w:rFonts w:ascii="Calibri Light" w:hAnsi="Calibri Light" w:cs="Calibri Light"/>
                <w:lang w:val="ro-RO"/>
              </w:rPr>
              <w:t xml:space="preserve"> sau în lunca inundabilă care are potențialul de a avea un impact asupra oricăruia dintre Elementele de Calitate definite în DCA (așa cum este detaliat mai jos) trebuie să fie analizată pentru a se stabili dacă ar putea cauza o deteriorare a stării unui corp de apă. Principalele lucrări de gestionare a riscului </w:t>
            </w:r>
            <w:r w:rsidR="0022743A" w:rsidRPr="0057438B">
              <w:rPr>
                <w:rFonts w:ascii="Calibri Light" w:hAnsi="Calibri Light" w:cs="Calibri Light"/>
                <w:lang w:val="ro-RO"/>
              </w:rPr>
              <w:t>la</w:t>
            </w:r>
            <w:r w:rsidRPr="0057438B">
              <w:rPr>
                <w:rFonts w:ascii="Calibri Light" w:hAnsi="Calibri Light" w:cs="Calibri Light"/>
                <w:lang w:val="ro-RO"/>
              </w:rPr>
              <w:t xml:space="preserve"> inundații propuse pentru </w:t>
            </w:r>
            <w:proofErr w:type="spellStart"/>
            <w:r w:rsidRPr="0057438B">
              <w:rPr>
                <w:rFonts w:ascii="Calibri Light" w:hAnsi="Calibri Light" w:cs="Calibri Light"/>
                <w:lang w:val="ro-RO"/>
              </w:rPr>
              <w:t>Fişag</w:t>
            </w:r>
            <w:proofErr w:type="spellEnd"/>
            <w:r w:rsidRPr="0057438B">
              <w:rPr>
                <w:rFonts w:ascii="Calibri Light" w:hAnsi="Calibri Light" w:cs="Calibri Light"/>
                <w:lang w:val="ro-RO"/>
              </w:rPr>
              <w:t xml:space="preserve"> (03-A004F) sunt susceptibile de a avea un impact asupra Elementelor de Calitate </w:t>
            </w:r>
            <w:proofErr w:type="spellStart"/>
            <w:r w:rsidRPr="0057438B">
              <w:rPr>
                <w:rFonts w:ascii="Calibri Light" w:hAnsi="Calibri Light" w:cs="Calibri Light"/>
                <w:lang w:val="ro-RO"/>
              </w:rPr>
              <w:t>Hidromorfologică</w:t>
            </w:r>
            <w:proofErr w:type="spellEnd"/>
            <w:r w:rsidRPr="0057438B">
              <w:rPr>
                <w:rFonts w:ascii="Calibri Light" w:hAnsi="Calibri Light" w:cs="Calibri Light"/>
                <w:lang w:val="ro-RO"/>
              </w:rPr>
              <w:t xml:space="preserve"> din Directiva Cadru Ap</w:t>
            </w:r>
            <w:r w:rsidR="0022743A" w:rsidRPr="0057438B">
              <w:rPr>
                <w:rFonts w:ascii="Calibri Light" w:hAnsi="Calibri Light" w:cs="Calibri Light"/>
                <w:lang w:val="ro-RO"/>
              </w:rPr>
              <w:t>ă</w:t>
            </w:r>
            <w:r w:rsidRPr="0057438B">
              <w:rPr>
                <w:rFonts w:ascii="Calibri Light" w:hAnsi="Calibri Light" w:cs="Calibri Light"/>
                <w:lang w:val="ro-RO"/>
              </w:rPr>
              <w:t xml:space="preserve"> și sunt susceptibile de a cauza o deteriorare a stării </w:t>
            </w:r>
            <w:r w:rsidR="0043329D" w:rsidRPr="0057438B">
              <w:rPr>
                <w:rFonts w:ascii="Calibri Light" w:hAnsi="Calibri Light" w:cs="Calibri Light"/>
                <w:lang w:val="ro-RO"/>
              </w:rPr>
              <w:t xml:space="preserve">ecologice, </w:t>
            </w:r>
            <w:r w:rsidR="00C23136" w:rsidRPr="0057438B">
              <w:rPr>
                <w:rFonts w:ascii="Calibri Light" w:hAnsi="Calibri Light" w:cs="Calibri Light"/>
                <w:lang w:val="ro-RO"/>
              </w:rPr>
              <w:t>î</w:t>
            </w:r>
            <w:r w:rsidR="004F5701" w:rsidRPr="0057438B">
              <w:rPr>
                <w:rFonts w:ascii="Calibri Light" w:hAnsi="Calibri Light" w:cs="Calibri Light"/>
                <w:lang w:val="ro-RO"/>
              </w:rPr>
              <w:t>ns</w:t>
            </w:r>
            <w:r w:rsidR="00C23136" w:rsidRPr="0057438B">
              <w:rPr>
                <w:rFonts w:ascii="Calibri Light" w:hAnsi="Calibri Light" w:cs="Calibri Light"/>
                <w:lang w:val="ro-RO"/>
              </w:rPr>
              <w:t>ă</w:t>
            </w:r>
            <w:r w:rsidR="0043329D" w:rsidRPr="0057438B">
              <w:rPr>
                <w:rFonts w:ascii="Calibri Light" w:hAnsi="Calibri Light" w:cs="Calibri Light"/>
                <w:lang w:val="ro-RO"/>
              </w:rPr>
              <w:t xml:space="preserve"> </w:t>
            </w:r>
            <w:r w:rsidR="002C2D1B" w:rsidRPr="0057438B">
              <w:rPr>
                <w:rFonts w:ascii="Calibri Light" w:hAnsi="Calibri Light" w:cs="Calibri Light"/>
                <w:lang w:val="ro-RO"/>
              </w:rPr>
              <w:t xml:space="preserve">abordarea din cadrul </w:t>
            </w:r>
            <w:r w:rsidR="0043329D" w:rsidRPr="0057438B">
              <w:rPr>
                <w:rFonts w:ascii="Calibri Light" w:hAnsi="Calibri Light" w:cs="Calibri Light"/>
                <w:lang w:val="ro-RO"/>
              </w:rPr>
              <w:t xml:space="preserve"> proiectului a fost de a maximiza conectivitatea laterală dintre râu și lunca inundabilă și, astfel, de a evita efectele negative,</w:t>
            </w:r>
            <w:r w:rsidR="004F5701" w:rsidRPr="0057438B">
              <w:rPr>
                <w:rFonts w:ascii="Calibri Light" w:hAnsi="Calibri Light" w:cs="Calibri Light"/>
                <w:lang w:val="ro-RO"/>
              </w:rPr>
              <w:t xml:space="preserve"> iar</w:t>
            </w:r>
            <w:r w:rsidR="0043329D" w:rsidRPr="0057438B">
              <w:rPr>
                <w:rFonts w:ascii="Calibri Light" w:hAnsi="Calibri Light" w:cs="Calibri Light"/>
                <w:lang w:val="ro-RO"/>
              </w:rPr>
              <w:t xml:space="preserve"> acolo unde este posibil, de a îmbunătăți condițiile.</w:t>
            </w:r>
          </w:p>
          <w:p w14:paraId="72AA48A1" w14:textId="325E5C65" w:rsidR="00296CD8" w:rsidRPr="0057438B" w:rsidRDefault="00296CD8">
            <w:pPr>
              <w:pStyle w:val="JBANewTableText"/>
              <w:numPr>
                <w:ilvl w:val="0"/>
                <w:numId w:val="10"/>
              </w:numPr>
              <w:jc w:val="both"/>
              <w:rPr>
                <w:rFonts w:ascii="Calibri Light" w:hAnsi="Calibri Light" w:cs="Calibri Light"/>
                <w:lang w:val="ro-RO"/>
              </w:rPr>
            </w:pPr>
            <w:r w:rsidRPr="0057438B">
              <w:rPr>
                <w:rFonts w:ascii="Calibri Light" w:hAnsi="Calibri Light" w:cs="Calibri Light"/>
                <w:lang w:val="ro-RO"/>
              </w:rPr>
              <w:t xml:space="preserve">Cantitatea și dinamica debitului: Principala măsură care urmează să fie pusă în aplicare (posibila </w:t>
            </w:r>
            <w:r w:rsidR="290B7066" w:rsidRPr="0057438B">
              <w:rPr>
                <w:rFonts w:ascii="Calibri Light" w:hAnsi="Calibri Light" w:cs="Calibri Light"/>
                <w:lang w:val="ro-RO"/>
              </w:rPr>
              <w:t>elim</w:t>
            </w:r>
            <w:r w:rsidR="40CC4FFF" w:rsidRPr="0057438B">
              <w:rPr>
                <w:rFonts w:ascii="Calibri Light" w:hAnsi="Calibri Light" w:cs="Calibri Light"/>
                <w:lang w:val="ro-RO"/>
              </w:rPr>
              <w:t>i</w:t>
            </w:r>
            <w:r w:rsidR="290B7066" w:rsidRPr="0057438B">
              <w:rPr>
                <w:rFonts w:ascii="Calibri Light" w:hAnsi="Calibri Light" w:cs="Calibri Light"/>
                <w:lang w:val="ro-RO"/>
              </w:rPr>
              <w:t>nare</w:t>
            </w:r>
            <w:r w:rsidRPr="0057438B">
              <w:rPr>
                <w:rFonts w:ascii="Calibri Light" w:hAnsi="Calibri Light" w:cs="Calibri Light"/>
                <w:lang w:val="ro-RO"/>
              </w:rPr>
              <w:t xml:space="preserve"> și/sau retragere a digurilor existente pe o porțiune de 8 km) este considerată favorabilă </w:t>
            </w:r>
            <w:r w:rsidR="002E6E2B" w:rsidRPr="0057438B">
              <w:rPr>
                <w:rFonts w:ascii="Calibri Light" w:hAnsi="Calibri Light" w:cs="Calibri Light"/>
                <w:lang w:val="ro-RO"/>
              </w:rPr>
              <w:t>pentru a oferi</w:t>
            </w:r>
            <w:r w:rsidRPr="0057438B">
              <w:rPr>
                <w:rFonts w:ascii="Calibri Light" w:hAnsi="Calibri Light" w:cs="Calibri Light"/>
                <w:lang w:val="ro-RO"/>
              </w:rPr>
              <w:t xml:space="preserve"> spațiu pentru râu</w:t>
            </w:r>
            <w:r w:rsidR="002E6E2B" w:rsidRPr="0057438B">
              <w:rPr>
                <w:rFonts w:ascii="Calibri Light" w:hAnsi="Calibri Light" w:cs="Calibri Light"/>
                <w:lang w:val="ro-RO"/>
              </w:rPr>
              <w:t>.</w:t>
            </w:r>
            <w:r w:rsidRPr="0057438B">
              <w:rPr>
                <w:rFonts w:ascii="Calibri Light" w:hAnsi="Calibri Light" w:cs="Calibri Light"/>
                <w:lang w:val="ro-RO"/>
              </w:rPr>
              <w:t xml:space="preserve"> Este puțin probabil ca această măsură să aibă un efect negativ asupra </w:t>
            </w:r>
            <w:r w:rsidR="005D7460" w:rsidRPr="0057438B">
              <w:rPr>
                <w:rFonts w:ascii="Calibri Light" w:hAnsi="Calibri Light" w:cs="Calibri Light"/>
                <w:lang w:val="ro-RO"/>
              </w:rPr>
              <w:t>regimului hidrologic</w:t>
            </w:r>
            <w:r w:rsidRPr="0057438B">
              <w:rPr>
                <w:rFonts w:ascii="Calibri Light" w:hAnsi="Calibri Light" w:cs="Calibri Light"/>
                <w:lang w:val="ro-RO"/>
              </w:rPr>
              <w:t xml:space="preserve"> în timp </w:t>
            </w:r>
            <w:r w:rsidR="005D7460" w:rsidRPr="0057438B">
              <w:rPr>
                <w:rFonts w:ascii="Calibri Light" w:hAnsi="Calibri Light" w:cs="Calibri Light"/>
                <w:lang w:val="ro-RO"/>
              </w:rPr>
              <w:t xml:space="preserve">precum </w:t>
            </w:r>
            <w:r w:rsidRPr="0057438B">
              <w:rPr>
                <w:rFonts w:ascii="Calibri Light" w:hAnsi="Calibri Light" w:cs="Calibri Light"/>
                <w:lang w:val="ro-RO"/>
              </w:rPr>
              <w:t xml:space="preserve">și viteza apei de-a lungul tronsonului principal al râului. Cu toate acestea, punerea în aplicare a </w:t>
            </w:r>
            <w:r w:rsidR="00F94292" w:rsidRPr="0057438B">
              <w:rPr>
                <w:rFonts w:ascii="Calibri Light" w:hAnsi="Calibri Light" w:cs="Calibri Light"/>
                <w:lang w:val="ro-RO"/>
              </w:rPr>
              <w:t>lucrărilor de barare</w:t>
            </w:r>
            <w:r w:rsidRPr="0057438B">
              <w:rPr>
                <w:rFonts w:ascii="Calibri Light" w:hAnsi="Calibri Light" w:cs="Calibri Light"/>
                <w:lang w:val="ro-RO"/>
              </w:rPr>
              <w:t xml:space="preserve"> permeabile poate modifica debitul către </w:t>
            </w:r>
            <w:proofErr w:type="spellStart"/>
            <w:r w:rsidR="76F10D19" w:rsidRPr="0057438B">
              <w:rPr>
                <w:rFonts w:ascii="Calibri Light" w:hAnsi="Calibri Light" w:cs="Calibri Light"/>
                <w:lang w:val="ro-RO"/>
              </w:rPr>
              <w:t>Fi</w:t>
            </w:r>
            <w:r w:rsidR="7D2EC6DF" w:rsidRPr="0057438B">
              <w:rPr>
                <w:rFonts w:ascii="Calibri Light" w:hAnsi="Calibri Light" w:cs="Calibri Light"/>
                <w:lang w:val="ro-RO"/>
              </w:rPr>
              <w:t>ș</w:t>
            </w:r>
            <w:r w:rsidR="76F10D19" w:rsidRPr="0057438B">
              <w:rPr>
                <w:rFonts w:ascii="Calibri Light" w:hAnsi="Calibri Light" w:cs="Calibri Light"/>
                <w:lang w:val="ro-RO"/>
              </w:rPr>
              <w:t>ag</w:t>
            </w:r>
            <w:proofErr w:type="spellEnd"/>
            <w:r w:rsidR="76F10D19" w:rsidRPr="0057438B">
              <w:rPr>
                <w:rFonts w:ascii="Calibri Light" w:hAnsi="Calibri Light" w:cs="Calibri Light"/>
                <w:lang w:val="ro-RO"/>
              </w:rPr>
              <w:t>.</w:t>
            </w:r>
          </w:p>
          <w:p w14:paraId="09B13E81" w14:textId="53F3CF3B" w:rsidR="00296CD8" w:rsidRPr="0057438B" w:rsidRDefault="00935EE7">
            <w:pPr>
              <w:pStyle w:val="JBANewTableText"/>
              <w:numPr>
                <w:ilvl w:val="0"/>
                <w:numId w:val="10"/>
              </w:numPr>
              <w:jc w:val="both"/>
              <w:rPr>
                <w:rFonts w:ascii="Calibri Light" w:hAnsi="Calibri Light" w:cs="Calibri Light"/>
                <w:lang w:val="ro-RO"/>
              </w:rPr>
            </w:pPr>
            <w:r w:rsidRPr="0057438B">
              <w:rPr>
                <w:rFonts w:ascii="Calibri Light" w:hAnsi="Calibri Light" w:cs="Calibri Light"/>
                <w:lang w:val="ro-RO"/>
              </w:rPr>
              <w:t>Conectarea la</w:t>
            </w:r>
            <w:r w:rsidR="00296CD8" w:rsidRPr="0057438B">
              <w:rPr>
                <w:rFonts w:ascii="Calibri Light" w:hAnsi="Calibri Light" w:cs="Calibri Light"/>
                <w:lang w:val="ro-RO"/>
              </w:rPr>
              <w:t xml:space="preserve"> corpurile de apă subterană: </w:t>
            </w:r>
            <w:r w:rsidR="00061263" w:rsidRPr="0057438B">
              <w:rPr>
                <w:rFonts w:ascii="Calibri Light" w:hAnsi="Calibri Light" w:cs="Calibri Light"/>
                <w:lang w:val="ro-RO"/>
              </w:rPr>
              <w:t>e</w:t>
            </w:r>
            <w:r w:rsidR="00296CD8" w:rsidRPr="0057438B">
              <w:rPr>
                <w:rFonts w:ascii="Calibri Light" w:hAnsi="Calibri Light" w:cs="Calibri Light"/>
                <w:lang w:val="ro-RO"/>
              </w:rPr>
              <w:t xml:space="preserve">ste puțin probabil ca lucrările propuse să modifice schimbul de apă între </w:t>
            </w:r>
            <w:r w:rsidR="00432F9B" w:rsidRPr="0057438B">
              <w:rPr>
                <w:rFonts w:ascii="Calibri Light" w:hAnsi="Calibri Light" w:cs="Calibri Light"/>
                <w:lang w:val="ro-RO"/>
              </w:rPr>
              <w:t>albia minoră</w:t>
            </w:r>
            <w:r w:rsidR="00296CD8" w:rsidRPr="0057438B">
              <w:rPr>
                <w:rFonts w:ascii="Calibri Light" w:hAnsi="Calibri Light" w:cs="Calibri Light"/>
                <w:lang w:val="ro-RO"/>
              </w:rPr>
              <w:t xml:space="preserve">, zona </w:t>
            </w:r>
            <w:r w:rsidR="00432F9B" w:rsidRPr="0057438B">
              <w:rPr>
                <w:rFonts w:ascii="Calibri Light" w:hAnsi="Calibri Light" w:cs="Calibri Light"/>
                <w:lang w:val="ro-RO"/>
              </w:rPr>
              <w:t>hipodermică</w:t>
            </w:r>
            <w:r w:rsidR="00296CD8" w:rsidRPr="0057438B">
              <w:rPr>
                <w:rFonts w:ascii="Calibri Light" w:hAnsi="Calibri Light" w:cs="Calibri Light"/>
                <w:lang w:val="ro-RO"/>
              </w:rPr>
              <w:t xml:space="preserve"> și apele subterane </w:t>
            </w:r>
            <w:r w:rsidR="00296CD8" w:rsidRPr="0057438B">
              <w:rPr>
                <w:rFonts w:ascii="Calibri Light" w:hAnsi="Calibri Light" w:cs="Calibri Light"/>
                <w:lang w:val="ro-RO"/>
              </w:rPr>
              <w:lastRenderedPageBreak/>
              <w:t>mai profunde și este puțin probabil să modifice ratele de reîncărcare a apelor subterane din lunca inundabilă (în acele locații în care acesta este considerat un mecanism semnificativ de reîncărcare).</w:t>
            </w:r>
          </w:p>
          <w:p w14:paraId="6FB791A2" w14:textId="026C1004" w:rsidR="00296CD8" w:rsidRPr="0057438B" w:rsidRDefault="00296CD8">
            <w:pPr>
              <w:pStyle w:val="JBANewTableText"/>
              <w:numPr>
                <w:ilvl w:val="0"/>
                <w:numId w:val="10"/>
              </w:numPr>
              <w:jc w:val="both"/>
              <w:rPr>
                <w:rFonts w:ascii="Calibri Light" w:hAnsi="Calibri Light" w:cs="Calibri Light"/>
                <w:lang w:val="ro-RO"/>
              </w:rPr>
            </w:pPr>
            <w:r w:rsidRPr="0057438B">
              <w:rPr>
                <w:rFonts w:ascii="Calibri Light" w:hAnsi="Calibri Light" w:cs="Calibri Light"/>
                <w:lang w:val="ro-RO"/>
              </w:rPr>
              <w:t xml:space="preserve">Continuitatea râului: </w:t>
            </w:r>
            <w:r w:rsidR="00061263" w:rsidRPr="0057438B">
              <w:rPr>
                <w:rFonts w:ascii="Calibri Light" w:hAnsi="Calibri Light" w:cs="Calibri Light"/>
                <w:lang w:val="ro-RO"/>
              </w:rPr>
              <w:t>e</w:t>
            </w:r>
            <w:r w:rsidRPr="0057438B">
              <w:rPr>
                <w:rFonts w:ascii="Calibri Light" w:hAnsi="Calibri Light" w:cs="Calibri Light"/>
                <w:lang w:val="ro-RO"/>
              </w:rPr>
              <w:t>ste puțin probabil ca măsura principală propus</w:t>
            </w:r>
            <w:r w:rsidR="00214991" w:rsidRPr="0057438B">
              <w:rPr>
                <w:rFonts w:ascii="Calibri Light" w:hAnsi="Calibri Light" w:cs="Calibri Light"/>
                <w:lang w:val="ro-RO"/>
              </w:rPr>
              <w:t>ă</w:t>
            </w:r>
            <w:r w:rsidRPr="0057438B">
              <w:rPr>
                <w:rFonts w:ascii="Calibri Light" w:hAnsi="Calibri Light" w:cs="Calibri Light"/>
                <w:lang w:val="ro-RO"/>
              </w:rPr>
              <w:t xml:space="preserve"> să aibă un impact negativ asupra conectivității laterale existente (conectivitatea luncii inundabile cu cursul de apă) și este puțin probabil ca </w:t>
            </w:r>
            <w:r w:rsidR="003968C3" w:rsidRPr="0057438B">
              <w:rPr>
                <w:rFonts w:ascii="Calibri Light" w:hAnsi="Calibri Light" w:cs="Calibri Light"/>
                <w:lang w:val="ro-RO"/>
              </w:rPr>
              <w:t>acesta</w:t>
            </w:r>
            <w:r w:rsidRPr="0057438B">
              <w:rPr>
                <w:rFonts w:ascii="Calibri Light" w:hAnsi="Calibri Light" w:cs="Calibri Light"/>
                <w:lang w:val="ro-RO"/>
              </w:rPr>
              <w:t xml:space="preserve"> să aibă un impact asupra conectivității longitudinale existente (capacitatea apei și a sedimentelor de a fi transportate în aval pe toată lungimea râului). Îndepărtarea/relocarea digurilor/amenajărilor care </w:t>
            </w:r>
            <w:r w:rsidR="709FC640" w:rsidRPr="0057438B">
              <w:rPr>
                <w:rFonts w:ascii="Calibri Light" w:hAnsi="Calibri Light" w:cs="Calibri Light"/>
                <w:lang w:val="ro-RO"/>
              </w:rPr>
              <w:t>î</w:t>
            </w:r>
            <w:r w:rsidR="03EA3DF8" w:rsidRPr="0057438B">
              <w:rPr>
                <w:rFonts w:ascii="Calibri Light" w:hAnsi="Calibri Light" w:cs="Calibri Light"/>
                <w:lang w:val="ro-RO"/>
              </w:rPr>
              <w:t>ncorsetează</w:t>
            </w:r>
            <w:r w:rsidRPr="0057438B">
              <w:rPr>
                <w:rFonts w:ascii="Calibri Light" w:hAnsi="Calibri Light" w:cs="Calibri Light"/>
                <w:lang w:val="ro-RO"/>
              </w:rPr>
              <w:t xml:space="preserve"> în prezent </w:t>
            </w:r>
            <w:r w:rsidR="00E75B57" w:rsidRPr="0057438B">
              <w:rPr>
                <w:rFonts w:ascii="Calibri Light" w:hAnsi="Calibri Light" w:cs="Calibri Light"/>
                <w:lang w:val="ro-RO"/>
              </w:rPr>
              <w:t>albia minoră</w:t>
            </w:r>
            <w:r w:rsidR="005D6DFA" w:rsidRPr="0057438B">
              <w:rPr>
                <w:rFonts w:ascii="Calibri Light" w:hAnsi="Calibri Light" w:cs="Calibri Light"/>
                <w:lang w:val="ro-RO"/>
              </w:rPr>
              <w:t xml:space="preserve"> a</w:t>
            </w:r>
            <w:r w:rsidRPr="0057438B">
              <w:rPr>
                <w:rFonts w:ascii="Calibri Light" w:hAnsi="Calibri Light" w:cs="Calibri Light"/>
                <w:lang w:val="ro-RO"/>
              </w:rPr>
              <w:t xml:space="preserve"> râului sunt considerate favorabile în ceea ce privește continuitatea </w:t>
            </w:r>
            <w:r w:rsidR="005D6DFA" w:rsidRPr="0057438B">
              <w:rPr>
                <w:rFonts w:ascii="Calibri Light" w:hAnsi="Calibri Light" w:cs="Calibri Light"/>
                <w:lang w:val="ro-RO"/>
              </w:rPr>
              <w:t>acestuia</w:t>
            </w:r>
            <w:r w:rsidRPr="0057438B">
              <w:rPr>
                <w:rFonts w:ascii="Calibri Light" w:hAnsi="Calibri Light" w:cs="Calibri Light"/>
                <w:lang w:val="ro-RO"/>
              </w:rPr>
              <w:t xml:space="preserve">. </w:t>
            </w:r>
            <w:r w:rsidR="005D6DFA" w:rsidRPr="0057438B">
              <w:rPr>
                <w:rFonts w:ascii="Calibri Light" w:hAnsi="Calibri Light" w:cs="Calibri Light"/>
                <w:lang w:val="ro-RO"/>
              </w:rPr>
              <w:t>Distanțarea</w:t>
            </w:r>
            <w:r w:rsidRPr="0057438B">
              <w:rPr>
                <w:rFonts w:ascii="Calibri Light" w:hAnsi="Calibri Light" w:cs="Calibri Light"/>
                <w:lang w:val="ro-RO"/>
              </w:rPr>
              <w:t xml:space="preserve"> digurilor pentru a proteja satele </w:t>
            </w:r>
            <w:r w:rsidR="00643F77" w:rsidRPr="0057438B">
              <w:rPr>
                <w:rFonts w:ascii="Calibri Light" w:hAnsi="Calibri Light" w:cs="Calibri Light"/>
                <w:lang w:val="ro-RO"/>
              </w:rPr>
              <w:t>din zonă</w:t>
            </w:r>
            <w:r w:rsidRPr="0057438B">
              <w:rPr>
                <w:rFonts w:ascii="Calibri Light" w:hAnsi="Calibri Light" w:cs="Calibri Light"/>
                <w:lang w:val="ro-RO"/>
              </w:rPr>
              <w:t xml:space="preserve"> va îmbunătăți conectivitatea cu lunca inundabilă.</w:t>
            </w:r>
          </w:p>
          <w:p w14:paraId="705AEB96" w14:textId="038000DD" w:rsidR="00296CD8" w:rsidRPr="0057438B" w:rsidRDefault="00296CD8">
            <w:pPr>
              <w:pStyle w:val="JBANewTableText"/>
              <w:numPr>
                <w:ilvl w:val="0"/>
                <w:numId w:val="10"/>
              </w:numPr>
              <w:jc w:val="both"/>
              <w:rPr>
                <w:rFonts w:ascii="Calibri Light" w:hAnsi="Calibri Light" w:cs="Calibri Light"/>
                <w:lang w:val="ro-RO"/>
              </w:rPr>
            </w:pPr>
            <w:r w:rsidRPr="0057438B">
              <w:rPr>
                <w:rFonts w:ascii="Calibri Light" w:hAnsi="Calibri Light" w:cs="Calibri Light"/>
                <w:lang w:val="ro-RO"/>
              </w:rPr>
              <w:t xml:space="preserve">Variația adâncimii și lățimii râului: </w:t>
            </w:r>
            <w:r w:rsidR="00061263" w:rsidRPr="0057438B">
              <w:rPr>
                <w:rFonts w:ascii="Calibri Light" w:hAnsi="Calibri Light" w:cs="Calibri Light"/>
                <w:lang w:val="ro-RO"/>
              </w:rPr>
              <w:t>e</w:t>
            </w:r>
            <w:r w:rsidRPr="0057438B">
              <w:rPr>
                <w:rFonts w:ascii="Calibri Light" w:hAnsi="Calibri Light" w:cs="Calibri Light"/>
                <w:lang w:val="ro-RO"/>
              </w:rPr>
              <w:t xml:space="preserve">ste puțin probabil ca lucrările propuse să modifice </w:t>
            </w:r>
            <w:r w:rsidR="7CB8A0B9" w:rsidRPr="0057438B">
              <w:rPr>
                <w:rFonts w:ascii="Calibri Light" w:hAnsi="Calibri Light" w:cs="Calibri Light"/>
                <w:lang w:val="ro-RO"/>
              </w:rPr>
              <w:t xml:space="preserve">semnificativ </w:t>
            </w:r>
            <w:r w:rsidR="00910445" w:rsidRPr="0057438B">
              <w:rPr>
                <w:rFonts w:ascii="Calibri Light" w:hAnsi="Calibri Light" w:cs="Calibri Light"/>
                <w:lang w:val="ro-RO"/>
              </w:rPr>
              <w:t>morfologia</w:t>
            </w:r>
            <w:r w:rsidRPr="0057438B">
              <w:rPr>
                <w:rFonts w:ascii="Calibri Light" w:hAnsi="Calibri Light" w:cs="Calibri Light"/>
                <w:lang w:val="ro-RO"/>
              </w:rPr>
              <w:t xml:space="preserve"> albiei râului. Cu toate acestea, </w:t>
            </w:r>
            <w:r w:rsidR="416713C5" w:rsidRPr="0057438B">
              <w:rPr>
                <w:rFonts w:ascii="Calibri Light" w:hAnsi="Calibri Light" w:cs="Calibri Light"/>
                <w:lang w:val="ro-RO"/>
              </w:rPr>
              <w:t xml:space="preserve">eliminarea și/sau </w:t>
            </w:r>
            <w:r w:rsidR="00910445" w:rsidRPr="0057438B">
              <w:rPr>
                <w:rFonts w:ascii="Calibri Light" w:hAnsi="Calibri Light" w:cs="Calibri Light"/>
                <w:lang w:val="ro-RO"/>
              </w:rPr>
              <w:t>distanțarea</w:t>
            </w:r>
            <w:r w:rsidRPr="0057438B">
              <w:rPr>
                <w:rFonts w:ascii="Calibri Light" w:hAnsi="Calibri Light" w:cs="Calibri Light"/>
                <w:lang w:val="ro-RO"/>
              </w:rPr>
              <w:t xml:space="preserve"> digurilor </w:t>
            </w:r>
            <w:r w:rsidR="19F8FB31" w:rsidRPr="0057438B">
              <w:rPr>
                <w:rFonts w:ascii="Calibri Light" w:hAnsi="Calibri Light" w:cs="Calibri Light"/>
                <w:lang w:val="ro-RO"/>
              </w:rPr>
              <w:t>față de albia minoră</w:t>
            </w:r>
            <w:r w:rsidR="76F10D19" w:rsidRPr="0057438B">
              <w:rPr>
                <w:rFonts w:ascii="Calibri Light" w:hAnsi="Calibri Light" w:cs="Calibri Light"/>
                <w:lang w:val="ro-RO"/>
              </w:rPr>
              <w:t xml:space="preserve"> </w:t>
            </w:r>
            <w:r w:rsidRPr="0057438B">
              <w:rPr>
                <w:rFonts w:ascii="Calibri Light" w:hAnsi="Calibri Light" w:cs="Calibri Light"/>
                <w:lang w:val="ro-RO"/>
              </w:rPr>
              <w:t xml:space="preserve">va permite </w:t>
            </w:r>
            <w:r w:rsidR="00910445" w:rsidRPr="0057438B">
              <w:rPr>
                <w:rFonts w:ascii="Calibri Light" w:hAnsi="Calibri Light" w:cs="Calibri Light"/>
                <w:lang w:val="ro-RO"/>
              </w:rPr>
              <w:t>albiei</w:t>
            </w:r>
            <w:r w:rsidRPr="0057438B">
              <w:rPr>
                <w:rFonts w:ascii="Calibri Light" w:hAnsi="Calibri Light" w:cs="Calibri Light"/>
                <w:lang w:val="ro-RO"/>
              </w:rPr>
              <w:t xml:space="preserve"> râului să se dezvolte (lărgească/adâncească) </w:t>
            </w:r>
            <w:r w:rsidR="05A14EC1" w:rsidRPr="0057438B">
              <w:rPr>
                <w:rFonts w:ascii="Calibri Light" w:hAnsi="Calibri Light" w:cs="Calibri Light"/>
                <w:lang w:val="ro-RO"/>
              </w:rPr>
              <w:t>prin revenirea la</w:t>
            </w:r>
            <w:r w:rsidR="76F10D19" w:rsidRPr="0057438B">
              <w:rPr>
                <w:rFonts w:ascii="Calibri Light" w:hAnsi="Calibri Light" w:cs="Calibri Light"/>
                <w:lang w:val="ro-RO"/>
              </w:rPr>
              <w:t xml:space="preserve"> condițiil</w:t>
            </w:r>
            <w:r w:rsidR="58A7697F" w:rsidRPr="0057438B">
              <w:rPr>
                <w:rFonts w:ascii="Calibri Light" w:hAnsi="Calibri Light" w:cs="Calibri Light"/>
                <w:lang w:val="ro-RO"/>
              </w:rPr>
              <w:t>e</w:t>
            </w:r>
            <w:r w:rsidRPr="0057438B">
              <w:rPr>
                <w:rFonts w:ascii="Calibri Light" w:hAnsi="Calibri Light" w:cs="Calibri Light"/>
                <w:lang w:val="ro-RO"/>
              </w:rPr>
              <w:t xml:space="preserve"> naturale</w:t>
            </w:r>
            <w:r w:rsidR="2541AF3D" w:rsidRPr="0057438B">
              <w:rPr>
                <w:rFonts w:ascii="Calibri Light" w:hAnsi="Calibri Light" w:cs="Calibri Light"/>
                <w:lang w:val="ro-RO"/>
              </w:rPr>
              <w:t xml:space="preserve"> de curgere</w:t>
            </w:r>
            <w:r w:rsidRPr="0057438B">
              <w:rPr>
                <w:rFonts w:ascii="Calibri Light" w:hAnsi="Calibri Light" w:cs="Calibri Light"/>
                <w:lang w:val="ro-RO"/>
              </w:rPr>
              <w:t xml:space="preserve">.  </w:t>
            </w:r>
          </w:p>
          <w:p w14:paraId="5401BF77" w14:textId="6069D85D" w:rsidR="00C413F3" w:rsidRPr="00B56B77" w:rsidRDefault="00296CD8">
            <w:pPr>
              <w:pStyle w:val="JBANewTableText"/>
              <w:numPr>
                <w:ilvl w:val="0"/>
                <w:numId w:val="10"/>
              </w:numPr>
              <w:jc w:val="both"/>
              <w:rPr>
                <w:rFonts w:ascii="Calibri Light" w:hAnsi="Calibri Light" w:cs="Calibri Light"/>
                <w:lang w:val="ro-RO"/>
              </w:rPr>
            </w:pPr>
            <w:r w:rsidRPr="00B56B77">
              <w:rPr>
                <w:rFonts w:ascii="Calibri Light" w:hAnsi="Calibri Light" w:cs="Calibri Light"/>
                <w:lang w:val="ro-RO"/>
              </w:rPr>
              <w:t xml:space="preserve">Structura și substratul albiei râului: Este puțin probabil ca măsura principală </w:t>
            </w:r>
            <w:r w:rsidR="001A24F3" w:rsidRPr="00B56B77">
              <w:rPr>
                <w:rFonts w:ascii="Calibri Light" w:hAnsi="Calibri Light" w:cs="Calibri Light"/>
                <w:lang w:val="ro-RO"/>
              </w:rPr>
              <w:t>propusă</w:t>
            </w:r>
            <w:r w:rsidRPr="00B56B77">
              <w:rPr>
                <w:rFonts w:ascii="Calibri Light" w:hAnsi="Calibri Light" w:cs="Calibri Light"/>
                <w:lang w:val="ro-RO"/>
              </w:rPr>
              <w:t xml:space="preserve"> să aibă un impact potențial asupra dimensiunii, distribuției și structurii sedimentelor din </w:t>
            </w:r>
            <w:r w:rsidR="00D27F89" w:rsidRPr="00B56B77">
              <w:rPr>
                <w:rFonts w:ascii="Calibri Light" w:hAnsi="Calibri Light" w:cs="Calibri Light"/>
                <w:lang w:val="ro-RO"/>
              </w:rPr>
              <w:t>albie</w:t>
            </w:r>
            <w:r w:rsidRPr="00B56B77">
              <w:rPr>
                <w:rFonts w:ascii="Calibri Light" w:hAnsi="Calibri Light" w:cs="Calibri Light"/>
                <w:lang w:val="ro-RO"/>
              </w:rPr>
              <w:t xml:space="preserve">. Este puțin probabil ca lucrările propuse să ducă la o pierdere a </w:t>
            </w:r>
            <w:r w:rsidR="00274DA1" w:rsidRPr="00B56B77">
              <w:rPr>
                <w:rFonts w:ascii="Calibri Light" w:hAnsi="Calibri Light" w:cs="Calibri Light"/>
                <w:lang w:val="ro-RO"/>
              </w:rPr>
              <w:t>caracteristici</w:t>
            </w:r>
            <w:r w:rsidRPr="00B56B77">
              <w:rPr>
                <w:rFonts w:ascii="Calibri Light" w:hAnsi="Calibri Light" w:cs="Calibri Light"/>
                <w:lang w:val="ro-RO"/>
              </w:rPr>
              <w:t xml:space="preserve"> morfologice și </w:t>
            </w:r>
            <w:r w:rsidR="00274DA1" w:rsidRPr="00B56B77">
              <w:rPr>
                <w:rFonts w:ascii="Calibri Light" w:hAnsi="Calibri Light" w:cs="Calibri Light"/>
                <w:lang w:val="ro-RO"/>
              </w:rPr>
              <w:t>forma patului albiei minore</w:t>
            </w:r>
            <w:r w:rsidRPr="00B56B77">
              <w:rPr>
                <w:rFonts w:ascii="Calibri Light" w:hAnsi="Calibri Light" w:cs="Calibri Light"/>
                <w:lang w:val="ro-RO"/>
              </w:rPr>
              <w:t xml:space="preserve">, ceea ce este considerat esențial pentru </w:t>
            </w:r>
            <w:r w:rsidR="004B60AD" w:rsidRPr="00B56B77">
              <w:rPr>
                <w:rFonts w:ascii="Calibri Light" w:hAnsi="Calibri Light" w:cs="Calibri Light"/>
                <w:lang w:val="ro-RO"/>
              </w:rPr>
              <w:t xml:space="preserve">diverse </w:t>
            </w:r>
            <w:r w:rsidRPr="00B56B77">
              <w:rPr>
                <w:rFonts w:ascii="Calibri Light" w:hAnsi="Calibri Light" w:cs="Calibri Light"/>
                <w:lang w:val="ro-RO"/>
              </w:rPr>
              <w:t xml:space="preserve">condiții de habitat. </w:t>
            </w:r>
            <w:r w:rsidR="00F5700A" w:rsidRPr="00B56B77">
              <w:rPr>
                <w:lang w:val="ro-RO"/>
              </w:rPr>
              <w:t xml:space="preserve"> </w:t>
            </w:r>
            <w:r w:rsidR="00B56B77" w:rsidRPr="00B56B77">
              <w:rPr>
                <w:rFonts w:ascii="Calibri Light" w:hAnsi="Calibri Light" w:cs="Calibri Light"/>
                <w:lang w:val="ro-RO"/>
              </w:rPr>
              <w:t>Reconectarea luncii la confluența dintre râul Olt și râul-</w:t>
            </w:r>
            <w:proofErr w:type="spellStart"/>
            <w:r w:rsidR="00B56B77" w:rsidRPr="00B56B77">
              <w:rPr>
                <w:rFonts w:ascii="Calibri Light" w:hAnsi="Calibri Light" w:cs="Calibri Light"/>
                <w:lang w:val="ro-RO"/>
              </w:rPr>
              <w:t>Fișag</w:t>
            </w:r>
            <w:proofErr w:type="spellEnd"/>
            <w:r w:rsidR="00B56B77" w:rsidRPr="00B56B77">
              <w:rPr>
                <w:rFonts w:ascii="Calibri Light" w:hAnsi="Calibri Light" w:cs="Calibri Light"/>
                <w:lang w:val="ro-RO"/>
              </w:rPr>
              <w:t xml:space="preserve"> este posibil să crească cantitatea de sedimente depuse în luncă în timpul inundațiilor. Acest lucru ar trebui să conducă la diminuarea volumului de sedimente transportate în aval, ceea ce va reduce, la rândul său, frecvența și amploarea lucrărilor de întreținere invazive în aval.</w:t>
            </w:r>
            <w:r w:rsidR="00B56B77">
              <w:rPr>
                <w:rFonts w:ascii="Calibri Light" w:hAnsi="Calibri Light" w:cs="Calibri Light"/>
                <w:lang w:val="ro-RO"/>
              </w:rPr>
              <w:t xml:space="preserve"> </w:t>
            </w:r>
          </w:p>
          <w:p w14:paraId="6B0CBD85" w14:textId="4B176AB3" w:rsidR="00296CD8" w:rsidRPr="0057438B" w:rsidRDefault="00296CD8">
            <w:pPr>
              <w:pStyle w:val="JBANewTableText"/>
              <w:numPr>
                <w:ilvl w:val="0"/>
                <w:numId w:val="10"/>
              </w:numPr>
              <w:jc w:val="both"/>
              <w:rPr>
                <w:rFonts w:ascii="Calibri Light" w:hAnsi="Calibri Light" w:cs="Calibri Light"/>
                <w:lang w:val="ro-RO"/>
              </w:rPr>
            </w:pPr>
            <w:r w:rsidRPr="0057438B">
              <w:rPr>
                <w:rFonts w:ascii="Calibri Light" w:hAnsi="Calibri Light" w:cs="Calibri Light"/>
                <w:lang w:val="ro-RO"/>
              </w:rPr>
              <w:t xml:space="preserve">Structura zonei riverane: </w:t>
            </w:r>
            <w:r w:rsidR="008E579B">
              <w:rPr>
                <w:rFonts w:ascii="Calibri Light" w:hAnsi="Calibri Light" w:cs="Calibri Light"/>
                <w:lang w:val="ro-RO"/>
              </w:rPr>
              <w:t>L</w:t>
            </w:r>
            <w:r w:rsidRPr="0057438B">
              <w:rPr>
                <w:rFonts w:ascii="Calibri Light" w:hAnsi="Calibri Light" w:cs="Calibri Light"/>
                <w:lang w:val="ro-RO"/>
              </w:rPr>
              <w:t xml:space="preserve">ucrările propuse </w:t>
            </w:r>
            <w:r w:rsidR="00E75F32">
              <w:rPr>
                <w:rFonts w:ascii="Calibri Light" w:hAnsi="Calibri Light" w:cs="Calibri Light"/>
                <w:lang w:val="ro-RO"/>
              </w:rPr>
              <w:t xml:space="preserve">pot </w:t>
            </w:r>
            <w:r w:rsidR="008E579B">
              <w:rPr>
                <w:rFonts w:ascii="Calibri Light" w:hAnsi="Calibri Light" w:cs="Calibri Light"/>
                <w:lang w:val="ro-RO"/>
              </w:rPr>
              <w:t xml:space="preserve">contribui la </w:t>
            </w:r>
            <w:proofErr w:type="spellStart"/>
            <w:r w:rsidR="008E579B">
              <w:rPr>
                <w:rFonts w:ascii="Calibri Light" w:hAnsi="Calibri Light" w:cs="Calibri Light"/>
                <w:lang w:val="ro-RO"/>
              </w:rPr>
              <w:t>imbun</w:t>
            </w:r>
            <w:r w:rsidR="00E75F32">
              <w:rPr>
                <w:rFonts w:ascii="Calibri Light" w:hAnsi="Calibri Light" w:cs="Calibri Light"/>
                <w:lang w:val="ro-RO"/>
              </w:rPr>
              <w:t>ă</w:t>
            </w:r>
            <w:r w:rsidR="008E579B">
              <w:rPr>
                <w:rFonts w:ascii="Calibri Light" w:hAnsi="Calibri Light" w:cs="Calibri Light"/>
                <w:lang w:val="ro-RO"/>
              </w:rPr>
              <w:t>tă</w:t>
            </w:r>
            <w:r w:rsidR="00E75F32">
              <w:rPr>
                <w:rFonts w:ascii="Calibri Light" w:hAnsi="Calibri Light" w:cs="Calibri Light"/>
                <w:lang w:val="ro-RO"/>
              </w:rPr>
              <w:t>țirea</w:t>
            </w:r>
            <w:proofErr w:type="spellEnd"/>
            <w:r w:rsidR="00E75F32">
              <w:rPr>
                <w:rFonts w:ascii="Calibri Light" w:hAnsi="Calibri Light" w:cs="Calibri Light"/>
                <w:lang w:val="ro-RO"/>
              </w:rPr>
              <w:t xml:space="preserve"> condițiilor pentru vegetația </w:t>
            </w:r>
            <w:proofErr w:type="spellStart"/>
            <w:r w:rsidR="00E75F32">
              <w:rPr>
                <w:rFonts w:ascii="Calibri Light" w:hAnsi="Calibri Light" w:cs="Calibri Light"/>
                <w:lang w:val="ro-RO"/>
              </w:rPr>
              <w:t>ripariană</w:t>
            </w:r>
            <w:proofErr w:type="spellEnd"/>
            <w:r w:rsidRPr="0057438B">
              <w:rPr>
                <w:rFonts w:ascii="Calibri Light" w:hAnsi="Calibri Light" w:cs="Calibri Light"/>
                <w:lang w:val="ro-RO"/>
              </w:rPr>
              <w:t xml:space="preserve">. Majoritatea măsurilor constau în </w:t>
            </w:r>
            <w:r w:rsidR="2643D155" w:rsidRPr="0057438B">
              <w:rPr>
                <w:rFonts w:ascii="Calibri Light" w:hAnsi="Calibri Light" w:cs="Calibri Light"/>
                <w:lang w:val="ro-RO"/>
              </w:rPr>
              <w:t xml:space="preserve">eliminarea și/sau </w:t>
            </w:r>
            <w:r w:rsidRPr="0057438B">
              <w:rPr>
                <w:rFonts w:ascii="Calibri Light" w:hAnsi="Calibri Light" w:cs="Calibri Light"/>
                <w:lang w:val="ro-RO"/>
              </w:rPr>
              <w:t xml:space="preserve">retragerea </w:t>
            </w:r>
            <w:r w:rsidR="0532116C" w:rsidRPr="0057438B">
              <w:rPr>
                <w:rFonts w:ascii="Calibri Light" w:hAnsi="Calibri Light" w:cs="Calibri Light"/>
                <w:lang w:val="ro-RO"/>
              </w:rPr>
              <w:t>luc</w:t>
            </w:r>
            <w:r w:rsidR="76F10D19" w:rsidRPr="0057438B">
              <w:rPr>
                <w:rFonts w:ascii="Calibri Light" w:hAnsi="Calibri Light" w:cs="Calibri Light"/>
                <w:lang w:val="ro-RO"/>
              </w:rPr>
              <w:t>r</w:t>
            </w:r>
            <w:r w:rsidR="0532116C" w:rsidRPr="0057438B">
              <w:rPr>
                <w:rFonts w:ascii="Calibri Light" w:hAnsi="Calibri Light" w:cs="Calibri Light"/>
                <w:lang w:val="ro-RO"/>
              </w:rPr>
              <w:t>ărilor de apărare</w:t>
            </w:r>
            <w:r w:rsidRPr="0057438B">
              <w:rPr>
                <w:rFonts w:ascii="Calibri Light" w:hAnsi="Calibri Light" w:cs="Calibri Light"/>
                <w:lang w:val="ro-RO"/>
              </w:rPr>
              <w:t>, ceea ce va avea un impact negativ limitat asupra vegetației riverane.</w:t>
            </w:r>
          </w:p>
          <w:p w14:paraId="4D2F6589" w14:textId="0D9CDE9D" w:rsidR="0014362F" w:rsidRPr="00BF07A2" w:rsidRDefault="1F60392D">
            <w:pPr>
              <w:pStyle w:val="JBANewTableText"/>
              <w:numPr>
                <w:ilvl w:val="0"/>
                <w:numId w:val="10"/>
              </w:numPr>
              <w:jc w:val="both"/>
              <w:rPr>
                <w:rFonts w:ascii="Calibri Light" w:hAnsi="Calibri Light" w:cs="Calibri Light"/>
                <w:lang w:val="ro-RO"/>
              </w:rPr>
            </w:pPr>
            <w:r w:rsidRPr="0057438B">
              <w:rPr>
                <w:rFonts w:ascii="Calibri Light" w:hAnsi="Calibri Light" w:cs="Calibri Light"/>
                <w:lang w:val="ro-RO"/>
              </w:rPr>
              <w:t xml:space="preserve">Măsura </w:t>
            </w:r>
            <w:r w:rsidRPr="0057438B">
              <w:rPr>
                <w:rFonts w:ascii="Calibri Light" w:eastAsia="Verdana" w:hAnsi="Calibri Light" w:cs="Calibri Light"/>
                <w:lang w:val="ro-RO"/>
              </w:rPr>
              <w:t>M32-RO25,</w:t>
            </w:r>
            <w:r w:rsidR="00296CD8" w:rsidRPr="0057438B">
              <w:rPr>
                <w:rFonts w:ascii="Calibri Light" w:eastAsia="Verdana" w:hAnsi="Calibri Light" w:cs="Calibri Light"/>
                <w:lang w:val="ro-RO"/>
              </w:rPr>
              <w:t xml:space="preserve"> </w:t>
            </w:r>
            <w:r w:rsidR="00296CD8" w:rsidRPr="0057438B">
              <w:rPr>
                <w:rFonts w:ascii="Calibri Light" w:hAnsi="Calibri Light" w:cs="Calibri Light"/>
                <w:lang w:val="ro-RO"/>
              </w:rPr>
              <w:t xml:space="preserve">ar putea duce la efecte asupra unora dintre Elementele de Calitate </w:t>
            </w:r>
            <w:proofErr w:type="spellStart"/>
            <w:r w:rsidR="00296CD8" w:rsidRPr="0057438B">
              <w:rPr>
                <w:rFonts w:ascii="Calibri Light" w:hAnsi="Calibri Light" w:cs="Calibri Light"/>
                <w:lang w:val="ro-RO"/>
              </w:rPr>
              <w:t>Hidromorfologică</w:t>
            </w:r>
            <w:proofErr w:type="spellEnd"/>
            <w:r w:rsidR="00296CD8" w:rsidRPr="0057438B">
              <w:rPr>
                <w:rFonts w:ascii="Calibri Light" w:hAnsi="Calibri Light" w:cs="Calibri Light"/>
                <w:lang w:val="ro-RO"/>
              </w:rPr>
              <w:t xml:space="preserve"> din DCA.</w:t>
            </w:r>
          </w:p>
        </w:tc>
      </w:tr>
      <w:tr w:rsidR="0014362F" w:rsidRPr="00067DA7" w14:paraId="29083498" w14:textId="77777777" w:rsidTr="00F4028A">
        <w:trPr>
          <w:cnfStyle w:val="000000100000" w:firstRow="0" w:lastRow="0" w:firstColumn="0" w:lastColumn="0" w:oddVBand="0" w:evenVBand="0" w:oddHBand="1" w:evenHBand="0" w:firstRowFirstColumn="0" w:firstRowLastColumn="0" w:lastRowFirstColumn="0" w:lastRowLastColumn="0"/>
        </w:trPr>
        <w:tc>
          <w:tcPr>
            <w:tcW w:w="2252" w:type="dxa"/>
          </w:tcPr>
          <w:p w14:paraId="5D383EEE" w14:textId="0A9A69D1" w:rsidR="0014362F" w:rsidRPr="0057438B" w:rsidRDefault="0014362F">
            <w:pPr>
              <w:pStyle w:val="JBANewTableText"/>
              <w:rPr>
                <w:rFonts w:ascii="Calibri Light" w:hAnsi="Calibri Light" w:cs="Calibri Light"/>
                <w:lang w:val="ro-RO"/>
              </w:rPr>
            </w:pPr>
            <w:r w:rsidRPr="0057438B">
              <w:rPr>
                <w:rFonts w:ascii="Calibri Light" w:hAnsi="Calibri Light" w:cs="Calibri Light"/>
                <w:lang w:val="ro-RO"/>
              </w:rPr>
              <w:lastRenderedPageBreak/>
              <w:t>Directiva Habitate</w:t>
            </w:r>
          </w:p>
        </w:tc>
        <w:tc>
          <w:tcPr>
            <w:tcW w:w="7714" w:type="dxa"/>
          </w:tcPr>
          <w:p w14:paraId="002D54EF" w14:textId="763D3E28" w:rsidR="0014362F" w:rsidRPr="0057438B" w:rsidRDefault="7767B958" w:rsidP="00D24FEB">
            <w:pPr>
              <w:widowControl/>
              <w:ind w:left="0" w:right="61"/>
              <w:jc w:val="both"/>
              <w:rPr>
                <w:rFonts w:ascii="Calibri Light" w:hAnsi="Calibri Light" w:cs="Calibri Light"/>
                <w:lang w:val="ro-RO"/>
              </w:rPr>
            </w:pPr>
            <w:r w:rsidRPr="0057438B">
              <w:rPr>
                <w:rFonts w:ascii="Calibri Light" w:hAnsi="Calibri Light" w:cs="Calibri Light"/>
                <w:lang w:val="ro-RO"/>
              </w:rPr>
              <w:t xml:space="preserve">O parte din măsurile din cadrul proiectului, respectiv relocare sau </w:t>
            </w:r>
            <w:proofErr w:type="spellStart"/>
            <w:r w:rsidRPr="0057438B">
              <w:rPr>
                <w:rFonts w:ascii="Calibri Light" w:hAnsi="Calibri Light" w:cs="Calibri Light"/>
                <w:lang w:val="ro-RO"/>
              </w:rPr>
              <w:t>îndep</w:t>
            </w:r>
            <w:r w:rsidR="22254C69" w:rsidRPr="0057438B">
              <w:rPr>
                <w:rFonts w:ascii="Calibri Light" w:hAnsi="Calibri Light" w:cs="Calibri Light"/>
                <w:lang w:val="ro-RO"/>
              </w:rPr>
              <w:t>a</w:t>
            </w:r>
            <w:r w:rsidRPr="0057438B">
              <w:rPr>
                <w:rFonts w:ascii="Calibri Light" w:hAnsi="Calibri Light" w:cs="Calibri Light"/>
                <w:lang w:val="ro-RO"/>
              </w:rPr>
              <w:t>rtarea</w:t>
            </w:r>
            <w:proofErr w:type="spellEnd"/>
            <w:r w:rsidRPr="0057438B">
              <w:rPr>
                <w:rFonts w:ascii="Calibri Light" w:hAnsi="Calibri Light" w:cs="Calibri Light"/>
                <w:lang w:val="ro-RO"/>
              </w:rPr>
              <w:t xml:space="preserve"> </w:t>
            </w:r>
            <w:proofErr w:type="spellStart"/>
            <w:r w:rsidRPr="0057438B">
              <w:rPr>
                <w:rFonts w:ascii="Calibri Light" w:hAnsi="Calibri Light" w:cs="Calibri Light"/>
                <w:lang w:val="ro-RO"/>
              </w:rPr>
              <w:t>partială</w:t>
            </w:r>
            <w:proofErr w:type="spellEnd"/>
            <w:r w:rsidRPr="0057438B">
              <w:rPr>
                <w:rFonts w:ascii="Calibri Light" w:hAnsi="Calibri Light" w:cs="Calibri Light"/>
                <w:lang w:val="ro-RO"/>
              </w:rPr>
              <w:t xml:space="preserve">/totală a unor diguri (M33-RO36), aflate în siturile Natura 2000 ROSCI0007 Bazinul Ciucului de Jos si ROSPA0034 Depresiunea si </w:t>
            </w:r>
            <w:proofErr w:type="spellStart"/>
            <w:r w:rsidRPr="0057438B">
              <w:rPr>
                <w:rFonts w:ascii="Calibri Light" w:hAnsi="Calibri Light" w:cs="Calibri Light"/>
                <w:lang w:val="ro-RO"/>
              </w:rPr>
              <w:t>Muntii</w:t>
            </w:r>
            <w:proofErr w:type="spellEnd"/>
            <w:r w:rsidRPr="0057438B">
              <w:rPr>
                <w:rFonts w:ascii="Calibri Light" w:hAnsi="Calibri Light" w:cs="Calibri Light"/>
                <w:lang w:val="ro-RO"/>
              </w:rPr>
              <w:t xml:space="preserve"> Ciucului și la limita </w:t>
            </w:r>
            <w:r w:rsidR="2A28DAD0" w:rsidRPr="0057438B">
              <w:rPr>
                <w:rFonts w:ascii="Calibri Light" w:hAnsi="Calibri Light" w:cs="Calibri Light"/>
                <w:lang w:val="ro-RO"/>
              </w:rPr>
              <w:t>rezervați</w:t>
            </w:r>
            <w:r w:rsidR="7F2A6D90" w:rsidRPr="0057438B">
              <w:rPr>
                <w:rFonts w:ascii="Calibri Light" w:hAnsi="Calibri Light" w:cs="Calibri Light"/>
                <w:lang w:val="ro-RO"/>
              </w:rPr>
              <w:t>ilor</w:t>
            </w:r>
            <w:r w:rsidRPr="0057438B">
              <w:rPr>
                <w:rFonts w:ascii="Calibri Light" w:hAnsi="Calibri Light" w:cs="Calibri Light"/>
                <w:lang w:val="ro-RO"/>
              </w:rPr>
              <w:t xml:space="preserve"> naturale </w:t>
            </w:r>
            <w:r w:rsidR="7F2A6D90" w:rsidRPr="0057438B">
              <w:rPr>
                <w:rFonts w:ascii="Calibri Light" w:hAnsi="Calibri Light" w:cs="Calibri Light"/>
                <w:lang w:val="ro-RO"/>
              </w:rPr>
              <w:t>mlăștinoase menționate anterior</w:t>
            </w:r>
            <w:r w:rsidR="2A28DAD0" w:rsidRPr="0057438B">
              <w:rPr>
                <w:rFonts w:ascii="Calibri Light" w:hAnsi="Calibri Light" w:cs="Calibri Light"/>
                <w:lang w:val="ro-RO"/>
              </w:rPr>
              <w:t>, situat</w:t>
            </w:r>
            <w:r w:rsidR="352F8885" w:rsidRPr="0057438B">
              <w:rPr>
                <w:rFonts w:ascii="Calibri Light" w:hAnsi="Calibri Light" w:cs="Calibri Light"/>
                <w:lang w:val="ro-RO"/>
              </w:rPr>
              <w:t>e</w:t>
            </w:r>
            <w:r w:rsidRPr="0057438B">
              <w:rPr>
                <w:rFonts w:ascii="Calibri Light" w:hAnsi="Calibri Light" w:cs="Calibri Light"/>
                <w:lang w:val="ro-RO"/>
              </w:rPr>
              <w:t xml:space="preserve"> lângă digul ce urmează a fi relocat, oferă posibilitatea menținerii unui nivel hidric suficient în vederea asigurării statutului de conservare favorabil al habitatelor de turbărie </w:t>
            </w:r>
            <w:r w:rsidR="0F5BC719" w:rsidRPr="0057438B">
              <w:rPr>
                <w:rFonts w:ascii="Calibri Light" w:hAnsi="Calibri Light" w:cs="Calibri Light"/>
                <w:lang w:val="ro-RO"/>
              </w:rPr>
              <w:t>ș</w:t>
            </w:r>
            <w:r w:rsidR="2A28DAD0" w:rsidRPr="0057438B">
              <w:rPr>
                <w:rFonts w:ascii="Calibri Light" w:hAnsi="Calibri Light" w:cs="Calibri Light"/>
                <w:lang w:val="ro-RO"/>
              </w:rPr>
              <w:t>i</w:t>
            </w:r>
            <w:r w:rsidRPr="0057438B">
              <w:rPr>
                <w:rFonts w:ascii="Calibri Light" w:hAnsi="Calibri Light" w:cs="Calibri Light"/>
                <w:lang w:val="ro-RO"/>
              </w:rPr>
              <w:t xml:space="preserve"> mlaștina (7140, 7230). </w:t>
            </w:r>
          </w:p>
          <w:p w14:paraId="51D30F8B" w14:textId="70CB88FC" w:rsidR="00C10E5F" w:rsidRPr="000216A0" w:rsidRDefault="7767B958" w:rsidP="00D24FEB">
            <w:pPr>
              <w:widowControl/>
              <w:ind w:left="0" w:right="61"/>
              <w:jc w:val="both"/>
              <w:rPr>
                <w:rFonts w:ascii="Calibri Light" w:hAnsi="Calibri Light" w:cs="Calibri Light"/>
                <w:color w:val="4472C4"/>
                <w:lang w:val="ro-RO"/>
              </w:rPr>
            </w:pPr>
            <w:r w:rsidRPr="0057438B">
              <w:rPr>
                <w:rFonts w:ascii="Calibri Light" w:hAnsi="Calibri Light" w:cs="Calibri Light"/>
                <w:lang w:val="ro-RO"/>
              </w:rPr>
              <w:t xml:space="preserve">Măsura vizând realizarea de diguri noi (M33-RO33) se suprapune parțial cu siturile Natura 2000 ROSCI0007 Bazinul Ciucului de Jos si ROSPA0034 Depresiunea </w:t>
            </w:r>
            <w:r w:rsidR="198758C7" w:rsidRPr="0057438B">
              <w:rPr>
                <w:rFonts w:ascii="Calibri Light" w:hAnsi="Calibri Light" w:cs="Calibri Light"/>
                <w:lang w:val="ro-RO"/>
              </w:rPr>
              <w:t>și</w:t>
            </w:r>
            <w:r w:rsidRPr="0057438B">
              <w:rPr>
                <w:rFonts w:ascii="Calibri Light" w:hAnsi="Calibri Light" w:cs="Calibri Light"/>
                <w:lang w:val="ro-RO"/>
              </w:rPr>
              <w:t xml:space="preserve"> </w:t>
            </w:r>
            <w:proofErr w:type="spellStart"/>
            <w:r w:rsidRPr="0057438B">
              <w:rPr>
                <w:rFonts w:ascii="Calibri Light" w:hAnsi="Calibri Light" w:cs="Calibri Light"/>
                <w:lang w:val="ro-RO"/>
              </w:rPr>
              <w:t>Muntii</w:t>
            </w:r>
            <w:proofErr w:type="spellEnd"/>
            <w:r w:rsidRPr="0057438B">
              <w:rPr>
                <w:rFonts w:ascii="Calibri Light" w:hAnsi="Calibri Light" w:cs="Calibri Light"/>
                <w:lang w:val="ro-RO"/>
              </w:rPr>
              <w:t xml:space="preserve"> Ciucului, însă având în vedere gradul redus de suprapunere, precum și faptul că digurile care se vor realiza sunt retrase față de albia minoră, posibilitatea unui impact semnificativ este minimă</w:t>
            </w:r>
            <w:r w:rsidR="004320FE" w:rsidRPr="0057438B">
              <w:rPr>
                <w:rFonts w:ascii="Calibri Light" w:hAnsi="Calibri Light" w:cs="Calibri Light"/>
                <w:lang w:val="ro-RO"/>
              </w:rPr>
              <w:t>.</w:t>
            </w:r>
          </w:p>
        </w:tc>
      </w:tr>
      <w:tr w:rsidR="0014362F" w:rsidRPr="00067DA7" w14:paraId="4EDF9664" w14:textId="77777777" w:rsidTr="00F4028A">
        <w:trPr>
          <w:cnfStyle w:val="000000010000" w:firstRow="0" w:lastRow="0" w:firstColumn="0" w:lastColumn="0" w:oddVBand="0" w:evenVBand="0" w:oddHBand="0" w:evenHBand="1" w:firstRowFirstColumn="0" w:firstRowLastColumn="0" w:lastRowFirstColumn="0" w:lastRowLastColumn="0"/>
        </w:trPr>
        <w:tc>
          <w:tcPr>
            <w:tcW w:w="2252" w:type="dxa"/>
          </w:tcPr>
          <w:p w14:paraId="3AD670AE" w14:textId="22173B67" w:rsidR="0014362F" w:rsidRPr="0057438B" w:rsidRDefault="0014362F">
            <w:pPr>
              <w:pStyle w:val="JBANewTableText"/>
              <w:rPr>
                <w:rFonts w:ascii="Calibri Light" w:hAnsi="Calibri Light" w:cs="Calibri Light"/>
                <w:lang w:val="ro-RO"/>
              </w:rPr>
            </w:pPr>
            <w:r w:rsidRPr="0057438B">
              <w:rPr>
                <w:rFonts w:ascii="Calibri Light" w:hAnsi="Calibri Light" w:cs="Calibri Light"/>
                <w:lang w:val="ro-RO"/>
              </w:rPr>
              <w:t>Schimbări climatice</w:t>
            </w:r>
          </w:p>
        </w:tc>
        <w:tc>
          <w:tcPr>
            <w:tcW w:w="7714" w:type="dxa"/>
          </w:tcPr>
          <w:p w14:paraId="0BBA787E" w14:textId="14E35913" w:rsidR="005D02AA" w:rsidRPr="0057438B" w:rsidRDefault="005D02AA" w:rsidP="005D02AA">
            <w:pPr>
              <w:ind w:left="0" w:right="61"/>
              <w:jc w:val="both"/>
              <w:rPr>
                <w:rFonts w:ascii="Calibri Light" w:hAnsi="Calibri Light" w:cs="Calibri Light"/>
                <w:lang w:val="ro-RO"/>
              </w:rPr>
            </w:pPr>
            <w:r w:rsidRPr="0057438B">
              <w:rPr>
                <w:rFonts w:ascii="Calibri Light" w:hAnsi="Calibri Light" w:cs="Calibri Light"/>
                <w:lang w:val="ro-RO"/>
              </w:rPr>
              <w:t>Proiectul propus include soluții bazate pe natură, care au o mai mare adaptabilitate inerentă la schimbările climatice. Studiul de fezabilitate va confirma acest lucru pe măsură ce se va înțelege mai bine descrierea, controlul structural și funcționarea</w:t>
            </w:r>
            <w:r w:rsidR="2202A7AC" w:rsidRPr="0057438B">
              <w:rPr>
                <w:rFonts w:ascii="Calibri Light" w:hAnsi="Calibri Light" w:cs="Calibri Light"/>
                <w:lang w:val="ro-RO"/>
              </w:rPr>
              <w:t xml:space="preserve"> măsurii</w:t>
            </w:r>
            <w:r w:rsidR="65E2601D" w:rsidRPr="0057438B">
              <w:rPr>
                <w:rFonts w:ascii="Calibri Light" w:hAnsi="Calibri Light" w:cs="Calibri Light"/>
                <w:lang w:val="ro-RO"/>
              </w:rPr>
              <w:t>.</w:t>
            </w:r>
            <w:r w:rsidRPr="0057438B">
              <w:rPr>
                <w:rFonts w:ascii="Calibri Light" w:hAnsi="Calibri Light" w:cs="Calibri Light"/>
                <w:lang w:val="ro-RO"/>
              </w:rPr>
              <w:t xml:space="preserve"> De asemenea, aceste măsuri pot fi benefice </w:t>
            </w:r>
            <w:r w:rsidR="65E2601D" w:rsidRPr="0057438B">
              <w:rPr>
                <w:rFonts w:ascii="Calibri Light" w:hAnsi="Calibri Light" w:cs="Calibri Light"/>
                <w:lang w:val="ro-RO"/>
              </w:rPr>
              <w:t>zon</w:t>
            </w:r>
            <w:r w:rsidR="2AAD53BE" w:rsidRPr="0057438B">
              <w:rPr>
                <w:rFonts w:ascii="Calibri Light" w:hAnsi="Calibri Light" w:cs="Calibri Light"/>
                <w:lang w:val="ro-RO"/>
              </w:rPr>
              <w:t>ei</w:t>
            </w:r>
            <w:r w:rsidRPr="0057438B">
              <w:rPr>
                <w:rFonts w:ascii="Calibri Light" w:hAnsi="Calibri Light" w:cs="Calibri Light"/>
                <w:lang w:val="ro-RO"/>
              </w:rPr>
              <w:t xml:space="preserve"> din aval a Oltului, precum și pentru </w:t>
            </w:r>
            <w:r w:rsidR="3E475970" w:rsidRPr="0057438B">
              <w:rPr>
                <w:rFonts w:ascii="Calibri Light" w:hAnsi="Calibri Light" w:cs="Calibri Light"/>
                <w:lang w:val="ro-RO"/>
              </w:rPr>
              <w:t xml:space="preserve">râul </w:t>
            </w:r>
            <w:proofErr w:type="spellStart"/>
            <w:r w:rsidR="65E2601D" w:rsidRPr="0057438B">
              <w:rPr>
                <w:rFonts w:ascii="Calibri Light" w:hAnsi="Calibri Light" w:cs="Calibri Light"/>
                <w:lang w:val="ro-RO"/>
              </w:rPr>
              <w:t>Fi</w:t>
            </w:r>
            <w:r w:rsidR="33F58904" w:rsidRPr="0057438B">
              <w:rPr>
                <w:rFonts w:ascii="Calibri Light" w:hAnsi="Calibri Light" w:cs="Calibri Light"/>
                <w:lang w:val="ro-RO"/>
              </w:rPr>
              <w:t>ș</w:t>
            </w:r>
            <w:r w:rsidR="65E2601D" w:rsidRPr="0057438B">
              <w:rPr>
                <w:rFonts w:ascii="Calibri Light" w:hAnsi="Calibri Light" w:cs="Calibri Light"/>
                <w:lang w:val="ro-RO"/>
              </w:rPr>
              <w:t>ag</w:t>
            </w:r>
            <w:proofErr w:type="spellEnd"/>
            <w:r w:rsidRPr="0057438B">
              <w:rPr>
                <w:rFonts w:ascii="Calibri Light" w:hAnsi="Calibri Light" w:cs="Calibri Light"/>
                <w:lang w:val="ro-RO"/>
              </w:rPr>
              <w:t>, în ceea ce privește capacitatea sistemului fluvial (albie minoră, albie majoră</w:t>
            </w:r>
            <w:r w:rsidR="68995F23" w:rsidRPr="0057438B">
              <w:rPr>
                <w:rFonts w:ascii="Calibri Light" w:hAnsi="Calibri Light" w:cs="Calibri Light"/>
                <w:lang w:val="ro-RO"/>
              </w:rPr>
              <w:t>,</w:t>
            </w:r>
            <w:r w:rsidRPr="0057438B">
              <w:rPr>
                <w:rFonts w:ascii="Calibri Light" w:hAnsi="Calibri Light" w:cs="Calibri Light"/>
                <w:lang w:val="ro-RO"/>
              </w:rPr>
              <w:t xml:space="preserve"> debit și sedimente) de a interacționa și de a evolua ca răspuns la variațiile condițiilor existente.</w:t>
            </w:r>
          </w:p>
          <w:p w14:paraId="0BAD3ABD" w14:textId="52258F95" w:rsidR="005D02AA" w:rsidRPr="0057438B" w:rsidRDefault="005D02AA" w:rsidP="005D02AA">
            <w:pPr>
              <w:ind w:left="0" w:right="61"/>
              <w:jc w:val="both"/>
              <w:rPr>
                <w:rFonts w:ascii="Calibri Light" w:hAnsi="Calibri Light" w:cs="Calibri Light"/>
                <w:lang w:val="ro-RO"/>
              </w:rPr>
            </w:pPr>
            <w:r w:rsidRPr="0057438B">
              <w:rPr>
                <w:rFonts w:ascii="Calibri Light" w:hAnsi="Calibri Light" w:cs="Calibri Light"/>
                <w:lang w:val="ro-RO"/>
              </w:rPr>
              <w:t xml:space="preserve">Măsurile de </w:t>
            </w:r>
            <w:r w:rsidR="000216A0">
              <w:rPr>
                <w:rFonts w:ascii="Calibri Light" w:hAnsi="Calibri Light" w:cs="Calibri Light"/>
                <w:lang w:val="ro-RO"/>
              </w:rPr>
              <w:t>redimensionare a po</w:t>
            </w:r>
            <w:r w:rsidR="008E38FA">
              <w:rPr>
                <w:rFonts w:ascii="Calibri Light" w:hAnsi="Calibri Light" w:cs="Calibri Light"/>
                <w:lang w:val="ro-RO"/>
              </w:rPr>
              <w:t>d</w:t>
            </w:r>
            <w:r w:rsidR="000216A0">
              <w:rPr>
                <w:rFonts w:ascii="Calibri Light" w:hAnsi="Calibri Light" w:cs="Calibri Light"/>
                <w:lang w:val="ro-RO"/>
              </w:rPr>
              <w:t>urilor</w:t>
            </w:r>
            <w:r w:rsidRPr="0057438B">
              <w:rPr>
                <w:rFonts w:ascii="Calibri Light" w:hAnsi="Calibri Light" w:cs="Calibri Light"/>
                <w:lang w:val="ro-RO"/>
              </w:rPr>
              <w:t xml:space="preserve"> și de protecție a malurilor ar trebui să sporească reziliența infrastructurii și a proprietăților la efectul migrației </w:t>
            </w:r>
            <w:r w:rsidR="4C518141" w:rsidRPr="0057438B">
              <w:rPr>
                <w:rFonts w:ascii="Calibri Light" w:hAnsi="Calibri Light" w:cs="Calibri Light"/>
                <w:lang w:val="ro-RO"/>
              </w:rPr>
              <w:t>albiei minore</w:t>
            </w:r>
            <w:r w:rsidRPr="0057438B">
              <w:rPr>
                <w:rFonts w:ascii="Calibri Light" w:hAnsi="Calibri Light" w:cs="Calibri Light"/>
                <w:lang w:val="ro-RO"/>
              </w:rPr>
              <w:t xml:space="preserve">, al prăbușirii malurilor, al afundării și al eroziunii în timpul inundațiilor. O evaluare geomorfologică, ca parte a studiului de fezabilitate, va confirma dacă aceste măsuri au vreun efect asupra rezilienței </w:t>
            </w:r>
            <w:r w:rsidRPr="0057438B">
              <w:rPr>
                <w:rFonts w:ascii="Calibri Light" w:hAnsi="Calibri Light" w:cs="Calibri Light"/>
                <w:lang w:val="ro-RO"/>
              </w:rPr>
              <w:lastRenderedPageBreak/>
              <w:t xml:space="preserve">infrastructurii și proprietăților din amonte sau din aval, iar ulterior pot fi necesare măsuri de adaptare suplimentare ca răspuns la orice efect al măsurii propuse pentru </w:t>
            </w:r>
            <w:r w:rsidR="000216A0">
              <w:rPr>
                <w:rFonts w:ascii="Calibri Light" w:hAnsi="Calibri Light" w:cs="Calibri Light"/>
                <w:lang w:val="ro-RO"/>
              </w:rPr>
              <w:t>reducerea</w:t>
            </w:r>
            <w:r w:rsidR="000216A0" w:rsidRPr="0057438B">
              <w:rPr>
                <w:rFonts w:ascii="Calibri Light" w:hAnsi="Calibri Light" w:cs="Calibri Light"/>
                <w:lang w:val="ro-RO"/>
              </w:rPr>
              <w:t xml:space="preserve"> </w:t>
            </w:r>
            <w:r w:rsidRPr="0057438B">
              <w:rPr>
                <w:rFonts w:ascii="Calibri Light" w:hAnsi="Calibri Light" w:cs="Calibri Light"/>
                <w:lang w:val="ro-RO"/>
              </w:rPr>
              <w:t>riscului la inundații.</w:t>
            </w:r>
          </w:p>
          <w:p w14:paraId="0FB32AA5" w14:textId="2E72E1AE" w:rsidR="005D02AA" w:rsidRPr="0057438B" w:rsidRDefault="005D02AA" w:rsidP="005D02AA">
            <w:pPr>
              <w:ind w:left="0" w:right="61"/>
              <w:jc w:val="both"/>
              <w:rPr>
                <w:rFonts w:ascii="Calibri Light" w:hAnsi="Calibri Light" w:cs="Calibri Light"/>
                <w:lang w:val="ro-RO"/>
              </w:rPr>
            </w:pPr>
            <w:r w:rsidRPr="0057438B">
              <w:rPr>
                <w:rFonts w:ascii="Calibri Light" w:hAnsi="Calibri Light" w:cs="Calibri Light"/>
                <w:lang w:val="ro-RO"/>
              </w:rPr>
              <w:t xml:space="preserve">Construirea de noi diguri </w:t>
            </w:r>
            <w:r w:rsidR="10D8CAB5" w:rsidRPr="0057438B">
              <w:rPr>
                <w:rFonts w:ascii="Calibri Light" w:hAnsi="Calibri Light" w:cs="Calibri Light"/>
                <w:lang w:val="ro-RO"/>
              </w:rPr>
              <w:t xml:space="preserve">inelare </w:t>
            </w:r>
            <w:r w:rsidRPr="0057438B">
              <w:rPr>
                <w:rFonts w:ascii="Calibri Light" w:hAnsi="Calibri Light" w:cs="Calibri Light"/>
                <w:lang w:val="ro-RO"/>
              </w:rPr>
              <w:t xml:space="preserve">sau renovarea și supraînălțarea </w:t>
            </w:r>
            <w:r w:rsidR="000216A0">
              <w:rPr>
                <w:rFonts w:ascii="Calibri Light" w:hAnsi="Calibri Light" w:cs="Calibri Light"/>
                <w:lang w:val="ro-RO"/>
              </w:rPr>
              <w:t>celor</w:t>
            </w:r>
            <w:r w:rsidR="000216A0" w:rsidRPr="0057438B">
              <w:rPr>
                <w:rFonts w:ascii="Calibri Light" w:hAnsi="Calibri Light" w:cs="Calibri Light"/>
                <w:lang w:val="ro-RO"/>
              </w:rPr>
              <w:t xml:space="preserve"> </w:t>
            </w:r>
            <w:r w:rsidRPr="0057438B">
              <w:rPr>
                <w:rFonts w:ascii="Calibri Light" w:hAnsi="Calibri Light" w:cs="Calibri Light"/>
                <w:lang w:val="ro-RO"/>
              </w:rPr>
              <w:t xml:space="preserve">existente </w:t>
            </w:r>
            <w:r w:rsidR="211E6F02" w:rsidRPr="0057438B">
              <w:rPr>
                <w:rFonts w:ascii="Calibri Light" w:hAnsi="Calibri Light" w:cs="Calibri Light"/>
                <w:lang w:val="ro-RO"/>
              </w:rPr>
              <w:t>(pentru închiderea liniilor de apărare)</w:t>
            </w:r>
            <w:r w:rsidR="65E2601D" w:rsidRPr="0057438B">
              <w:rPr>
                <w:rFonts w:ascii="Calibri Light" w:hAnsi="Calibri Light" w:cs="Calibri Light"/>
                <w:lang w:val="ro-RO"/>
              </w:rPr>
              <w:t xml:space="preserve"> </w:t>
            </w:r>
            <w:r w:rsidRPr="0057438B">
              <w:rPr>
                <w:rFonts w:ascii="Calibri Light" w:hAnsi="Calibri Light" w:cs="Calibri Light"/>
                <w:lang w:val="ro-RO"/>
              </w:rPr>
              <w:t xml:space="preserve">reprezintă o măsură conservatoare de protecție împotriva inundațiilor. Fiind o structură fixă, </w:t>
            </w:r>
            <w:r w:rsidR="029515E4" w:rsidRPr="0057438B">
              <w:rPr>
                <w:rFonts w:ascii="Calibri Light" w:hAnsi="Calibri Light" w:cs="Calibri Light"/>
                <w:lang w:val="ro-RO"/>
              </w:rPr>
              <w:t xml:space="preserve">lucrările de </w:t>
            </w:r>
            <w:r w:rsidR="65E2601D" w:rsidRPr="0057438B">
              <w:rPr>
                <w:rFonts w:ascii="Calibri Light" w:hAnsi="Calibri Light" w:cs="Calibri Light"/>
                <w:lang w:val="ro-RO"/>
              </w:rPr>
              <w:t>apăr</w:t>
            </w:r>
            <w:r w:rsidR="3A94EB03" w:rsidRPr="0057438B">
              <w:rPr>
                <w:rFonts w:ascii="Calibri Light" w:hAnsi="Calibri Light" w:cs="Calibri Light"/>
                <w:lang w:val="ro-RO"/>
              </w:rPr>
              <w:t>a</w:t>
            </w:r>
            <w:r w:rsidR="65E2601D" w:rsidRPr="0057438B">
              <w:rPr>
                <w:rFonts w:ascii="Calibri Light" w:hAnsi="Calibri Light" w:cs="Calibri Light"/>
                <w:lang w:val="ro-RO"/>
              </w:rPr>
              <w:t>r</w:t>
            </w:r>
            <w:r w:rsidR="3DDA8757" w:rsidRPr="0057438B">
              <w:rPr>
                <w:rFonts w:ascii="Calibri Light" w:hAnsi="Calibri Light" w:cs="Calibri Light"/>
                <w:lang w:val="ro-RO"/>
              </w:rPr>
              <w:t>e</w:t>
            </w:r>
            <w:r w:rsidRPr="0057438B">
              <w:rPr>
                <w:rFonts w:ascii="Calibri Light" w:hAnsi="Calibri Light" w:cs="Calibri Light"/>
                <w:lang w:val="ro-RO"/>
              </w:rPr>
              <w:t xml:space="preserve"> nu se vor adapta la schimbările climatice și, în unele cazuri, pot restricționa răspunsul râului la schimbările de debite sau de regim sedimentar. Cu toate acestea, deoarece digurile vor fi amplasate la distanță de albia râului și de albia majoră, proceselor naturale li se va permite să evolueze și să se adapteze la schimbările climatice. Modelarea </w:t>
            </w:r>
            <w:r w:rsidR="5052AB58" w:rsidRPr="0057438B">
              <w:rPr>
                <w:rFonts w:ascii="Calibri Light" w:hAnsi="Calibri Light" w:cs="Calibri Light"/>
                <w:lang w:val="ro-RO"/>
              </w:rPr>
              <w:t>realizată a fost</w:t>
            </w:r>
            <w:r w:rsidRPr="0057438B">
              <w:rPr>
                <w:rFonts w:ascii="Calibri Light" w:hAnsi="Calibri Light" w:cs="Calibri Light"/>
                <w:lang w:val="ro-RO"/>
              </w:rPr>
              <w:t xml:space="preserve"> necesară pentru a înțelege modul în care va reacționa râul după ce digurile vor fi instalate și dacă noi zone vor fi afectate de inundații.</w:t>
            </w:r>
          </w:p>
          <w:p w14:paraId="6777C871" w14:textId="77777777" w:rsidR="005D02AA" w:rsidRPr="0057438B" w:rsidRDefault="005D02AA" w:rsidP="005D02AA">
            <w:pPr>
              <w:ind w:left="0" w:right="61"/>
              <w:jc w:val="both"/>
              <w:rPr>
                <w:rFonts w:ascii="Calibri Light" w:hAnsi="Calibri Light" w:cs="Calibri Light"/>
                <w:lang w:val="ro-RO"/>
              </w:rPr>
            </w:pPr>
            <w:r w:rsidRPr="0057438B">
              <w:rPr>
                <w:rFonts w:ascii="Calibri Light" w:hAnsi="Calibri Light" w:cs="Calibri Light"/>
                <w:lang w:val="ro-RO"/>
              </w:rPr>
              <w:t xml:space="preserve">Modelarea proiectului propus confirmă un nivel ridicat de reziliență încorporată la riscurile viitoare de inundații fluviale, deoarece localitățile sunt protejate de măsurile propuse în cazul unui eveniment cu probabilitatea de depășire de 0,2%, care are un debit maxim mai mare decât cel corespunzător probabilității de depășire de 1% ce ia în considerare și schimbările climatice.  </w:t>
            </w:r>
          </w:p>
          <w:p w14:paraId="79518258" w14:textId="77767AFC" w:rsidR="005D02AA" w:rsidRPr="0057438B" w:rsidRDefault="005D02AA" w:rsidP="005D02AA">
            <w:pPr>
              <w:ind w:left="0" w:right="61"/>
              <w:jc w:val="both"/>
              <w:rPr>
                <w:rFonts w:ascii="Calibri Light" w:hAnsi="Calibri Light" w:cs="Calibri Light"/>
                <w:lang w:val="ro-RO"/>
              </w:rPr>
            </w:pPr>
            <w:r w:rsidRPr="0057438B">
              <w:rPr>
                <w:rFonts w:ascii="Calibri Light" w:hAnsi="Calibri Light" w:cs="Calibri Light"/>
                <w:lang w:val="ro-RO"/>
              </w:rPr>
              <w:t xml:space="preserve">Modelarea confirmă faptul că proiectul este o investiție de tipul </w:t>
            </w:r>
            <w:r w:rsidR="7F2FDFA9" w:rsidRPr="0057438B">
              <w:rPr>
                <w:rFonts w:ascii="Calibri Light" w:hAnsi="Calibri Light" w:cs="Calibri Light"/>
                <w:lang w:val="ro-RO"/>
              </w:rPr>
              <w:t>“</w:t>
            </w:r>
            <w:proofErr w:type="spellStart"/>
            <w:r w:rsidRPr="0057438B">
              <w:rPr>
                <w:rFonts w:ascii="Calibri Light" w:hAnsi="Calibri Light" w:cs="Calibri Light"/>
                <w:lang w:val="ro-RO"/>
              </w:rPr>
              <w:t>low</w:t>
            </w:r>
            <w:proofErr w:type="spellEnd"/>
            <w:r w:rsidRPr="0057438B">
              <w:rPr>
                <w:rFonts w:ascii="Calibri Light" w:hAnsi="Calibri Light" w:cs="Calibri Light"/>
                <w:lang w:val="ro-RO"/>
              </w:rPr>
              <w:t xml:space="preserve"> regret</w:t>
            </w:r>
            <w:r w:rsidR="5AF0C63C" w:rsidRPr="0057438B">
              <w:rPr>
                <w:rFonts w:ascii="Calibri Light" w:hAnsi="Calibri Light" w:cs="Calibri Light"/>
                <w:lang w:val="ro-RO"/>
              </w:rPr>
              <w:t>”</w:t>
            </w:r>
            <w:r w:rsidR="65E2601D" w:rsidRPr="0057438B">
              <w:rPr>
                <w:rFonts w:ascii="Calibri Light" w:hAnsi="Calibri Light" w:cs="Calibri Light"/>
                <w:lang w:val="ro-RO"/>
              </w:rPr>
              <w:t>,</w:t>
            </w:r>
            <w:r w:rsidRPr="0057438B">
              <w:rPr>
                <w:rFonts w:ascii="Calibri Light" w:hAnsi="Calibri Light" w:cs="Calibri Light"/>
                <w:lang w:val="ro-RO"/>
              </w:rPr>
              <w:t xml:space="preserve"> în sensul că </w:t>
            </w:r>
            <w:r w:rsidRPr="008E38FA">
              <w:rPr>
                <w:rFonts w:ascii="Calibri Light" w:hAnsi="Calibri Light" w:cs="Calibri Light"/>
                <w:lang w:val="ro-RO"/>
              </w:rPr>
              <w:t xml:space="preserve">orice costuri suplimentare ale măsurilor de reziliență la schimbările climatice </w:t>
            </w:r>
            <w:r w:rsidR="000216A0" w:rsidRPr="004B5713">
              <w:rPr>
                <w:rFonts w:ascii="Calibri Light" w:hAnsi="Calibri Light" w:cs="Calibri Light"/>
                <w:lang w:val="ro-RO"/>
              </w:rPr>
              <w:t>considerate</w:t>
            </w:r>
            <w:r w:rsidRPr="008E38FA">
              <w:rPr>
                <w:rFonts w:ascii="Calibri Light" w:hAnsi="Calibri Light" w:cs="Calibri Light"/>
                <w:lang w:val="ro-RO"/>
              </w:rPr>
              <w:t xml:space="preserve"> sau suplimentare sunt justificabile în raport cu beneficiile economice oferite în prezent.</w:t>
            </w:r>
          </w:p>
          <w:p w14:paraId="4FAD854C" w14:textId="506CF2BA" w:rsidR="00271DA7" w:rsidRPr="0057438B" w:rsidRDefault="005D02AA" w:rsidP="00D24FEB">
            <w:pPr>
              <w:ind w:left="0" w:right="61"/>
              <w:jc w:val="both"/>
              <w:rPr>
                <w:rFonts w:ascii="Calibri Light" w:hAnsi="Calibri Light" w:cs="Calibri Light"/>
                <w:lang w:val="ro-RO"/>
              </w:rPr>
            </w:pPr>
            <w:r w:rsidRPr="0057438B">
              <w:rPr>
                <w:rFonts w:ascii="Calibri Light" w:hAnsi="Calibri Light" w:cs="Calibri Light"/>
                <w:lang w:val="ro-RO"/>
              </w:rPr>
              <w:t xml:space="preserve">Modelarea arată că există noi zone de risc </w:t>
            </w:r>
            <w:r w:rsidR="6D1C5C0B" w:rsidRPr="0057438B">
              <w:rPr>
                <w:rFonts w:ascii="Calibri Light" w:hAnsi="Calibri Light" w:cs="Calibri Light"/>
                <w:lang w:val="ro-RO"/>
              </w:rPr>
              <w:t>la</w:t>
            </w:r>
            <w:r w:rsidRPr="0057438B">
              <w:rPr>
                <w:rFonts w:ascii="Calibri Light" w:hAnsi="Calibri Light" w:cs="Calibri Light"/>
                <w:lang w:val="ro-RO"/>
              </w:rPr>
              <w:t xml:space="preserve"> inundații ca urmare a schemei propuse în scenariul schimbărilor climatice, care nu se regăsesc în scenariul actual fără măsurile propuse implementate. Acestea sunt deliberate și creează mai mult spațiu pentru râu și se pot adapta la efectul asupra proceselor râului și a albiei majore în cazul viitoarelor schimbări climatice.</w:t>
            </w:r>
            <w:r w:rsidR="0022743A" w:rsidRPr="0057438B">
              <w:rPr>
                <w:rFonts w:ascii="Calibri Light" w:hAnsi="Calibri Light" w:cs="Calibri Light"/>
                <w:lang w:val="ro-RO"/>
              </w:rPr>
              <w:t xml:space="preserve"> </w:t>
            </w:r>
            <w:r w:rsidR="004600CE" w:rsidRPr="0057438B">
              <w:rPr>
                <w:rFonts w:ascii="Calibri Light" w:hAnsi="Calibri Light" w:cs="Calibri Light"/>
                <w:lang w:val="ro-RO"/>
              </w:rPr>
              <w:t xml:space="preserve">A fost elaborat un arbore decizional calitativ pentru a analiza ce abordări de gestionare a riscului la inundații rămân disponibile în cazul în care se produce o evoluție extremă a schimbărilor climatice. Opțiunile de adaptare disponibile sunt limitate, deoarece multe dintre abordările tradiționale de gestionare a inundațiilor ar contrazice și ar face redundantă linia de apărare retrasă. Deoarece linia de apărare retrasă necesită o înălțime mai mică a structurii de apărare ridicate și este amplasată la o distanță mare de zona riverană, ridicarea în continuare a acestor apărări nu va avea niciun impact asupra mediului. </w:t>
            </w:r>
            <w:r w:rsidR="004600CE" w:rsidRPr="00FF3D37">
              <w:rPr>
                <w:rFonts w:ascii="Calibri Light" w:hAnsi="Calibri Light" w:cs="Calibri Light"/>
                <w:lang w:val="ro-RO"/>
              </w:rPr>
              <w:t xml:space="preserve">Aceasta rămâne o </w:t>
            </w:r>
            <w:r w:rsidR="008E38FA" w:rsidRPr="00FF3D37">
              <w:rPr>
                <w:rFonts w:ascii="Calibri Light" w:hAnsi="Calibri Light" w:cs="Calibri Light"/>
                <w:lang w:val="ro-RO"/>
              </w:rPr>
              <w:t>soluție</w:t>
            </w:r>
            <w:r w:rsidR="004600CE" w:rsidRPr="00FF3D37">
              <w:rPr>
                <w:rFonts w:ascii="Calibri Light" w:hAnsi="Calibri Light" w:cs="Calibri Light"/>
                <w:lang w:val="ro-RO"/>
              </w:rPr>
              <w:t xml:space="preserve"> de intervenție, care poate fi continuată dacă este necesar.</w:t>
            </w:r>
          </w:p>
        </w:tc>
      </w:tr>
      <w:tr w:rsidR="00602A81" w:rsidRPr="0057438B" w14:paraId="290B1F2B" w14:textId="77777777" w:rsidTr="00F4028A">
        <w:trPr>
          <w:cnfStyle w:val="000000100000" w:firstRow="0" w:lastRow="0" w:firstColumn="0" w:lastColumn="0" w:oddVBand="0" w:evenVBand="0" w:oddHBand="1" w:evenHBand="0" w:firstRowFirstColumn="0" w:firstRowLastColumn="0" w:lastRowFirstColumn="0" w:lastRowLastColumn="0"/>
        </w:trPr>
        <w:tc>
          <w:tcPr>
            <w:tcW w:w="2252" w:type="dxa"/>
          </w:tcPr>
          <w:p w14:paraId="2BAAA436" w14:textId="758768DD" w:rsidR="00602A81" w:rsidRPr="0057438B" w:rsidRDefault="00602A81" w:rsidP="00602A81">
            <w:pPr>
              <w:pStyle w:val="JBANewTableText"/>
              <w:rPr>
                <w:rFonts w:ascii="Calibri Light" w:hAnsi="Calibri Light" w:cs="Calibri Light"/>
                <w:lang w:val="ro-RO"/>
              </w:rPr>
            </w:pPr>
            <w:r w:rsidRPr="0057438B">
              <w:rPr>
                <w:rFonts w:ascii="Calibri Light" w:hAnsi="Calibri Light" w:cs="Calibri Light"/>
                <w:lang w:val="ro-RO"/>
              </w:rPr>
              <w:lastRenderedPageBreak/>
              <w:t>Efectul hidraulic transfrontalier</w:t>
            </w:r>
          </w:p>
        </w:tc>
        <w:tc>
          <w:tcPr>
            <w:tcW w:w="7714" w:type="dxa"/>
          </w:tcPr>
          <w:p w14:paraId="4C6A6756" w14:textId="66CEE895" w:rsidR="00602A81" w:rsidRPr="0057438B" w:rsidRDefault="00602A81" w:rsidP="00602A81">
            <w:pPr>
              <w:ind w:left="0" w:right="61"/>
              <w:jc w:val="both"/>
              <w:rPr>
                <w:rFonts w:ascii="Calibri Light" w:hAnsi="Calibri Light" w:cs="Calibri Light"/>
                <w:lang w:val="ro-RO"/>
              </w:rPr>
            </w:pPr>
            <w:r w:rsidRPr="0057438B">
              <w:rPr>
                <w:rFonts w:ascii="Calibri Light" w:hAnsi="Calibri Light" w:cs="Calibri Light"/>
                <w:lang w:val="ro-RO"/>
              </w:rPr>
              <w:t>Nu este cazul</w:t>
            </w:r>
          </w:p>
        </w:tc>
      </w:tr>
    </w:tbl>
    <w:p w14:paraId="729955BD" w14:textId="77777777" w:rsidR="0014362F" w:rsidRPr="0057438B" w:rsidRDefault="0014362F" w:rsidP="0014362F">
      <w:pPr>
        <w:pStyle w:val="JBAParaText"/>
        <w:rPr>
          <w:rFonts w:ascii="Calibri Light" w:hAnsi="Calibri Light" w:cs="Calibri Light"/>
          <w:lang w:val="ro-RO"/>
        </w:rPr>
      </w:pPr>
    </w:p>
    <w:p w14:paraId="7F7B2493" w14:textId="65911B42" w:rsidR="0014362F" w:rsidRPr="0057438B" w:rsidRDefault="0014362F">
      <w:pPr>
        <w:pStyle w:val="Heading1"/>
        <w:numPr>
          <w:ilvl w:val="1"/>
          <w:numId w:val="8"/>
        </w:numPr>
        <w:rPr>
          <w:rFonts w:ascii="Calibri Light" w:hAnsi="Calibri Light" w:cs="Calibri Light"/>
          <w:szCs w:val="24"/>
          <w:lang w:val="ro-RO"/>
        </w:rPr>
      </w:pPr>
      <w:r w:rsidRPr="0057438B">
        <w:rPr>
          <w:rFonts w:ascii="Calibri Light" w:hAnsi="Calibri Light" w:cs="Calibri Light"/>
          <w:szCs w:val="24"/>
          <w:lang w:val="ro-RO"/>
        </w:rPr>
        <w:t>Implicarea părților interesate</w:t>
      </w:r>
    </w:p>
    <w:p w14:paraId="66DCE80D" w14:textId="77777777" w:rsidR="008F032E" w:rsidRPr="0057438B" w:rsidRDefault="008F032E" w:rsidP="00F6777B">
      <w:pPr>
        <w:pStyle w:val="JBAParaText"/>
        <w:ind w:right="76"/>
        <w:rPr>
          <w:rFonts w:ascii="Calibri Light" w:hAnsi="Calibri Light" w:cs="Calibri Light"/>
          <w:lang w:val="ro-RO"/>
        </w:rPr>
      </w:pPr>
      <w:r w:rsidRPr="0057438B">
        <w:rPr>
          <w:rFonts w:ascii="Calibri Light" w:hAnsi="Calibri Light" w:cs="Calibri Light"/>
          <w:lang w:val="ro-RO"/>
        </w:rPr>
        <w:t>Ca parte a Planului de Management al Riscului la Inundații (PMRI), strategia preliminară a proiectului fost publicată spre consultare publică. În timpul perioadei de consultare, nu a fost primit niciun feedback.</w:t>
      </w:r>
      <w:r w:rsidRPr="0057438B">
        <w:rPr>
          <w:rFonts w:ascii="Calibri Light" w:hAnsi="Calibri Light" w:cs="Calibri Light"/>
          <w:lang w:val="ro-RO"/>
        </w:rPr>
        <w:tab/>
        <w:t xml:space="preserve"> Informații suplimentare legate de procesul de consultare publică sunt prezentate în Capitolul 8 și anexele asociate ale PMRI.</w:t>
      </w:r>
    </w:p>
    <w:p w14:paraId="08D0422D" w14:textId="27F115C5" w:rsidR="0014362F" w:rsidRPr="0057438B" w:rsidRDefault="0983F41C" w:rsidP="00F6777B">
      <w:pPr>
        <w:pStyle w:val="JBAParaText"/>
        <w:ind w:right="76"/>
        <w:rPr>
          <w:rFonts w:ascii="Calibri Light" w:eastAsia="Verdana" w:hAnsi="Calibri Light" w:cs="Calibri Light"/>
          <w:lang w:val="ro-RO"/>
        </w:rPr>
      </w:pPr>
      <w:r w:rsidRPr="0057438B">
        <w:rPr>
          <w:rFonts w:ascii="Calibri Light" w:hAnsi="Calibri Light" w:cs="Calibri Light"/>
          <w:lang w:val="ro-RO"/>
        </w:rPr>
        <w:t>Av</w:t>
      </w:r>
      <w:r w:rsidR="0022743A" w:rsidRPr="0057438B">
        <w:rPr>
          <w:rFonts w:ascii="Calibri Light" w:hAnsi="Calibri Light" w:cs="Calibri Light"/>
          <w:lang w:val="ro-RO"/>
        </w:rPr>
        <w:t>â</w:t>
      </w:r>
      <w:r w:rsidRPr="0057438B">
        <w:rPr>
          <w:rFonts w:ascii="Calibri Light" w:hAnsi="Calibri Light" w:cs="Calibri Light"/>
          <w:lang w:val="ro-RO"/>
        </w:rPr>
        <w:t xml:space="preserve">nd </w:t>
      </w:r>
      <w:r w:rsidR="0022743A" w:rsidRPr="0057438B">
        <w:rPr>
          <w:rFonts w:ascii="Calibri Light" w:hAnsi="Calibri Light" w:cs="Calibri Light"/>
          <w:lang w:val="ro-RO"/>
        </w:rPr>
        <w:t>î</w:t>
      </w:r>
      <w:r w:rsidRPr="0057438B">
        <w:rPr>
          <w:rFonts w:ascii="Calibri Light" w:hAnsi="Calibri Light" w:cs="Calibri Light"/>
          <w:lang w:val="ro-RO"/>
        </w:rPr>
        <w:t>n vedere ca alternativa propus</w:t>
      </w:r>
      <w:r w:rsidR="0022743A" w:rsidRPr="0057438B">
        <w:rPr>
          <w:rFonts w:ascii="Calibri Light" w:hAnsi="Calibri Light" w:cs="Calibri Light"/>
          <w:lang w:val="ro-RO"/>
        </w:rPr>
        <w:t>ă</w:t>
      </w:r>
      <w:r w:rsidRPr="0057438B">
        <w:rPr>
          <w:rFonts w:ascii="Calibri Light" w:hAnsi="Calibri Light" w:cs="Calibri Light"/>
          <w:lang w:val="ro-RO"/>
        </w:rPr>
        <w:t xml:space="preserve"> </w:t>
      </w:r>
      <w:r w:rsidR="0022743A" w:rsidRPr="0057438B">
        <w:rPr>
          <w:rFonts w:ascii="Calibri Light" w:hAnsi="Calibri Light" w:cs="Calibri Light"/>
          <w:lang w:val="ro-RO"/>
        </w:rPr>
        <w:t>î</w:t>
      </w:r>
      <w:r w:rsidRPr="0057438B">
        <w:rPr>
          <w:rFonts w:ascii="Calibri Light" w:hAnsi="Calibri Light" w:cs="Calibri Light"/>
          <w:lang w:val="ro-RO"/>
        </w:rPr>
        <w:t xml:space="preserve">n urma analizei in detaliu </w:t>
      </w:r>
      <w:r w:rsidR="0022743A" w:rsidRPr="0057438B">
        <w:rPr>
          <w:rFonts w:ascii="Calibri Light" w:hAnsi="Calibri Light" w:cs="Calibri Light"/>
          <w:lang w:val="ro-RO"/>
        </w:rPr>
        <w:t>î</w:t>
      </w:r>
      <w:r w:rsidRPr="0057438B">
        <w:rPr>
          <w:rFonts w:ascii="Calibri Light" w:hAnsi="Calibri Light" w:cs="Calibri Light"/>
          <w:lang w:val="ro-RO"/>
        </w:rPr>
        <w:t>n aceasta etap</w:t>
      </w:r>
      <w:r w:rsidR="0022743A" w:rsidRPr="0057438B">
        <w:rPr>
          <w:rFonts w:ascii="Calibri Light" w:hAnsi="Calibri Light" w:cs="Calibri Light"/>
          <w:lang w:val="ro-RO"/>
        </w:rPr>
        <w:t>ă</w:t>
      </w:r>
      <w:r w:rsidRPr="0057438B">
        <w:rPr>
          <w:rFonts w:ascii="Calibri Light" w:hAnsi="Calibri Light" w:cs="Calibri Light"/>
          <w:lang w:val="ro-RO"/>
        </w:rPr>
        <w:t xml:space="preserve"> a proiectului a modificat u</w:t>
      </w:r>
      <w:r w:rsidR="0022743A" w:rsidRPr="0057438B">
        <w:rPr>
          <w:rFonts w:ascii="Calibri Light" w:hAnsi="Calibri Light" w:cs="Calibri Light"/>
          <w:lang w:val="ro-RO"/>
        </w:rPr>
        <w:t>ș</w:t>
      </w:r>
      <w:r w:rsidRPr="0057438B">
        <w:rPr>
          <w:rFonts w:ascii="Calibri Light" w:hAnsi="Calibri Light" w:cs="Calibri Light"/>
          <w:lang w:val="ro-RO"/>
        </w:rPr>
        <w:t xml:space="preserve">or amplasamentul </w:t>
      </w:r>
      <w:r w:rsidR="0022743A" w:rsidRPr="0057438B">
        <w:rPr>
          <w:rFonts w:ascii="Calibri Light" w:hAnsi="Calibri Light" w:cs="Calibri Light"/>
          <w:lang w:val="ro-RO"/>
        </w:rPr>
        <w:t>ș</w:t>
      </w:r>
      <w:r w:rsidRPr="0057438B">
        <w:rPr>
          <w:rFonts w:ascii="Calibri Light" w:hAnsi="Calibri Light" w:cs="Calibri Light"/>
          <w:lang w:val="ro-RO"/>
        </w:rPr>
        <w:t>i num</w:t>
      </w:r>
      <w:r w:rsidR="0022743A" w:rsidRPr="0057438B">
        <w:rPr>
          <w:rFonts w:ascii="Calibri Light" w:hAnsi="Calibri Light" w:cs="Calibri Light"/>
          <w:lang w:val="ro-RO"/>
        </w:rPr>
        <w:t>ă</w:t>
      </w:r>
      <w:r w:rsidRPr="0057438B">
        <w:rPr>
          <w:rFonts w:ascii="Calibri Light" w:hAnsi="Calibri Light" w:cs="Calibri Light"/>
          <w:lang w:val="ro-RO"/>
        </w:rPr>
        <w:t>rul m</w:t>
      </w:r>
      <w:r w:rsidR="0022743A" w:rsidRPr="0057438B">
        <w:rPr>
          <w:rFonts w:ascii="Calibri Light" w:hAnsi="Calibri Light" w:cs="Calibri Light"/>
          <w:lang w:val="ro-RO"/>
        </w:rPr>
        <w:t>ă</w:t>
      </w:r>
      <w:r w:rsidRPr="0057438B">
        <w:rPr>
          <w:rFonts w:ascii="Calibri Light" w:hAnsi="Calibri Light" w:cs="Calibri Light"/>
          <w:lang w:val="ro-RO"/>
        </w:rPr>
        <w:t>surilor propuse, s</w:t>
      </w:r>
      <w:r w:rsidR="0014362F" w:rsidRPr="0057438B">
        <w:rPr>
          <w:rFonts w:ascii="Calibri Light" w:hAnsi="Calibri Light" w:cs="Calibri Light"/>
          <w:lang w:val="ro-RO"/>
        </w:rPr>
        <w:t xml:space="preserve">e recomandă ca A.B.A. </w:t>
      </w:r>
      <w:r w:rsidR="3E05C1BE" w:rsidRPr="0057438B">
        <w:rPr>
          <w:rFonts w:ascii="Calibri Light" w:hAnsi="Calibri Light" w:cs="Calibri Light"/>
          <w:lang w:val="ro-RO"/>
        </w:rPr>
        <w:t>Olt</w:t>
      </w:r>
      <w:r w:rsidR="0014362F" w:rsidRPr="0057438B">
        <w:rPr>
          <w:rFonts w:ascii="Calibri Light" w:hAnsi="Calibri Light" w:cs="Calibri Light"/>
          <w:lang w:val="ro-RO"/>
        </w:rPr>
        <w:t xml:space="preserve"> să organizeze o consultare extins</w:t>
      </w:r>
      <w:r w:rsidR="0022743A" w:rsidRPr="0057438B">
        <w:rPr>
          <w:rFonts w:ascii="Calibri Light" w:hAnsi="Calibri Light" w:cs="Calibri Light"/>
          <w:lang w:val="ro-RO"/>
        </w:rPr>
        <w:t>ă</w:t>
      </w:r>
      <w:r w:rsidR="0014362F" w:rsidRPr="0057438B">
        <w:rPr>
          <w:rFonts w:ascii="Calibri Light" w:hAnsi="Calibri Light" w:cs="Calibri Light"/>
          <w:lang w:val="ro-RO"/>
        </w:rPr>
        <w:t xml:space="preserve"> cu părțil</w:t>
      </w:r>
      <w:r w:rsidR="0022743A" w:rsidRPr="0057438B">
        <w:rPr>
          <w:rFonts w:ascii="Calibri Light" w:hAnsi="Calibri Light" w:cs="Calibri Light"/>
          <w:lang w:val="ro-RO"/>
        </w:rPr>
        <w:t>e</w:t>
      </w:r>
      <w:r w:rsidR="0014362F" w:rsidRPr="0057438B">
        <w:rPr>
          <w:rFonts w:ascii="Calibri Light" w:hAnsi="Calibri Light" w:cs="Calibri Light"/>
          <w:lang w:val="ro-RO"/>
        </w:rPr>
        <w:t xml:space="preserve"> interesate ca parte a procesului de promovare viitoare a acestui proiect. </w:t>
      </w:r>
      <w:r w:rsidR="0022743A" w:rsidRPr="0057438B">
        <w:rPr>
          <w:rFonts w:ascii="Calibri Light" w:hAnsi="Calibri Light" w:cs="Calibri Light"/>
          <w:lang w:val="ro-RO"/>
        </w:rPr>
        <w:t>Î</w:t>
      </w:r>
      <w:r w:rsidR="0014362F" w:rsidRPr="0057438B">
        <w:rPr>
          <w:rFonts w:ascii="Calibri Light" w:hAnsi="Calibri Light" w:cs="Calibri Light"/>
          <w:lang w:val="ro-RO"/>
        </w:rPr>
        <w:t xml:space="preserve">n mod particular, pentru această strategie trebuie consultate </w:t>
      </w:r>
      <w:r w:rsidR="35794843" w:rsidRPr="0057438B">
        <w:rPr>
          <w:rFonts w:ascii="Calibri Light" w:hAnsi="Calibri Light" w:cs="Calibri Light"/>
          <w:lang w:val="ro-RO"/>
        </w:rPr>
        <w:t xml:space="preserve">UAT-urile, Consiliul </w:t>
      </w:r>
      <w:r w:rsidR="1E544DAE" w:rsidRPr="0057438B">
        <w:rPr>
          <w:rFonts w:ascii="Calibri Light" w:hAnsi="Calibri Light" w:cs="Calibri Light"/>
          <w:lang w:val="ro-RO"/>
        </w:rPr>
        <w:t>Jude</w:t>
      </w:r>
      <w:r w:rsidR="16DAD1D7" w:rsidRPr="0057438B">
        <w:rPr>
          <w:rFonts w:ascii="Calibri Light" w:hAnsi="Calibri Light" w:cs="Calibri Light"/>
          <w:lang w:val="ro-RO"/>
        </w:rPr>
        <w:t>ț</w:t>
      </w:r>
      <w:r w:rsidR="1E544DAE" w:rsidRPr="0057438B">
        <w:rPr>
          <w:rFonts w:ascii="Calibri Light" w:hAnsi="Calibri Light" w:cs="Calibri Light"/>
          <w:lang w:val="ro-RO"/>
        </w:rPr>
        <w:t>ean</w:t>
      </w:r>
      <w:r w:rsidR="6FB9C33F" w:rsidRPr="0057438B">
        <w:rPr>
          <w:rFonts w:ascii="Calibri Light" w:hAnsi="Calibri Light" w:cs="Calibri Light"/>
          <w:lang w:val="ro-RO"/>
        </w:rPr>
        <w:t xml:space="preserve">, ANIF </w:t>
      </w:r>
      <w:r w:rsidR="43AAFF7A" w:rsidRPr="0057438B">
        <w:rPr>
          <w:rFonts w:ascii="Calibri Light" w:hAnsi="Calibri Light" w:cs="Calibri Light"/>
          <w:lang w:val="ro-RO"/>
        </w:rPr>
        <w:t>ș</w:t>
      </w:r>
      <w:r w:rsidR="5EF52C11" w:rsidRPr="0057438B">
        <w:rPr>
          <w:rFonts w:ascii="Calibri Light" w:hAnsi="Calibri Light" w:cs="Calibri Light"/>
          <w:lang w:val="ro-RO"/>
        </w:rPr>
        <w:t>i</w:t>
      </w:r>
      <w:r w:rsidR="35794843" w:rsidRPr="0057438B">
        <w:rPr>
          <w:rFonts w:ascii="Calibri Light" w:hAnsi="Calibri Light" w:cs="Calibri Light"/>
          <w:lang w:val="ro-RO"/>
        </w:rPr>
        <w:t xml:space="preserve"> CNAIR pentru m</w:t>
      </w:r>
      <w:r w:rsidR="0022743A" w:rsidRPr="0057438B">
        <w:rPr>
          <w:rFonts w:ascii="Calibri Light" w:hAnsi="Calibri Light" w:cs="Calibri Light"/>
          <w:lang w:val="ro-RO"/>
        </w:rPr>
        <w:t>ă</w:t>
      </w:r>
      <w:r w:rsidR="35794843" w:rsidRPr="0057438B">
        <w:rPr>
          <w:rFonts w:ascii="Calibri Light" w:hAnsi="Calibri Light" w:cs="Calibri Light"/>
          <w:lang w:val="ro-RO"/>
        </w:rPr>
        <w:t xml:space="preserve">surile de </w:t>
      </w:r>
      <w:r w:rsidR="43C46F18" w:rsidRPr="0057438B">
        <w:rPr>
          <w:rFonts w:ascii="Calibri Light" w:hAnsi="Calibri Light" w:cs="Calibri Light"/>
          <w:lang w:val="ro-RO"/>
        </w:rPr>
        <w:t xml:space="preserve">redimensionare a podului </w:t>
      </w:r>
      <w:r w:rsidR="0022743A" w:rsidRPr="0057438B">
        <w:rPr>
          <w:rFonts w:ascii="Calibri Light" w:eastAsia="Verdana" w:hAnsi="Calibri Light" w:cs="Calibri Light"/>
          <w:lang w:val="ro-RO"/>
        </w:rPr>
        <w:t>î</w:t>
      </w:r>
      <w:r w:rsidR="18B47379" w:rsidRPr="0057438B">
        <w:rPr>
          <w:rFonts w:ascii="Calibri Light" w:eastAsia="Verdana" w:hAnsi="Calibri Light" w:cs="Calibri Light"/>
          <w:lang w:val="ro-RO"/>
        </w:rPr>
        <w:t>n zona localității Sânmărtin.</w:t>
      </w:r>
    </w:p>
    <w:p w14:paraId="68811D9C" w14:textId="77777777" w:rsidR="0014362F" w:rsidRPr="0057438B" w:rsidRDefault="0014362F" w:rsidP="78E5A9E8">
      <w:pPr>
        <w:pStyle w:val="JBAParaText"/>
        <w:ind w:left="1400"/>
        <w:rPr>
          <w:rFonts w:ascii="Calibri Light" w:hAnsi="Calibri Light" w:cs="Calibri Light"/>
          <w:lang w:val="ro-RO"/>
        </w:rPr>
      </w:pPr>
    </w:p>
    <w:p w14:paraId="7DCEEEF5" w14:textId="17ACEAD7" w:rsidR="006E6EEE" w:rsidRPr="0057438B" w:rsidRDefault="006E6EEE">
      <w:pPr>
        <w:pStyle w:val="Heading1"/>
        <w:numPr>
          <w:ilvl w:val="0"/>
          <w:numId w:val="8"/>
        </w:numPr>
        <w:ind w:left="1080"/>
        <w:rPr>
          <w:rFonts w:ascii="Calibri Light" w:hAnsi="Calibri Light" w:cs="Calibri Light"/>
          <w:sz w:val="28"/>
          <w:lang w:val="ro-RO"/>
        </w:rPr>
      </w:pPr>
      <w:r w:rsidRPr="0057438B">
        <w:rPr>
          <w:rFonts w:ascii="Calibri Light" w:hAnsi="Calibri Light" w:cs="Calibri Light"/>
          <w:sz w:val="28"/>
          <w:lang w:val="ro-RO"/>
        </w:rPr>
        <w:lastRenderedPageBreak/>
        <w:t>Evaluarea fezabilității proiectului</w:t>
      </w:r>
    </w:p>
    <w:p w14:paraId="06B238E6" w14:textId="0A2E57AD" w:rsidR="006E6EEE" w:rsidRPr="0057438B" w:rsidRDefault="7AC2514A">
      <w:pPr>
        <w:pStyle w:val="Heading1"/>
        <w:numPr>
          <w:ilvl w:val="1"/>
          <w:numId w:val="8"/>
        </w:numPr>
        <w:rPr>
          <w:rFonts w:ascii="Calibri Light" w:hAnsi="Calibri Light" w:cs="Calibri Light"/>
          <w:szCs w:val="24"/>
          <w:lang w:val="ro-RO"/>
        </w:rPr>
      </w:pPr>
      <w:r w:rsidRPr="0057438B">
        <w:rPr>
          <w:rFonts w:ascii="Calibri Light" w:hAnsi="Calibri Light" w:cs="Calibri Light"/>
          <w:szCs w:val="24"/>
          <w:lang w:val="ro-RO"/>
        </w:rPr>
        <w:t>Evaluarea eficien</w:t>
      </w:r>
      <w:r w:rsidR="0022743A" w:rsidRPr="0057438B">
        <w:rPr>
          <w:rFonts w:ascii="Calibri Light" w:hAnsi="Calibri Light" w:cs="Calibri Light"/>
          <w:szCs w:val="24"/>
          <w:lang w:val="ro-RO"/>
        </w:rPr>
        <w:t>ț</w:t>
      </w:r>
      <w:r w:rsidRPr="0057438B">
        <w:rPr>
          <w:rFonts w:ascii="Calibri Light" w:hAnsi="Calibri Light" w:cs="Calibri Light"/>
          <w:szCs w:val="24"/>
          <w:lang w:val="ro-RO"/>
        </w:rPr>
        <w:t>ei m</w:t>
      </w:r>
      <w:r w:rsidR="0022743A" w:rsidRPr="0057438B">
        <w:rPr>
          <w:rFonts w:ascii="Calibri Light" w:hAnsi="Calibri Light" w:cs="Calibri Light"/>
          <w:szCs w:val="24"/>
          <w:lang w:val="ro-RO"/>
        </w:rPr>
        <w:t>ă</w:t>
      </w:r>
      <w:r w:rsidRPr="0057438B">
        <w:rPr>
          <w:rFonts w:ascii="Calibri Light" w:hAnsi="Calibri Light" w:cs="Calibri Light"/>
          <w:szCs w:val="24"/>
          <w:lang w:val="ro-RO"/>
        </w:rPr>
        <w:t>surilor din punct de vedere hidraulic</w:t>
      </w:r>
    </w:p>
    <w:tbl>
      <w:tblPr>
        <w:tblStyle w:val="TableGrid"/>
        <w:tblW w:w="0" w:type="auto"/>
        <w:tblInd w:w="720" w:type="dxa"/>
        <w:tblLayout w:type="fixed"/>
        <w:tblCellMar>
          <w:left w:w="58" w:type="dxa"/>
          <w:right w:w="58" w:type="dxa"/>
        </w:tblCellMar>
        <w:tblLook w:val="04A0" w:firstRow="1" w:lastRow="0" w:firstColumn="1" w:lastColumn="0" w:noHBand="0" w:noVBand="1"/>
      </w:tblPr>
      <w:tblGrid>
        <w:gridCol w:w="2065"/>
        <w:gridCol w:w="7811"/>
      </w:tblGrid>
      <w:tr w:rsidR="006E6EEE" w:rsidRPr="00067DA7" w14:paraId="5A6FCF4E" w14:textId="77777777" w:rsidTr="0ECEDB28">
        <w:trPr>
          <w:cnfStyle w:val="100000000000" w:firstRow="1" w:lastRow="0" w:firstColumn="0" w:lastColumn="0" w:oddVBand="0" w:evenVBand="0" w:oddHBand="0" w:evenHBand="0" w:firstRowFirstColumn="0" w:firstRowLastColumn="0" w:lastRowFirstColumn="0" w:lastRowLastColumn="0"/>
        </w:trPr>
        <w:tc>
          <w:tcPr>
            <w:tcW w:w="2065" w:type="dxa"/>
          </w:tcPr>
          <w:p w14:paraId="7E3D87D3" w14:textId="1B07B4F4" w:rsidR="006E6EEE" w:rsidRPr="0057438B" w:rsidRDefault="006E6EEE">
            <w:pPr>
              <w:pStyle w:val="JBAParaText"/>
              <w:widowControl/>
              <w:spacing w:before="0" w:after="0"/>
              <w:ind w:left="0" w:right="0"/>
              <w:jc w:val="left"/>
              <w:rPr>
                <w:rFonts w:ascii="Calibri Light" w:hAnsi="Calibri Light" w:cs="Calibri Light"/>
                <w:lang w:val="ro-RO"/>
              </w:rPr>
            </w:pPr>
            <w:r w:rsidRPr="0057438B">
              <w:rPr>
                <w:rFonts w:ascii="Calibri Light" w:hAnsi="Calibri Light" w:cs="Calibri Light"/>
                <w:lang w:val="ro-RO"/>
              </w:rPr>
              <w:t>Abordarea utilizat</w:t>
            </w:r>
            <w:r w:rsidR="0022743A" w:rsidRPr="0057438B">
              <w:rPr>
                <w:rFonts w:ascii="Calibri Light" w:hAnsi="Calibri Light" w:cs="Calibri Light"/>
                <w:lang w:val="ro-RO"/>
              </w:rPr>
              <w:t>ă</w:t>
            </w:r>
            <w:r w:rsidRPr="0057438B">
              <w:rPr>
                <w:rFonts w:ascii="Calibri Light" w:hAnsi="Calibri Light" w:cs="Calibri Light"/>
                <w:lang w:val="ro-RO"/>
              </w:rPr>
              <w:t xml:space="preserve"> </w:t>
            </w:r>
            <w:r w:rsidR="0022743A" w:rsidRPr="0057438B">
              <w:rPr>
                <w:rFonts w:ascii="Calibri Light" w:hAnsi="Calibri Light" w:cs="Calibri Light"/>
                <w:lang w:val="ro-RO"/>
              </w:rPr>
              <w:t>î</w:t>
            </w:r>
            <w:r w:rsidRPr="0057438B">
              <w:rPr>
                <w:rFonts w:ascii="Calibri Light" w:hAnsi="Calibri Light" w:cs="Calibri Light"/>
                <w:lang w:val="ro-RO"/>
              </w:rPr>
              <w:t>n modelarea/ evaluarea hidraulic</w:t>
            </w:r>
            <w:r w:rsidR="00614842" w:rsidRPr="0057438B">
              <w:rPr>
                <w:rFonts w:ascii="Calibri Light" w:hAnsi="Calibri Light" w:cs="Calibri Light"/>
                <w:lang w:val="ro-RO"/>
              </w:rPr>
              <w:t>ă</w:t>
            </w:r>
            <w:r w:rsidRPr="0057438B">
              <w:rPr>
                <w:rFonts w:ascii="Calibri Light" w:hAnsi="Calibri Light" w:cs="Calibri Light"/>
                <w:lang w:val="ro-RO"/>
              </w:rPr>
              <w:t xml:space="preserve"> a m</w:t>
            </w:r>
            <w:r w:rsidR="00614842" w:rsidRPr="0057438B">
              <w:rPr>
                <w:rFonts w:ascii="Calibri Light" w:hAnsi="Calibri Light" w:cs="Calibri Light"/>
                <w:lang w:val="ro-RO"/>
              </w:rPr>
              <w:t>ă</w:t>
            </w:r>
            <w:r w:rsidRPr="0057438B">
              <w:rPr>
                <w:rFonts w:ascii="Calibri Light" w:hAnsi="Calibri Light" w:cs="Calibri Light"/>
                <w:lang w:val="ro-RO"/>
              </w:rPr>
              <w:t>surilor</w:t>
            </w:r>
          </w:p>
        </w:tc>
        <w:tc>
          <w:tcPr>
            <w:tcW w:w="7811" w:type="dxa"/>
          </w:tcPr>
          <w:p w14:paraId="4B2230F8" w14:textId="23438CB8" w:rsidR="006E6EEE" w:rsidRPr="0057438B" w:rsidRDefault="313646E6" w:rsidP="00F6777B">
            <w:pPr>
              <w:pStyle w:val="JBAParaText"/>
              <w:tabs>
                <w:tab w:val="left" w:pos="7411"/>
              </w:tabs>
              <w:spacing w:before="0"/>
              <w:ind w:left="0" w:right="16"/>
              <w:rPr>
                <w:rFonts w:ascii="Calibri Light" w:eastAsia="Calibri Light" w:hAnsi="Calibri Light" w:cs="Calibri Light"/>
                <w:color w:val="000000" w:themeColor="text1"/>
                <w:lang w:val="ro-RO"/>
              </w:rPr>
            </w:pPr>
            <w:r w:rsidRPr="0057438B">
              <w:rPr>
                <w:rFonts w:ascii="Calibri Light" w:eastAsia="Calibri Light" w:hAnsi="Calibri Light" w:cs="Calibri Light"/>
                <w:color w:val="000000" w:themeColor="text1"/>
                <w:lang w:val="ro-RO"/>
              </w:rPr>
              <w:t xml:space="preserve">Riscul aferent pe r. </w:t>
            </w:r>
            <w:proofErr w:type="spellStart"/>
            <w:r w:rsidRPr="0057438B">
              <w:rPr>
                <w:rFonts w:ascii="Calibri Light" w:eastAsia="Calibri Light" w:hAnsi="Calibri Light" w:cs="Calibri Light"/>
                <w:color w:val="000000" w:themeColor="text1"/>
                <w:lang w:val="ro-RO"/>
              </w:rPr>
              <w:t>Fișag</w:t>
            </w:r>
            <w:proofErr w:type="spellEnd"/>
            <w:r w:rsidRPr="0057438B">
              <w:rPr>
                <w:rFonts w:ascii="Calibri Light" w:eastAsia="Calibri Light" w:hAnsi="Calibri Light" w:cs="Calibri Light"/>
                <w:color w:val="000000" w:themeColor="text1"/>
                <w:lang w:val="ro-RO"/>
              </w:rPr>
              <w:t xml:space="preserve"> este dat de depășirea malurilor (stâng/drept) din aval de comuna Sânm</w:t>
            </w:r>
            <w:r w:rsidR="00F44A4F" w:rsidRPr="0057438B">
              <w:rPr>
                <w:rFonts w:ascii="Calibri Light" w:eastAsia="Calibri Light" w:hAnsi="Calibri Light" w:cs="Calibri Light"/>
                <w:color w:val="000000" w:themeColor="text1"/>
                <w:lang w:val="ro-RO"/>
              </w:rPr>
              <w:t>a</w:t>
            </w:r>
            <w:r w:rsidRPr="0057438B">
              <w:rPr>
                <w:rFonts w:ascii="Calibri Light" w:eastAsia="Calibri Light" w:hAnsi="Calibri Light" w:cs="Calibri Light"/>
                <w:color w:val="000000" w:themeColor="text1"/>
                <w:lang w:val="ro-RO"/>
              </w:rPr>
              <w:t xml:space="preserve">rtin până la confluența cu  r. Olt. Prin urmare, strategia principală în cadrul acestei abordări este </w:t>
            </w:r>
            <w:r w:rsidR="16EF4FE3" w:rsidRPr="0057438B">
              <w:rPr>
                <w:rFonts w:ascii="Calibri Light" w:eastAsia="Calibri Light" w:hAnsi="Calibri Light" w:cs="Calibri Light"/>
                <w:color w:val="000000" w:themeColor="text1"/>
                <w:lang w:val="ro-RO"/>
              </w:rPr>
              <w:t>reducerea riscului la inundații în localitățile Sânmărtin, Cetățuia, Vrabia și Sânsimion</w:t>
            </w:r>
            <w:r w:rsidR="65FECE1C" w:rsidRPr="0057438B">
              <w:rPr>
                <w:rFonts w:ascii="Calibri Light" w:eastAsia="Calibri Light" w:hAnsi="Calibri Light" w:cs="Calibri Light"/>
                <w:color w:val="000000" w:themeColor="text1"/>
                <w:lang w:val="ro-RO"/>
              </w:rPr>
              <w:t xml:space="preserve"> prin implementarea unor măsuri locale și prin crearea unui spațiu mai mare pentru râu. </w:t>
            </w:r>
          </w:p>
          <w:p w14:paraId="1990934E" w14:textId="2F05C5AE" w:rsidR="006E6EEE" w:rsidRPr="0057438B" w:rsidRDefault="27B0CD3C" w:rsidP="00F6777B">
            <w:pPr>
              <w:pStyle w:val="JBAParaText"/>
              <w:tabs>
                <w:tab w:val="left" w:pos="7411"/>
              </w:tabs>
              <w:spacing w:before="0"/>
              <w:ind w:left="0" w:right="16"/>
              <w:rPr>
                <w:rFonts w:ascii="Calibri Light" w:hAnsi="Calibri Light" w:cs="Calibri Light"/>
                <w:lang w:val="ro-RO"/>
              </w:rPr>
            </w:pPr>
            <w:r w:rsidRPr="0057438B">
              <w:rPr>
                <w:rFonts w:ascii="Calibri Light" w:hAnsi="Calibri Light" w:cs="Calibri Light"/>
                <w:lang w:val="ro-RO"/>
              </w:rPr>
              <w:t xml:space="preserve">Pentru testarea eficienței măsurilor a fost utilizat un model 1D-2D construit în cadrul ciclului 2 pe r. </w:t>
            </w:r>
            <w:proofErr w:type="spellStart"/>
            <w:r w:rsidR="006E6EEE" w:rsidRPr="0057438B">
              <w:rPr>
                <w:rFonts w:ascii="Calibri Light" w:hAnsi="Calibri Light" w:cs="Calibri Light"/>
                <w:lang w:val="ro-RO"/>
              </w:rPr>
              <w:t>Fișag</w:t>
            </w:r>
            <w:proofErr w:type="spellEnd"/>
            <w:r w:rsidRPr="0057438B">
              <w:rPr>
                <w:rFonts w:ascii="Calibri Light" w:hAnsi="Calibri Light" w:cs="Calibri Light"/>
                <w:lang w:val="ro-RO"/>
              </w:rPr>
              <w:t>, folosind soft-</w:t>
            </w:r>
            <w:proofErr w:type="spellStart"/>
            <w:r w:rsidRPr="0057438B">
              <w:rPr>
                <w:rFonts w:ascii="Calibri Light" w:hAnsi="Calibri Light" w:cs="Calibri Light"/>
                <w:lang w:val="ro-RO"/>
              </w:rPr>
              <w:t>ul</w:t>
            </w:r>
            <w:proofErr w:type="spellEnd"/>
            <w:r w:rsidR="006E6EEE" w:rsidRPr="0057438B">
              <w:rPr>
                <w:rFonts w:ascii="Calibri Light" w:hAnsi="Calibri Light" w:cs="Calibri Light"/>
                <w:lang w:val="ro-RO"/>
              </w:rPr>
              <w:t xml:space="preserve"> HEC-Ras</w:t>
            </w:r>
            <w:r w:rsidRPr="0057438B">
              <w:rPr>
                <w:rFonts w:ascii="Calibri Light" w:hAnsi="Calibri Light" w:cs="Calibri Light"/>
                <w:lang w:val="ro-RO"/>
              </w:rPr>
              <w:t>. Modelul are</w:t>
            </w:r>
            <w:r w:rsidR="006E6EEE" w:rsidRPr="0057438B">
              <w:rPr>
                <w:rFonts w:ascii="Calibri Light" w:hAnsi="Calibri Light" w:cs="Calibri Light"/>
                <w:lang w:val="ro-RO"/>
              </w:rPr>
              <w:t xml:space="preserve"> la bază date de precizie ridicată (DTM cu rezoluție </w:t>
            </w:r>
            <w:r w:rsidR="134C3A7B" w:rsidRPr="0057438B">
              <w:rPr>
                <w:rFonts w:ascii="Calibri Light" w:hAnsi="Calibri Light" w:cs="Calibri Light"/>
                <w:lang w:val="ro-RO"/>
              </w:rPr>
              <w:t>1m</w:t>
            </w:r>
            <w:r w:rsidR="006E6EEE" w:rsidRPr="0057438B">
              <w:rPr>
                <w:rFonts w:ascii="Calibri Light" w:hAnsi="Calibri Light" w:cs="Calibri Light"/>
                <w:lang w:val="ro-RO"/>
              </w:rPr>
              <w:t xml:space="preserve"> și date hidrologice furnizate de </w:t>
            </w:r>
            <w:r w:rsidR="134C3A7B" w:rsidRPr="0057438B">
              <w:rPr>
                <w:rFonts w:ascii="Calibri Light" w:hAnsi="Calibri Light" w:cs="Calibri Light"/>
                <w:lang w:val="ro-RO"/>
              </w:rPr>
              <w:t>INGHA</w:t>
            </w:r>
            <w:r w:rsidR="006E6EEE" w:rsidRPr="0057438B">
              <w:rPr>
                <w:rFonts w:ascii="Calibri Light" w:hAnsi="Calibri Light" w:cs="Calibri Light"/>
                <w:lang w:val="ro-RO"/>
              </w:rPr>
              <w:t xml:space="preserve"> în anul 2022/2023</w:t>
            </w:r>
            <w:r w:rsidR="009A3CF8" w:rsidRPr="0057438B">
              <w:rPr>
                <w:rFonts w:ascii="Calibri Light" w:hAnsi="Calibri Light" w:cs="Calibri Light"/>
                <w:lang w:val="ro-RO"/>
              </w:rPr>
              <w:t>)</w:t>
            </w:r>
            <w:r w:rsidR="134C3A7B" w:rsidRPr="0057438B">
              <w:rPr>
                <w:rFonts w:ascii="Calibri Light" w:hAnsi="Calibri Light" w:cs="Calibri Light"/>
                <w:lang w:val="ro-RO"/>
              </w:rPr>
              <w:t>.</w:t>
            </w:r>
          </w:p>
        </w:tc>
      </w:tr>
      <w:tr w:rsidR="006E6EEE" w:rsidRPr="00067DA7" w14:paraId="20217DD5" w14:textId="77777777" w:rsidTr="0ECEDB28">
        <w:trPr>
          <w:cnfStyle w:val="000000100000" w:firstRow="0" w:lastRow="0" w:firstColumn="0" w:lastColumn="0" w:oddVBand="0" w:evenVBand="0" w:oddHBand="1" w:evenHBand="0" w:firstRowFirstColumn="0" w:firstRowLastColumn="0" w:lastRowFirstColumn="0" w:lastRowLastColumn="0"/>
        </w:trPr>
        <w:tc>
          <w:tcPr>
            <w:tcW w:w="2065" w:type="dxa"/>
          </w:tcPr>
          <w:p w14:paraId="0E70D77A" w14:textId="4A3C0FBA" w:rsidR="006E6EEE" w:rsidRPr="0057438B" w:rsidRDefault="006E6EEE">
            <w:pPr>
              <w:pStyle w:val="JBAParaText"/>
              <w:widowControl/>
              <w:spacing w:before="0" w:after="0"/>
              <w:ind w:left="0" w:right="154"/>
              <w:jc w:val="left"/>
              <w:rPr>
                <w:rFonts w:ascii="Calibri Light" w:hAnsi="Calibri Light" w:cs="Calibri Light"/>
                <w:lang w:val="ro-RO"/>
              </w:rPr>
            </w:pPr>
            <w:r w:rsidRPr="0057438B">
              <w:rPr>
                <w:rFonts w:ascii="Calibri Light" w:hAnsi="Calibri Light" w:cs="Calibri Light"/>
                <w:lang w:val="ro-RO"/>
              </w:rPr>
              <w:t>Descrierea eficien</w:t>
            </w:r>
            <w:r w:rsidR="00614842" w:rsidRPr="0057438B">
              <w:rPr>
                <w:rFonts w:ascii="Calibri Light" w:hAnsi="Calibri Light" w:cs="Calibri Light"/>
                <w:lang w:val="ro-RO"/>
              </w:rPr>
              <w:t>ț</w:t>
            </w:r>
            <w:r w:rsidRPr="0057438B">
              <w:rPr>
                <w:rFonts w:ascii="Calibri Light" w:hAnsi="Calibri Light" w:cs="Calibri Light"/>
                <w:lang w:val="ro-RO"/>
              </w:rPr>
              <w:t>ei hidraulice a m</w:t>
            </w:r>
            <w:r w:rsidR="00614842" w:rsidRPr="0057438B">
              <w:rPr>
                <w:rFonts w:ascii="Calibri Light" w:hAnsi="Calibri Light" w:cs="Calibri Light"/>
                <w:lang w:val="ro-RO"/>
              </w:rPr>
              <w:t>ă</w:t>
            </w:r>
            <w:r w:rsidRPr="0057438B">
              <w:rPr>
                <w:rFonts w:ascii="Calibri Light" w:hAnsi="Calibri Light" w:cs="Calibri Light"/>
                <w:lang w:val="ro-RO"/>
              </w:rPr>
              <w:t>surilor</w:t>
            </w:r>
          </w:p>
        </w:tc>
        <w:tc>
          <w:tcPr>
            <w:tcW w:w="7811" w:type="dxa"/>
          </w:tcPr>
          <w:p w14:paraId="44437841" w14:textId="62D8B982" w:rsidR="006E6EEE" w:rsidRPr="0057438B" w:rsidRDefault="27EC188A" w:rsidP="009A3CF8">
            <w:pPr>
              <w:pStyle w:val="JBAParaText"/>
              <w:tabs>
                <w:tab w:val="left" w:pos="7411"/>
              </w:tabs>
              <w:spacing w:before="60" w:after="0"/>
              <w:ind w:left="0" w:right="17"/>
              <w:rPr>
                <w:rFonts w:ascii="Calibri Light" w:eastAsia="Calibri Light" w:hAnsi="Calibri Light" w:cs="Calibri Light"/>
                <w:lang w:val="ro-RO"/>
              </w:rPr>
            </w:pPr>
            <w:r w:rsidRPr="0057438B">
              <w:rPr>
                <w:rFonts w:ascii="Calibri Light" w:eastAsia="Calibri Light" w:hAnsi="Calibri Light" w:cs="Calibri Light"/>
                <w:lang w:val="ro-RO"/>
              </w:rPr>
              <w:t xml:space="preserve">Pentru localitățile aflate în lungul r. </w:t>
            </w:r>
            <w:proofErr w:type="spellStart"/>
            <w:r w:rsidRPr="0057438B">
              <w:rPr>
                <w:rFonts w:ascii="Calibri Light" w:eastAsia="Calibri Light" w:hAnsi="Calibri Light" w:cs="Calibri Light"/>
                <w:lang w:val="ro-RO"/>
              </w:rPr>
              <w:t>Fișag</w:t>
            </w:r>
            <w:proofErr w:type="spellEnd"/>
            <w:r w:rsidRPr="0057438B">
              <w:rPr>
                <w:rFonts w:ascii="Calibri Light" w:eastAsia="Calibri Light" w:hAnsi="Calibri Light" w:cs="Calibri Light"/>
                <w:lang w:val="ro-RO"/>
              </w:rPr>
              <w:t xml:space="preserve"> </w:t>
            </w:r>
            <w:r w:rsidR="7C816D8C" w:rsidRPr="0057438B">
              <w:rPr>
                <w:rFonts w:ascii="Calibri Light" w:eastAsia="Calibri Light" w:hAnsi="Calibri Light" w:cs="Calibri Light"/>
                <w:lang w:val="ro-RO"/>
              </w:rPr>
              <w:t>conform</w:t>
            </w:r>
            <w:r w:rsidRPr="0057438B">
              <w:rPr>
                <w:rFonts w:ascii="Calibri Light" w:eastAsia="Calibri Light" w:hAnsi="Calibri Light" w:cs="Calibri Light"/>
                <w:lang w:val="ro-RO"/>
              </w:rPr>
              <w:t xml:space="preserve"> Strategiei Naționale de apărare împotriva inundațiilor lucrările de îndiguire au fost dimensionate pentru AEP 1%</w:t>
            </w:r>
            <w:r w:rsidR="2D7F96B9" w:rsidRPr="0057438B">
              <w:rPr>
                <w:rFonts w:ascii="Calibri Light" w:eastAsia="Calibri Light" w:hAnsi="Calibri Light" w:cs="Calibri Light"/>
                <w:lang w:val="ro-RO"/>
              </w:rPr>
              <w:t xml:space="preserve"> la care a fost adăugat o gardă de 50 cm</w:t>
            </w:r>
            <w:r w:rsidR="5F9565DD" w:rsidRPr="0057438B">
              <w:rPr>
                <w:rFonts w:ascii="Calibri Light" w:eastAsia="Calibri Light" w:hAnsi="Calibri Light" w:cs="Calibri Light"/>
                <w:lang w:val="ro-RO"/>
              </w:rPr>
              <w:t>.</w:t>
            </w:r>
          </w:p>
          <w:p w14:paraId="31B4D6B9" w14:textId="1C3702AA" w:rsidR="006E6EEE" w:rsidRPr="0057438B" w:rsidRDefault="2D7F96B9" w:rsidP="00F6777B">
            <w:pPr>
              <w:pStyle w:val="JBAParaText"/>
              <w:tabs>
                <w:tab w:val="left" w:pos="7411"/>
              </w:tabs>
              <w:spacing w:after="0"/>
              <w:ind w:left="0" w:right="16"/>
              <w:rPr>
                <w:rFonts w:ascii="Calibri Light" w:eastAsia="Calibri Light" w:hAnsi="Calibri Light" w:cs="Calibri Light"/>
                <w:lang w:val="ro-RO"/>
              </w:rPr>
            </w:pPr>
            <w:r w:rsidRPr="0057438B">
              <w:rPr>
                <w:rFonts w:ascii="Calibri Light" w:eastAsia="Calibri Light" w:hAnsi="Calibri Light" w:cs="Calibri Light"/>
                <w:lang w:val="ro-RO"/>
              </w:rPr>
              <w:t>Toate luc</w:t>
            </w:r>
            <w:r w:rsidR="3BF76CF2" w:rsidRPr="0057438B">
              <w:rPr>
                <w:rFonts w:ascii="Calibri Light" w:eastAsia="Calibri Light" w:hAnsi="Calibri Light" w:cs="Calibri Light"/>
                <w:lang w:val="ro-RO"/>
              </w:rPr>
              <w:t>rările</w:t>
            </w:r>
            <w:r w:rsidRPr="0057438B">
              <w:rPr>
                <w:rFonts w:ascii="Calibri Light" w:eastAsia="Calibri Light" w:hAnsi="Calibri Light" w:cs="Calibri Light"/>
                <w:lang w:val="ro-RO"/>
              </w:rPr>
              <w:t xml:space="preserve"> propuse în alternativa</w:t>
            </w:r>
            <w:r w:rsidR="004F394F" w:rsidRPr="0057438B">
              <w:rPr>
                <w:rFonts w:ascii="Calibri Light" w:eastAsia="Calibri Light" w:hAnsi="Calibri Light" w:cs="Calibri Light"/>
                <w:lang w:val="ro-RO"/>
              </w:rPr>
              <w:t xml:space="preserve">) </w:t>
            </w:r>
            <w:r w:rsidRPr="0057438B">
              <w:rPr>
                <w:rFonts w:ascii="Calibri Light" w:eastAsia="Calibri Light" w:hAnsi="Calibri Light" w:cs="Calibri Light"/>
                <w:lang w:val="ro-RO"/>
              </w:rPr>
              <w:t xml:space="preserve">au fost implementate în cadrul modelului hidraulic dezvoltat pentru r. </w:t>
            </w:r>
            <w:proofErr w:type="spellStart"/>
            <w:r w:rsidRPr="0057438B">
              <w:rPr>
                <w:rFonts w:ascii="Calibri Light" w:eastAsia="Calibri Light" w:hAnsi="Calibri Light" w:cs="Calibri Light"/>
                <w:lang w:val="ro-RO"/>
              </w:rPr>
              <w:t>Fișag</w:t>
            </w:r>
            <w:proofErr w:type="spellEnd"/>
            <w:r w:rsidR="004F394F" w:rsidRPr="0057438B">
              <w:rPr>
                <w:rFonts w:ascii="Calibri Light" w:eastAsia="Calibri Light" w:hAnsi="Calibri Light" w:cs="Calibri Light"/>
                <w:lang w:val="ro-RO"/>
              </w:rPr>
              <w:t xml:space="preserve"> agreată (</w:t>
            </w:r>
            <w:proofErr w:type="spellStart"/>
            <w:r w:rsidR="004F394F" w:rsidRPr="0057438B">
              <w:rPr>
                <w:rFonts w:ascii="Calibri Light" w:eastAsia="Calibri Light" w:hAnsi="Calibri Light" w:cs="Calibri Light"/>
                <w:lang w:val="ro-RO"/>
              </w:rPr>
              <w:t>exceptie</w:t>
            </w:r>
            <w:proofErr w:type="spellEnd"/>
            <w:r w:rsidR="004F394F" w:rsidRPr="0057438B">
              <w:rPr>
                <w:lang w:val="ro-RO"/>
              </w:rPr>
              <w:t xml:space="preserve"> </w:t>
            </w:r>
            <w:r w:rsidR="004F394F" w:rsidRPr="0057438B">
              <w:rPr>
                <w:rFonts w:ascii="Calibri Light" w:eastAsia="Calibri Light" w:hAnsi="Calibri Light" w:cs="Calibri Light"/>
                <w:lang w:val="ro-RO"/>
              </w:rPr>
              <w:t>M33-RO32 - Consolidarea albiilor torențiale cu lucrări hidrotehnice de mici dimensiuni)</w:t>
            </w:r>
            <w:r w:rsidRPr="0057438B">
              <w:rPr>
                <w:rFonts w:ascii="Calibri Light" w:eastAsia="Calibri Light" w:hAnsi="Calibri Light" w:cs="Calibri Light"/>
                <w:lang w:val="ro-RO"/>
              </w:rPr>
              <w:t>. De asemenea</w:t>
            </w:r>
            <w:r w:rsidR="00614842" w:rsidRPr="0057438B">
              <w:rPr>
                <w:rFonts w:ascii="Calibri Light" w:eastAsia="Calibri Light" w:hAnsi="Calibri Light" w:cs="Calibri Light"/>
                <w:lang w:val="ro-RO"/>
              </w:rPr>
              <w:t>,</w:t>
            </w:r>
            <w:r w:rsidRPr="0057438B">
              <w:rPr>
                <w:rFonts w:ascii="Calibri Light" w:eastAsia="Calibri Light" w:hAnsi="Calibri Light" w:cs="Calibri Light"/>
                <w:lang w:val="ro-RO"/>
              </w:rPr>
              <w:t xml:space="preserve"> pentru a identifica impactul relocării/eliminării digurilor aflate în proximit</w:t>
            </w:r>
            <w:r w:rsidR="664217A8" w:rsidRPr="0057438B">
              <w:rPr>
                <w:rFonts w:ascii="Calibri Light" w:eastAsia="Calibri Light" w:hAnsi="Calibri Light" w:cs="Calibri Light"/>
                <w:lang w:val="ro-RO"/>
              </w:rPr>
              <w:t xml:space="preserve">atea albiei minore ale r. </w:t>
            </w:r>
            <w:proofErr w:type="spellStart"/>
            <w:r w:rsidR="664217A8" w:rsidRPr="0057438B">
              <w:rPr>
                <w:rFonts w:ascii="Calibri Light" w:eastAsia="Calibri Light" w:hAnsi="Calibri Light" w:cs="Calibri Light"/>
                <w:lang w:val="ro-RO"/>
              </w:rPr>
              <w:t>Fișag</w:t>
            </w:r>
            <w:proofErr w:type="spellEnd"/>
            <w:r w:rsidR="664217A8" w:rsidRPr="0057438B">
              <w:rPr>
                <w:rFonts w:ascii="Calibri Light" w:eastAsia="Calibri Light" w:hAnsi="Calibri Light" w:cs="Calibri Light"/>
                <w:lang w:val="ro-RO"/>
              </w:rPr>
              <w:t>, digurile existente au fost eliminate din modelul digital al terenului</w:t>
            </w:r>
            <w:r w:rsidR="236A123A" w:rsidRPr="0057438B">
              <w:rPr>
                <w:rFonts w:ascii="Calibri Light" w:eastAsia="Calibri Light" w:hAnsi="Calibri Light" w:cs="Calibri Light"/>
                <w:lang w:val="ro-RO"/>
              </w:rPr>
              <w:t xml:space="preserve"> iar modelul hidraulic a ținut cont de această modificare. </w:t>
            </w:r>
          </w:p>
          <w:p w14:paraId="217C3BA6" w14:textId="03568F70" w:rsidR="006E6EEE" w:rsidRPr="0057438B" w:rsidRDefault="236A123A" w:rsidP="00F6777B">
            <w:pPr>
              <w:pStyle w:val="JBAParaText"/>
              <w:tabs>
                <w:tab w:val="left" w:pos="7411"/>
              </w:tabs>
              <w:spacing w:after="0"/>
              <w:ind w:left="0" w:right="16"/>
              <w:rPr>
                <w:rFonts w:ascii="Calibri Light" w:eastAsia="Calibri Light" w:hAnsi="Calibri Light" w:cs="Calibri Light"/>
                <w:lang w:val="ro-RO"/>
              </w:rPr>
            </w:pPr>
            <w:r w:rsidRPr="0057438B">
              <w:rPr>
                <w:rFonts w:ascii="Calibri Light" w:eastAsia="Calibri Light" w:hAnsi="Calibri Light" w:cs="Calibri Light"/>
                <w:lang w:val="ro-RO"/>
              </w:rPr>
              <w:t>În urma simulărilor realizate pentru diferite probabilități, în dreptul localității Sânm</w:t>
            </w:r>
            <w:r w:rsidR="006A57D7" w:rsidRPr="0057438B">
              <w:rPr>
                <w:rFonts w:ascii="Calibri Light" w:eastAsia="Calibri Light" w:hAnsi="Calibri Light" w:cs="Calibri Light"/>
                <w:lang w:val="ro-RO"/>
              </w:rPr>
              <w:t>a</w:t>
            </w:r>
            <w:r w:rsidRPr="0057438B">
              <w:rPr>
                <w:rFonts w:ascii="Calibri Light" w:eastAsia="Calibri Light" w:hAnsi="Calibri Light" w:cs="Calibri Light"/>
                <w:lang w:val="ro-RO"/>
              </w:rPr>
              <w:t xml:space="preserve">rtin, datorită necesității de supraînălțare a digului </w:t>
            </w:r>
            <w:r w:rsidR="0E044B93" w:rsidRPr="0057438B">
              <w:rPr>
                <w:rFonts w:ascii="Calibri Light" w:eastAsia="Calibri Light" w:hAnsi="Calibri Light" w:cs="Calibri Light"/>
                <w:lang w:val="ro-RO"/>
              </w:rPr>
              <w:t xml:space="preserve">(pentru închiderea digului de apărare) s-a observat necesitatea creșterii capacității de tranzitare a podului de pe </w:t>
            </w:r>
            <w:r w:rsidR="06446F04" w:rsidRPr="0057438B">
              <w:rPr>
                <w:rFonts w:ascii="Calibri Light" w:eastAsia="Calibri Light" w:hAnsi="Calibri Light" w:cs="Calibri Light"/>
                <w:lang w:val="ro-RO"/>
              </w:rPr>
              <w:t>D</w:t>
            </w:r>
            <w:r w:rsidR="6332CFB1" w:rsidRPr="0057438B">
              <w:rPr>
                <w:rFonts w:ascii="Calibri Light" w:eastAsia="Calibri Light" w:hAnsi="Calibri Light" w:cs="Calibri Light"/>
                <w:lang w:val="ro-RO"/>
              </w:rPr>
              <w:t>rum European</w:t>
            </w:r>
            <w:r w:rsidR="06446F04" w:rsidRPr="0057438B">
              <w:rPr>
                <w:rFonts w:ascii="Calibri Light" w:eastAsia="Calibri Light" w:hAnsi="Calibri Light" w:cs="Calibri Light"/>
                <w:lang w:val="ro-RO"/>
              </w:rPr>
              <w:t xml:space="preserve"> </w:t>
            </w:r>
            <w:r w:rsidR="23875DC7" w:rsidRPr="0057438B">
              <w:rPr>
                <w:rFonts w:ascii="Calibri Light" w:eastAsia="Calibri Light" w:hAnsi="Calibri Light" w:cs="Calibri Light"/>
                <w:lang w:val="ro-RO"/>
              </w:rPr>
              <w:t>E578</w:t>
            </w:r>
            <w:r w:rsidR="06446F04" w:rsidRPr="0057438B">
              <w:rPr>
                <w:rFonts w:ascii="Calibri Light" w:eastAsia="Calibri Light" w:hAnsi="Calibri Light" w:cs="Calibri Light"/>
                <w:lang w:val="ro-RO"/>
              </w:rPr>
              <w:t>.</w:t>
            </w:r>
            <w:r w:rsidR="0E044B93" w:rsidRPr="0057438B">
              <w:rPr>
                <w:rFonts w:ascii="Calibri Light" w:eastAsia="Calibri Light" w:hAnsi="Calibri Light" w:cs="Calibri Light"/>
                <w:lang w:val="ro-RO"/>
              </w:rPr>
              <w:t xml:space="preserve"> </w:t>
            </w:r>
            <w:r w:rsidR="6B1D8A52" w:rsidRPr="0057438B">
              <w:rPr>
                <w:rFonts w:ascii="Calibri Light" w:eastAsia="Calibri Light" w:hAnsi="Calibri Light" w:cs="Calibri Light"/>
                <w:lang w:val="ro-RO"/>
              </w:rPr>
              <w:t xml:space="preserve"> Rezultatele finale au fost obținute după redimensionarea podului și implementarea </w:t>
            </w:r>
            <w:r w:rsidR="0006481A" w:rsidRPr="0057438B">
              <w:rPr>
                <w:rFonts w:ascii="Calibri Light" w:eastAsia="Calibri Light" w:hAnsi="Calibri Light" w:cs="Calibri Light"/>
                <w:lang w:val="ro-RO"/>
              </w:rPr>
              <w:t>acest</w:t>
            </w:r>
            <w:r w:rsidR="0006481A">
              <w:rPr>
                <w:rFonts w:ascii="Calibri Light" w:eastAsia="Calibri Light" w:hAnsi="Calibri Light" w:cs="Calibri Light"/>
                <w:lang w:val="ro-RO"/>
              </w:rPr>
              <w:t>uia</w:t>
            </w:r>
            <w:r w:rsidR="0006481A" w:rsidRPr="0057438B">
              <w:rPr>
                <w:rFonts w:ascii="Calibri Light" w:eastAsia="Calibri Light" w:hAnsi="Calibri Light" w:cs="Calibri Light"/>
                <w:lang w:val="ro-RO"/>
              </w:rPr>
              <w:t xml:space="preserve"> </w:t>
            </w:r>
            <w:r w:rsidR="6B1D8A52" w:rsidRPr="0057438B">
              <w:rPr>
                <w:rFonts w:ascii="Calibri Light" w:eastAsia="Calibri Light" w:hAnsi="Calibri Light" w:cs="Calibri Light"/>
                <w:lang w:val="ro-RO"/>
              </w:rPr>
              <w:t>în modelul hidraulic.</w:t>
            </w:r>
          </w:p>
          <w:p w14:paraId="48D40B20" w14:textId="077F480C" w:rsidR="006E6EEE" w:rsidRPr="0057438B" w:rsidRDefault="205B2999" w:rsidP="00F6777B">
            <w:pPr>
              <w:pStyle w:val="JBAParaText"/>
              <w:tabs>
                <w:tab w:val="left" w:pos="7411"/>
              </w:tabs>
              <w:spacing w:after="0"/>
              <w:ind w:left="0" w:right="16"/>
              <w:rPr>
                <w:rFonts w:ascii="Calibri Light" w:eastAsia="Calibri Light" w:hAnsi="Calibri Light" w:cs="Calibri Light"/>
                <w:lang w:val="ro-RO"/>
              </w:rPr>
            </w:pPr>
            <w:r w:rsidRPr="0057438B">
              <w:rPr>
                <w:rFonts w:ascii="Calibri Light" w:eastAsia="Calibri Light" w:hAnsi="Calibri Light" w:cs="Calibri Light"/>
                <w:lang w:val="ro-RO"/>
              </w:rPr>
              <w:t xml:space="preserve">După realizarea calculelor hidraulice a rezultat că măsurile propuse pe r. </w:t>
            </w:r>
            <w:proofErr w:type="spellStart"/>
            <w:r w:rsidRPr="0057438B">
              <w:rPr>
                <w:rFonts w:ascii="Calibri Light" w:eastAsia="Calibri Light" w:hAnsi="Calibri Light" w:cs="Calibri Light"/>
                <w:lang w:val="ro-RO"/>
              </w:rPr>
              <w:t>Fișag</w:t>
            </w:r>
            <w:proofErr w:type="spellEnd"/>
            <w:r w:rsidRPr="0057438B">
              <w:rPr>
                <w:rFonts w:ascii="Calibri Light" w:eastAsia="Calibri Light" w:hAnsi="Calibri Light" w:cs="Calibri Light"/>
                <w:lang w:val="ro-RO"/>
              </w:rPr>
              <w:t xml:space="preserve"> îndeplinesc obiectivul hidraulic. </w:t>
            </w:r>
            <w:r w:rsidR="162DFE9A" w:rsidRPr="0057438B">
              <w:rPr>
                <w:rFonts w:ascii="Calibri Light" w:eastAsia="Calibri Light" w:hAnsi="Calibri Light" w:cs="Calibri Light"/>
                <w:lang w:val="ro-RO"/>
              </w:rPr>
              <w:t xml:space="preserve">Localitățile aflate în zona de risc sunt protejate </w:t>
            </w:r>
            <w:r w:rsidR="2DE4BF23" w:rsidRPr="0057438B">
              <w:rPr>
                <w:rFonts w:ascii="Calibri Light" w:eastAsia="Calibri Light" w:hAnsi="Calibri Light" w:cs="Calibri Light"/>
                <w:lang w:val="ro-RO"/>
              </w:rPr>
              <w:t>integral</w:t>
            </w:r>
            <w:r w:rsidR="162DFE9A" w:rsidRPr="0057438B">
              <w:rPr>
                <w:rFonts w:ascii="Calibri Light" w:eastAsia="Calibri Light" w:hAnsi="Calibri Light" w:cs="Calibri Light"/>
                <w:lang w:val="ro-RO"/>
              </w:rPr>
              <w:t xml:space="preserve"> pentru debitul </w:t>
            </w:r>
            <w:r w:rsidR="75240D75" w:rsidRPr="0057438B">
              <w:rPr>
                <w:rFonts w:ascii="Calibri Light" w:eastAsia="Calibri Light" w:hAnsi="Calibri Light" w:cs="Calibri Light"/>
                <w:lang w:val="ro-RO"/>
              </w:rPr>
              <w:t>Q</w:t>
            </w:r>
            <w:r w:rsidR="36A4B2D1" w:rsidRPr="0057438B">
              <w:rPr>
                <w:rFonts w:ascii="Calibri Light" w:eastAsia="Calibri Light" w:hAnsi="Calibri Light" w:cs="Calibri Light"/>
                <w:lang w:val="ro-RO"/>
              </w:rPr>
              <w:t>1%.</w:t>
            </w:r>
            <w:r w:rsidR="162DFE9A" w:rsidRPr="0057438B">
              <w:rPr>
                <w:rFonts w:ascii="Calibri Light" w:eastAsia="Calibri Light" w:hAnsi="Calibri Light" w:cs="Calibri Light"/>
                <w:lang w:val="ro-RO"/>
              </w:rPr>
              <w:t xml:space="preserve"> Deoarece noile </w:t>
            </w:r>
            <w:r w:rsidR="425ADBD8" w:rsidRPr="0057438B">
              <w:rPr>
                <w:rFonts w:ascii="Calibri Light" w:eastAsia="Calibri Light" w:hAnsi="Calibri Light" w:cs="Calibri Light"/>
                <w:lang w:val="ro-RO"/>
              </w:rPr>
              <w:t xml:space="preserve">lucrări </w:t>
            </w:r>
            <w:r w:rsidR="524C8C31" w:rsidRPr="0057438B">
              <w:rPr>
                <w:rFonts w:ascii="Calibri Light" w:eastAsia="Calibri Light" w:hAnsi="Calibri Light" w:cs="Calibri Light"/>
                <w:lang w:val="ro-RO"/>
              </w:rPr>
              <w:t>au fos</w:t>
            </w:r>
            <w:r w:rsidR="425ADBD8" w:rsidRPr="0057438B">
              <w:rPr>
                <w:rFonts w:ascii="Calibri Light" w:eastAsia="Calibri Light" w:hAnsi="Calibri Light" w:cs="Calibri Light"/>
                <w:lang w:val="ro-RO"/>
              </w:rPr>
              <w:t xml:space="preserve">t poziționate în apropierea </w:t>
            </w:r>
            <w:r w:rsidR="372B975A" w:rsidRPr="0057438B">
              <w:rPr>
                <w:rFonts w:ascii="Calibri Light" w:eastAsia="Calibri Light" w:hAnsi="Calibri Light" w:cs="Calibri Light"/>
                <w:lang w:val="ro-RO"/>
              </w:rPr>
              <w:t>localităților</w:t>
            </w:r>
            <w:r w:rsidR="5B5B99CE" w:rsidRPr="0057438B">
              <w:rPr>
                <w:rFonts w:ascii="Calibri Light" w:eastAsia="Calibri Light" w:hAnsi="Calibri Light" w:cs="Calibri Light"/>
                <w:lang w:val="ro-RO"/>
              </w:rPr>
              <w:t xml:space="preserve"> și mai îndepărtate de albia minoră a râului,</w:t>
            </w:r>
            <w:r w:rsidR="5FA09F25" w:rsidRPr="0057438B">
              <w:rPr>
                <w:rFonts w:ascii="Calibri Light" w:eastAsia="Calibri Light" w:hAnsi="Calibri Light" w:cs="Calibri Light"/>
                <w:lang w:val="ro-RO"/>
              </w:rPr>
              <w:t xml:space="preserve"> a rezultat o înălțime mai redusă a lucrărilor propuse </w:t>
            </w:r>
            <w:r w:rsidR="085875FD" w:rsidRPr="0057438B">
              <w:rPr>
                <w:rFonts w:ascii="Calibri Light" w:eastAsia="Calibri Light" w:hAnsi="Calibri Light" w:cs="Calibri Light"/>
                <w:lang w:val="ro-RO"/>
              </w:rPr>
              <w:t>(înălțime situată între 1</w:t>
            </w:r>
            <w:r w:rsidR="001C3153" w:rsidRPr="0057438B">
              <w:rPr>
                <w:rFonts w:ascii="Calibri Light" w:eastAsia="Calibri Light" w:hAnsi="Calibri Light" w:cs="Calibri Light"/>
                <w:lang w:val="ro-RO"/>
              </w:rPr>
              <w:t>,</w:t>
            </w:r>
            <w:r w:rsidR="085875FD" w:rsidRPr="0057438B">
              <w:rPr>
                <w:rFonts w:ascii="Calibri Light" w:eastAsia="Calibri Light" w:hAnsi="Calibri Light" w:cs="Calibri Light"/>
                <w:lang w:val="ro-RO"/>
              </w:rPr>
              <w:t xml:space="preserve">5 m și 2 m). </w:t>
            </w:r>
            <w:r w:rsidR="17DEEDF3" w:rsidRPr="0057438B">
              <w:rPr>
                <w:rFonts w:ascii="Calibri Light" w:eastAsia="Calibri Light" w:hAnsi="Calibri Light" w:cs="Calibri Light"/>
                <w:lang w:val="ro-RO"/>
              </w:rPr>
              <w:t xml:space="preserve">Având în vedere garda propusă, lucrările de apărare prezintă reziliență împotriva unui viitor scenariu de schimbări climatice. </w:t>
            </w:r>
          </w:p>
          <w:p w14:paraId="63F4E592" w14:textId="3A000E78" w:rsidR="006E6EEE" w:rsidRPr="0057438B" w:rsidRDefault="3C73FE3F" w:rsidP="0ECEDB28">
            <w:pPr>
              <w:pStyle w:val="JBAParaText"/>
              <w:tabs>
                <w:tab w:val="left" w:pos="7411"/>
              </w:tabs>
              <w:spacing w:after="0"/>
              <w:ind w:left="0" w:right="16"/>
              <w:rPr>
                <w:rFonts w:ascii="Calibri Light" w:eastAsia="Calibri Light" w:hAnsi="Calibri Light" w:cs="Calibri Light"/>
                <w:lang w:val="ro-RO"/>
              </w:rPr>
            </w:pPr>
            <w:r w:rsidRPr="0057438B">
              <w:rPr>
                <w:rFonts w:ascii="Calibri Light" w:eastAsia="Calibri Light" w:hAnsi="Calibri Light" w:cs="Calibri Light"/>
                <w:lang w:val="ro-RO"/>
              </w:rPr>
              <w:t>Măsura „M33-RO32 - Consolidarea albiilor torențiale cu lucrări hidrotehnice de mici dimensiuni (până în 5m elevație) – 7 buc. praguri aluviuni amplasate pe torenții din bazinul superior” -</w:t>
            </w:r>
            <w:r w:rsidR="0121A478" w:rsidRPr="0057438B">
              <w:rPr>
                <w:rFonts w:ascii="Calibri Light" w:eastAsia="Calibri Light" w:hAnsi="Calibri Light" w:cs="Calibri Light"/>
                <w:lang w:val="ro-RO"/>
              </w:rPr>
              <w:t xml:space="preserve"> este o măsură care are la bază reducerea aportului de sedimente în zona de analiză. Această măsură nu are efect din punct de vedere hidraulic, acesta fiind </w:t>
            </w:r>
            <w:r w:rsidR="60741710" w:rsidRPr="0057438B">
              <w:rPr>
                <w:rFonts w:ascii="Calibri Light" w:eastAsia="Calibri Light" w:hAnsi="Calibri Light" w:cs="Calibri Light"/>
                <w:lang w:val="ro-RO"/>
              </w:rPr>
              <w:t>și motivul</w:t>
            </w:r>
            <w:r w:rsidR="0121A478" w:rsidRPr="0057438B">
              <w:rPr>
                <w:rFonts w:ascii="Calibri Light" w:eastAsia="Calibri Light" w:hAnsi="Calibri Light" w:cs="Calibri Light"/>
                <w:lang w:val="ro-RO"/>
              </w:rPr>
              <w:t xml:space="preserve"> pentru </w:t>
            </w:r>
            <w:r w:rsidR="3C3822E2" w:rsidRPr="0057438B">
              <w:rPr>
                <w:rFonts w:ascii="Calibri Light" w:eastAsia="Calibri Light" w:hAnsi="Calibri Light" w:cs="Calibri Light"/>
                <w:lang w:val="ro-RO"/>
              </w:rPr>
              <w:t xml:space="preserve">care nu a fost modelată. </w:t>
            </w:r>
          </w:p>
          <w:p w14:paraId="1A072BA1" w14:textId="159070C9" w:rsidR="006E6EEE" w:rsidRPr="0057438B" w:rsidRDefault="2A99FAC7" w:rsidP="00F6777B">
            <w:pPr>
              <w:pStyle w:val="JBAParaText"/>
              <w:tabs>
                <w:tab w:val="left" w:pos="7411"/>
              </w:tabs>
              <w:spacing w:after="0"/>
              <w:ind w:left="0" w:right="16"/>
              <w:rPr>
                <w:rFonts w:ascii="Calibri Light" w:eastAsia="Calibri Light" w:hAnsi="Calibri Light" w:cs="Calibri Light"/>
                <w:lang w:val="ro-RO"/>
              </w:rPr>
            </w:pPr>
            <w:r w:rsidRPr="0057438B">
              <w:rPr>
                <w:rFonts w:ascii="Calibri Light" w:eastAsia="Calibri Light" w:hAnsi="Calibri Light" w:cs="Calibri Light"/>
                <w:lang w:val="ro-RO"/>
              </w:rPr>
              <w:t xml:space="preserve">În urma relocării digurilor existente zona inundabilă obținută în urma modelării alternativei preferate este mai extinsă față de scenariul </w:t>
            </w:r>
            <w:r w:rsidR="00614842" w:rsidRPr="0057438B">
              <w:rPr>
                <w:rFonts w:ascii="Calibri Light" w:eastAsia="Calibri Light" w:hAnsi="Calibri Light" w:cs="Calibri Light"/>
                <w:lang w:val="ro-RO"/>
              </w:rPr>
              <w:t>de bază</w:t>
            </w:r>
            <w:r w:rsidR="6DFDC031" w:rsidRPr="0057438B">
              <w:rPr>
                <w:rFonts w:ascii="Calibri Light" w:eastAsia="Calibri Light" w:hAnsi="Calibri Light" w:cs="Calibri Light"/>
                <w:lang w:val="ro-RO"/>
              </w:rPr>
              <w:t>. A</w:t>
            </w:r>
            <w:r w:rsidRPr="0057438B">
              <w:rPr>
                <w:rFonts w:ascii="Calibri Light" w:eastAsia="Calibri Light" w:hAnsi="Calibri Light" w:cs="Calibri Light"/>
                <w:lang w:val="ro-RO"/>
              </w:rPr>
              <w:t>ce</w:t>
            </w:r>
            <w:r w:rsidR="732B826E" w:rsidRPr="0057438B">
              <w:rPr>
                <w:rFonts w:ascii="Calibri Light" w:eastAsia="Calibri Light" w:hAnsi="Calibri Light" w:cs="Calibri Light"/>
                <w:lang w:val="ro-RO"/>
              </w:rPr>
              <w:t>a</w:t>
            </w:r>
            <w:r w:rsidRPr="0057438B">
              <w:rPr>
                <w:rFonts w:ascii="Calibri Light" w:eastAsia="Calibri Light" w:hAnsi="Calibri Light" w:cs="Calibri Light"/>
                <w:lang w:val="ro-RO"/>
              </w:rPr>
              <w:t>st</w:t>
            </w:r>
            <w:r w:rsidR="732B826E" w:rsidRPr="0057438B">
              <w:rPr>
                <w:rFonts w:ascii="Calibri Light" w:eastAsia="Calibri Light" w:hAnsi="Calibri Light" w:cs="Calibri Light"/>
                <w:lang w:val="ro-RO"/>
              </w:rPr>
              <w:t>a</w:t>
            </w:r>
            <w:r w:rsidRPr="0057438B">
              <w:rPr>
                <w:rFonts w:ascii="Calibri Light" w:eastAsia="Calibri Light" w:hAnsi="Calibri Light" w:cs="Calibri Light"/>
                <w:lang w:val="ro-RO"/>
              </w:rPr>
              <w:t xml:space="preserve"> </w:t>
            </w:r>
            <w:r w:rsidR="372ABF64" w:rsidRPr="0057438B">
              <w:rPr>
                <w:rFonts w:ascii="Calibri Light" w:eastAsia="Calibri Light" w:hAnsi="Calibri Light" w:cs="Calibri Light"/>
                <w:lang w:val="ro-RO"/>
              </w:rPr>
              <w:t>zon</w:t>
            </w:r>
            <w:r w:rsidR="568F4EEE" w:rsidRPr="0057438B">
              <w:rPr>
                <w:rFonts w:ascii="Calibri Light" w:eastAsia="Calibri Light" w:hAnsi="Calibri Light" w:cs="Calibri Light"/>
                <w:lang w:val="ro-RO"/>
              </w:rPr>
              <w:t>a</w:t>
            </w:r>
            <w:r w:rsidR="372ABF64" w:rsidRPr="0057438B">
              <w:rPr>
                <w:rFonts w:ascii="Calibri Light" w:eastAsia="Calibri Light" w:hAnsi="Calibri Light" w:cs="Calibri Light"/>
                <w:lang w:val="ro-RO"/>
              </w:rPr>
              <w:t xml:space="preserve"> inundabilă extinsă aduce benefici</w:t>
            </w:r>
            <w:r w:rsidR="00614842" w:rsidRPr="0057438B">
              <w:rPr>
                <w:rFonts w:ascii="Calibri Light" w:eastAsia="Calibri Light" w:hAnsi="Calibri Light" w:cs="Calibri Light"/>
                <w:lang w:val="ro-RO"/>
              </w:rPr>
              <w:t>i</w:t>
            </w:r>
            <w:r w:rsidR="372ABF64" w:rsidRPr="0057438B">
              <w:rPr>
                <w:rFonts w:ascii="Calibri Light" w:eastAsia="Calibri Light" w:hAnsi="Calibri Light" w:cs="Calibri Light"/>
                <w:lang w:val="ro-RO"/>
              </w:rPr>
              <w:t xml:space="preserve"> siturilor natura 2000 și a zonelor protejate aflate în proximitatea râului </w:t>
            </w:r>
            <w:proofErr w:type="spellStart"/>
            <w:r w:rsidR="372ABF64" w:rsidRPr="0057438B">
              <w:rPr>
                <w:rFonts w:ascii="Calibri Light" w:eastAsia="Calibri Light" w:hAnsi="Calibri Light" w:cs="Calibri Light"/>
                <w:lang w:val="ro-RO"/>
              </w:rPr>
              <w:t>Fișag</w:t>
            </w:r>
            <w:proofErr w:type="spellEnd"/>
            <w:r w:rsidR="372ABF64" w:rsidRPr="0057438B">
              <w:rPr>
                <w:rFonts w:ascii="Calibri Light" w:eastAsia="Calibri Light" w:hAnsi="Calibri Light" w:cs="Calibri Light"/>
                <w:lang w:val="ro-RO"/>
              </w:rPr>
              <w:t xml:space="preserve">. </w:t>
            </w:r>
          </w:p>
        </w:tc>
      </w:tr>
    </w:tbl>
    <w:p w14:paraId="3FE50CA6" w14:textId="77777777" w:rsidR="006E6EEE" w:rsidRPr="0057438B" w:rsidRDefault="006E6EEE" w:rsidP="006E6EEE">
      <w:pPr>
        <w:pStyle w:val="JBAParaText"/>
        <w:spacing w:before="0" w:after="0"/>
        <w:ind w:left="0"/>
        <w:rPr>
          <w:rFonts w:ascii="Calibri Light" w:hAnsi="Calibri Light" w:cs="Calibri Light"/>
          <w:lang w:val="ro-RO"/>
        </w:rPr>
      </w:pPr>
    </w:p>
    <w:p w14:paraId="597C59C2" w14:textId="47364656" w:rsidR="00CC0E78" w:rsidRPr="0057438B" w:rsidRDefault="05A91B71" w:rsidP="00BF07A2">
      <w:pPr>
        <w:pStyle w:val="JBAParaText"/>
        <w:spacing w:after="0"/>
        <w:jc w:val="center"/>
        <w:rPr>
          <w:lang w:val="ro-RO"/>
        </w:rPr>
      </w:pPr>
      <w:r w:rsidRPr="0057438B">
        <w:rPr>
          <w:noProof/>
        </w:rPr>
        <w:lastRenderedPageBreak/>
        <w:drawing>
          <wp:inline distT="0" distB="0" distL="0" distR="0" wp14:anchorId="0C5936D9" wp14:editId="63019566">
            <wp:extent cx="6401882" cy="4507992"/>
            <wp:effectExtent l="0" t="0" r="0" b="0"/>
            <wp:docPr id="733106571" name="Picture 73310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401882" cy="4507992"/>
                    </a:xfrm>
                    <a:prstGeom prst="rect">
                      <a:avLst/>
                    </a:prstGeom>
                  </pic:spPr>
                </pic:pic>
              </a:graphicData>
            </a:graphic>
          </wp:inline>
        </w:drawing>
      </w:r>
      <w:bookmarkStart w:id="0" w:name="_Ref125720464"/>
    </w:p>
    <w:p w14:paraId="145E87DC" w14:textId="29ED8D76" w:rsidR="006E6EEE" w:rsidRPr="0057438B" w:rsidRDefault="006E6EEE" w:rsidP="00BF07A2">
      <w:pPr>
        <w:pStyle w:val="Caption"/>
        <w:ind w:left="851" w:right="64"/>
        <w:jc w:val="center"/>
        <w:rPr>
          <w:rFonts w:ascii="Calibri Light" w:hAnsi="Calibri Light" w:cs="Calibri Light"/>
          <w:szCs w:val="20"/>
          <w:lang w:val="ro-RO"/>
        </w:rPr>
      </w:pPr>
      <w:r w:rsidRPr="0057438B">
        <w:rPr>
          <w:rFonts w:ascii="Calibri Light" w:hAnsi="Calibri Light" w:cs="Calibri Light"/>
          <w:szCs w:val="20"/>
          <w:lang w:val="ro-RO"/>
        </w:rPr>
        <w:t xml:space="preserve">Figura </w:t>
      </w:r>
      <w:bookmarkEnd w:id="0"/>
      <w:r w:rsidR="00CE2E36" w:rsidRPr="0057438B">
        <w:rPr>
          <w:rFonts w:ascii="Calibri Light" w:hAnsi="Calibri Light" w:cs="Calibri Light"/>
          <w:szCs w:val="20"/>
          <w:lang w:val="ro-RO"/>
        </w:rPr>
        <w:t>3</w:t>
      </w:r>
      <w:r w:rsidRPr="0057438B">
        <w:rPr>
          <w:rFonts w:ascii="Calibri Light" w:hAnsi="Calibri Light" w:cs="Calibri Light"/>
          <w:szCs w:val="20"/>
          <w:lang w:val="ro-RO"/>
        </w:rPr>
        <w:t xml:space="preserve">: Limita de </w:t>
      </w:r>
      <w:proofErr w:type="spellStart"/>
      <w:r w:rsidRPr="0057438B">
        <w:rPr>
          <w:rFonts w:ascii="Calibri Light" w:hAnsi="Calibri Light" w:cs="Calibri Light"/>
          <w:szCs w:val="20"/>
          <w:lang w:val="ro-RO"/>
        </w:rPr>
        <w:t>inundabilitate</w:t>
      </w:r>
      <w:proofErr w:type="spellEnd"/>
      <w:r w:rsidRPr="0057438B">
        <w:rPr>
          <w:rFonts w:ascii="Calibri Light" w:hAnsi="Calibri Light" w:cs="Calibri Light"/>
          <w:szCs w:val="20"/>
          <w:lang w:val="ro-RO"/>
        </w:rPr>
        <w:t xml:space="preserve"> pre </w:t>
      </w:r>
      <w:r w:rsidR="00614842" w:rsidRPr="0057438B">
        <w:rPr>
          <w:rFonts w:ascii="Calibri Light" w:hAnsi="Calibri Light" w:cs="Calibri Light"/>
          <w:szCs w:val="20"/>
          <w:lang w:val="ro-RO"/>
        </w:rPr>
        <w:t>ș</w:t>
      </w:r>
      <w:r w:rsidRPr="0057438B">
        <w:rPr>
          <w:rFonts w:ascii="Calibri Light" w:hAnsi="Calibri Light" w:cs="Calibri Light"/>
          <w:szCs w:val="20"/>
          <w:lang w:val="ro-RO"/>
        </w:rPr>
        <w:t>i post implementare proiect Q1%</w:t>
      </w:r>
    </w:p>
    <w:p w14:paraId="098EAD1C" w14:textId="66EA613B" w:rsidR="00CC0E78" w:rsidRPr="0057438B" w:rsidRDefault="00CC0E78">
      <w:pPr>
        <w:ind w:left="0" w:right="0"/>
        <w:rPr>
          <w:rFonts w:ascii="Calibri Light" w:hAnsi="Calibri Light" w:cs="Calibri Light"/>
          <w:lang w:val="ro-RO"/>
        </w:rPr>
      </w:pPr>
      <w:r w:rsidRPr="0057438B">
        <w:rPr>
          <w:rFonts w:ascii="Calibri Light" w:hAnsi="Calibri Light" w:cs="Calibri Light"/>
          <w:lang w:val="ro-RO"/>
        </w:rPr>
        <w:br w:type="page"/>
      </w:r>
    </w:p>
    <w:p w14:paraId="458ECA95" w14:textId="42251A4F" w:rsidR="00CC0E78" w:rsidRPr="0057438B" w:rsidRDefault="00CC0E78">
      <w:pPr>
        <w:pStyle w:val="Heading1"/>
        <w:numPr>
          <w:ilvl w:val="1"/>
          <w:numId w:val="8"/>
        </w:numPr>
        <w:rPr>
          <w:rFonts w:ascii="Calibri Light" w:hAnsi="Calibri Light" w:cs="Calibri Light"/>
          <w:szCs w:val="24"/>
          <w:lang w:val="ro-RO"/>
        </w:rPr>
      </w:pPr>
      <w:r w:rsidRPr="0057438B">
        <w:rPr>
          <w:rFonts w:ascii="Calibri Light" w:hAnsi="Calibri Light" w:cs="Calibri Light"/>
          <w:szCs w:val="24"/>
          <w:lang w:val="ro-RO"/>
        </w:rPr>
        <w:lastRenderedPageBreak/>
        <w:t xml:space="preserve">Analiza </w:t>
      </w:r>
      <w:proofErr w:type="spellStart"/>
      <w:r w:rsidRPr="0057438B">
        <w:rPr>
          <w:rFonts w:ascii="Calibri Light" w:hAnsi="Calibri Light" w:cs="Calibri Light"/>
          <w:szCs w:val="24"/>
          <w:lang w:val="ro-RO"/>
        </w:rPr>
        <w:t>multi-criterială</w:t>
      </w:r>
      <w:proofErr w:type="spellEnd"/>
      <w:r w:rsidRPr="0057438B">
        <w:rPr>
          <w:rFonts w:ascii="Calibri Light" w:hAnsi="Calibri Light" w:cs="Calibri Light"/>
          <w:szCs w:val="24"/>
          <w:lang w:val="ro-RO"/>
        </w:rPr>
        <w:t xml:space="preserve"> </w:t>
      </w:r>
      <w:r w:rsidR="00614842" w:rsidRPr="0057438B">
        <w:rPr>
          <w:rFonts w:ascii="Calibri Light" w:hAnsi="Calibri Light" w:cs="Calibri Light"/>
          <w:szCs w:val="24"/>
          <w:lang w:val="ro-RO"/>
        </w:rPr>
        <w:t>ș</w:t>
      </w:r>
      <w:r w:rsidRPr="0057438B">
        <w:rPr>
          <w:rFonts w:ascii="Calibri Light" w:hAnsi="Calibri Light" w:cs="Calibri Light"/>
          <w:szCs w:val="24"/>
          <w:lang w:val="ro-RO"/>
        </w:rPr>
        <w:t>i analiza cost-beneficiu</w:t>
      </w:r>
    </w:p>
    <w:tbl>
      <w:tblPr>
        <w:tblW w:w="9356" w:type="dxa"/>
        <w:tblInd w:w="1266" w:type="dxa"/>
        <w:tblBorders>
          <w:top w:val="single" w:sz="4" w:space="0" w:color="00A9E0"/>
          <w:left w:val="single" w:sz="4" w:space="0" w:color="00A9E0"/>
          <w:bottom w:val="single" w:sz="4" w:space="0" w:color="00A9E0"/>
          <w:right w:val="single" w:sz="4" w:space="0" w:color="00A9E0"/>
          <w:insideH w:val="single" w:sz="4" w:space="0" w:color="00A9E0"/>
          <w:insideV w:val="single" w:sz="4" w:space="0" w:color="00A9E0"/>
        </w:tblBorders>
        <w:tblLook w:val="04A0" w:firstRow="1" w:lastRow="0" w:firstColumn="1" w:lastColumn="0" w:noHBand="0" w:noVBand="1"/>
      </w:tblPr>
      <w:tblGrid>
        <w:gridCol w:w="3402"/>
        <w:gridCol w:w="4111"/>
        <w:gridCol w:w="1843"/>
      </w:tblGrid>
      <w:tr w:rsidR="000E40EA" w:rsidRPr="0057438B" w14:paraId="621E9BAA" w14:textId="77777777" w:rsidTr="00EF61F2">
        <w:trPr>
          <w:trHeight w:val="1320"/>
        </w:trPr>
        <w:tc>
          <w:tcPr>
            <w:tcW w:w="3402" w:type="dxa"/>
            <w:tcBorders>
              <w:top w:val="single" w:sz="4" w:space="0" w:color="00A9E0"/>
              <w:bottom w:val="single" w:sz="4" w:space="0" w:color="00A9E0"/>
            </w:tcBorders>
            <w:shd w:val="clear" w:color="auto" w:fill="auto"/>
            <w:hideMark/>
          </w:tcPr>
          <w:p w14:paraId="736E7824" w14:textId="52ACD4D2" w:rsidR="000E40EA" w:rsidRPr="0057438B" w:rsidRDefault="000E40EA" w:rsidP="000E40EA">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b/>
                <w:bCs/>
                <w:color w:val="000000"/>
                <w:lang w:val="ro-RO"/>
              </w:rPr>
              <w:t xml:space="preserve">Localizarea proiectului </w:t>
            </w:r>
            <w:r w:rsidRPr="0057438B">
              <w:rPr>
                <w:rFonts w:ascii="Calibri Light" w:eastAsia="Times New Roman" w:hAnsi="Calibri Light" w:cs="Calibri Light"/>
                <w:color w:val="000000"/>
                <w:lang w:val="ro-RO"/>
              </w:rPr>
              <w:br/>
            </w:r>
            <w:r w:rsidRPr="0057438B">
              <w:rPr>
                <w:rFonts w:ascii="Calibri Light" w:eastAsia="Times New Roman" w:hAnsi="Calibri Light" w:cs="Calibri Light"/>
                <w:i/>
                <w:iCs/>
                <w:color w:val="000000"/>
                <w:lang w:val="ro-RO"/>
              </w:rPr>
              <w:t xml:space="preserve">Delimitare amonte și aval pentru fiecare APSFR (a se observa că beneficiile serviciilor </w:t>
            </w:r>
            <w:proofErr w:type="spellStart"/>
            <w:r w:rsidRPr="0057438B">
              <w:rPr>
                <w:rFonts w:ascii="Calibri Light" w:eastAsia="Times New Roman" w:hAnsi="Calibri Light" w:cs="Calibri Light"/>
                <w:i/>
                <w:iCs/>
                <w:color w:val="000000"/>
                <w:lang w:val="ro-RO"/>
              </w:rPr>
              <w:t>ecosistemice</w:t>
            </w:r>
            <w:proofErr w:type="spellEnd"/>
            <w:r w:rsidRPr="0057438B">
              <w:rPr>
                <w:rFonts w:ascii="Calibri Light" w:eastAsia="Times New Roman" w:hAnsi="Calibri Light" w:cs="Calibri Light"/>
                <w:i/>
                <w:iCs/>
                <w:color w:val="000000"/>
                <w:lang w:val="ro-RO"/>
              </w:rPr>
              <w:t xml:space="preserve"> sunt luate în considerare la scara bazinului hidrografic)</w:t>
            </w:r>
          </w:p>
        </w:tc>
        <w:tc>
          <w:tcPr>
            <w:tcW w:w="5954" w:type="dxa"/>
            <w:gridSpan w:val="2"/>
            <w:tcBorders>
              <w:top w:val="single" w:sz="4" w:space="0" w:color="00A9E0"/>
              <w:bottom w:val="single" w:sz="4" w:space="0" w:color="00A9E0"/>
            </w:tcBorders>
            <w:shd w:val="clear" w:color="auto" w:fill="auto"/>
            <w:hideMark/>
          </w:tcPr>
          <w:p w14:paraId="7003F017" w14:textId="77777777" w:rsidR="000E40EA" w:rsidRPr="0057438B" w:rsidRDefault="000E40EA" w:rsidP="000E40EA">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 xml:space="preserve">r. </w:t>
            </w:r>
            <w:proofErr w:type="spellStart"/>
            <w:r w:rsidRPr="0057438B">
              <w:rPr>
                <w:rFonts w:ascii="Calibri Light" w:eastAsia="Times New Roman" w:hAnsi="Calibri Light" w:cs="Calibri Light"/>
                <w:color w:val="000000"/>
                <w:lang w:val="ro-RO"/>
              </w:rPr>
              <w:t>Fișag</w:t>
            </w:r>
            <w:proofErr w:type="spellEnd"/>
            <w:r w:rsidRPr="0057438B">
              <w:rPr>
                <w:rFonts w:ascii="Calibri Light" w:eastAsia="Times New Roman" w:hAnsi="Calibri Light" w:cs="Calibri Light"/>
                <w:color w:val="000000"/>
                <w:lang w:val="ro-RO"/>
              </w:rPr>
              <w:t xml:space="preserve"> aval loc. Ciucsângeorgiu, sector îndiguit</w:t>
            </w:r>
          </w:p>
        </w:tc>
      </w:tr>
      <w:tr w:rsidR="00FB1802" w:rsidRPr="0057438B" w14:paraId="2F15C45D" w14:textId="77777777" w:rsidTr="00EF61F2">
        <w:trPr>
          <w:trHeight w:val="270"/>
        </w:trPr>
        <w:tc>
          <w:tcPr>
            <w:tcW w:w="3402" w:type="dxa"/>
            <w:tcBorders>
              <w:top w:val="single" w:sz="4" w:space="0" w:color="00A9E0"/>
              <w:left w:val="nil"/>
              <w:bottom w:val="single" w:sz="4" w:space="0" w:color="00A9E0"/>
              <w:right w:val="nil"/>
            </w:tcBorders>
            <w:shd w:val="clear" w:color="auto" w:fill="auto"/>
            <w:hideMark/>
          </w:tcPr>
          <w:p w14:paraId="4B46A598" w14:textId="77777777" w:rsidR="00FB1802" w:rsidRPr="0057438B" w:rsidRDefault="00FB1802" w:rsidP="00FB1802">
            <w:pPr>
              <w:spacing w:after="0"/>
              <w:ind w:left="0" w:right="0"/>
              <w:jc w:val="both"/>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 </w:t>
            </w:r>
          </w:p>
        </w:tc>
        <w:tc>
          <w:tcPr>
            <w:tcW w:w="4111" w:type="dxa"/>
            <w:tcBorders>
              <w:top w:val="single" w:sz="4" w:space="0" w:color="00A9E0"/>
              <w:left w:val="nil"/>
              <w:bottom w:val="single" w:sz="4" w:space="0" w:color="00A9E0"/>
              <w:right w:val="nil"/>
            </w:tcBorders>
            <w:shd w:val="clear" w:color="auto" w:fill="auto"/>
            <w:hideMark/>
          </w:tcPr>
          <w:p w14:paraId="704B9414" w14:textId="77777777" w:rsidR="00FB1802" w:rsidRPr="0057438B" w:rsidRDefault="00FB1802" w:rsidP="00FB1802">
            <w:pPr>
              <w:spacing w:after="0"/>
              <w:ind w:left="0" w:right="0"/>
              <w:rPr>
                <w:rFonts w:ascii="Calibri Light" w:eastAsia="Times New Roman" w:hAnsi="Calibri Light" w:cs="Calibri Light"/>
                <w:i/>
                <w:iCs/>
                <w:color w:val="000000"/>
                <w:lang w:val="ro-RO"/>
              </w:rPr>
            </w:pPr>
            <w:r w:rsidRPr="0057438B">
              <w:rPr>
                <w:rFonts w:ascii="Calibri Light" w:eastAsia="Times New Roman" w:hAnsi="Calibri Light" w:cs="Calibri Light"/>
                <w:i/>
                <w:iCs/>
                <w:color w:val="000000"/>
                <w:lang w:val="ro-RO"/>
              </w:rPr>
              <w:t> </w:t>
            </w:r>
          </w:p>
        </w:tc>
        <w:tc>
          <w:tcPr>
            <w:tcW w:w="1843" w:type="dxa"/>
            <w:tcBorders>
              <w:top w:val="single" w:sz="4" w:space="0" w:color="00A9E0"/>
              <w:left w:val="nil"/>
              <w:bottom w:val="single" w:sz="4" w:space="0" w:color="00A9E0"/>
              <w:right w:val="nil"/>
            </w:tcBorders>
            <w:shd w:val="clear" w:color="auto" w:fill="auto"/>
            <w:hideMark/>
          </w:tcPr>
          <w:p w14:paraId="1E7CB7A2" w14:textId="77777777" w:rsidR="00FB1802" w:rsidRPr="0057438B" w:rsidRDefault="00FB1802" w:rsidP="00FB1802">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 </w:t>
            </w:r>
          </w:p>
        </w:tc>
      </w:tr>
      <w:tr w:rsidR="004B0BEE" w:rsidRPr="0057438B" w14:paraId="1490A707" w14:textId="77777777" w:rsidTr="00EF61F2">
        <w:trPr>
          <w:trHeight w:val="270"/>
        </w:trPr>
        <w:tc>
          <w:tcPr>
            <w:tcW w:w="3402" w:type="dxa"/>
            <w:vMerge w:val="restart"/>
            <w:tcBorders>
              <w:top w:val="single" w:sz="4" w:space="0" w:color="00A9E0"/>
            </w:tcBorders>
            <w:shd w:val="clear" w:color="auto" w:fill="auto"/>
            <w:noWrap/>
            <w:hideMark/>
          </w:tcPr>
          <w:p w14:paraId="592B3C08" w14:textId="1692EA9A" w:rsidR="004B0BEE" w:rsidRPr="0057438B" w:rsidRDefault="004B0BEE" w:rsidP="49B136DF">
            <w:pPr>
              <w:spacing w:after="0"/>
              <w:ind w:left="0" w:right="0"/>
              <w:rPr>
                <w:rFonts w:ascii="Calibri Light" w:eastAsia="Times New Roman" w:hAnsi="Calibri Light" w:cs="Calibri Light"/>
                <w:b/>
                <w:bCs/>
                <w:color w:val="000000" w:themeColor="text1"/>
                <w:lang w:val="ro-RO"/>
              </w:rPr>
            </w:pPr>
            <w:r w:rsidRPr="49B136DF">
              <w:rPr>
                <w:rFonts w:ascii="Calibri Light" w:eastAsia="Times New Roman" w:hAnsi="Calibri Light" w:cs="Calibri Light"/>
                <w:b/>
                <w:bCs/>
                <w:color w:val="000000" w:themeColor="text1"/>
                <w:lang w:val="ro-RO"/>
              </w:rPr>
              <w:t>Riscul în scenariul de referință</w:t>
            </w:r>
          </w:p>
          <w:p w14:paraId="012F233E" w14:textId="4695E5B6" w:rsidR="004B0BEE" w:rsidRPr="0057438B" w:rsidRDefault="18A9FC86" w:rsidP="49B136DF">
            <w:pPr>
              <w:spacing w:after="0"/>
              <w:ind w:left="0" w:right="0"/>
              <w:rPr>
                <w:rFonts w:ascii="Calibri Light" w:eastAsia="Times New Roman" w:hAnsi="Calibri Light" w:cs="Calibri Light"/>
                <w:b/>
                <w:bCs/>
                <w:color w:val="000000"/>
                <w:lang w:val="ro-RO"/>
              </w:rPr>
            </w:pPr>
            <w:r w:rsidRPr="49B136DF">
              <w:rPr>
                <w:rFonts w:ascii="Calibri Light" w:eastAsia="Times New Roman" w:hAnsi="Calibri Light" w:cs="Calibri Light"/>
                <w:color w:val="000000" w:themeColor="text1"/>
                <w:lang w:val="ro-RO"/>
              </w:rPr>
              <w:t xml:space="preserve">Notă: </w:t>
            </w:r>
            <w:r w:rsidR="00EF61F2" w:rsidRPr="00B239BC">
              <w:rPr>
                <w:rStyle w:val="normaltextrun"/>
                <w:rFonts w:ascii="Calibri Light" w:hAnsi="Calibri Light" w:cs="Calibri Light"/>
                <w:i/>
                <w:iCs/>
                <w:lang w:val="it-IT"/>
              </w:rPr>
              <w:t>Valorile prezentate în tabelul 4.2 reprezintă valorile de risc din scenariul de referință pentru zona care este impactată de măsurile propuse (zona care beneficiază de efectele măsurilor propuse), iar acestea pot fi diferite de cele prezentate in statisticile  pentru zonele APSFR implicate (a se vedea pagina introductiva). Zona impactată de măsurile propuse poate fi diferită de suprafața APSFR, beneficiara directă a măsurilor.</w:t>
            </w:r>
          </w:p>
        </w:tc>
        <w:tc>
          <w:tcPr>
            <w:tcW w:w="4111" w:type="dxa"/>
            <w:tcBorders>
              <w:top w:val="single" w:sz="4" w:space="0" w:color="00A9E0"/>
            </w:tcBorders>
            <w:shd w:val="clear" w:color="auto" w:fill="auto"/>
            <w:hideMark/>
          </w:tcPr>
          <w:p w14:paraId="0867B6CD" w14:textId="77777777" w:rsidR="004B0BEE" w:rsidRPr="0057438B" w:rsidRDefault="004B0BEE" w:rsidP="004B0BE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Populația expusă riscului (1%)</w:t>
            </w:r>
          </w:p>
        </w:tc>
        <w:tc>
          <w:tcPr>
            <w:tcW w:w="1843" w:type="dxa"/>
            <w:tcBorders>
              <w:top w:val="single" w:sz="4" w:space="0" w:color="00A9E0"/>
            </w:tcBorders>
            <w:shd w:val="clear" w:color="auto" w:fill="auto"/>
            <w:hideMark/>
          </w:tcPr>
          <w:p w14:paraId="0DDC8F93" w14:textId="71EDC55B" w:rsidR="004B0BEE" w:rsidRPr="0057438B" w:rsidRDefault="004B0BEE" w:rsidP="004B0BEE">
            <w:pPr>
              <w:spacing w:after="0"/>
              <w:ind w:left="0" w:right="0"/>
              <w:jc w:val="right"/>
              <w:rPr>
                <w:rFonts w:ascii="Calibri Light" w:eastAsia="Times New Roman" w:hAnsi="Calibri Light" w:cs="Calibri Light"/>
                <w:color w:val="000000"/>
                <w:lang w:val="ro-RO"/>
              </w:rPr>
            </w:pPr>
            <w:r w:rsidRPr="0057438B">
              <w:rPr>
                <w:rFonts w:ascii="Calibri Light" w:hAnsi="Calibri Light" w:cs="Calibri Light"/>
                <w:color w:val="000000"/>
                <w:lang w:val="ro-RO"/>
              </w:rPr>
              <w:t>304</w:t>
            </w:r>
          </w:p>
        </w:tc>
      </w:tr>
      <w:tr w:rsidR="004B0BEE" w:rsidRPr="0057438B" w14:paraId="5FBC28E4" w14:textId="77777777" w:rsidTr="00EF61F2">
        <w:trPr>
          <w:trHeight w:val="293"/>
        </w:trPr>
        <w:tc>
          <w:tcPr>
            <w:tcW w:w="3402" w:type="dxa"/>
            <w:vMerge/>
            <w:vAlign w:val="center"/>
            <w:hideMark/>
          </w:tcPr>
          <w:p w14:paraId="057C859E" w14:textId="77777777" w:rsidR="004B0BEE" w:rsidRPr="0057438B" w:rsidRDefault="004B0BEE" w:rsidP="004B0BEE">
            <w:pPr>
              <w:spacing w:after="0"/>
              <w:ind w:left="0" w:right="0"/>
              <w:rPr>
                <w:rFonts w:ascii="Calibri Light" w:eastAsia="Times New Roman" w:hAnsi="Calibri Light" w:cs="Calibri Light"/>
                <w:b/>
                <w:bCs/>
                <w:color w:val="000000"/>
                <w:lang w:val="ro-RO"/>
              </w:rPr>
            </w:pPr>
          </w:p>
        </w:tc>
        <w:tc>
          <w:tcPr>
            <w:tcW w:w="4111" w:type="dxa"/>
            <w:shd w:val="clear" w:color="auto" w:fill="auto"/>
            <w:hideMark/>
          </w:tcPr>
          <w:p w14:paraId="151EC2BC" w14:textId="77777777" w:rsidR="004B0BEE" w:rsidRPr="0057438B" w:rsidRDefault="004B0BEE" w:rsidP="004B0BE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Populația expusă riscului (1% CC)</w:t>
            </w:r>
          </w:p>
        </w:tc>
        <w:tc>
          <w:tcPr>
            <w:tcW w:w="1843" w:type="dxa"/>
            <w:shd w:val="clear" w:color="auto" w:fill="auto"/>
            <w:hideMark/>
          </w:tcPr>
          <w:p w14:paraId="582172F3" w14:textId="3D69D2EE" w:rsidR="004B0BEE" w:rsidRPr="0057438B" w:rsidRDefault="004B0BEE" w:rsidP="004B0BEE">
            <w:pPr>
              <w:spacing w:after="0"/>
              <w:ind w:left="0" w:right="0"/>
              <w:jc w:val="right"/>
              <w:rPr>
                <w:rFonts w:ascii="Calibri Light" w:eastAsia="Times New Roman" w:hAnsi="Calibri Light" w:cs="Calibri Light"/>
                <w:color w:val="000000"/>
                <w:lang w:val="ro-RO"/>
              </w:rPr>
            </w:pPr>
            <w:r w:rsidRPr="0057438B">
              <w:rPr>
                <w:rFonts w:ascii="Calibri Light" w:hAnsi="Calibri Light" w:cs="Calibri Light"/>
                <w:color w:val="000000"/>
                <w:lang w:val="ro-RO"/>
              </w:rPr>
              <w:t>427</w:t>
            </w:r>
          </w:p>
        </w:tc>
      </w:tr>
      <w:tr w:rsidR="004B0BEE" w:rsidRPr="0057438B" w14:paraId="30FCC86F" w14:textId="77777777" w:rsidTr="00EF61F2">
        <w:trPr>
          <w:trHeight w:val="293"/>
        </w:trPr>
        <w:tc>
          <w:tcPr>
            <w:tcW w:w="3402" w:type="dxa"/>
            <w:vMerge/>
            <w:vAlign w:val="center"/>
            <w:hideMark/>
          </w:tcPr>
          <w:p w14:paraId="3C703299" w14:textId="77777777" w:rsidR="004B0BEE" w:rsidRPr="0057438B" w:rsidRDefault="004B0BEE" w:rsidP="004B0BEE">
            <w:pPr>
              <w:spacing w:after="0"/>
              <w:ind w:left="0" w:right="0"/>
              <w:rPr>
                <w:rFonts w:ascii="Calibri Light" w:eastAsia="Times New Roman" w:hAnsi="Calibri Light" w:cs="Calibri Light"/>
                <w:b/>
                <w:bCs/>
                <w:color w:val="000000"/>
                <w:lang w:val="ro-RO"/>
              </w:rPr>
            </w:pPr>
          </w:p>
        </w:tc>
        <w:tc>
          <w:tcPr>
            <w:tcW w:w="4111" w:type="dxa"/>
            <w:shd w:val="clear" w:color="auto" w:fill="auto"/>
            <w:hideMark/>
          </w:tcPr>
          <w:p w14:paraId="3751F099" w14:textId="77777777" w:rsidR="004B0BEE" w:rsidRPr="0057438B" w:rsidRDefault="004B0BEE" w:rsidP="004B0BE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Proprietăți rezidențiale expuse riscului (1%)</w:t>
            </w:r>
          </w:p>
        </w:tc>
        <w:tc>
          <w:tcPr>
            <w:tcW w:w="1843" w:type="dxa"/>
            <w:shd w:val="clear" w:color="auto" w:fill="auto"/>
            <w:hideMark/>
          </w:tcPr>
          <w:p w14:paraId="5D87EF54" w14:textId="1FCDC6CF" w:rsidR="004B0BEE" w:rsidRPr="0057438B" w:rsidRDefault="004B0BEE" w:rsidP="004B0BEE">
            <w:pPr>
              <w:spacing w:after="0"/>
              <w:ind w:left="0" w:right="0"/>
              <w:jc w:val="right"/>
              <w:rPr>
                <w:rFonts w:ascii="Calibri Light" w:eastAsia="Times New Roman" w:hAnsi="Calibri Light" w:cs="Calibri Light"/>
                <w:color w:val="000000"/>
                <w:lang w:val="ro-RO"/>
              </w:rPr>
            </w:pPr>
            <w:r w:rsidRPr="0057438B">
              <w:rPr>
                <w:rFonts w:ascii="Calibri Light" w:hAnsi="Calibri Light" w:cs="Calibri Light"/>
                <w:color w:val="000000"/>
                <w:lang w:val="ro-RO"/>
              </w:rPr>
              <w:t>266</w:t>
            </w:r>
          </w:p>
        </w:tc>
      </w:tr>
      <w:tr w:rsidR="004B0BEE" w:rsidRPr="0057438B" w14:paraId="434F1648" w14:textId="77777777" w:rsidTr="00EF61F2">
        <w:trPr>
          <w:trHeight w:val="293"/>
        </w:trPr>
        <w:tc>
          <w:tcPr>
            <w:tcW w:w="3402" w:type="dxa"/>
            <w:vMerge/>
            <w:vAlign w:val="center"/>
            <w:hideMark/>
          </w:tcPr>
          <w:p w14:paraId="571FE07A" w14:textId="77777777" w:rsidR="004B0BEE" w:rsidRPr="0057438B" w:rsidRDefault="004B0BEE" w:rsidP="004B0BEE">
            <w:pPr>
              <w:spacing w:after="0"/>
              <w:ind w:left="0" w:right="0"/>
              <w:rPr>
                <w:rFonts w:ascii="Calibri Light" w:eastAsia="Times New Roman" w:hAnsi="Calibri Light" w:cs="Calibri Light"/>
                <w:b/>
                <w:bCs/>
                <w:color w:val="000000"/>
                <w:lang w:val="ro-RO"/>
              </w:rPr>
            </w:pPr>
          </w:p>
        </w:tc>
        <w:tc>
          <w:tcPr>
            <w:tcW w:w="4111" w:type="dxa"/>
            <w:shd w:val="clear" w:color="auto" w:fill="auto"/>
            <w:hideMark/>
          </w:tcPr>
          <w:p w14:paraId="7CF39ACF" w14:textId="77777777" w:rsidR="004B0BEE" w:rsidRPr="0057438B" w:rsidRDefault="004B0BEE" w:rsidP="004B0BE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Proprietăți rezidențiale expuse riscului (1% CC)</w:t>
            </w:r>
          </w:p>
        </w:tc>
        <w:tc>
          <w:tcPr>
            <w:tcW w:w="1843" w:type="dxa"/>
            <w:shd w:val="clear" w:color="auto" w:fill="auto"/>
            <w:hideMark/>
          </w:tcPr>
          <w:p w14:paraId="2886E605" w14:textId="3450BE94" w:rsidR="004B0BEE" w:rsidRPr="0057438B" w:rsidRDefault="004B0BEE" w:rsidP="004B0BEE">
            <w:pPr>
              <w:spacing w:after="0"/>
              <w:ind w:left="0" w:right="0"/>
              <w:jc w:val="right"/>
              <w:rPr>
                <w:rFonts w:ascii="Calibri Light" w:eastAsia="Times New Roman" w:hAnsi="Calibri Light" w:cs="Calibri Light"/>
                <w:color w:val="000000"/>
                <w:lang w:val="ro-RO"/>
              </w:rPr>
            </w:pPr>
            <w:r w:rsidRPr="0057438B">
              <w:rPr>
                <w:rFonts w:ascii="Calibri Light" w:hAnsi="Calibri Light" w:cs="Calibri Light"/>
                <w:color w:val="000000"/>
                <w:lang w:val="ro-RO"/>
              </w:rPr>
              <w:t>370</w:t>
            </w:r>
          </w:p>
        </w:tc>
      </w:tr>
      <w:tr w:rsidR="004B0BEE" w:rsidRPr="0057438B" w14:paraId="725654B1" w14:textId="77777777" w:rsidTr="00EF61F2">
        <w:trPr>
          <w:trHeight w:val="293"/>
        </w:trPr>
        <w:tc>
          <w:tcPr>
            <w:tcW w:w="3402" w:type="dxa"/>
            <w:vMerge/>
            <w:vAlign w:val="center"/>
            <w:hideMark/>
          </w:tcPr>
          <w:p w14:paraId="757FC0FB" w14:textId="77777777" w:rsidR="004B0BEE" w:rsidRPr="0057438B" w:rsidRDefault="004B0BEE" w:rsidP="004B0BEE">
            <w:pPr>
              <w:spacing w:after="0"/>
              <w:ind w:left="0" w:right="0"/>
              <w:rPr>
                <w:rFonts w:ascii="Calibri Light" w:eastAsia="Times New Roman" w:hAnsi="Calibri Light" w:cs="Calibri Light"/>
                <w:b/>
                <w:bCs/>
                <w:color w:val="000000"/>
                <w:lang w:val="ro-RO"/>
              </w:rPr>
            </w:pPr>
          </w:p>
        </w:tc>
        <w:tc>
          <w:tcPr>
            <w:tcW w:w="4111" w:type="dxa"/>
            <w:shd w:val="clear" w:color="auto" w:fill="auto"/>
            <w:hideMark/>
          </w:tcPr>
          <w:p w14:paraId="411B4376" w14:textId="77777777" w:rsidR="004B0BEE" w:rsidRPr="0057438B" w:rsidRDefault="004B0BEE" w:rsidP="004B0BE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AED</w:t>
            </w:r>
          </w:p>
        </w:tc>
        <w:tc>
          <w:tcPr>
            <w:tcW w:w="1843" w:type="dxa"/>
            <w:shd w:val="clear" w:color="auto" w:fill="auto"/>
            <w:hideMark/>
          </w:tcPr>
          <w:p w14:paraId="4DF7DD75" w14:textId="18AC0344" w:rsidR="004B0BEE" w:rsidRPr="0057438B" w:rsidRDefault="004B0BEE" w:rsidP="004B0BEE">
            <w:pPr>
              <w:spacing w:after="0"/>
              <w:ind w:left="0" w:right="0"/>
              <w:jc w:val="right"/>
              <w:rPr>
                <w:rFonts w:ascii="Calibri Light" w:eastAsia="Times New Roman" w:hAnsi="Calibri Light" w:cs="Calibri Light"/>
                <w:color w:val="000000"/>
                <w:lang w:val="ro-RO"/>
              </w:rPr>
            </w:pPr>
            <w:r w:rsidRPr="0057438B">
              <w:rPr>
                <w:rFonts w:ascii="Calibri Light" w:hAnsi="Calibri Light" w:cs="Calibri Light"/>
                <w:color w:val="000000"/>
                <w:lang w:val="ro-RO"/>
              </w:rPr>
              <w:t>€ 718.691</w:t>
            </w:r>
          </w:p>
        </w:tc>
      </w:tr>
      <w:tr w:rsidR="004B0BEE" w:rsidRPr="0057438B" w14:paraId="458D7352" w14:textId="77777777" w:rsidTr="00EF61F2">
        <w:trPr>
          <w:trHeight w:val="293"/>
        </w:trPr>
        <w:tc>
          <w:tcPr>
            <w:tcW w:w="3402" w:type="dxa"/>
            <w:vMerge/>
            <w:vAlign w:val="center"/>
            <w:hideMark/>
          </w:tcPr>
          <w:p w14:paraId="12666A45" w14:textId="77777777" w:rsidR="004B0BEE" w:rsidRPr="0057438B" w:rsidRDefault="004B0BEE" w:rsidP="004B0BEE">
            <w:pPr>
              <w:spacing w:after="0"/>
              <w:ind w:left="0" w:right="0"/>
              <w:rPr>
                <w:rFonts w:ascii="Calibri Light" w:eastAsia="Times New Roman" w:hAnsi="Calibri Light" w:cs="Calibri Light"/>
                <w:b/>
                <w:bCs/>
                <w:color w:val="000000"/>
                <w:lang w:val="ro-RO"/>
              </w:rPr>
            </w:pPr>
          </w:p>
        </w:tc>
        <w:tc>
          <w:tcPr>
            <w:tcW w:w="4111" w:type="dxa"/>
            <w:shd w:val="clear" w:color="auto" w:fill="auto"/>
            <w:hideMark/>
          </w:tcPr>
          <w:p w14:paraId="7E079C0D" w14:textId="77777777" w:rsidR="004B0BEE" w:rsidRPr="0057438B" w:rsidRDefault="004B0BEE" w:rsidP="004B0BE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AED (CC)</w:t>
            </w:r>
          </w:p>
        </w:tc>
        <w:tc>
          <w:tcPr>
            <w:tcW w:w="1843" w:type="dxa"/>
            <w:shd w:val="clear" w:color="auto" w:fill="auto"/>
            <w:hideMark/>
          </w:tcPr>
          <w:p w14:paraId="04FA8767" w14:textId="1A0616D4" w:rsidR="004B0BEE" w:rsidRPr="0057438B" w:rsidRDefault="004B0BEE" w:rsidP="004B0BEE">
            <w:pPr>
              <w:spacing w:after="0"/>
              <w:ind w:left="0" w:right="0"/>
              <w:jc w:val="right"/>
              <w:rPr>
                <w:rFonts w:ascii="Calibri Light" w:eastAsia="Times New Roman" w:hAnsi="Calibri Light" w:cs="Calibri Light"/>
                <w:color w:val="000000"/>
                <w:lang w:val="ro-RO"/>
              </w:rPr>
            </w:pPr>
            <w:r w:rsidRPr="0057438B">
              <w:rPr>
                <w:rFonts w:ascii="Calibri Light" w:hAnsi="Calibri Light" w:cs="Calibri Light"/>
                <w:color w:val="000000"/>
                <w:lang w:val="ro-RO"/>
              </w:rPr>
              <w:t>€ 983.124</w:t>
            </w:r>
          </w:p>
        </w:tc>
      </w:tr>
      <w:tr w:rsidR="004B0BEE" w:rsidRPr="0057438B" w14:paraId="1E19F370" w14:textId="77777777" w:rsidTr="00EF61F2">
        <w:trPr>
          <w:trHeight w:val="293"/>
        </w:trPr>
        <w:tc>
          <w:tcPr>
            <w:tcW w:w="3402" w:type="dxa"/>
            <w:vMerge/>
            <w:vAlign w:val="center"/>
            <w:hideMark/>
          </w:tcPr>
          <w:p w14:paraId="37684C29" w14:textId="77777777" w:rsidR="004B0BEE" w:rsidRPr="0057438B" w:rsidRDefault="004B0BEE" w:rsidP="004B0BEE">
            <w:pPr>
              <w:spacing w:after="0"/>
              <w:ind w:left="0" w:right="0"/>
              <w:rPr>
                <w:rFonts w:ascii="Calibri Light" w:eastAsia="Times New Roman" w:hAnsi="Calibri Light" w:cs="Calibri Light"/>
                <w:b/>
                <w:bCs/>
                <w:color w:val="000000"/>
                <w:lang w:val="ro-RO"/>
              </w:rPr>
            </w:pPr>
          </w:p>
        </w:tc>
        <w:tc>
          <w:tcPr>
            <w:tcW w:w="4111" w:type="dxa"/>
            <w:shd w:val="clear" w:color="auto" w:fill="auto"/>
            <w:hideMark/>
          </w:tcPr>
          <w:p w14:paraId="373E8874" w14:textId="77777777" w:rsidR="004B0BEE" w:rsidRPr="0057438B" w:rsidRDefault="004B0BEE" w:rsidP="004B0BE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Patrimoniul cultural expus riscului (1%)</w:t>
            </w:r>
          </w:p>
        </w:tc>
        <w:tc>
          <w:tcPr>
            <w:tcW w:w="1843" w:type="dxa"/>
            <w:shd w:val="clear" w:color="auto" w:fill="auto"/>
            <w:hideMark/>
          </w:tcPr>
          <w:p w14:paraId="75058F85" w14:textId="76A695A9" w:rsidR="004B0BEE" w:rsidRPr="0057438B" w:rsidRDefault="004B0BEE" w:rsidP="004B0BEE">
            <w:pPr>
              <w:spacing w:after="0"/>
              <w:ind w:left="0" w:right="0"/>
              <w:jc w:val="right"/>
              <w:rPr>
                <w:rFonts w:ascii="Calibri Light" w:eastAsia="Times New Roman" w:hAnsi="Calibri Light" w:cs="Calibri Light"/>
                <w:color w:val="000000"/>
                <w:lang w:val="ro-RO"/>
              </w:rPr>
            </w:pPr>
            <w:r w:rsidRPr="0057438B">
              <w:rPr>
                <w:rFonts w:ascii="Calibri Light" w:hAnsi="Calibri Light" w:cs="Calibri Light"/>
                <w:color w:val="000000"/>
                <w:lang w:val="ro-RO"/>
              </w:rPr>
              <w:t>0</w:t>
            </w:r>
          </w:p>
        </w:tc>
      </w:tr>
      <w:tr w:rsidR="004B0BEE" w:rsidRPr="0057438B" w14:paraId="0D37D1D7" w14:textId="77777777" w:rsidTr="00EF61F2">
        <w:trPr>
          <w:trHeight w:val="293"/>
        </w:trPr>
        <w:tc>
          <w:tcPr>
            <w:tcW w:w="3402" w:type="dxa"/>
            <w:vMerge/>
            <w:vAlign w:val="center"/>
            <w:hideMark/>
          </w:tcPr>
          <w:p w14:paraId="0780AFE0" w14:textId="77777777" w:rsidR="004B0BEE" w:rsidRPr="0057438B" w:rsidRDefault="004B0BEE" w:rsidP="004B0BEE">
            <w:pPr>
              <w:spacing w:after="0"/>
              <w:ind w:left="0" w:right="0"/>
              <w:rPr>
                <w:rFonts w:ascii="Calibri Light" w:eastAsia="Times New Roman" w:hAnsi="Calibri Light" w:cs="Calibri Light"/>
                <w:b/>
                <w:bCs/>
                <w:color w:val="000000"/>
                <w:lang w:val="ro-RO"/>
              </w:rPr>
            </w:pPr>
          </w:p>
        </w:tc>
        <w:tc>
          <w:tcPr>
            <w:tcW w:w="4111" w:type="dxa"/>
            <w:shd w:val="clear" w:color="auto" w:fill="auto"/>
            <w:hideMark/>
          </w:tcPr>
          <w:p w14:paraId="6EE7E017" w14:textId="77777777" w:rsidR="004B0BEE" w:rsidRPr="0057438B" w:rsidRDefault="004B0BEE" w:rsidP="004B0BE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Patrimoniul cultural expus riscului (1% CC)</w:t>
            </w:r>
          </w:p>
        </w:tc>
        <w:tc>
          <w:tcPr>
            <w:tcW w:w="1843" w:type="dxa"/>
            <w:shd w:val="clear" w:color="auto" w:fill="auto"/>
            <w:hideMark/>
          </w:tcPr>
          <w:p w14:paraId="508CC9A4" w14:textId="6FC85BA5" w:rsidR="004B0BEE" w:rsidRPr="0057438B" w:rsidRDefault="004B0BEE" w:rsidP="004B0BEE">
            <w:pPr>
              <w:spacing w:after="0"/>
              <w:ind w:left="0" w:right="0"/>
              <w:jc w:val="right"/>
              <w:rPr>
                <w:rFonts w:ascii="Calibri Light" w:eastAsia="Times New Roman" w:hAnsi="Calibri Light" w:cs="Calibri Light"/>
                <w:color w:val="000000"/>
                <w:lang w:val="ro-RO"/>
              </w:rPr>
            </w:pPr>
            <w:r w:rsidRPr="0057438B">
              <w:rPr>
                <w:rFonts w:ascii="Calibri Light" w:hAnsi="Calibri Light" w:cs="Calibri Light"/>
                <w:color w:val="000000"/>
                <w:lang w:val="ro-RO"/>
              </w:rPr>
              <w:t>0</w:t>
            </w:r>
          </w:p>
        </w:tc>
      </w:tr>
      <w:tr w:rsidR="004B0BEE" w:rsidRPr="0057438B" w14:paraId="685C54D0" w14:textId="77777777" w:rsidTr="00EF61F2">
        <w:trPr>
          <w:trHeight w:val="270"/>
        </w:trPr>
        <w:tc>
          <w:tcPr>
            <w:tcW w:w="3402" w:type="dxa"/>
            <w:vMerge w:val="restart"/>
            <w:shd w:val="clear" w:color="auto" w:fill="auto"/>
            <w:hideMark/>
          </w:tcPr>
          <w:p w14:paraId="2CCF392A" w14:textId="1636A38B" w:rsidR="004B0BEE" w:rsidRPr="0057438B" w:rsidRDefault="004B0BEE" w:rsidP="004B0BE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b/>
                <w:bCs/>
                <w:color w:val="000000"/>
                <w:lang w:val="ro-RO"/>
              </w:rPr>
              <w:t>Pagube evitate prin măsurile propuse</w:t>
            </w:r>
            <w:r w:rsidRPr="0057438B">
              <w:rPr>
                <w:rFonts w:ascii="Calibri Light" w:eastAsia="Times New Roman" w:hAnsi="Calibri Light" w:cs="Calibri Light"/>
                <w:color w:val="000000"/>
                <w:lang w:val="ro-RO"/>
              </w:rPr>
              <w:br/>
            </w:r>
            <w:r w:rsidRPr="0057438B">
              <w:rPr>
                <w:rFonts w:ascii="Calibri Light" w:eastAsia="Times New Roman" w:hAnsi="Calibri Light" w:cs="Calibri Light"/>
                <w:i/>
                <w:iCs/>
                <w:color w:val="000000"/>
                <w:lang w:val="ro-RO"/>
              </w:rPr>
              <w:t xml:space="preserve">Nota: </w:t>
            </w:r>
            <w:proofErr w:type="spellStart"/>
            <w:r w:rsidR="00EF61F2" w:rsidRPr="00B239BC">
              <w:rPr>
                <w:rFonts w:ascii="Calibri Light" w:eastAsia="Times New Roman" w:hAnsi="Calibri Light" w:cs="Calibri Light"/>
                <w:i/>
                <w:iCs/>
              </w:rPr>
              <w:t>Valorile</w:t>
            </w:r>
            <w:proofErr w:type="spellEnd"/>
            <w:r w:rsidR="00EF61F2" w:rsidRPr="00B239BC">
              <w:rPr>
                <w:rFonts w:ascii="Calibri Light" w:eastAsia="Times New Roman" w:hAnsi="Calibri Light" w:cs="Calibri Light"/>
                <w:i/>
                <w:iCs/>
              </w:rPr>
              <w:t xml:space="preserve"> </w:t>
            </w:r>
            <w:proofErr w:type="spellStart"/>
            <w:r w:rsidR="00EF61F2" w:rsidRPr="00B239BC">
              <w:rPr>
                <w:rFonts w:ascii="Calibri Light" w:eastAsia="Times New Roman" w:hAnsi="Calibri Light" w:cs="Calibri Light"/>
                <w:i/>
                <w:iCs/>
              </w:rPr>
              <w:t>prezentate</w:t>
            </w:r>
            <w:proofErr w:type="spellEnd"/>
            <w:r w:rsidR="00EF61F2" w:rsidRPr="00B239BC">
              <w:rPr>
                <w:rFonts w:ascii="Calibri Light" w:eastAsia="Times New Roman" w:hAnsi="Calibri Light" w:cs="Calibri Light"/>
                <w:i/>
                <w:iCs/>
              </w:rPr>
              <w:t xml:space="preserve"> </w:t>
            </w:r>
            <w:proofErr w:type="spellStart"/>
            <w:r w:rsidR="00EF61F2" w:rsidRPr="00B239BC">
              <w:rPr>
                <w:rFonts w:ascii="Calibri Light" w:eastAsia="Times New Roman" w:hAnsi="Calibri Light" w:cs="Calibri Light"/>
                <w:i/>
                <w:iCs/>
              </w:rPr>
              <w:t>în</w:t>
            </w:r>
            <w:proofErr w:type="spellEnd"/>
            <w:r w:rsidR="00EF61F2" w:rsidRPr="00B239BC">
              <w:rPr>
                <w:rFonts w:ascii="Calibri Light" w:eastAsia="Times New Roman" w:hAnsi="Calibri Light" w:cs="Calibri Light"/>
                <w:i/>
                <w:iCs/>
              </w:rPr>
              <w:t xml:space="preserve"> </w:t>
            </w:r>
            <w:proofErr w:type="spellStart"/>
            <w:r w:rsidR="00EF61F2" w:rsidRPr="00B239BC">
              <w:rPr>
                <w:rFonts w:ascii="Calibri Light" w:eastAsia="Times New Roman" w:hAnsi="Calibri Light" w:cs="Calibri Light"/>
                <w:i/>
                <w:iCs/>
              </w:rPr>
              <w:t>tabel</w:t>
            </w:r>
            <w:proofErr w:type="spellEnd"/>
            <w:r w:rsidR="00EF61F2" w:rsidRPr="00B239BC">
              <w:rPr>
                <w:rFonts w:ascii="Calibri Light" w:eastAsia="Times New Roman" w:hAnsi="Calibri Light" w:cs="Calibri Light"/>
                <w:i/>
                <w:iCs/>
              </w:rPr>
              <w:t xml:space="preserve"> </w:t>
            </w:r>
            <w:proofErr w:type="spellStart"/>
            <w:r w:rsidR="00EF61F2" w:rsidRPr="00B239BC">
              <w:rPr>
                <w:rFonts w:ascii="Calibri Light" w:eastAsia="Times New Roman" w:hAnsi="Calibri Light" w:cs="Calibri Light"/>
                <w:i/>
                <w:iCs/>
              </w:rPr>
              <w:t>reprezintă</w:t>
            </w:r>
            <w:proofErr w:type="spellEnd"/>
            <w:r w:rsidR="00EF61F2" w:rsidRPr="00B239BC">
              <w:rPr>
                <w:rFonts w:ascii="Calibri Light" w:eastAsia="Times New Roman" w:hAnsi="Calibri Light" w:cs="Calibri Light"/>
                <w:i/>
                <w:iCs/>
              </w:rPr>
              <w:t xml:space="preserve"> </w:t>
            </w:r>
            <w:proofErr w:type="spellStart"/>
            <w:r w:rsidR="00EF61F2" w:rsidRPr="00B239BC">
              <w:rPr>
                <w:rFonts w:ascii="Calibri Light" w:eastAsia="Times New Roman" w:hAnsi="Calibri Light" w:cs="Calibri Light"/>
                <w:i/>
                <w:iCs/>
              </w:rPr>
              <w:t>diferența</w:t>
            </w:r>
            <w:proofErr w:type="spellEnd"/>
            <w:r w:rsidR="00EF61F2" w:rsidRPr="00B239BC">
              <w:rPr>
                <w:rFonts w:ascii="Calibri Light" w:eastAsia="Times New Roman" w:hAnsi="Calibri Light" w:cs="Calibri Light"/>
                <w:i/>
                <w:iCs/>
              </w:rPr>
              <w:t xml:space="preserve"> </w:t>
            </w:r>
            <w:proofErr w:type="spellStart"/>
            <w:r w:rsidR="00EF61F2" w:rsidRPr="00B239BC">
              <w:rPr>
                <w:rFonts w:ascii="Calibri Light" w:eastAsia="Times New Roman" w:hAnsi="Calibri Light" w:cs="Calibri Light"/>
                <w:i/>
                <w:iCs/>
              </w:rPr>
              <w:t>dintre</w:t>
            </w:r>
            <w:proofErr w:type="spellEnd"/>
            <w:r w:rsidR="00EF61F2" w:rsidRPr="00B239BC">
              <w:rPr>
                <w:rFonts w:ascii="Calibri Light" w:eastAsia="Times New Roman" w:hAnsi="Calibri Light" w:cs="Calibri Light"/>
                <w:i/>
                <w:iCs/>
              </w:rPr>
              <w:t xml:space="preserve"> </w:t>
            </w:r>
            <w:proofErr w:type="spellStart"/>
            <w:r w:rsidR="00EF61F2" w:rsidRPr="00B239BC">
              <w:rPr>
                <w:rFonts w:ascii="Calibri Light" w:eastAsia="Times New Roman" w:hAnsi="Calibri Light" w:cs="Calibri Light"/>
                <w:i/>
                <w:iCs/>
              </w:rPr>
              <w:t>pagubele</w:t>
            </w:r>
            <w:proofErr w:type="spellEnd"/>
            <w:r w:rsidR="00EF61F2" w:rsidRPr="00B239BC">
              <w:rPr>
                <w:rFonts w:ascii="Calibri Light" w:eastAsia="Times New Roman" w:hAnsi="Calibri Light" w:cs="Calibri Light"/>
                <w:i/>
                <w:iCs/>
              </w:rPr>
              <w:t xml:space="preserve"> </w:t>
            </w:r>
            <w:proofErr w:type="spellStart"/>
            <w:r w:rsidR="00EF61F2" w:rsidRPr="00B239BC">
              <w:rPr>
                <w:rFonts w:ascii="Calibri Light" w:eastAsia="Times New Roman" w:hAnsi="Calibri Light" w:cs="Calibri Light"/>
                <w:i/>
                <w:iCs/>
              </w:rPr>
              <w:t>potențiale</w:t>
            </w:r>
            <w:proofErr w:type="spellEnd"/>
            <w:r w:rsidR="00EF61F2" w:rsidRPr="00B239BC">
              <w:rPr>
                <w:rFonts w:ascii="Calibri Light" w:eastAsia="Times New Roman" w:hAnsi="Calibri Light" w:cs="Calibri Light"/>
                <w:i/>
                <w:iCs/>
              </w:rPr>
              <w:t xml:space="preserve"> </w:t>
            </w:r>
            <w:proofErr w:type="spellStart"/>
            <w:r w:rsidR="00EF61F2" w:rsidRPr="00B239BC">
              <w:rPr>
                <w:rFonts w:ascii="Calibri Light" w:eastAsia="Times New Roman" w:hAnsi="Calibri Light" w:cs="Calibri Light"/>
                <w:i/>
                <w:iCs/>
              </w:rPr>
              <w:t>în</w:t>
            </w:r>
            <w:proofErr w:type="spellEnd"/>
            <w:r w:rsidR="00EF61F2" w:rsidRPr="00B239BC">
              <w:rPr>
                <w:rFonts w:ascii="Calibri Light" w:eastAsia="Times New Roman" w:hAnsi="Calibri Light" w:cs="Calibri Light"/>
                <w:i/>
                <w:iCs/>
              </w:rPr>
              <w:t xml:space="preserve"> </w:t>
            </w:r>
            <w:proofErr w:type="spellStart"/>
            <w:r w:rsidR="00EF61F2" w:rsidRPr="00B239BC">
              <w:rPr>
                <w:rFonts w:ascii="Calibri Light" w:eastAsia="Times New Roman" w:hAnsi="Calibri Light" w:cs="Calibri Light"/>
                <w:i/>
                <w:iCs/>
              </w:rPr>
              <w:t>scenariul</w:t>
            </w:r>
            <w:proofErr w:type="spellEnd"/>
            <w:r w:rsidR="00EF61F2" w:rsidRPr="00B239BC">
              <w:rPr>
                <w:rFonts w:ascii="Calibri Light" w:eastAsia="Times New Roman" w:hAnsi="Calibri Light" w:cs="Calibri Light"/>
                <w:i/>
                <w:iCs/>
              </w:rPr>
              <w:t xml:space="preserve"> de </w:t>
            </w:r>
            <w:proofErr w:type="spellStart"/>
            <w:r w:rsidR="00EF61F2" w:rsidRPr="00B239BC">
              <w:rPr>
                <w:rFonts w:ascii="Calibri Light" w:eastAsia="Times New Roman" w:hAnsi="Calibri Light" w:cs="Calibri Light"/>
                <w:i/>
                <w:iCs/>
              </w:rPr>
              <w:t>referință</w:t>
            </w:r>
            <w:proofErr w:type="spellEnd"/>
            <w:r w:rsidR="00EF61F2" w:rsidRPr="00B239BC">
              <w:rPr>
                <w:rFonts w:ascii="Calibri Light" w:eastAsia="Times New Roman" w:hAnsi="Calibri Light" w:cs="Calibri Light"/>
                <w:i/>
                <w:iCs/>
              </w:rPr>
              <w:t xml:space="preserve">  </w:t>
            </w:r>
            <w:proofErr w:type="spellStart"/>
            <w:r w:rsidR="00EF61F2" w:rsidRPr="00B239BC">
              <w:rPr>
                <w:rFonts w:ascii="Calibri Light" w:eastAsia="Times New Roman" w:hAnsi="Calibri Light" w:cs="Calibri Light"/>
                <w:i/>
                <w:iCs/>
              </w:rPr>
              <w:t>și</w:t>
            </w:r>
            <w:proofErr w:type="spellEnd"/>
            <w:r w:rsidR="00EF61F2" w:rsidRPr="00B239BC">
              <w:rPr>
                <w:rFonts w:ascii="Calibri Light" w:eastAsia="Times New Roman" w:hAnsi="Calibri Light" w:cs="Calibri Light"/>
                <w:i/>
                <w:iCs/>
              </w:rPr>
              <w:t xml:space="preserve"> </w:t>
            </w:r>
            <w:proofErr w:type="spellStart"/>
            <w:r w:rsidR="00EF61F2" w:rsidRPr="00B239BC">
              <w:rPr>
                <w:rFonts w:ascii="Calibri Light" w:eastAsia="Times New Roman" w:hAnsi="Calibri Light" w:cs="Calibri Light"/>
                <w:i/>
                <w:iCs/>
              </w:rPr>
              <w:t>valoarea</w:t>
            </w:r>
            <w:proofErr w:type="spellEnd"/>
            <w:r w:rsidR="00EF61F2" w:rsidRPr="00B239BC">
              <w:rPr>
                <w:rFonts w:ascii="Calibri Light" w:eastAsia="Times New Roman" w:hAnsi="Calibri Light" w:cs="Calibri Light"/>
                <w:i/>
                <w:iCs/>
              </w:rPr>
              <w:t xml:space="preserve"> </w:t>
            </w:r>
            <w:proofErr w:type="spellStart"/>
            <w:r w:rsidR="00EF61F2" w:rsidRPr="00B239BC">
              <w:rPr>
                <w:rFonts w:ascii="Calibri Light" w:eastAsia="Times New Roman" w:hAnsi="Calibri Light" w:cs="Calibri Light"/>
                <w:i/>
                <w:iCs/>
              </w:rPr>
              <w:t>pagubelor</w:t>
            </w:r>
            <w:proofErr w:type="spellEnd"/>
            <w:r w:rsidR="00EF61F2" w:rsidRPr="00B239BC">
              <w:rPr>
                <w:rFonts w:ascii="Calibri Light" w:eastAsia="Times New Roman" w:hAnsi="Calibri Light" w:cs="Calibri Light"/>
                <w:i/>
                <w:iCs/>
              </w:rPr>
              <w:t xml:space="preserve"> </w:t>
            </w:r>
            <w:proofErr w:type="spellStart"/>
            <w:r w:rsidR="00EF61F2" w:rsidRPr="00B239BC">
              <w:rPr>
                <w:rFonts w:ascii="Calibri Light" w:eastAsia="Times New Roman" w:hAnsi="Calibri Light" w:cs="Calibri Light"/>
                <w:i/>
                <w:iCs/>
              </w:rPr>
              <w:t>potențiale</w:t>
            </w:r>
            <w:proofErr w:type="spellEnd"/>
            <w:r w:rsidR="00EF61F2" w:rsidRPr="00B239BC">
              <w:rPr>
                <w:rFonts w:ascii="Calibri Light" w:eastAsia="Times New Roman" w:hAnsi="Calibri Light" w:cs="Calibri Light"/>
                <w:i/>
                <w:iCs/>
              </w:rPr>
              <w:t xml:space="preserve"> </w:t>
            </w:r>
            <w:proofErr w:type="spellStart"/>
            <w:r w:rsidR="00EF61F2" w:rsidRPr="00B239BC">
              <w:rPr>
                <w:rFonts w:ascii="Calibri Light" w:eastAsia="Times New Roman" w:hAnsi="Calibri Light" w:cs="Calibri Light"/>
                <w:i/>
                <w:iCs/>
              </w:rPr>
              <w:t>după</w:t>
            </w:r>
            <w:proofErr w:type="spellEnd"/>
            <w:r w:rsidR="00EF61F2" w:rsidRPr="00B239BC">
              <w:rPr>
                <w:rFonts w:ascii="Calibri Light" w:eastAsia="Times New Roman" w:hAnsi="Calibri Light" w:cs="Calibri Light"/>
                <w:i/>
                <w:iCs/>
              </w:rPr>
              <w:t xml:space="preserve"> </w:t>
            </w:r>
            <w:proofErr w:type="spellStart"/>
            <w:r w:rsidR="00EF61F2" w:rsidRPr="00B239BC">
              <w:rPr>
                <w:rFonts w:ascii="Calibri Light" w:eastAsia="Times New Roman" w:hAnsi="Calibri Light" w:cs="Calibri Light"/>
                <w:i/>
                <w:iCs/>
              </w:rPr>
              <w:t>implementarea</w:t>
            </w:r>
            <w:proofErr w:type="spellEnd"/>
            <w:r w:rsidR="00EF61F2" w:rsidRPr="00B239BC">
              <w:rPr>
                <w:rFonts w:ascii="Calibri Light" w:eastAsia="Times New Roman" w:hAnsi="Calibri Light" w:cs="Calibri Light"/>
                <w:i/>
                <w:iCs/>
              </w:rPr>
              <w:t xml:space="preserve"> </w:t>
            </w:r>
            <w:proofErr w:type="spellStart"/>
            <w:r w:rsidR="00EF61F2" w:rsidRPr="00B239BC">
              <w:rPr>
                <w:rFonts w:ascii="Calibri Light" w:eastAsia="Times New Roman" w:hAnsi="Calibri Light" w:cs="Calibri Light"/>
                <w:i/>
                <w:iCs/>
              </w:rPr>
              <w:t>măsurilor</w:t>
            </w:r>
            <w:proofErr w:type="spellEnd"/>
            <w:r w:rsidR="00EF61F2" w:rsidRPr="00B239BC">
              <w:rPr>
                <w:rFonts w:ascii="Calibri Light" w:eastAsia="Times New Roman" w:hAnsi="Calibri Light" w:cs="Calibri Light"/>
                <w:i/>
                <w:iCs/>
              </w:rPr>
              <w:t>.</w:t>
            </w:r>
          </w:p>
        </w:tc>
        <w:tc>
          <w:tcPr>
            <w:tcW w:w="4111" w:type="dxa"/>
            <w:shd w:val="clear" w:color="auto" w:fill="auto"/>
            <w:hideMark/>
          </w:tcPr>
          <w:p w14:paraId="24D0C844" w14:textId="535D5E63" w:rsidR="004B0BEE" w:rsidRPr="0057438B" w:rsidRDefault="004B0BEE" w:rsidP="004B0BE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Populație protejată (1%)</w:t>
            </w:r>
          </w:p>
        </w:tc>
        <w:tc>
          <w:tcPr>
            <w:tcW w:w="1843" w:type="dxa"/>
            <w:shd w:val="clear" w:color="auto" w:fill="auto"/>
            <w:hideMark/>
          </w:tcPr>
          <w:p w14:paraId="789FA188" w14:textId="7470AE77" w:rsidR="004B0BEE" w:rsidRPr="0057438B" w:rsidRDefault="004B0BEE" w:rsidP="004B0BEE">
            <w:pPr>
              <w:spacing w:after="0"/>
              <w:ind w:left="0" w:right="0"/>
              <w:jc w:val="right"/>
              <w:rPr>
                <w:rFonts w:ascii="Calibri Light" w:eastAsia="Times New Roman" w:hAnsi="Calibri Light" w:cs="Calibri Light"/>
                <w:color w:val="000000"/>
                <w:lang w:val="ro-RO"/>
              </w:rPr>
            </w:pPr>
            <w:r w:rsidRPr="0057438B">
              <w:rPr>
                <w:rFonts w:ascii="Calibri Light" w:hAnsi="Calibri Light" w:cs="Calibri Light"/>
                <w:color w:val="000000"/>
                <w:lang w:val="ro-RO"/>
              </w:rPr>
              <w:t>212</w:t>
            </w:r>
          </w:p>
        </w:tc>
      </w:tr>
      <w:tr w:rsidR="004B0BEE" w:rsidRPr="0057438B" w14:paraId="6B013A2B" w14:textId="77777777" w:rsidTr="00EF61F2">
        <w:trPr>
          <w:trHeight w:val="270"/>
        </w:trPr>
        <w:tc>
          <w:tcPr>
            <w:tcW w:w="3402" w:type="dxa"/>
            <w:vMerge/>
            <w:vAlign w:val="center"/>
            <w:hideMark/>
          </w:tcPr>
          <w:p w14:paraId="164D75E8" w14:textId="77777777" w:rsidR="004B0BEE" w:rsidRPr="0057438B" w:rsidRDefault="004B0BEE" w:rsidP="004B0BEE">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34B11229" w14:textId="1622636A" w:rsidR="004B0BEE" w:rsidRPr="0057438B" w:rsidRDefault="004B0BEE" w:rsidP="004B0BE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lang w:val="ro-RO"/>
              </w:rPr>
              <w:t>Populație protejată (1% CC)</w:t>
            </w:r>
          </w:p>
        </w:tc>
        <w:tc>
          <w:tcPr>
            <w:tcW w:w="1843" w:type="dxa"/>
            <w:shd w:val="clear" w:color="auto" w:fill="auto"/>
            <w:hideMark/>
          </w:tcPr>
          <w:p w14:paraId="08127050" w14:textId="21E2103B" w:rsidR="004B0BEE" w:rsidRPr="0057438B" w:rsidRDefault="004B0BEE" w:rsidP="004B0BEE">
            <w:pPr>
              <w:spacing w:after="0"/>
              <w:ind w:left="0" w:right="0"/>
              <w:jc w:val="right"/>
              <w:rPr>
                <w:rFonts w:ascii="Calibri Light" w:eastAsia="Times New Roman" w:hAnsi="Calibri Light" w:cs="Calibri Light"/>
                <w:color w:val="000000"/>
                <w:lang w:val="ro-RO"/>
              </w:rPr>
            </w:pPr>
            <w:r w:rsidRPr="0057438B">
              <w:rPr>
                <w:rFonts w:ascii="Calibri Light" w:hAnsi="Calibri Light" w:cs="Calibri Light"/>
                <w:color w:val="000000"/>
                <w:lang w:val="ro-RO"/>
              </w:rPr>
              <w:t>289</w:t>
            </w:r>
          </w:p>
        </w:tc>
      </w:tr>
      <w:tr w:rsidR="004B0BEE" w:rsidRPr="0057438B" w14:paraId="5EB5BAAD" w14:textId="77777777" w:rsidTr="00EF61F2">
        <w:trPr>
          <w:trHeight w:val="270"/>
        </w:trPr>
        <w:tc>
          <w:tcPr>
            <w:tcW w:w="3402" w:type="dxa"/>
            <w:vMerge/>
            <w:vAlign w:val="center"/>
            <w:hideMark/>
          </w:tcPr>
          <w:p w14:paraId="1DEDDC21" w14:textId="77777777" w:rsidR="004B0BEE" w:rsidRPr="0057438B" w:rsidRDefault="004B0BEE" w:rsidP="004B0BEE">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4922A52C" w14:textId="55647EB9" w:rsidR="004B0BEE" w:rsidRPr="0057438B" w:rsidRDefault="004B0BEE" w:rsidP="004B0BE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lang w:val="ro-RO"/>
              </w:rPr>
              <w:t>Proprietăți rezidențiale protejate (1%)</w:t>
            </w:r>
          </w:p>
        </w:tc>
        <w:tc>
          <w:tcPr>
            <w:tcW w:w="1843" w:type="dxa"/>
            <w:shd w:val="clear" w:color="auto" w:fill="auto"/>
            <w:hideMark/>
          </w:tcPr>
          <w:p w14:paraId="512751E4" w14:textId="78956ACA" w:rsidR="004B0BEE" w:rsidRPr="0057438B" w:rsidRDefault="004B0BEE" w:rsidP="004B0BEE">
            <w:pPr>
              <w:spacing w:after="0"/>
              <w:ind w:left="0" w:right="0"/>
              <w:jc w:val="right"/>
              <w:rPr>
                <w:rFonts w:ascii="Calibri Light" w:eastAsia="Times New Roman" w:hAnsi="Calibri Light" w:cs="Calibri Light"/>
                <w:color w:val="000000"/>
                <w:lang w:val="ro-RO"/>
              </w:rPr>
            </w:pPr>
            <w:r w:rsidRPr="0057438B">
              <w:rPr>
                <w:rFonts w:ascii="Calibri Light" w:hAnsi="Calibri Light" w:cs="Calibri Light"/>
                <w:color w:val="000000"/>
                <w:lang w:val="ro-RO"/>
              </w:rPr>
              <w:t>180</w:t>
            </w:r>
          </w:p>
        </w:tc>
      </w:tr>
      <w:tr w:rsidR="004B0BEE" w:rsidRPr="0057438B" w14:paraId="372D5B93" w14:textId="77777777" w:rsidTr="00EF61F2">
        <w:trPr>
          <w:trHeight w:val="270"/>
        </w:trPr>
        <w:tc>
          <w:tcPr>
            <w:tcW w:w="3402" w:type="dxa"/>
            <w:vMerge/>
            <w:vAlign w:val="center"/>
            <w:hideMark/>
          </w:tcPr>
          <w:p w14:paraId="21FA7041" w14:textId="77777777" w:rsidR="004B0BEE" w:rsidRPr="0057438B" w:rsidRDefault="004B0BEE" w:rsidP="004B0BEE">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1FB133F9" w14:textId="4125A985" w:rsidR="004B0BEE" w:rsidRPr="0057438B" w:rsidRDefault="004B0BEE" w:rsidP="004B0BE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lang w:val="ro-RO"/>
              </w:rPr>
              <w:t>Proprietăți rezidențiale protejate (1% CC)</w:t>
            </w:r>
          </w:p>
        </w:tc>
        <w:tc>
          <w:tcPr>
            <w:tcW w:w="1843" w:type="dxa"/>
            <w:shd w:val="clear" w:color="auto" w:fill="auto"/>
            <w:hideMark/>
          </w:tcPr>
          <w:p w14:paraId="6C23A06F" w14:textId="172ED2E7" w:rsidR="004B0BEE" w:rsidRPr="0057438B" w:rsidRDefault="004B0BEE" w:rsidP="004B0BEE">
            <w:pPr>
              <w:spacing w:after="0"/>
              <w:ind w:left="0" w:right="0"/>
              <w:jc w:val="right"/>
              <w:rPr>
                <w:rFonts w:ascii="Calibri Light" w:eastAsia="Times New Roman" w:hAnsi="Calibri Light" w:cs="Calibri Light"/>
                <w:color w:val="000000"/>
                <w:lang w:val="ro-RO"/>
              </w:rPr>
            </w:pPr>
            <w:r w:rsidRPr="0057438B">
              <w:rPr>
                <w:rFonts w:ascii="Calibri Light" w:hAnsi="Calibri Light" w:cs="Calibri Light"/>
                <w:color w:val="000000"/>
                <w:lang w:val="ro-RO"/>
              </w:rPr>
              <w:t>238</w:t>
            </w:r>
          </w:p>
        </w:tc>
      </w:tr>
      <w:tr w:rsidR="004B0BEE" w:rsidRPr="0057438B" w14:paraId="3D5B13DA" w14:textId="77777777" w:rsidTr="00EF61F2">
        <w:trPr>
          <w:trHeight w:val="293"/>
        </w:trPr>
        <w:tc>
          <w:tcPr>
            <w:tcW w:w="3402" w:type="dxa"/>
            <w:vMerge/>
            <w:vAlign w:val="center"/>
            <w:hideMark/>
          </w:tcPr>
          <w:p w14:paraId="6F90CC38" w14:textId="77777777" w:rsidR="004B0BEE" w:rsidRPr="0057438B" w:rsidRDefault="004B0BEE" w:rsidP="004B0BEE">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20F77456" w14:textId="5C2AE9EC" w:rsidR="004B0BEE" w:rsidRPr="0057438B" w:rsidRDefault="004B0BEE" w:rsidP="004B0BE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 xml:space="preserve">Pagube totale evitate (AED) </w:t>
            </w:r>
          </w:p>
        </w:tc>
        <w:tc>
          <w:tcPr>
            <w:tcW w:w="1843" w:type="dxa"/>
            <w:shd w:val="clear" w:color="auto" w:fill="auto"/>
            <w:hideMark/>
          </w:tcPr>
          <w:p w14:paraId="5036C19C" w14:textId="7A5DA3C8" w:rsidR="004B0BEE" w:rsidRPr="0057438B" w:rsidRDefault="004B0BEE" w:rsidP="004B0BEE">
            <w:pPr>
              <w:spacing w:after="0"/>
              <w:ind w:left="0" w:right="0"/>
              <w:jc w:val="right"/>
              <w:rPr>
                <w:rFonts w:ascii="Calibri Light" w:eastAsia="Times New Roman" w:hAnsi="Calibri Light" w:cs="Calibri Light"/>
                <w:color w:val="000000"/>
                <w:lang w:val="ro-RO"/>
              </w:rPr>
            </w:pPr>
            <w:r w:rsidRPr="0057438B">
              <w:rPr>
                <w:rFonts w:ascii="Calibri Light" w:hAnsi="Calibri Light" w:cs="Calibri Light"/>
                <w:color w:val="000000"/>
                <w:lang w:val="ro-RO"/>
              </w:rPr>
              <w:t>€ 513.055</w:t>
            </w:r>
          </w:p>
        </w:tc>
      </w:tr>
      <w:tr w:rsidR="004B0BEE" w:rsidRPr="0057438B" w14:paraId="453E9206" w14:textId="77777777" w:rsidTr="00EF61F2">
        <w:trPr>
          <w:trHeight w:val="293"/>
        </w:trPr>
        <w:tc>
          <w:tcPr>
            <w:tcW w:w="3402" w:type="dxa"/>
            <w:vMerge/>
            <w:vAlign w:val="center"/>
            <w:hideMark/>
          </w:tcPr>
          <w:p w14:paraId="413D0D49" w14:textId="77777777" w:rsidR="004B0BEE" w:rsidRPr="0057438B" w:rsidRDefault="004B0BEE" w:rsidP="004B0BEE">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5E3373D9" w14:textId="077B1A16" w:rsidR="004B0BEE" w:rsidRPr="0057438B" w:rsidRDefault="004B0BEE" w:rsidP="004B0BE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 xml:space="preserve">Pagube totale evitate (AED, CC) </w:t>
            </w:r>
          </w:p>
        </w:tc>
        <w:tc>
          <w:tcPr>
            <w:tcW w:w="1843" w:type="dxa"/>
            <w:shd w:val="clear" w:color="auto" w:fill="auto"/>
            <w:hideMark/>
          </w:tcPr>
          <w:p w14:paraId="76F02CDC" w14:textId="756134E0" w:rsidR="004B0BEE" w:rsidRPr="0057438B" w:rsidRDefault="004B0BEE" w:rsidP="004B0BEE">
            <w:pPr>
              <w:spacing w:after="0"/>
              <w:ind w:left="0" w:right="0"/>
              <w:jc w:val="right"/>
              <w:rPr>
                <w:rFonts w:ascii="Calibri Light" w:eastAsia="Times New Roman" w:hAnsi="Calibri Light" w:cs="Calibri Light"/>
                <w:color w:val="000000"/>
                <w:lang w:val="ro-RO"/>
              </w:rPr>
            </w:pPr>
            <w:r w:rsidRPr="0057438B">
              <w:rPr>
                <w:rFonts w:ascii="Calibri Light" w:hAnsi="Calibri Light" w:cs="Calibri Light"/>
                <w:color w:val="000000"/>
                <w:lang w:val="ro-RO"/>
              </w:rPr>
              <w:t>€ 702.962</w:t>
            </w:r>
          </w:p>
        </w:tc>
      </w:tr>
      <w:tr w:rsidR="004B0BEE" w:rsidRPr="0057438B" w14:paraId="09A43CB5" w14:textId="77777777" w:rsidTr="00EF61F2">
        <w:trPr>
          <w:trHeight w:val="293"/>
        </w:trPr>
        <w:tc>
          <w:tcPr>
            <w:tcW w:w="3402" w:type="dxa"/>
            <w:vMerge/>
            <w:vAlign w:val="center"/>
            <w:hideMark/>
          </w:tcPr>
          <w:p w14:paraId="55EDD293" w14:textId="77777777" w:rsidR="004B0BEE" w:rsidRPr="0057438B" w:rsidRDefault="004B0BEE" w:rsidP="004B0BEE">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1FB42B3E" w14:textId="76D2E393" w:rsidR="004B0BEE" w:rsidRPr="0057438B" w:rsidRDefault="004B0BEE" w:rsidP="004B0BE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Obiective culturale protejate (1%)</w:t>
            </w:r>
          </w:p>
        </w:tc>
        <w:tc>
          <w:tcPr>
            <w:tcW w:w="1843" w:type="dxa"/>
            <w:shd w:val="clear" w:color="auto" w:fill="auto"/>
            <w:hideMark/>
          </w:tcPr>
          <w:p w14:paraId="5DEBBB32" w14:textId="2D367415" w:rsidR="004B0BEE" w:rsidRPr="0057438B" w:rsidRDefault="004B0BEE" w:rsidP="004B0BEE">
            <w:pPr>
              <w:spacing w:after="0"/>
              <w:ind w:left="0" w:right="0"/>
              <w:jc w:val="right"/>
              <w:rPr>
                <w:rFonts w:ascii="Calibri Light" w:eastAsia="Times New Roman" w:hAnsi="Calibri Light" w:cs="Calibri Light"/>
                <w:color w:val="000000"/>
                <w:lang w:val="ro-RO"/>
              </w:rPr>
            </w:pPr>
            <w:r w:rsidRPr="0057438B">
              <w:rPr>
                <w:rFonts w:ascii="Calibri Light" w:hAnsi="Calibri Light" w:cs="Calibri Light"/>
                <w:color w:val="000000"/>
                <w:lang w:val="ro-RO"/>
              </w:rPr>
              <w:t>0</w:t>
            </w:r>
          </w:p>
        </w:tc>
      </w:tr>
      <w:tr w:rsidR="004B0BEE" w:rsidRPr="0057438B" w14:paraId="0BC1B35F" w14:textId="77777777" w:rsidTr="00EF61F2">
        <w:trPr>
          <w:trHeight w:val="293"/>
        </w:trPr>
        <w:tc>
          <w:tcPr>
            <w:tcW w:w="3402" w:type="dxa"/>
            <w:vMerge/>
            <w:vAlign w:val="center"/>
            <w:hideMark/>
          </w:tcPr>
          <w:p w14:paraId="429483D0" w14:textId="77777777" w:rsidR="004B0BEE" w:rsidRPr="0057438B" w:rsidRDefault="004B0BEE" w:rsidP="004B0BEE">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56918E50" w14:textId="027AA46C" w:rsidR="004B0BEE" w:rsidRPr="0057438B" w:rsidRDefault="004B0BEE" w:rsidP="004B0BE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Obiective culturale protejate (1% CC)</w:t>
            </w:r>
          </w:p>
        </w:tc>
        <w:tc>
          <w:tcPr>
            <w:tcW w:w="1843" w:type="dxa"/>
            <w:shd w:val="clear" w:color="auto" w:fill="auto"/>
            <w:hideMark/>
          </w:tcPr>
          <w:p w14:paraId="290D8568" w14:textId="1D10031A" w:rsidR="004B0BEE" w:rsidRPr="0057438B" w:rsidRDefault="004B0BEE" w:rsidP="004B0BEE">
            <w:pPr>
              <w:spacing w:after="0"/>
              <w:ind w:left="0" w:right="0"/>
              <w:jc w:val="right"/>
              <w:rPr>
                <w:rFonts w:ascii="Calibri Light" w:eastAsia="Times New Roman" w:hAnsi="Calibri Light" w:cs="Calibri Light"/>
                <w:color w:val="000000"/>
                <w:lang w:val="ro-RO"/>
              </w:rPr>
            </w:pPr>
            <w:r w:rsidRPr="0057438B">
              <w:rPr>
                <w:rFonts w:ascii="Calibri Light" w:hAnsi="Calibri Light" w:cs="Calibri Light"/>
                <w:color w:val="000000"/>
                <w:lang w:val="ro-RO"/>
              </w:rPr>
              <w:t>0</w:t>
            </w:r>
          </w:p>
        </w:tc>
      </w:tr>
      <w:tr w:rsidR="004B0BEE" w:rsidRPr="0057438B" w14:paraId="2DC51210" w14:textId="77777777" w:rsidTr="00EF61F2">
        <w:trPr>
          <w:trHeight w:val="270"/>
        </w:trPr>
        <w:tc>
          <w:tcPr>
            <w:tcW w:w="3402" w:type="dxa"/>
            <w:vMerge w:val="restart"/>
            <w:shd w:val="clear" w:color="auto" w:fill="auto"/>
            <w:hideMark/>
          </w:tcPr>
          <w:p w14:paraId="1A0FDB7F" w14:textId="77777777" w:rsidR="004B0BEE" w:rsidRPr="0057438B" w:rsidRDefault="004B0BEE" w:rsidP="004B0BE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b/>
                <w:bCs/>
                <w:color w:val="000000"/>
                <w:lang w:val="ro-RO"/>
              </w:rPr>
              <w:t xml:space="preserve">Costul estimat al măsurilor </w:t>
            </w:r>
            <w:r w:rsidRPr="0057438B">
              <w:rPr>
                <w:rFonts w:ascii="Calibri Light" w:eastAsia="Times New Roman" w:hAnsi="Calibri Light" w:cs="Calibri Light"/>
                <w:color w:val="000000"/>
                <w:lang w:val="ro-RO"/>
              </w:rPr>
              <w:br/>
            </w:r>
            <w:r w:rsidRPr="0057438B">
              <w:rPr>
                <w:rFonts w:ascii="Calibri Light" w:eastAsia="Times New Roman" w:hAnsi="Calibri Light" w:cs="Calibri Light"/>
                <w:i/>
                <w:iCs/>
                <w:color w:val="000000"/>
                <w:lang w:val="ro-RO"/>
              </w:rPr>
              <w:t>Notă. Costurile investițiilor de capital se bazează pe o bază de date privind costurile unitare la nivel strategic. Costurile includ coeficienți de complexitate și o marjă pentru reducerea potențialelor efecte asupra mediului în timpul fazelor de construcție sau de exploatare a proiectului. Estimarea costurilor de întreținere și de înlocuire se bazează pe normele privind construcțiile hidrotehnice. Costurile de împădurire se bazează pe schema de ajutor de stat pentru împădurire - PNRR.</w:t>
            </w:r>
          </w:p>
        </w:tc>
        <w:tc>
          <w:tcPr>
            <w:tcW w:w="4111" w:type="dxa"/>
            <w:shd w:val="clear" w:color="auto" w:fill="auto"/>
            <w:hideMark/>
          </w:tcPr>
          <w:p w14:paraId="6D64466A" w14:textId="77777777" w:rsidR="004B0BEE" w:rsidRPr="0057438B" w:rsidRDefault="004B0BEE" w:rsidP="004B0BE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Capital de investiții (Total) </w:t>
            </w:r>
          </w:p>
        </w:tc>
        <w:tc>
          <w:tcPr>
            <w:tcW w:w="1843" w:type="dxa"/>
            <w:shd w:val="clear" w:color="auto" w:fill="auto"/>
            <w:hideMark/>
          </w:tcPr>
          <w:p w14:paraId="3AEE41F3" w14:textId="0A53BC23" w:rsidR="004B0BEE" w:rsidRPr="0057438B" w:rsidRDefault="004B0BEE" w:rsidP="004B0BEE">
            <w:pPr>
              <w:spacing w:after="0"/>
              <w:ind w:left="0" w:right="0"/>
              <w:jc w:val="right"/>
              <w:rPr>
                <w:rFonts w:ascii="Calibri Light" w:eastAsia="Times New Roman" w:hAnsi="Calibri Light" w:cs="Calibri Light"/>
                <w:color w:val="000000"/>
                <w:lang w:val="ro-RO"/>
              </w:rPr>
            </w:pPr>
            <w:r w:rsidRPr="0057438B">
              <w:rPr>
                <w:rFonts w:ascii="Calibri Light" w:hAnsi="Calibri Light" w:cs="Calibri Light"/>
                <w:color w:val="000000"/>
                <w:lang w:val="ro-RO"/>
              </w:rPr>
              <w:t>€ 7.702.975</w:t>
            </w:r>
          </w:p>
        </w:tc>
      </w:tr>
      <w:tr w:rsidR="004B0BEE" w:rsidRPr="0057438B" w14:paraId="586229CC" w14:textId="77777777" w:rsidTr="00EF61F2">
        <w:trPr>
          <w:trHeight w:val="578"/>
        </w:trPr>
        <w:tc>
          <w:tcPr>
            <w:tcW w:w="3402" w:type="dxa"/>
            <w:vMerge/>
            <w:vAlign w:val="center"/>
            <w:hideMark/>
          </w:tcPr>
          <w:p w14:paraId="76288D0D" w14:textId="77777777" w:rsidR="004B0BEE" w:rsidRPr="0057438B" w:rsidRDefault="004B0BEE" w:rsidP="004B0BEE">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0CB81AFF" w14:textId="65B86871" w:rsidR="004B0BEE" w:rsidRPr="0057438B" w:rsidRDefault="004B0BEE" w:rsidP="004B0BE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themeColor="text1"/>
                <w:lang w:val="ro-RO"/>
              </w:rPr>
              <w:t>Capital de investiții (fără împăduriri )</w:t>
            </w:r>
          </w:p>
        </w:tc>
        <w:tc>
          <w:tcPr>
            <w:tcW w:w="1843" w:type="dxa"/>
            <w:shd w:val="clear" w:color="auto" w:fill="auto"/>
            <w:hideMark/>
          </w:tcPr>
          <w:p w14:paraId="0DF05213" w14:textId="49654D53" w:rsidR="004B0BEE" w:rsidRPr="0057438B" w:rsidRDefault="004B0BEE" w:rsidP="004B0BEE">
            <w:pPr>
              <w:spacing w:after="0"/>
              <w:ind w:left="0" w:right="0"/>
              <w:jc w:val="right"/>
              <w:rPr>
                <w:rFonts w:ascii="Calibri Light" w:eastAsia="Times New Roman" w:hAnsi="Calibri Light" w:cs="Calibri Light"/>
                <w:color w:val="000000"/>
                <w:lang w:val="ro-RO"/>
              </w:rPr>
            </w:pPr>
            <w:r w:rsidRPr="0057438B">
              <w:rPr>
                <w:rFonts w:ascii="Calibri Light" w:hAnsi="Calibri Light" w:cs="Calibri Light"/>
                <w:color w:val="000000"/>
                <w:lang w:val="ro-RO"/>
              </w:rPr>
              <w:t>€ 6.825.830</w:t>
            </w:r>
          </w:p>
        </w:tc>
      </w:tr>
      <w:tr w:rsidR="004B0BEE" w:rsidRPr="0057438B" w14:paraId="15DB6AC8" w14:textId="77777777" w:rsidTr="00EF61F2">
        <w:trPr>
          <w:trHeight w:val="533"/>
        </w:trPr>
        <w:tc>
          <w:tcPr>
            <w:tcW w:w="3402" w:type="dxa"/>
            <w:vMerge/>
            <w:vAlign w:val="center"/>
            <w:hideMark/>
          </w:tcPr>
          <w:p w14:paraId="4D55DB4B" w14:textId="77777777" w:rsidR="004B0BEE" w:rsidRPr="0057438B" w:rsidRDefault="004B0BEE" w:rsidP="004B0BEE">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71CAB4FE" w14:textId="77777777" w:rsidR="004B0BEE" w:rsidRPr="0057438B" w:rsidRDefault="004B0BEE" w:rsidP="004B0BE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Capital de investiții (exclusiv împăduriri)</w:t>
            </w:r>
          </w:p>
        </w:tc>
        <w:tc>
          <w:tcPr>
            <w:tcW w:w="1843" w:type="dxa"/>
            <w:shd w:val="clear" w:color="auto" w:fill="auto"/>
            <w:hideMark/>
          </w:tcPr>
          <w:p w14:paraId="088E71EF" w14:textId="4E545559" w:rsidR="004B0BEE" w:rsidRPr="0057438B" w:rsidRDefault="004B0BEE" w:rsidP="004B0BEE">
            <w:pPr>
              <w:spacing w:after="0"/>
              <w:ind w:left="0" w:right="0"/>
              <w:jc w:val="right"/>
              <w:rPr>
                <w:rFonts w:ascii="Calibri Light" w:eastAsia="Times New Roman" w:hAnsi="Calibri Light" w:cs="Calibri Light"/>
                <w:color w:val="000000"/>
                <w:lang w:val="ro-RO"/>
              </w:rPr>
            </w:pPr>
            <w:r w:rsidRPr="0057438B">
              <w:rPr>
                <w:rFonts w:ascii="Calibri Light" w:hAnsi="Calibri Light" w:cs="Calibri Light"/>
                <w:color w:val="000000"/>
                <w:lang w:val="ro-RO"/>
              </w:rPr>
              <w:t>€ 877.145</w:t>
            </w:r>
          </w:p>
        </w:tc>
      </w:tr>
      <w:tr w:rsidR="004B0BEE" w:rsidRPr="0057438B" w14:paraId="5AF137C1" w14:textId="77777777" w:rsidTr="00EF61F2">
        <w:trPr>
          <w:trHeight w:val="533"/>
        </w:trPr>
        <w:tc>
          <w:tcPr>
            <w:tcW w:w="3402" w:type="dxa"/>
            <w:vMerge/>
            <w:vAlign w:val="center"/>
            <w:hideMark/>
          </w:tcPr>
          <w:p w14:paraId="5D5AE240" w14:textId="77777777" w:rsidR="004B0BEE" w:rsidRPr="0057438B" w:rsidRDefault="004B0BEE" w:rsidP="004B0BEE">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02A694FC" w14:textId="0E793509" w:rsidR="004B0BEE" w:rsidRPr="0057438B" w:rsidRDefault="004B0BEE" w:rsidP="004B0BE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Costuri anuale de operare și întreținere ( fără împăduriri)</w:t>
            </w:r>
          </w:p>
        </w:tc>
        <w:tc>
          <w:tcPr>
            <w:tcW w:w="1843" w:type="dxa"/>
            <w:shd w:val="clear" w:color="auto" w:fill="auto"/>
            <w:hideMark/>
          </w:tcPr>
          <w:p w14:paraId="4BAE31F5" w14:textId="145B1C43" w:rsidR="004B0BEE" w:rsidRPr="0057438B" w:rsidRDefault="004B0BEE" w:rsidP="004B0BEE">
            <w:pPr>
              <w:spacing w:after="0"/>
              <w:ind w:left="0" w:right="0"/>
              <w:jc w:val="right"/>
              <w:rPr>
                <w:rFonts w:ascii="Calibri Light" w:eastAsia="Times New Roman" w:hAnsi="Calibri Light" w:cs="Calibri Light"/>
                <w:color w:val="000000"/>
                <w:lang w:val="ro-RO"/>
              </w:rPr>
            </w:pPr>
            <w:r w:rsidRPr="0057438B">
              <w:rPr>
                <w:rFonts w:ascii="Calibri Light" w:hAnsi="Calibri Light" w:cs="Calibri Light"/>
                <w:color w:val="000000"/>
                <w:lang w:val="ro-RO"/>
              </w:rPr>
              <w:t>€ 34.430</w:t>
            </w:r>
          </w:p>
        </w:tc>
      </w:tr>
      <w:tr w:rsidR="004B0BEE" w:rsidRPr="0057438B" w14:paraId="4A747768" w14:textId="77777777" w:rsidTr="00EF61F2">
        <w:trPr>
          <w:trHeight w:val="795"/>
        </w:trPr>
        <w:tc>
          <w:tcPr>
            <w:tcW w:w="3402" w:type="dxa"/>
            <w:vMerge/>
            <w:vAlign w:val="center"/>
            <w:hideMark/>
          </w:tcPr>
          <w:p w14:paraId="6B665CD1" w14:textId="77777777" w:rsidR="004B0BEE" w:rsidRPr="0057438B" w:rsidRDefault="004B0BEE" w:rsidP="004B0BEE">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5103A28E" w14:textId="6A967BB3" w:rsidR="004B0BEE" w:rsidRPr="0057438B" w:rsidRDefault="004B0BEE" w:rsidP="004B0BE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Costuri totale de mentenanță pentru implementarea lucrărilor de împădurire (doar pentru primii 6 ani)</w:t>
            </w:r>
          </w:p>
        </w:tc>
        <w:tc>
          <w:tcPr>
            <w:tcW w:w="1843" w:type="dxa"/>
            <w:shd w:val="clear" w:color="auto" w:fill="auto"/>
            <w:hideMark/>
          </w:tcPr>
          <w:p w14:paraId="137FF954" w14:textId="06580385" w:rsidR="004B0BEE" w:rsidRPr="0057438B" w:rsidRDefault="004B0BEE" w:rsidP="004B0BEE">
            <w:pPr>
              <w:spacing w:after="0"/>
              <w:ind w:left="0" w:right="0"/>
              <w:jc w:val="right"/>
              <w:rPr>
                <w:rFonts w:ascii="Calibri Light" w:eastAsia="Times New Roman" w:hAnsi="Calibri Light" w:cs="Calibri Light"/>
                <w:color w:val="000000"/>
                <w:lang w:val="ro-RO"/>
              </w:rPr>
            </w:pPr>
            <w:r w:rsidRPr="0057438B">
              <w:rPr>
                <w:rFonts w:ascii="Calibri Light" w:hAnsi="Calibri Light" w:cs="Calibri Light"/>
                <w:color w:val="000000"/>
                <w:lang w:val="ro-RO"/>
              </w:rPr>
              <w:t>€ 1.029.417</w:t>
            </w:r>
          </w:p>
        </w:tc>
      </w:tr>
      <w:tr w:rsidR="004B0BEE" w:rsidRPr="0057438B" w14:paraId="10796815" w14:textId="77777777" w:rsidTr="00EF61F2">
        <w:trPr>
          <w:trHeight w:val="533"/>
        </w:trPr>
        <w:tc>
          <w:tcPr>
            <w:tcW w:w="3402" w:type="dxa"/>
            <w:vMerge/>
            <w:vAlign w:val="center"/>
            <w:hideMark/>
          </w:tcPr>
          <w:p w14:paraId="498FD984" w14:textId="77777777" w:rsidR="004B0BEE" w:rsidRPr="0057438B" w:rsidRDefault="004B0BEE" w:rsidP="004B0BEE">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2E98870E" w14:textId="7033BED6" w:rsidR="004B0BEE" w:rsidRPr="0057438B" w:rsidRDefault="004B0BEE" w:rsidP="004B0BE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themeColor="text1"/>
                <w:lang w:val="ro-RO"/>
              </w:rPr>
              <w:t>Pierderi în producția agricolă (anual) urmare a împăduririlor</w:t>
            </w:r>
          </w:p>
        </w:tc>
        <w:tc>
          <w:tcPr>
            <w:tcW w:w="1843" w:type="dxa"/>
            <w:shd w:val="clear" w:color="auto" w:fill="auto"/>
            <w:hideMark/>
          </w:tcPr>
          <w:p w14:paraId="2C81DF5B" w14:textId="798BBC3C" w:rsidR="004B0BEE" w:rsidRPr="0057438B" w:rsidRDefault="004B0BEE" w:rsidP="004B0BEE">
            <w:pPr>
              <w:spacing w:after="0"/>
              <w:ind w:left="0" w:right="0"/>
              <w:jc w:val="right"/>
              <w:rPr>
                <w:rFonts w:ascii="Calibri Light" w:eastAsia="Times New Roman" w:hAnsi="Calibri Light" w:cs="Calibri Light"/>
                <w:color w:val="000000"/>
                <w:lang w:val="ro-RO"/>
              </w:rPr>
            </w:pPr>
            <w:r w:rsidRPr="0057438B">
              <w:rPr>
                <w:rFonts w:ascii="Calibri Light" w:hAnsi="Calibri Light" w:cs="Calibri Light"/>
                <w:color w:val="000000"/>
                <w:lang w:val="ro-RO"/>
              </w:rPr>
              <w:t>€ 17.670</w:t>
            </w:r>
          </w:p>
        </w:tc>
      </w:tr>
      <w:tr w:rsidR="004B0BEE" w:rsidRPr="0057438B" w14:paraId="65382357" w14:textId="77777777" w:rsidTr="00EF61F2">
        <w:trPr>
          <w:trHeight w:val="533"/>
        </w:trPr>
        <w:tc>
          <w:tcPr>
            <w:tcW w:w="3402" w:type="dxa"/>
            <w:vMerge w:val="restart"/>
            <w:shd w:val="clear" w:color="auto" w:fill="auto"/>
            <w:hideMark/>
          </w:tcPr>
          <w:p w14:paraId="14F72191" w14:textId="77777777" w:rsidR="004B0BEE" w:rsidRPr="0057438B" w:rsidRDefault="004B0BEE" w:rsidP="004B0BE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b/>
                <w:bCs/>
                <w:color w:val="000000" w:themeColor="text1"/>
                <w:lang w:val="ro-RO"/>
              </w:rPr>
              <w:t>Valoarea actuală netă a costurilor</w:t>
            </w:r>
            <w:r w:rsidRPr="0057438B">
              <w:rPr>
                <w:lang w:val="ro-RO"/>
              </w:rPr>
              <w:br/>
            </w:r>
            <w:r w:rsidRPr="0057438B">
              <w:rPr>
                <w:rFonts w:ascii="Calibri Light" w:eastAsia="Times New Roman" w:hAnsi="Calibri Light" w:cs="Calibri Light"/>
                <w:i/>
                <w:iCs/>
                <w:color w:val="000000" w:themeColor="text1"/>
                <w:lang w:val="ro-RO"/>
              </w:rPr>
              <w:t>Notă. Valoarea actuală netă a costurilor proiectului propus, inclusiv înlocuirea. Valoarea actuală netă a costurilor nu include întreținerea continuă și înlocuirea infrastructurii existente.</w:t>
            </w:r>
          </w:p>
        </w:tc>
        <w:tc>
          <w:tcPr>
            <w:tcW w:w="4111" w:type="dxa"/>
            <w:shd w:val="clear" w:color="auto" w:fill="auto"/>
            <w:hideMark/>
          </w:tcPr>
          <w:p w14:paraId="67CF8680" w14:textId="12D14D53" w:rsidR="004B0BEE" w:rsidRPr="0057438B" w:rsidRDefault="004B0BEE" w:rsidP="004B0BE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Valoarea actuală netă a costurilor pe perioada de analiză de 50 de ani (Total)</w:t>
            </w:r>
          </w:p>
        </w:tc>
        <w:tc>
          <w:tcPr>
            <w:tcW w:w="1843" w:type="dxa"/>
            <w:shd w:val="clear" w:color="auto" w:fill="auto"/>
            <w:hideMark/>
          </w:tcPr>
          <w:p w14:paraId="1F67B9A3" w14:textId="00C14F79" w:rsidR="004B0BEE" w:rsidRPr="0057438B" w:rsidRDefault="004B0BEE" w:rsidP="004B0BEE">
            <w:pPr>
              <w:spacing w:after="0"/>
              <w:ind w:left="0" w:right="0"/>
              <w:jc w:val="right"/>
              <w:rPr>
                <w:rFonts w:ascii="Calibri Light" w:eastAsia="Times New Roman" w:hAnsi="Calibri Light" w:cs="Calibri Light"/>
                <w:color w:val="000000"/>
                <w:lang w:val="ro-RO"/>
              </w:rPr>
            </w:pPr>
            <w:r w:rsidRPr="0057438B">
              <w:rPr>
                <w:rFonts w:ascii="Calibri Light" w:hAnsi="Calibri Light" w:cs="Calibri Light"/>
                <w:color w:val="000000"/>
                <w:lang w:val="ro-RO"/>
              </w:rPr>
              <w:t>€ 9.412.907</w:t>
            </w:r>
          </w:p>
        </w:tc>
      </w:tr>
      <w:tr w:rsidR="004B0BEE" w:rsidRPr="0057438B" w14:paraId="7A875724" w14:textId="77777777" w:rsidTr="00EF61F2">
        <w:trPr>
          <w:trHeight w:val="795"/>
        </w:trPr>
        <w:tc>
          <w:tcPr>
            <w:tcW w:w="3402" w:type="dxa"/>
            <w:vMerge/>
            <w:vAlign w:val="center"/>
            <w:hideMark/>
          </w:tcPr>
          <w:p w14:paraId="41E4255F" w14:textId="77777777" w:rsidR="004B0BEE" w:rsidRPr="0057438B" w:rsidRDefault="004B0BEE" w:rsidP="004B0BEE">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687A8C38" w14:textId="6C962172" w:rsidR="004B0BEE" w:rsidRPr="0057438B" w:rsidRDefault="004B0BEE" w:rsidP="004B0BE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Valoarea actuală netă a costurilor pe perioada de analiză de 50 de ani (fără împăduriri)</w:t>
            </w:r>
          </w:p>
        </w:tc>
        <w:tc>
          <w:tcPr>
            <w:tcW w:w="1843" w:type="dxa"/>
            <w:shd w:val="clear" w:color="auto" w:fill="auto"/>
            <w:hideMark/>
          </w:tcPr>
          <w:p w14:paraId="406230F6" w14:textId="13128A3C" w:rsidR="004B0BEE" w:rsidRPr="0057438B" w:rsidRDefault="004B0BEE" w:rsidP="004B0BEE">
            <w:pPr>
              <w:spacing w:after="0"/>
              <w:ind w:left="0" w:right="0"/>
              <w:jc w:val="right"/>
              <w:rPr>
                <w:rFonts w:ascii="Calibri Light" w:eastAsia="Times New Roman" w:hAnsi="Calibri Light" w:cs="Calibri Light"/>
                <w:color w:val="000000"/>
                <w:lang w:val="ro-RO"/>
              </w:rPr>
            </w:pPr>
            <w:r w:rsidRPr="0057438B">
              <w:rPr>
                <w:rFonts w:ascii="Calibri Light" w:hAnsi="Calibri Light" w:cs="Calibri Light"/>
                <w:color w:val="000000"/>
                <w:lang w:val="ro-RO"/>
              </w:rPr>
              <w:t>€ 7.395.705</w:t>
            </w:r>
          </w:p>
        </w:tc>
      </w:tr>
      <w:tr w:rsidR="00EF61F2" w:rsidRPr="0057438B" w14:paraId="50AD88B2" w14:textId="77777777" w:rsidTr="00EF61F2">
        <w:trPr>
          <w:trHeight w:val="1058"/>
        </w:trPr>
        <w:tc>
          <w:tcPr>
            <w:tcW w:w="3402" w:type="dxa"/>
            <w:vMerge w:val="restart"/>
            <w:shd w:val="clear" w:color="auto" w:fill="auto"/>
            <w:hideMark/>
          </w:tcPr>
          <w:p w14:paraId="37DE8D8A" w14:textId="77777777" w:rsidR="00EF61F2" w:rsidRPr="0057438B" w:rsidRDefault="00EF61F2" w:rsidP="004B0BE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b/>
                <w:bCs/>
                <w:color w:val="000000"/>
                <w:lang w:val="ro-RO"/>
              </w:rPr>
              <w:lastRenderedPageBreak/>
              <w:t>Beneficii</w:t>
            </w:r>
            <w:r w:rsidRPr="0057438B">
              <w:rPr>
                <w:rFonts w:ascii="Calibri Light" w:eastAsia="Times New Roman" w:hAnsi="Calibri Light" w:cs="Calibri Light"/>
                <w:color w:val="000000"/>
                <w:lang w:val="ro-RO"/>
              </w:rPr>
              <w:br/>
            </w:r>
            <w:r w:rsidRPr="0057438B">
              <w:rPr>
                <w:rFonts w:ascii="Calibri Light" w:eastAsia="Times New Roman" w:hAnsi="Calibri Light" w:cs="Calibri Light"/>
                <w:i/>
                <w:iCs/>
                <w:color w:val="000000"/>
                <w:lang w:val="ro-RO"/>
              </w:rPr>
              <w:t>Notă. Acestea sunt beneficiile rezultate din reducerea Pagubelor Totale prin proiectul propus pe durata de analiză de 50 de ani. Pagubele medii anuale evitate cresc în fiecare an în funcție de schimbările climatice.</w:t>
            </w:r>
          </w:p>
        </w:tc>
        <w:tc>
          <w:tcPr>
            <w:tcW w:w="4111" w:type="dxa"/>
            <w:tcBorders>
              <w:bottom w:val="single" w:sz="4" w:space="0" w:color="0D9DDB" w:themeColor="accent2"/>
            </w:tcBorders>
            <w:shd w:val="clear" w:color="auto" w:fill="auto"/>
            <w:hideMark/>
          </w:tcPr>
          <w:p w14:paraId="6FE8B428" w14:textId="3B9B20A9" w:rsidR="00EF61F2" w:rsidRPr="0057438B" w:rsidRDefault="00EF61F2" w:rsidP="004B0BE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 xml:space="preserve">Valoarea actuală netă a beneficiilor pe perioada de analiză de 50 de ani (Total, inclusiv beneficii adiționale din servicii </w:t>
            </w:r>
            <w:proofErr w:type="spellStart"/>
            <w:r w:rsidRPr="0057438B">
              <w:rPr>
                <w:rFonts w:ascii="Calibri Light" w:eastAsia="Times New Roman" w:hAnsi="Calibri Light" w:cs="Calibri Light"/>
                <w:color w:val="000000"/>
                <w:lang w:val="ro-RO"/>
              </w:rPr>
              <w:t>ecosistemice</w:t>
            </w:r>
            <w:proofErr w:type="spellEnd"/>
            <w:r w:rsidRPr="0057438B">
              <w:rPr>
                <w:rFonts w:ascii="Calibri Light" w:eastAsia="Times New Roman" w:hAnsi="Calibri Light" w:cs="Calibri Light"/>
                <w:color w:val="000000"/>
                <w:lang w:val="ro-RO"/>
              </w:rPr>
              <w:t xml:space="preserve"> și recreere)</w:t>
            </w:r>
          </w:p>
        </w:tc>
        <w:tc>
          <w:tcPr>
            <w:tcW w:w="1843" w:type="dxa"/>
            <w:tcBorders>
              <w:bottom w:val="single" w:sz="4" w:space="0" w:color="0D9DDB" w:themeColor="accent2"/>
            </w:tcBorders>
            <w:shd w:val="clear" w:color="auto" w:fill="auto"/>
            <w:hideMark/>
          </w:tcPr>
          <w:p w14:paraId="4D54583E" w14:textId="494DD8E5" w:rsidR="00EF61F2" w:rsidRPr="0057438B" w:rsidRDefault="00EF61F2" w:rsidP="004B0BEE">
            <w:pPr>
              <w:spacing w:after="0"/>
              <w:ind w:left="0" w:right="0"/>
              <w:jc w:val="right"/>
              <w:rPr>
                <w:rFonts w:ascii="Calibri Light" w:eastAsia="Times New Roman" w:hAnsi="Calibri Light" w:cs="Calibri Light"/>
                <w:color w:val="000000"/>
                <w:lang w:val="ro-RO"/>
              </w:rPr>
            </w:pPr>
            <w:r w:rsidRPr="0057438B">
              <w:rPr>
                <w:rFonts w:ascii="Calibri Light" w:hAnsi="Calibri Light" w:cs="Calibri Light"/>
                <w:color w:val="000000"/>
                <w:lang w:val="ro-RO"/>
              </w:rPr>
              <w:t>€ 48.381.833</w:t>
            </w:r>
          </w:p>
        </w:tc>
      </w:tr>
      <w:tr w:rsidR="00EF61F2" w:rsidRPr="0057438B" w14:paraId="50C6439F" w14:textId="77777777" w:rsidTr="00EF61F2">
        <w:trPr>
          <w:trHeight w:val="795"/>
        </w:trPr>
        <w:tc>
          <w:tcPr>
            <w:tcW w:w="3402" w:type="dxa"/>
            <w:vMerge/>
            <w:tcBorders>
              <w:right w:val="single" w:sz="4" w:space="0" w:color="0D9DDB" w:themeColor="accent2"/>
            </w:tcBorders>
            <w:vAlign w:val="center"/>
            <w:hideMark/>
          </w:tcPr>
          <w:p w14:paraId="61BFD5A9" w14:textId="77777777" w:rsidR="00EF61F2" w:rsidRPr="0057438B" w:rsidRDefault="00EF61F2" w:rsidP="004B0BEE">
            <w:pPr>
              <w:spacing w:after="0"/>
              <w:ind w:left="0" w:right="0"/>
              <w:rPr>
                <w:rFonts w:ascii="Calibri Light" w:eastAsia="Times New Roman" w:hAnsi="Calibri Light" w:cs="Calibri Light"/>
                <w:color w:val="000000"/>
                <w:lang w:val="ro-RO"/>
              </w:rPr>
            </w:pPr>
          </w:p>
        </w:tc>
        <w:tc>
          <w:tcPr>
            <w:tcW w:w="4111"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177496C7" w14:textId="540BBF9E" w:rsidR="00EF61F2" w:rsidRPr="0057438B" w:rsidRDefault="00EF61F2" w:rsidP="004B0BE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Valoarea actuală netă a beneficiilor pe perioada de analiză de 50 de ani (doar beneficii directe)</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6EC916B9" w14:textId="287E5ED2" w:rsidR="00EF61F2" w:rsidRPr="0057438B" w:rsidRDefault="00EF61F2" w:rsidP="004B0BEE">
            <w:pPr>
              <w:spacing w:after="0"/>
              <w:ind w:left="0" w:right="0"/>
              <w:jc w:val="right"/>
              <w:rPr>
                <w:rFonts w:ascii="Calibri Light" w:eastAsia="Times New Roman" w:hAnsi="Calibri Light" w:cs="Calibri Light"/>
                <w:color w:val="000000"/>
                <w:lang w:val="ro-RO"/>
              </w:rPr>
            </w:pPr>
            <w:r w:rsidRPr="0057438B">
              <w:rPr>
                <w:rFonts w:ascii="Calibri Light" w:hAnsi="Calibri Light" w:cs="Calibri Light"/>
                <w:color w:val="000000"/>
                <w:lang w:val="ro-RO"/>
              </w:rPr>
              <w:t>€ 9.933.555</w:t>
            </w:r>
          </w:p>
        </w:tc>
      </w:tr>
      <w:tr w:rsidR="00EF61F2" w:rsidRPr="0057438B" w14:paraId="069092D1" w14:textId="77777777" w:rsidTr="00EF61F2">
        <w:trPr>
          <w:trHeight w:val="795"/>
        </w:trPr>
        <w:tc>
          <w:tcPr>
            <w:tcW w:w="3402" w:type="dxa"/>
            <w:vMerge/>
            <w:tcBorders>
              <w:right w:val="single" w:sz="4" w:space="0" w:color="0D9DDB" w:themeColor="accent2"/>
            </w:tcBorders>
            <w:vAlign w:val="center"/>
          </w:tcPr>
          <w:p w14:paraId="29C8F4BE" w14:textId="77777777" w:rsidR="00EF61F2" w:rsidRPr="0057438B" w:rsidRDefault="00EF61F2" w:rsidP="001B705E">
            <w:pPr>
              <w:spacing w:after="0"/>
              <w:ind w:left="0" w:right="0"/>
              <w:rPr>
                <w:rFonts w:ascii="Calibri Light" w:eastAsia="Times New Roman" w:hAnsi="Calibri Light" w:cs="Calibri Light"/>
                <w:color w:val="000000"/>
                <w:lang w:val="ro-RO"/>
              </w:rPr>
            </w:pPr>
          </w:p>
        </w:tc>
        <w:tc>
          <w:tcPr>
            <w:tcW w:w="4111"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tcPr>
          <w:p w14:paraId="1D61D4FF" w14:textId="02930175" w:rsidR="00EF61F2" w:rsidRPr="0057438B" w:rsidRDefault="00EF61F2" w:rsidP="001B705E">
            <w:pPr>
              <w:spacing w:after="0"/>
              <w:ind w:left="0" w:right="0"/>
              <w:rPr>
                <w:rFonts w:ascii="Calibri Light" w:eastAsia="Times New Roman" w:hAnsi="Calibri Light" w:cs="Calibri Light"/>
                <w:color w:val="000000"/>
                <w:lang w:val="ro-RO"/>
              </w:rPr>
            </w:pPr>
            <w:r>
              <w:rPr>
                <w:rFonts w:ascii="Calibri Light" w:eastAsia="Times New Roman" w:hAnsi="Calibri Light" w:cs="Calibri Light"/>
                <w:color w:val="000000"/>
                <w:lang w:val="ro-RO"/>
              </w:rPr>
              <w:t>Beneficiile serviciilor ecosistemelor legate de diguri retrase și reconectarea cu lunca inundabilă</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vAlign w:val="bottom"/>
          </w:tcPr>
          <w:p w14:paraId="4D350869" w14:textId="1D741570" w:rsidR="00EF61F2" w:rsidRPr="001B705E" w:rsidRDefault="00EF61F2" w:rsidP="001B705E">
            <w:pPr>
              <w:spacing w:after="0"/>
              <w:ind w:left="0" w:right="0"/>
              <w:jc w:val="right"/>
              <w:rPr>
                <w:rFonts w:ascii="Calibri Light" w:hAnsi="Calibri Light" w:cs="Calibri Light"/>
                <w:color w:val="000000"/>
                <w:lang w:val="ro-RO"/>
              </w:rPr>
            </w:pPr>
            <w:r w:rsidRPr="001B705E">
              <w:rPr>
                <w:rFonts w:ascii="Calibri" w:hAnsi="Calibri" w:cs="Calibri"/>
                <w:color w:val="000000"/>
                <w:szCs w:val="22"/>
              </w:rPr>
              <w:t>€ 24,418,253</w:t>
            </w:r>
          </w:p>
        </w:tc>
      </w:tr>
      <w:tr w:rsidR="00EF61F2" w:rsidRPr="0057438B" w14:paraId="0AF70845" w14:textId="77777777" w:rsidTr="00EF61F2">
        <w:trPr>
          <w:trHeight w:val="795"/>
        </w:trPr>
        <w:tc>
          <w:tcPr>
            <w:tcW w:w="3402" w:type="dxa"/>
            <w:vMerge/>
            <w:tcBorders>
              <w:right w:val="single" w:sz="4" w:space="0" w:color="0D9DDB" w:themeColor="accent2"/>
            </w:tcBorders>
            <w:vAlign w:val="center"/>
          </w:tcPr>
          <w:p w14:paraId="6DF77859" w14:textId="77777777" w:rsidR="00EF61F2" w:rsidRPr="0057438B" w:rsidRDefault="00EF61F2" w:rsidP="001B705E">
            <w:pPr>
              <w:spacing w:after="0"/>
              <w:ind w:left="0" w:right="0"/>
              <w:rPr>
                <w:rFonts w:ascii="Calibri Light" w:eastAsia="Times New Roman" w:hAnsi="Calibri Light" w:cs="Calibri Light"/>
                <w:color w:val="000000"/>
                <w:lang w:val="ro-RO"/>
              </w:rPr>
            </w:pPr>
          </w:p>
        </w:tc>
        <w:tc>
          <w:tcPr>
            <w:tcW w:w="4111"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tcPr>
          <w:p w14:paraId="49D0E71E" w14:textId="40155DB8" w:rsidR="00EF61F2" w:rsidRPr="0057438B" w:rsidRDefault="00EF61F2" w:rsidP="001B705E">
            <w:pPr>
              <w:spacing w:after="0"/>
              <w:ind w:left="0" w:right="0"/>
              <w:rPr>
                <w:rFonts w:ascii="Calibri Light" w:eastAsia="Times New Roman" w:hAnsi="Calibri Light" w:cs="Calibri Light"/>
                <w:color w:val="000000"/>
                <w:lang w:val="ro-RO"/>
              </w:rPr>
            </w:pPr>
            <w:r>
              <w:rPr>
                <w:rFonts w:ascii="Calibri Light" w:eastAsia="Times New Roman" w:hAnsi="Calibri Light" w:cs="Calibri Light"/>
                <w:color w:val="000000"/>
                <w:lang w:val="ro-RO"/>
              </w:rPr>
              <w:t xml:space="preserve">Beneficiile serviciilor ecosistemelor legate de împădurire </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vAlign w:val="bottom"/>
          </w:tcPr>
          <w:p w14:paraId="6E3F3C3E" w14:textId="09672BB4" w:rsidR="00EF61F2" w:rsidRPr="0057438B" w:rsidRDefault="00EF61F2" w:rsidP="001B705E">
            <w:pPr>
              <w:spacing w:after="0"/>
              <w:ind w:left="0" w:right="0"/>
              <w:jc w:val="right"/>
              <w:rPr>
                <w:rFonts w:ascii="Calibri Light" w:hAnsi="Calibri Light" w:cs="Calibri Light"/>
                <w:color w:val="000000"/>
                <w:lang w:val="ro-RO"/>
              </w:rPr>
            </w:pPr>
            <w:r w:rsidRPr="001B705E">
              <w:rPr>
                <w:rFonts w:ascii="Calibri" w:hAnsi="Calibri" w:cs="Calibri"/>
                <w:color w:val="000000"/>
                <w:szCs w:val="22"/>
              </w:rPr>
              <w:t>€ 14,030,025</w:t>
            </w:r>
          </w:p>
        </w:tc>
      </w:tr>
      <w:tr w:rsidR="001B705E" w:rsidRPr="0057438B" w14:paraId="79568B24" w14:textId="77777777" w:rsidTr="00EF61F2">
        <w:trPr>
          <w:trHeight w:val="1095"/>
        </w:trPr>
        <w:tc>
          <w:tcPr>
            <w:tcW w:w="3402" w:type="dxa"/>
            <w:vMerge w:val="restart"/>
            <w:tcBorders>
              <w:right w:val="single" w:sz="4" w:space="0" w:color="0D9DDB" w:themeColor="accent2"/>
            </w:tcBorders>
            <w:shd w:val="clear" w:color="auto" w:fill="auto"/>
            <w:hideMark/>
          </w:tcPr>
          <w:p w14:paraId="5E0299F6" w14:textId="0EE0097B" w:rsidR="001B705E" w:rsidRPr="0057438B" w:rsidRDefault="001B705E" w:rsidP="001B705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b/>
                <w:bCs/>
                <w:color w:val="000000"/>
                <w:lang w:val="ro-RO"/>
              </w:rPr>
              <w:t xml:space="preserve">Beneficii-Costuri </w:t>
            </w:r>
            <w:r w:rsidRPr="0057438B">
              <w:rPr>
                <w:rFonts w:ascii="Calibri Light" w:eastAsia="Times New Roman" w:hAnsi="Calibri Light" w:cs="Calibri Light"/>
                <w:color w:val="000000"/>
                <w:lang w:val="ro-RO"/>
              </w:rPr>
              <w:br/>
            </w:r>
            <w:r w:rsidRPr="0057438B">
              <w:rPr>
                <w:rFonts w:ascii="Calibri Light" w:eastAsia="Times New Roman" w:hAnsi="Calibri Light" w:cs="Calibri Light"/>
                <w:i/>
                <w:iCs/>
                <w:color w:val="000000"/>
                <w:lang w:val="ro-RO"/>
              </w:rPr>
              <w:t>Notă. Raportul Beneficii-Costuri  indică justificarea economică a proiectului.</w:t>
            </w:r>
          </w:p>
        </w:tc>
        <w:tc>
          <w:tcPr>
            <w:tcW w:w="4111"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24D9599F" w14:textId="60593D4C" w:rsidR="001B705E" w:rsidRPr="0057438B" w:rsidRDefault="001B705E" w:rsidP="001B705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Costul exprimat în € (investiția de capital, excluzând costurile de împădurire) pentru fiecare proprietate protejată (pentru debitul cu probabilitatea de 1%)</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414FE7C7" w14:textId="13087954" w:rsidR="001B705E" w:rsidRPr="0057438B" w:rsidRDefault="001B705E" w:rsidP="001B705E">
            <w:pPr>
              <w:spacing w:after="0"/>
              <w:ind w:left="0" w:right="0"/>
              <w:jc w:val="right"/>
              <w:rPr>
                <w:rFonts w:ascii="Calibri Light" w:eastAsia="Times New Roman" w:hAnsi="Calibri Light" w:cs="Calibri Light"/>
                <w:color w:val="000000"/>
                <w:lang w:val="ro-RO"/>
              </w:rPr>
            </w:pPr>
            <w:r w:rsidRPr="0057438B">
              <w:rPr>
                <w:rFonts w:ascii="Calibri Light" w:hAnsi="Calibri Light" w:cs="Calibri Light"/>
                <w:color w:val="000000"/>
                <w:lang w:val="ro-RO"/>
              </w:rPr>
              <w:t>€ 37.921</w:t>
            </w:r>
          </w:p>
        </w:tc>
      </w:tr>
      <w:tr w:rsidR="001B705E" w:rsidRPr="0057438B" w14:paraId="3725CFBC" w14:textId="77777777" w:rsidTr="00EF61F2">
        <w:trPr>
          <w:trHeight w:val="833"/>
        </w:trPr>
        <w:tc>
          <w:tcPr>
            <w:tcW w:w="3402" w:type="dxa"/>
            <w:vMerge/>
            <w:vAlign w:val="center"/>
            <w:hideMark/>
          </w:tcPr>
          <w:p w14:paraId="6C0034EE" w14:textId="77777777" w:rsidR="001B705E" w:rsidRPr="0057438B" w:rsidRDefault="001B705E" w:rsidP="001B705E">
            <w:pPr>
              <w:spacing w:after="0"/>
              <w:ind w:left="0" w:right="0"/>
              <w:rPr>
                <w:rFonts w:ascii="Calibri Light" w:eastAsia="Times New Roman" w:hAnsi="Calibri Light" w:cs="Calibri Light"/>
                <w:color w:val="000000"/>
                <w:lang w:val="ro-RO"/>
              </w:rPr>
            </w:pPr>
          </w:p>
        </w:tc>
        <w:tc>
          <w:tcPr>
            <w:tcW w:w="4111" w:type="dxa"/>
            <w:tcBorders>
              <w:top w:val="single" w:sz="4" w:space="0" w:color="0D9DDB" w:themeColor="accent2"/>
            </w:tcBorders>
            <w:shd w:val="clear" w:color="auto" w:fill="auto"/>
            <w:hideMark/>
          </w:tcPr>
          <w:p w14:paraId="5EFB7004" w14:textId="77777777" w:rsidR="001B705E" w:rsidRPr="0057438B" w:rsidRDefault="001B705E" w:rsidP="001B705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 xml:space="preserve">Raport   Beneficii-Costuri (BCR) (excluzând costuri de împădurire și beneficii adiționale din sisteme </w:t>
            </w:r>
            <w:proofErr w:type="spellStart"/>
            <w:r w:rsidRPr="0057438B">
              <w:rPr>
                <w:rFonts w:ascii="Calibri Light" w:eastAsia="Times New Roman" w:hAnsi="Calibri Light" w:cs="Calibri Light"/>
                <w:color w:val="000000"/>
                <w:lang w:val="ro-RO"/>
              </w:rPr>
              <w:t>ecosistemice</w:t>
            </w:r>
            <w:proofErr w:type="spellEnd"/>
            <w:r w:rsidRPr="0057438B">
              <w:rPr>
                <w:rFonts w:ascii="Calibri Light" w:eastAsia="Times New Roman" w:hAnsi="Calibri Light" w:cs="Calibri Light"/>
                <w:color w:val="000000"/>
                <w:lang w:val="ro-RO"/>
              </w:rPr>
              <w:t xml:space="preserve"> și recreere)</w:t>
            </w:r>
          </w:p>
        </w:tc>
        <w:tc>
          <w:tcPr>
            <w:tcW w:w="1843" w:type="dxa"/>
            <w:tcBorders>
              <w:top w:val="single" w:sz="4" w:space="0" w:color="0D9DDB" w:themeColor="accent2"/>
            </w:tcBorders>
            <w:shd w:val="clear" w:color="auto" w:fill="auto"/>
            <w:hideMark/>
          </w:tcPr>
          <w:p w14:paraId="6F053679" w14:textId="47235997" w:rsidR="001B705E" w:rsidRPr="0057438B" w:rsidRDefault="001B705E" w:rsidP="001B705E">
            <w:pPr>
              <w:spacing w:after="0"/>
              <w:ind w:left="0" w:right="0"/>
              <w:jc w:val="right"/>
              <w:rPr>
                <w:rFonts w:ascii="Calibri Light" w:eastAsia="Times New Roman" w:hAnsi="Calibri Light" w:cs="Calibri Light"/>
                <w:color w:val="000000"/>
                <w:lang w:val="ro-RO"/>
              </w:rPr>
            </w:pPr>
            <w:r w:rsidRPr="0057438B">
              <w:rPr>
                <w:rFonts w:ascii="Calibri Light" w:hAnsi="Calibri Light" w:cs="Calibri Light"/>
                <w:color w:val="000000"/>
                <w:lang w:val="ro-RO"/>
              </w:rPr>
              <w:t>1,3</w:t>
            </w:r>
          </w:p>
        </w:tc>
      </w:tr>
      <w:tr w:rsidR="001B705E" w:rsidRPr="0057438B" w14:paraId="0F2F1D75" w14:textId="77777777" w:rsidTr="00EF61F2">
        <w:trPr>
          <w:trHeight w:val="795"/>
        </w:trPr>
        <w:tc>
          <w:tcPr>
            <w:tcW w:w="3402" w:type="dxa"/>
            <w:vMerge/>
            <w:vAlign w:val="center"/>
          </w:tcPr>
          <w:p w14:paraId="57ADAA28" w14:textId="77777777" w:rsidR="001B705E" w:rsidRPr="0057438B" w:rsidRDefault="001B705E" w:rsidP="001B705E">
            <w:pPr>
              <w:spacing w:after="0"/>
              <w:ind w:left="0" w:right="0"/>
              <w:rPr>
                <w:rFonts w:ascii="Calibri Light" w:eastAsia="Times New Roman" w:hAnsi="Calibri Light" w:cs="Calibri Light"/>
                <w:color w:val="000000"/>
                <w:lang w:val="ro-RO"/>
              </w:rPr>
            </w:pPr>
          </w:p>
        </w:tc>
        <w:tc>
          <w:tcPr>
            <w:tcW w:w="4111" w:type="dxa"/>
            <w:shd w:val="clear" w:color="auto" w:fill="auto"/>
          </w:tcPr>
          <w:p w14:paraId="3C65A34A" w14:textId="36CD46C9" w:rsidR="001B705E" w:rsidRPr="0057438B" w:rsidRDefault="001B705E" w:rsidP="001B705E">
            <w:pPr>
              <w:spacing w:after="0"/>
              <w:ind w:left="0" w:right="0"/>
              <w:rPr>
                <w:rFonts w:ascii="Calibri Light" w:eastAsia="Times New Roman" w:hAnsi="Calibri Light" w:cs="Calibri Light"/>
                <w:color w:val="000000"/>
                <w:lang w:val="ro-RO"/>
              </w:rPr>
            </w:pPr>
            <w:r w:rsidRPr="001B705E">
              <w:rPr>
                <w:rFonts w:ascii="Calibri Light" w:eastAsia="Times New Roman" w:hAnsi="Calibri Light" w:cs="Calibri Light"/>
                <w:color w:val="000000"/>
                <w:lang w:val="ro-RO"/>
              </w:rPr>
              <w:t xml:space="preserve">BCR-ul măsurilor pentru managementul riscului la </w:t>
            </w:r>
            <w:proofErr w:type="spellStart"/>
            <w:r w:rsidRPr="001B705E">
              <w:rPr>
                <w:rFonts w:ascii="Calibri Light" w:eastAsia="Times New Roman" w:hAnsi="Calibri Light" w:cs="Calibri Light"/>
                <w:color w:val="000000"/>
                <w:lang w:val="ro-RO"/>
              </w:rPr>
              <w:t>inundaţii</w:t>
            </w:r>
            <w:proofErr w:type="spellEnd"/>
            <w:r w:rsidRPr="001B705E">
              <w:rPr>
                <w:rFonts w:ascii="Calibri Light" w:eastAsia="Times New Roman" w:hAnsi="Calibri Light" w:cs="Calibri Light"/>
                <w:color w:val="000000"/>
                <w:lang w:val="ro-RO"/>
              </w:rPr>
              <w:t xml:space="preserve"> fără costul </w:t>
            </w:r>
            <w:proofErr w:type="spellStart"/>
            <w:r w:rsidRPr="001B705E">
              <w:rPr>
                <w:rFonts w:ascii="Calibri Light" w:eastAsia="Times New Roman" w:hAnsi="Calibri Light" w:cs="Calibri Light"/>
                <w:color w:val="000000"/>
                <w:lang w:val="ro-RO"/>
              </w:rPr>
              <w:t>măsurior</w:t>
            </w:r>
            <w:proofErr w:type="spellEnd"/>
            <w:r w:rsidRPr="001B705E">
              <w:rPr>
                <w:rFonts w:ascii="Calibri Light" w:eastAsia="Times New Roman" w:hAnsi="Calibri Light" w:cs="Calibri Light"/>
                <w:color w:val="000000"/>
                <w:lang w:val="ro-RO"/>
              </w:rPr>
              <w:t xml:space="preserve"> pentru reîmpădurire (include beneficiile serviciilor ecosistemelor </w:t>
            </w:r>
            <w:r w:rsidR="008E38FA">
              <w:rPr>
                <w:rFonts w:ascii="Calibri Light" w:eastAsia="Times New Roman" w:hAnsi="Calibri Light" w:cs="Calibri Light"/>
                <w:color w:val="000000"/>
                <w:lang w:val="ro-RO"/>
              </w:rPr>
              <w:t xml:space="preserve">– linii de apărare retrase și poldere și polder </w:t>
            </w:r>
          </w:p>
        </w:tc>
        <w:tc>
          <w:tcPr>
            <w:tcW w:w="1843" w:type="dxa"/>
            <w:shd w:val="clear" w:color="auto" w:fill="auto"/>
          </w:tcPr>
          <w:p w14:paraId="223610CC" w14:textId="6EA50A96" w:rsidR="001B705E" w:rsidRPr="0057438B" w:rsidDel="00556F44" w:rsidRDefault="001B705E" w:rsidP="001B705E">
            <w:pPr>
              <w:spacing w:after="0"/>
              <w:ind w:left="0" w:right="0"/>
              <w:jc w:val="right"/>
              <w:rPr>
                <w:rFonts w:ascii="Calibri Light" w:hAnsi="Calibri Light" w:cs="Calibri Light"/>
                <w:color w:val="000000"/>
                <w:lang w:val="ro-RO"/>
              </w:rPr>
            </w:pPr>
            <w:r>
              <w:rPr>
                <w:rFonts w:ascii="Calibri Light" w:hAnsi="Calibri Light" w:cs="Calibri Light"/>
                <w:color w:val="000000"/>
                <w:lang w:val="ro-RO"/>
              </w:rPr>
              <w:t>4</w:t>
            </w:r>
            <w:r w:rsidR="00EF61F2">
              <w:rPr>
                <w:rFonts w:ascii="Calibri Light" w:hAnsi="Calibri Light" w:cs="Calibri Light"/>
                <w:color w:val="000000"/>
                <w:lang w:val="ro-RO"/>
              </w:rPr>
              <w:t>,</w:t>
            </w:r>
            <w:r>
              <w:rPr>
                <w:rFonts w:ascii="Calibri Light" w:hAnsi="Calibri Light" w:cs="Calibri Light"/>
                <w:color w:val="000000"/>
                <w:lang w:val="ro-RO"/>
              </w:rPr>
              <w:t>6</w:t>
            </w:r>
          </w:p>
        </w:tc>
      </w:tr>
      <w:tr w:rsidR="001B705E" w:rsidRPr="0057438B" w14:paraId="5387FAFF" w14:textId="77777777" w:rsidTr="00EF61F2">
        <w:trPr>
          <w:trHeight w:val="795"/>
        </w:trPr>
        <w:tc>
          <w:tcPr>
            <w:tcW w:w="3402" w:type="dxa"/>
            <w:vMerge/>
            <w:vAlign w:val="center"/>
            <w:hideMark/>
          </w:tcPr>
          <w:p w14:paraId="5E4A85EB" w14:textId="77777777" w:rsidR="001B705E" w:rsidRPr="0057438B" w:rsidRDefault="001B705E" w:rsidP="001B705E">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6C0077B6" w14:textId="748231DF" w:rsidR="001B705E" w:rsidRPr="0057438B" w:rsidRDefault="001B705E" w:rsidP="001B705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 xml:space="preserve">Raport   Beneficii-Costuri (BCR) (exclusiv costurile măsurii de împădurire și beneficiile serviciilor </w:t>
            </w:r>
            <w:proofErr w:type="spellStart"/>
            <w:r w:rsidRPr="0057438B">
              <w:rPr>
                <w:rFonts w:ascii="Calibri Light" w:eastAsia="Times New Roman" w:hAnsi="Calibri Light" w:cs="Calibri Light"/>
                <w:color w:val="000000"/>
                <w:lang w:val="ro-RO"/>
              </w:rPr>
              <w:t>ecosistemice</w:t>
            </w:r>
            <w:proofErr w:type="spellEnd"/>
            <w:r w:rsidRPr="0057438B">
              <w:rPr>
                <w:rFonts w:ascii="Calibri Light" w:eastAsia="Times New Roman" w:hAnsi="Calibri Light" w:cs="Calibri Light"/>
                <w:color w:val="000000"/>
                <w:lang w:val="ro-RO"/>
              </w:rPr>
              <w:t>)</w:t>
            </w:r>
          </w:p>
        </w:tc>
        <w:tc>
          <w:tcPr>
            <w:tcW w:w="1843" w:type="dxa"/>
            <w:shd w:val="clear" w:color="auto" w:fill="auto"/>
            <w:hideMark/>
          </w:tcPr>
          <w:p w14:paraId="68FD7E2C" w14:textId="670142B9" w:rsidR="001B705E" w:rsidRPr="0057438B" w:rsidRDefault="001B705E" w:rsidP="001B705E">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lang w:val="ro-RO"/>
              </w:rPr>
              <w:t>7</w:t>
            </w:r>
            <w:r w:rsidR="00EF61F2">
              <w:rPr>
                <w:rFonts w:ascii="Calibri Light" w:hAnsi="Calibri Light" w:cs="Calibri Light"/>
                <w:color w:val="000000"/>
                <w:lang w:val="ro-RO"/>
              </w:rPr>
              <w:t>,</w:t>
            </w:r>
            <w:r>
              <w:rPr>
                <w:rFonts w:ascii="Calibri Light" w:hAnsi="Calibri Light" w:cs="Calibri Light"/>
                <w:color w:val="000000"/>
                <w:lang w:val="ro-RO"/>
              </w:rPr>
              <w:t>0</w:t>
            </w:r>
          </w:p>
        </w:tc>
      </w:tr>
      <w:tr w:rsidR="001B705E" w:rsidRPr="0057438B" w14:paraId="5F3BB9A9" w14:textId="77777777" w:rsidTr="00EF61F2">
        <w:trPr>
          <w:trHeight w:val="293"/>
        </w:trPr>
        <w:tc>
          <w:tcPr>
            <w:tcW w:w="3402" w:type="dxa"/>
            <w:vMerge/>
            <w:vAlign w:val="center"/>
            <w:hideMark/>
          </w:tcPr>
          <w:p w14:paraId="6BFC20B8" w14:textId="77777777" w:rsidR="001B705E" w:rsidRPr="0057438B" w:rsidRDefault="001B705E" w:rsidP="001B705E">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42801394" w14:textId="77777777" w:rsidR="001B705E" w:rsidRPr="0057438B" w:rsidRDefault="001B705E" w:rsidP="001B705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Raport   Beneficii-Costuri (BCR) (Total)</w:t>
            </w:r>
          </w:p>
        </w:tc>
        <w:tc>
          <w:tcPr>
            <w:tcW w:w="1843" w:type="dxa"/>
            <w:shd w:val="clear" w:color="auto" w:fill="auto"/>
            <w:hideMark/>
          </w:tcPr>
          <w:p w14:paraId="467BDB6C" w14:textId="1610F2C1" w:rsidR="001B705E" w:rsidRPr="0057438B" w:rsidRDefault="001B705E" w:rsidP="001B705E">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lang w:val="ro-RO"/>
              </w:rPr>
              <w:t>5</w:t>
            </w:r>
            <w:r w:rsidR="00EF61F2">
              <w:rPr>
                <w:rFonts w:ascii="Calibri Light" w:hAnsi="Calibri Light" w:cs="Calibri Light"/>
                <w:color w:val="000000"/>
                <w:lang w:val="ro-RO"/>
              </w:rPr>
              <w:t>,</w:t>
            </w:r>
            <w:r>
              <w:rPr>
                <w:rFonts w:ascii="Calibri Light" w:hAnsi="Calibri Light" w:cs="Calibri Light"/>
                <w:color w:val="000000"/>
                <w:lang w:val="ro-RO"/>
              </w:rPr>
              <w:t>1</w:t>
            </w:r>
          </w:p>
        </w:tc>
      </w:tr>
      <w:tr w:rsidR="001B705E" w:rsidRPr="00067DA7" w14:paraId="108B19C8" w14:textId="77777777" w:rsidTr="00EF61F2">
        <w:trPr>
          <w:trHeight w:val="818"/>
        </w:trPr>
        <w:tc>
          <w:tcPr>
            <w:tcW w:w="3402" w:type="dxa"/>
            <w:vMerge/>
            <w:vAlign w:val="center"/>
            <w:hideMark/>
          </w:tcPr>
          <w:p w14:paraId="72866F8F" w14:textId="77777777" w:rsidR="001B705E" w:rsidRPr="0057438B" w:rsidRDefault="001B705E" w:rsidP="001B705E">
            <w:pPr>
              <w:spacing w:after="0"/>
              <w:ind w:left="0" w:right="0"/>
              <w:rPr>
                <w:rFonts w:ascii="Calibri Light" w:eastAsia="Times New Roman" w:hAnsi="Calibri Light" w:cs="Calibri Light"/>
                <w:color w:val="000000"/>
                <w:lang w:val="ro-RO"/>
              </w:rPr>
            </w:pPr>
          </w:p>
        </w:tc>
        <w:tc>
          <w:tcPr>
            <w:tcW w:w="5954" w:type="dxa"/>
            <w:gridSpan w:val="2"/>
            <w:tcBorders>
              <w:bottom w:val="single" w:sz="4" w:space="0" w:color="00A9E0"/>
            </w:tcBorders>
            <w:shd w:val="clear" w:color="auto" w:fill="auto"/>
            <w:hideMark/>
          </w:tcPr>
          <w:p w14:paraId="2A72C8B9" w14:textId="77777777" w:rsidR="001B705E" w:rsidRPr="0057438B" w:rsidRDefault="001B705E" w:rsidP="001B705E">
            <w:pPr>
              <w:spacing w:after="0"/>
              <w:ind w:left="0" w:right="0"/>
              <w:rPr>
                <w:rFonts w:ascii="Calibri Light" w:eastAsia="Times New Roman" w:hAnsi="Calibri Light" w:cs="Calibri Light"/>
                <w:b/>
                <w:bCs/>
                <w:color w:val="000000"/>
                <w:lang w:val="ro-RO"/>
              </w:rPr>
            </w:pPr>
            <w:r w:rsidRPr="0057438B">
              <w:rPr>
                <w:rFonts w:ascii="Calibri Light" w:eastAsia="Times New Roman" w:hAnsi="Calibri Light" w:cs="Calibri Light"/>
                <w:b/>
                <w:bCs/>
                <w:color w:val="000000"/>
                <w:lang w:val="ro-RO"/>
              </w:rPr>
              <w:t xml:space="preserve">Analiza din acest moment indică faptul că proiectul poate fi justificat din punct de vedere economic fără a include beneficii suplimentare de servicii </w:t>
            </w:r>
            <w:proofErr w:type="spellStart"/>
            <w:r w:rsidRPr="0057438B">
              <w:rPr>
                <w:rFonts w:ascii="Calibri Light" w:eastAsia="Times New Roman" w:hAnsi="Calibri Light" w:cs="Calibri Light"/>
                <w:b/>
                <w:bCs/>
                <w:color w:val="000000"/>
                <w:lang w:val="ro-RO"/>
              </w:rPr>
              <w:t>ecosistemice</w:t>
            </w:r>
            <w:proofErr w:type="spellEnd"/>
            <w:r w:rsidRPr="0057438B">
              <w:rPr>
                <w:rFonts w:ascii="Calibri Light" w:eastAsia="Times New Roman" w:hAnsi="Calibri Light" w:cs="Calibri Light"/>
                <w:b/>
                <w:bCs/>
                <w:color w:val="000000"/>
                <w:lang w:val="ro-RO"/>
              </w:rPr>
              <w:t>.</w:t>
            </w:r>
          </w:p>
        </w:tc>
      </w:tr>
      <w:tr w:rsidR="001B705E" w:rsidRPr="00067DA7" w14:paraId="7E622B60" w14:textId="77777777" w:rsidTr="00EF61F2">
        <w:trPr>
          <w:trHeight w:val="270"/>
        </w:trPr>
        <w:tc>
          <w:tcPr>
            <w:tcW w:w="3402" w:type="dxa"/>
            <w:tcBorders>
              <w:top w:val="single" w:sz="4" w:space="0" w:color="00A9E0"/>
              <w:left w:val="nil"/>
              <w:bottom w:val="single" w:sz="4" w:space="0" w:color="00A9E0"/>
              <w:right w:val="nil"/>
            </w:tcBorders>
            <w:shd w:val="clear" w:color="auto" w:fill="auto"/>
            <w:hideMark/>
          </w:tcPr>
          <w:p w14:paraId="4368C674" w14:textId="77777777" w:rsidR="001B705E" w:rsidRPr="0057438B" w:rsidRDefault="001B705E" w:rsidP="001B705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 </w:t>
            </w:r>
          </w:p>
        </w:tc>
        <w:tc>
          <w:tcPr>
            <w:tcW w:w="4111" w:type="dxa"/>
            <w:tcBorders>
              <w:top w:val="single" w:sz="4" w:space="0" w:color="00A9E0"/>
              <w:left w:val="nil"/>
              <w:bottom w:val="single" w:sz="4" w:space="0" w:color="00A9E0"/>
              <w:right w:val="nil"/>
            </w:tcBorders>
            <w:shd w:val="clear" w:color="auto" w:fill="auto"/>
            <w:hideMark/>
          </w:tcPr>
          <w:p w14:paraId="25921DD8" w14:textId="77777777" w:rsidR="001B705E" w:rsidRPr="0057438B" w:rsidRDefault="001B705E" w:rsidP="001B705E">
            <w:pPr>
              <w:spacing w:after="0"/>
              <w:ind w:left="0" w:right="0"/>
              <w:rPr>
                <w:rFonts w:ascii="Calibri Light" w:eastAsia="Times New Roman" w:hAnsi="Calibri Light" w:cs="Calibri Light"/>
                <w:b/>
                <w:bCs/>
                <w:color w:val="000000"/>
                <w:lang w:val="ro-RO"/>
              </w:rPr>
            </w:pPr>
            <w:r w:rsidRPr="0057438B">
              <w:rPr>
                <w:rFonts w:ascii="Calibri Light" w:eastAsia="Times New Roman" w:hAnsi="Calibri Light" w:cs="Calibri Light"/>
                <w:b/>
                <w:bCs/>
                <w:color w:val="000000"/>
                <w:lang w:val="ro-RO"/>
              </w:rPr>
              <w:t> </w:t>
            </w:r>
          </w:p>
        </w:tc>
        <w:tc>
          <w:tcPr>
            <w:tcW w:w="1843" w:type="dxa"/>
            <w:tcBorders>
              <w:top w:val="single" w:sz="4" w:space="0" w:color="00A9E0"/>
              <w:left w:val="nil"/>
              <w:bottom w:val="single" w:sz="4" w:space="0" w:color="00A9E0"/>
              <w:right w:val="nil"/>
            </w:tcBorders>
            <w:shd w:val="clear" w:color="auto" w:fill="auto"/>
            <w:hideMark/>
          </w:tcPr>
          <w:p w14:paraId="718FA8CE" w14:textId="77777777" w:rsidR="001B705E" w:rsidRPr="0057438B" w:rsidRDefault="001B705E" w:rsidP="001B705E">
            <w:pPr>
              <w:spacing w:after="0"/>
              <w:ind w:left="0" w:right="0"/>
              <w:rPr>
                <w:rFonts w:ascii="Calibri Light" w:eastAsia="Times New Roman" w:hAnsi="Calibri Light" w:cs="Calibri Light"/>
                <w:b/>
                <w:bCs/>
                <w:color w:val="000000"/>
                <w:lang w:val="ro-RO"/>
              </w:rPr>
            </w:pPr>
            <w:r w:rsidRPr="0057438B">
              <w:rPr>
                <w:rFonts w:ascii="Calibri Light" w:eastAsia="Times New Roman" w:hAnsi="Calibri Light" w:cs="Calibri Light"/>
                <w:b/>
                <w:bCs/>
                <w:color w:val="000000"/>
                <w:lang w:val="ro-RO"/>
              </w:rPr>
              <w:t> </w:t>
            </w:r>
          </w:p>
        </w:tc>
      </w:tr>
      <w:tr w:rsidR="001B705E" w:rsidRPr="0057438B" w14:paraId="309354C9" w14:textId="77777777" w:rsidTr="00EF61F2">
        <w:trPr>
          <w:trHeight w:val="323"/>
        </w:trPr>
        <w:tc>
          <w:tcPr>
            <w:tcW w:w="3402" w:type="dxa"/>
            <w:vMerge w:val="restart"/>
            <w:tcBorders>
              <w:top w:val="single" w:sz="4" w:space="0" w:color="00A9E0"/>
            </w:tcBorders>
            <w:shd w:val="clear" w:color="auto" w:fill="auto"/>
            <w:hideMark/>
          </w:tcPr>
          <w:p w14:paraId="0A6A64BC" w14:textId="7D3473E5" w:rsidR="001B705E" w:rsidRPr="0057438B" w:rsidRDefault="001B705E" w:rsidP="001B705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b/>
                <w:bCs/>
                <w:color w:val="000000"/>
                <w:lang w:val="ro-RO"/>
              </w:rPr>
              <w:t>Riscul rezidual</w:t>
            </w:r>
            <w:r w:rsidRPr="0057438B">
              <w:rPr>
                <w:rFonts w:ascii="Calibri Light" w:eastAsia="Times New Roman" w:hAnsi="Calibri Light" w:cs="Calibri Light"/>
                <w:b/>
                <w:bCs/>
                <w:color w:val="000000"/>
                <w:lang w:val="ro-RO"/>
              </w:rPr>
              <w:br/>
            </w:r>
            <w:r w:rsidRPr="0057438B">
              <w:rPr>
                <w:rFonts w:ascii="Calibri Light" w:eastAsia="Times New Roman" w:hAnsi="Calibri Light" w:cs="Calibri Light"/>
                <w:i/>
                <w:iCs/>
                <w:color w:val="000000"/>
                <w:lang w:val="ro-RO"/>
              </w:rPr>
              <w:t>Notă. Pagubele economice anuale medii (AED) rămase după implementarea proiectului propus în cadrul limitei de evaluare a proiectului. Acest risc se referă la surparea digurilor de apărare existente și propuse în cazul unor inundații cu o magnitudine mai mare decât standardul de proiectare vizat. Nu este inclus riscul rezidual datorat ruperii digurilor.</w:t>
            </w:r>
          </w:p>
        </w:tc>
        <w:tc>
          <w:tcPr>
            <w:tcW w:w="4111" w:type="dxa"/>
            <w:tcBorders>
              <w:top w:val="single" w:sz="4" w:space="0" w:color="00A9E0"/>
            </w:tcBorders>
            <w:shd w:val="clear" w:color="auto" w:fill="auto"/>
            <w:hideMark/>
          </w:tcPr>
          <w:p w14:paraId="2EA727B6" w14:textId="0576824B" w:rsidR="001B705E" w:rsidRPr="0057438B" w:rsidRDefault="001B705E" w:rsidP="001B705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Riscul rezidual (AED)</w:t>
            </w:r>
          </w:p>
        </w:tc>
        <w:tc>
          <w:tcPr>
            <w:tcW w:w="1843" w:type="dxa"/>
            <w:tcBorders>
              <w:top w:val="single" w:sz="4" w:space="0" w:color="00A9E0"/>
            </w:tcBorders>
            <w:shd w:val="clear" w:color="auto" w:fill="auto"/>
            <w:hideMark/>
          </w:tcPr>
          <w:p w14:paraId="5DAB396C" w14:textId="29411E8B" w:rsidR="001B705E" w:rsidRPr="0057438B" w:rsidRDefault="001B705E" w:rsidP="001B705E">
            <w:pPr>
              <w:spacing w:after="0"/>
              <w:ind w:left="0" w:right="0"/>
              <w:jc w:val="right"/>
              <w:rPr>
                <w:rFonts w:ascii="Calibri Light" w:eastAsia="Times New Roman" w:hAnsi="Calibri Light" w:cs="Calibri Light"/>
                <w:color w:val="000000"/>
                <w:lang w:val="ro-RO"/>
              </w:rPr>
            </w:pPr>
            <w:r w:rsidRPr="0057438B">
              <w:rPr>
                <w:rFonts w:ascii="Calibri Light" w:hAnsi="Calibri Light" w:cs="Calibri Light"/>
                <w:color w:val="000000"/>
                <w:lang w:val="ro-RO"/>
              </w:rPr>
              <w:t>€ 205.636</w:t>
            </w:r>
          </w:p>
        </w:tc>
      </w:tr>
      <w:tr w:rsidR="001B705E" w:rsidRPr="0057438B" w14:paraId="60013534" w14:textId="77777777" w:rsidTr="00EF61F2">
        <w:trPr>
          <w:trHeight w:val="2123"/>
        </w:trPr>
        <w:tc>
          <w:tcPr>
            <w:tcW w:w="3402" w:type="dxa"/>
            <w:vMerge/>
            <w:vAlign w:val="center"/>
            <w:hideMark/>
          </w:tcPr>
          <w:p w14:paraId="41177DD2" w14:textId="77777777" w:rsidR="001B705E" w:rsidRPr="0057438B" w:rsidRDefault="001B705E" w:rsidP="001B705E">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3D42CAF0" w14:textId="44B23C2C" w:rsidR="001B705E" w:rsidRPr="0057438B" w:rsidRDefault="001B705E" w:rsidP="001B705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Riscul rezidual (AED CC)</w:t>
            </w:r>
          </w:p>
        </w:tc>
        <w:tc>
          <w:tcPr>
            <w:tcW w:w="1843" w:type="dxa"/>
            <w:shd w:val="clear" w:color="auto" w:fill="auto"/>
            <w:hideMark/>
          </w:tcPr>
          <w:p w14:paraId="4670375F" w14:textId="423D960F" w:rsidR="001B705E" w:rsidRPr="0057438B" w:rsidRDefault="001B705E" w:rsidP="001B705E">
            <w:pPr>
              <w:spacing w:after="0"/>
              <w:ind w:left="0" w:right="0"/>
              <w:jc w:val="right"/>
              <w:rPr>
                <w:rFonts w:ascii="Calibri Light" w:eastAsia="Times New Roman" w:hAnsi="Calibri Light" w:cs="Calibri Light"/>
                <w:color w:val="000000"/>
                <w:lang w:val="ro-RO"/>
              </w:rPr>
            </w:pPr>
            <w:r w:rsidRPr="0057438B">
              <w:rPr>
                <w:rFonts w:ascii="Calibri Light" w:hAnsi="Calibri Light" w:cs="Calibri Light"/>
                <w:color w:val="000000"/>
                <w:lang w:val="ro-RO"/>
              </w:rPr>
              <w:t>€ 280.162</w:t>
            </w:r>
          </w:p>
        </w:tc>
      </w:tr>
      <w:tr w:rsidR="001B705E" w:rsidRPr="0057438B" w14:paraId="534693D0" w14:textId="77777777" w:rsidTr="00EF61F2">
        <w:trPr>
          <w:trHeight w:val="855"/>
        </w:trPr>
        <w:tc>
          <w:tcPr>
            <w:tcW w:w="7513" w:type="dxa"/>
            <w:gridSpan w:val="2"/>
            <w:shd w:val="clear" w:color="auto" w:fill="auto"/>
            <w:hideMark/>
          </w:tcPr>
          <w:p w14:paraId="2AC5C608" w14:textId="74B324C7" w:rsidR="001B705E" w:rsidRPr="0057438B" w:rsidRDefault="001B705E" w:rsidP="001B705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Proiectul propus poate duce la o creștere a nivelurilor maxime de inundație în unele locații, ceea ce poate crește riscul rezidual (adică adâncimea de inundație) pentru localitățile protejate.</w:t>
            </w:r>
          </w:p>
        </w:tc>
        <w:tc>
          <w:tcPr>
            <w:tcW w:w="1843" w:type="dxa"/>
            <w:shd w:val="clear" w:color="auto" w:fill="auto"/>
            <w:hideMark/>
          </w:tcPr>
          <w:p w14:paraId="004ADE80" w14:textId="58CE8641" w:rsidR="001B705E" w:rsidRPr="0057438B" w:rsidRDefault="001B705E" w:rsidP="001B705E">
            <w:pPr>
              <w:spacing w:after="0"/>
              <w:ind w:left="0" w:right="0"/>
              <w:rPr>
                <w:rFonts w:ascii="Calibri Light" w:eastAsia="Times New Roman" w:hAnsi="Calibri Light" w:cs="Calibri Light"/>
                <w:color w:val="000000"/>
                <w:lang w:val="ro-RO"/>
              </w:rPr>
            </w:pPr>
            <w:r w:rsidRPr="0057438B">
              <w:rPr>
                <w:rFonts w:ascii="Calibri Light" w:hAnsi="Calibri Light" w:cs="Calibri Light"/>
                <w:color w:val="000000"/>
                <w:lang w:val="ro-RO"/>
              </w:rPr>
              <w:t>nu</w:t>
            </w:r>
          </w:p>
        </w:tc>
      </w:tr>
      <w:tr w:rsidR="001B705E" w:rsidRPr="0057438B" w14:paraId="67189AB0" w14:textId="77777777" w:rsidTr="00EF61F2">
        <w:trPr>
          <w:trHeight w:val="1125"/>
        </w:trPr>
        <w:tc>
          <w:tcPr>
            <w:tcW w:w="7513" w:type="dxa"/>
            <w:gridSpan w:val="2"/>
            <w:shd w:val="clear" w:color="auto" w:fill="auto"/>
            <w:hideMark/>
          </w:tcPr>
          <w:p w14:paraId="55A17F0F" w14:textId="7EA1F652" w:rsidR="001B705E" w:rsidRPr="0057438B" w:rsidRDefault="001B705E" w:rsidP="001B705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Proiectul propus sporește nivelul de protecție a localităților, ceea ce ar putea, la rândul său, să promoveze dezvoltarea economică în localitățile protejate, fapt ce ar putea crește expunerea la riscuri reziduale pentru localitățile protejate. Întreținerea continuă a apărărilor noi și existente va fi esențială pe termen lung.</w:t>
            </w:r>
          </w:p>
        </w:tc>
        <w:tc>
          <w:tcPr>
            <w:tcW w:w="1843" w:type="dxa"/>
            <w:shd w:val="clear" w:color="auto" w:fill="auto"/>
            <w:hideMark/>
          </w:tcPr>
          <w:p w14:paraId="2F944B46" w14:textId="0601606E" w:rsidR="001B705E" w:rsidRPr="0057438B" w:rsidRDefault="001B705E" w:rsidP="001B705E">
            <w:pPr>
              <w:spacing w:after="0"/>
              <w:ind w:left="0" w:right="0"/>
              <w:rPr>
                <w:rFonts w:ascii="Calibri Light" w:eastAsia="Times New Roman" w:hAnsi="Calibri Light" w:cs="Calibri Light"/>
                <w:color w:val="000000"/>
                <w:lang w:val="ro-RO"/>
              </w:rPr>
            </w:pPr>
            <w:r w:rsidRPr="0057438B">
              <w:rPr>
                <w:rFonts w:ascii="Calibri Light" w:hAnsi="Calibri Light" w:cs="Calibri Light"/>
                <w:color w:val="000000"/>
                <w:lang w:val="ro-RO"/>
              </w:rPr>
              <w:t>da</w:t>
            </w:r>
          </w:p>
        </w:tc>
      </w:tr>
      <w:tr w:rsidR="001B705E" w:rsidRPr="0057438B" w14:paraId="68838EE9" w14:textId="77777777" w:rsidTr="00EF61F2">
        <w:trPr>
          <w:trHeight w:val="788"/>
        </w:trPr>
        <w:tc>
          <w:tcPr>
            <w:tcW w:w="7513" w:type="dxa"/>
            <w:gridSpan w:val="2"/>
            <w:shd w:val="clear" w:color="auto" w:fill="auto"/>
            <w:hideMark/>
          </w:tcPr>
          <w:p w14:paraId="35F33F1C" w14:textId="4BD55485" w:rsidR="001B705E" w:rsidRPr="0057438B" w:rsidRDefault="001B705E" w:rsidP="001B705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lastRenderedPageBreak/>
              <w:t>Proiectul propus a identificat oportunități și, acolo unde este viabil din punct de vedere tehnic și economic, a inclus măsuri de reducere a nivelurilor de vârf ale inundațiilor pentru a reduce riscul rezidual de inundații pentru localitățile protejate.</w:t>
            </w:r>
          </w:p>
        </w:tc>
        <w:tc>
          <w:tcPr>
            <w:tcW w:w="1843" w:type="dxa"/>
            <w:shd w:val="clear" w:color="auto" w:fill="auto"/>
            <w:hideMark/>
          </w:tcPr>
          <w:p w14:paraId="4FC8E199" w14:textId="7DDD1640" w:rsidR="001B705E" w:rsidRPr="0057438B" w:rsidRDefault="001B705E" w:rsidP="001B705E">
            <w:pPr>
              <w:spacing w:after="0"/>
              <w:ind w:left="0" w:right="0"/>
              <w:rPr>
                <w:rFonts w:ascii="Calibri Light" w:eastAsia="Times New Roman" w:hAnsi="Calibri Light" w:cs="Calibri Light"/>
                <w:color w:val="000000"/>
                <w:lang w:val="ro-RO"/>
              </w:rPr>
            </w:pPr>
            <w:r w:rsidRPr="0057438B">
              <w:rPr>
                <w:rFonts w:ascii="Calibri Light" w:hAnsi="Calibri Light" w:cs="Calibri Light"/>
                <w:color w:val="000000"/>
                <w:lang w:val="ro-RO"/>
              </w:rPr>
              <w:t>da</w:t>
            </w:r>
          </w:p>
        </w:tc>
      </w:tr>
      <w:tr w:rsidR="001B705E" w:rsidRPr="0057438B" w14:paraId="22F30E19" w14:textId="77777777" w:rsidTr="00EF61F2">
        <w:trPr>
          <w:trHeight w:val="593"/>
        </w:trPr>
        <w:tc>
          <w:tcPr>
            <w:tcW w:w="7513" w:type="dxa"/>
            <w:gridSpan w:val="2"/>
            <w:tcBorders>
              <w:bottom w:val="single" w:sz="4" w:space="0" w:color="00A9E0"/>
            </w:tcBorders>
            <w:shd w:val="clear" w:color="auto" w:fill="auto"/>
            <w:hideMark/>
          </w:tcPr>
          <w:p w14:paraId="1A0E62CE" w14:textId="4B776BF6" w:rsidR="001B705E" w:rsidRPr="0057438B" w:rsidRDefault="001B705E" w:rsidP="001B705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Proiectul propus poate fi conceput astfel încât să ofere protecție împotriva riscului de inundații cauzate de viitoarele schimbări climatice.</w:t>
            </w:r>
          </w:p>
        </w:tc>
        <w:tc>
          <w:tcPr>
            <w:tcW w:w="1843" w:type="dxa"/>
            <w:tcBorders>
              <w:bottom w:val="single" w:sz="4" w:space="0" w:color="00A9E0"/>
            </w:tcBorders>
            <w:shd w:val="clear" w:color="auto" w:fill="auto"/>
            <w:hideMark/>
          </w:tcPr>
          <w:p w14:paraId="34F12A5D" w14:textId="25ABA198" w:rsidR="001B705E" w:rsidRPr="0057438B" w:rsidRDefault="001B705E" w:rsidP="001B705E">
            <w:pPr>
              <w:spacing w:after="0"/>
              <w:ind w:left="0" w:right="0"/>
              <w:rPr>
                <w:rFonts w:ascii="Calibri Light" w:eastAsia="Times New Roman" w:hAnsi="Calibri Light" w:cs="Calibri Light"/>
                <w:color w:val="000000"/>
                <w:lang w:val="ro-RO"/>
              </w:rPr>
            </w:pPr>
            <w:r w:rsidRPr="0057438B">
              <w:rPr>
                <w:rFonts w:ascii="Calibri Light" w:hAnsi="Calibri Light" w:cs="Calibri Light"/>
                <w:color w:val="000000"/>
                <w:lang w:val="ro-RO"/>
              </w:rPr>
              <w:t>da</w:t>
            </w:r>
          </w:p>
        </w:tc>
      </w:tr>
      <w:tr w:rsidR="001B705E" w:rsidRPr="0057438B" w14:paraId="67B7CC6A" w14:textId="77777777" w:rsidTr="00EF61F2">
        <w:trPr>
          <w:trHeight w:val="563"/>
        </w:trPr>
        <w:tc>
          <w:tcPr>
            <w:tcW w:w="7513" w:type="dxa"/>
            <w:gridSpan w:val="2"/>
            <w:tcBorders>
              <w:bottom w:val="single" w:sz="4" w:space="0" w:color="00B0F0"/>
            </w:tcBorders>
            <w:shd w:val="clear" w:color="auto" w:fill="auto"/>
            <w:hideMark/>
          </w:tcPr>
          <w:p w14:paraId="6170A687" w14:textId="3910CAE1" w:rsidR="001B705E" w:rsidRPr="0057438B" w:rsidRDefault="001B705E" w:rsidP="001B705E">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Proiectul propus poate fi conceput astfel încât să se adapteze la riscurile de inundații generate de schimbările climatice viitoare.</w:t>
            </w:r>
          </w:p>
        </w:tc>
        <w:tc>
          <w:tcPr>
            <w:tcW w:w="1843" w:type="dxa"/>
            <w:tcBorders>
              <w:bottom w:val="single" w:sz="4" w:space="0" w:color="00B0F0"/>
            </w:tcBorders>
            <w:shd w:val="clear" w:color="auto" w:fill="auto"/>
            <w:hideMark/>
          </w:tcPr>
          <w:p w14:paraId="39B173E4" w14:textId="4462FFF0" w:rsidR="001B705E" w:rsidRPr="0057438B" w:rsidRDefault="001B705E" w:rsidP="001B705E">
            <w:pPr>
              <w:spacing w:after="0"/>
              <w:ind w:left="0" w:right="0"/>
              <w:rPr>
                <w:rFonts w:ascii="Calibri Light" w:eastAsia="Times New Roman" w:hAnsi="Calibri Light" w:cs="Calibri Light"/>
                <w:color w:val="000000"/>
                <w:lang w:val="ro-RO"/>
              </w:rPr>
            </w:pPr>
            <w:r w:rsidRPr="0057438B">
              <w:rPr>
                <w:rFonts w:ascii="Calibri Light" w:hAnsi="Calibri Light" w:cs="Calibri Light"/>
                <w:color w:val="000000"/>
                <w:lang w:val="ro-RO"/>
              </w:rPr>
              <w:t>da</w:t>
            </w:r>
          </w:p>
        </w:tc>
      </w:tr>
      <w:tr w:rsidR="009B6FC7" w:rsidRPr="0057438B" w14:paraId="32335EA8" w14:textId="77777777" w:rsidTr="00EF61F2">
        <w:trPr>
          <w:trHeight w:val="330"/>
        </w:trPr>
        <w:tc>
          <w:tcPr>
            <w:tcW w:w="3402" w:type="dxa"/>
            <w:tcBorders>
              <w:top w:val="nil"/>
              <w:left w:val="nil"/>
              <w:bottom w:val="single" w:sz="4" w:space="0" w:color="00A9E0"/>
              <w:right w:val="nil"/>
            </w:tcBorders>
            <w:shd w:val="clear" w:color="auto" w:fill="auto"/>
          </w:tcPr>
          <w:p w14:paraId="0E551091" w14:textId="233D9B80" w:rsidR="009B6FC7" w:rsidRPr="0057438B" w:rsidRDefault="000742B1" w:rsidP="00FB1802">
            <w:pPr>
              <w:spacing w:after="0"/>
              <w:ind w:left="0" w:right="0"/>
              <w:rPr>
                <w:rFonts w:ascii="Calibri Light" w:eastAsia="Times New Roman" w:hAnsi="Calibri Light" w:cs="Calibri Light"/>
                <w:color w:val="000000"/>
                <w:lang w:val="ro-RO"/>
              </w:rPr>
            </w:pPr>
            <w:r w:rsidRPr="0057438B">
              <w:rPr>
                <w:lang w:val="ro-RO"/>
              </w:rPr>
              <w:br w:type="page"/>
            </w:r>
          </w:p>
        </w:tc>
        <w:tc>
          <w:tcPr>
            <w:tcW w:w="4111" w:type="dxa"/>
            <w:tcBorders>
              <w:top w:val="nil"/>
              <w:left w:val="nil"/>
              <w:bottom w:val="single" w:sz="4" w:space="0" w:color="00A9E0"/>
              <w:right w:val="nil"/>
            </w:tcBorders>
            <w:shd w:val="clear" w:color="auto" w:fill="auto"/>
          </w:tcPr>
          <w:p w14:paraId="706944E4" w14:textId="77777777" w:rsidR="009B6FC7" w:rsidRPr="0057438B" w:rsidRDefault="009B6FC7" w:rsidP="00FB1802">
            <w:pPr>
              <w:spacing w:after="0"/>
              <w:ind w:left="0" w:right="0"/>
              <w:rPr>
                <w:rFonts w:ascii="Calibri Light" w:eastAsia="Times New Roman" w:hAnsi="Calibri Light" w:cs="Calibri Light"/>
                <w:color w:val="000000"/>
                <w:lang w:val="ro-RO"/>
              </w:rPr>
            </w:pPr>
          </w:p>
        </w:tc>
        <w:tc>
          <w:tcPr>
            <w:tcW w:w="1843" w:type="dxa"/>
            <w:tcBorders>
              <w:top w:val="nil"/>
              <w:left w:val="nil"/>
              <w:bottom w:val="single" w:sz="4" w:space="0" w:color="00A9E0"/>
              <w:right w:val="nil"/>
            </w:tcBorders>
            <w:shd w:val="clear" w:color="auto" w:fill="auto"/>
          </w:tcPr>
          <w:p w14:paraId="1184E434" w14:textId="77777777" w:rsidR="009B6FC7" w:rsidRPr="0057438B" w:rsidRDefault="009B6FC7" w:rsidP="00FB1802">
            <w:pPr>
              <w:spacing w:after="0"/>
              <w:ind w:left="0" w:right="0"/>
              <w:rPr>
                <w:rFonts w:ascii="Calibri Light" w:eastAsia="Times New Roman" w:hAnsi="Calibri Light" w:cs="Calibri Light"/>
                <w:color w:val="000000"/>
                <w:lang w:val="ro-RO"/>
              </w:rPr>
            </w:pPr>
          </w:p>
        </w:tc>
      </w:tr>
      <w:tr w:rsidR="00D8433C" w:rsidRPr="0057438B" w14:paraId="03CA0213" w14:textId="77777777" w:rsidTr="00EF61F2">
        <w:trPr>
          <w:trHeight w:val="1928"/>
        </w:trPr>
        <w:tc>
          <w:tcPr>
            <w:tcW w:w="3402" w:type="dxa"/>
            <w:vMerge w:val="restart"/>
            <w:tcBorders>
              <w:top w:val="single" w:sz="4" w:space="0" w:color="00A9E0"/>
            </w:tcBorders>
            <w:shd w:val="clear" w:color="auto" w:fill="auto"/>
            <w:hideMark/>
          </w:tcPr>
          <w:p w14:paraId="094DB375" w14:textId="5FAE69A0" w:rsidR="00D8433C" w:rsidRPr="0057438B" w:rsidRDefault="00D8433C" w:rsidP="00D8433C">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b/>
                <w:bCs/>
                <w:color w:val="000000"/>
                <w:lang w:val="ro-RO"/>
              </w:rPr>
              <w:t xml:space="preserve">Servicii </w:t>
            </w:r>
            <w:proofErr w:type="spellStart"/>
            <w:r w:rsidRPr="0057438B">
              <w:rPr>
                <w:rFonts w:ascii="Calibri Light" w:eastAsia="Times New Roman" w:hAnsi="Calibri Light" w:cs="Calibri Light"/>
                <w:b/>
                <w:bCs/>
                <w:color w:val="000000"/>
                <w:lang w:val="ro-RO"/>
              </w:rPr>
              <w:t>ecosistemice</w:t>
            </w:r>
            <w:proofErr w:type="spellEnd"/>
            <w:r w:rsidRPr="0057438B">
              <w:rPr>
                <w:rFonts w:ascii="Calibri Light" w:eastAsia="Times New Roman" w:hAnsi="Calibri Light" w:cs="Calibri Light"/>
                <w:b/>
                <w:bCs/>
                <w:color w:val="000000"/>
                <w:lang w:val="ro-RO"/>
              </w:rPr>
              <w:t xml:space="preserve"> incluse în estimările de beneficii suplimentare pentru proiect.</w:t>
            </w:r>
            <w:r w:rsidRPr="0057438B">
              <w:rPr>
                <w:rFonts w:ascii="Calibri Light" w:eastAsia="Times New Roman" w:hAnsi="Calibri Light" w:cs="Calibri Light"/>
                <w:b/>
                <w:bCs/>
                <w:color w:val="000000"/>
                <w:lang w:val="ro-RO"/>
              </w:rPr>
              <w:br/>
            </w:r>
            <w:r w:rsidRPr="0057438B">
              <w:rPr>
                <w:rFonts w:ascii="Calibri Light" w:eastAsia="Times New Roman" w:hAnsi="Calibri Light" w:cs="Calibri Light"/>
                <w:b/>
                <w:bCs/>
                <w:color w:val="000000"/>
                <w:lang w:val="ro-RO"/>
              </w:rPr>
              <w:br/>
            </w:r>
            <w:r w:rsidRPr="0057438B">
              <w:rPr>
                <w:rFonts w:ascii="Calibri Light" w:eastAsia="Times New Roman" w:hAnsi="Calibri Light" w:cs="Calibri Light"/>
                <w:i/>
                <w:iCs/>
                <w:color w:val="000000"/>
                <w:lang w:val="ro-RO"/>
              </w:rPr>
              <w:t xml:space="preserve">Notă. Beneficiile serviciilor </w:t>
            </w:r>
            <w:proofErr w:type="spellStart"/>
            <w:r w:rsidRPr="0057438B">
              <w:rPr>
                <w:rFonts w:ascii="Calibri Light" w:eastAsia="Times New Roman" w:hAnsi="Calibri Light" w:cs="Calibri Light"/>
                <w:i/>
                <w:iCs/>
                <w:color w:val="000000"/>
                <w:lang w:val="ro-RO"/>
              </w:rPr>
              <w:t>ecosistemice</w:t>
            </w:r>
            <w:proofErr w:type="spellEnd"/>
            <w:r w:rsidRPr="0057438B">
              <w:rPr>
                <w:rFonts w:ascii="Calibri Light" w:eastAsia="Times New Roman" w:hAnsi="Calibri Light" w:cs="Calibri Light"/>
                <w:i/>
                <w:iCs/>
                <w:color w:val="000000"/>
                <w:lang w:val="ro-RO"/>
              </w:rPr>
              <w:t xml:space="preserve"> identificate iau în considerare doar oportunitățile pozitive de îmbunătățire a serviciilor existente sau de creare de noi servicii. Potențialul de efecte negative ca urmare a proiectului propus, astfel cum a fost identificat în evaluarea MCA, nu limitează oportunitățile de obținere a beneficiilor pozitive ale serviciilor </w:t>
            </w:r>
            <w:proofErr w:type="spellStart"/>
            <w:r w:rsidRPr="0057438B">
              <w:rPr>
                <w:rFonts w:ascii="Calibri Light" w:eastAsia="Times New Roman" w:hAnsi="Calibri Light" w:cs="Calibri Light"/>
                <w:i/>
                <w:iCs/>
                <w:color w:val="000000"/>
                <w:lang w:val="ro-RO"/>
              </w:rPr>
              <w:t>ecosistemice</w:t>
            </w:r>
            <w:proofErr w:type="spellEnd"/>
            <w:r w:rsidRPr="0057438B">
              <w:rPr>
                <w:rFonts w:ascii="Calibri Light" w:eastAsia="Times New Roman" w:hAnsi="Calibri Light" w:cs="Calibri Light"/>
                <w:i/>
                <w:iCs/>
                <w:color w:val="000000"/>
                <w:lang w:val="ro-RO"/>
              </w:rPr>
              <w:t xml:space="preserve"> analizate.</w:t>
            </w:r>
            <w:r w:rsidRPr="0057438B">
              <w:rPr>
                <w:rFonts w:ascii="Calibri Light" w:eastAsia="Times New Roman" w:hAnsi="Calibri Light" w:cs="Calibri Light"/>
                <w:i/>
                <w:iCs/>
                <w:color w:val="000000"/>
                <w:lang w:val="ro-RO"/>
              </w:rPr>
              <w:br/>
            </w:r>
            <w:r w:rsidRPr="0057438B">
              <w:rPr>
                <w:rFonts w:ascii="Calibri Light" w:eastAsia="Times New Roman" w:hAnsi="Calibri Light" w:cs="Calibri Light"/>
                <w:i/>
                <w:iCs/>
                <w:color w:val="000000"/>
                <w:lang w:val="ro-RO"/>
              </w:rPr>
              <w:br/>
              <w:t xml:space="preserve">Notă. Nu sunt incluse beneficii ale serviciilor </w:t>
            </w:r>
            <w:proofErr w:type="spellStart"/>
            <w:r w:rsidRPr="0057438B">
              <w:rPr>
                <w:rFonts w:ascii="Calibri Light" w:eastAsia="Times New Roman" w:hAnsi="Calibri Light" w:cs="Calibri Light"/>
                <w:i/>
                <w:iCs/>
                <w:color w:val="000000"/>
                <w:lang w:val="ro-RO"/>
              </w:rPr>
              <w:t>ecosistemice</w:t>
            </w:r>
            <w:proofErr w:type="spellEnd"/>
            <w:r w:rsidRPr="0057438B">
              <w:rPr>
                <w:rFonts w:ascii="Calibri Light" w:eastAsia="Times New Roman" w:hAnsi="Calibri Light" w:cs="Calibri Light"/>
                <w:i/>
                <w:iCs/>
                <w:color w:val="000000"/>
                <w:lang w:val="ro-RO"/>
              </w:rPr>
              <w:t xml:space="preserve"> rezultate din măsurile de reconectare a albiei majore sau de tipul acumulărilor laterale nepermanentă care nu cresc frecvența inundațiilor (în scenariul unui AEP de 10%), deoarece frecvența scăzută a inundațiilor nu va duce probabil la nicio modificare a utilizării terenurilor sau a gestionării terenurilor fără măsuri însoțitoare.</w:t>
            </w:r>
          </w:p>
        </w:tc>
        <w:tc>
          <w:tcPr>
            <w:tcW w:w="4111" w:type="dxa"/>
            <w:tcBorders>
              <w:top w:val="single" w:sz="4" w:space="0" w:color="00A9E0"/>
            </w:tcBorders>
            <w:shd w:val="clear" w:color="auto" w:fill="auto"/>
            <w:hideMark/>
          </w:tcPr>
          <w:p w14:paraId="04EA3D5D" w14:textId="2DAC9B9D" w:rsidR="00D8433C" w:rsidRPr="0057438B" w:rsidRDefault="00D8433C" w:rsidP="00D8433C">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Include biodiversitatea, calitatea apei, eroziunea solului (calitatea terenului), sechestrarea emisiilor de CO2, rezistența ecosistemelor la schimbările climatice, serviciile de reglare a ecosistemului și oportunitățile de recreere și turism oferite de măsurile de împădurire.</w:t>
            </w:r>
          </w:p>
        </w:tc>
        <w:tc>
          <w:tcPr>
            <w:tcW w:w="1843" w:type="dxa"/>
            <w:tcBorders>
              <w:top w:val="single" w:sz="4" w:space="0" w:color="00A9E0"/>
            </w:tcBorders>
            <w:shd w:val="clear" w:color="auto" w:fill="auto"/>
            <w:hideMark/>
          </w:tcPr>
          <w:p w14:paraId="2940D28E" w14:textId="77777777" w:rsidR="00D8433C" w:rsidRPr="0057438B" w:rsidRDefault="00D8433C" w:rsidP="00D8433C">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da</w:t>
            </w:r>
          </w:p>
        </w:tc>
      </w:tr>
      <w:tr w:rsidR="00D8433C" w:rsidRPr="0057438B" w14:paraId="4A1CFA2B" w14:textId="77777777" w:rsidTr="00EF61F2">
        <w:trPr>
          <w:trHeight w:val="1320"/>
        </w:trPr>
        <w:tc>
          <w:tcPr>
            <w:tcW w:w="3402" w:type="dxa"/>
            <w:vMerge/>
            <w:vAlign w:val="center"/>
            <w:hideMark/>
          </w:tcPr>
          <w:p w14:paraId="749A234B" w14:textId="77777777" w:rsidR="00D8433C" w:rsidRPr="0057438B" w:rsidRDefault="00D8433C" w:rsidP="00D8433C">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5848E1F1" w14:textId="4B7AAE7D" w:rsidR="00D8433C" w:rsidRPr="0057438B" w:rsidRDefault="00D8433C" w:rsidP="00D8433C">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 xml:space="preserve">Include biodiversitatea, pescăriile, calitatea apei (inclusiv procesele fluviale și riverane), serviciile de reglare a ecosistemului și servicii rezultate din măsurile de </w:t>
            </w:r>
            <w:proofErr w:type="spellStart"/>
            <w:r w:rsidRPr="0057438B">
              <w:rPr>
                <w:rFonts w:ascii="Calibri Light" w:eastAsia="Times New Roman" w:hAnsi="Calibri Light" w:cs="Calibri Light"/>
                <w:color w:val="000000"/>
                <w:lang w:val="ro-RO"/>
              </w:rPr>
              <w:t>remeandrare</w:t>
            </w:r>
            <w:proofErr w:type="spellEnd"/>
            <w:r w:rsidRPr="0057438B">
              <w:rPr>
                <w:rFonts w:ascii="Calibri Light" w:eastAsia="Times New Roman" w:hAnsi="Calibri Light" w:cs="Calibri Light"/>
                <w:color w:val="000000"/>
                <w:lang w:val="ro-RO"/>
              </w:rPr>
              <w:t xml:space="preserve"> și de restaurare a râurilor.</w:t>
            </w:r>
          </w:p>
        </w:tc>
        <w:tc>
          <w:tcPr>
            <w:tcW w:w="1843" w:type="dxa"/>
            <w:shd w:val="clear" w:color="auto" w:fill="auto"/>
            <w:hideMark/>
          </w:tcPr>
          <w:p w14:paraId="7F10B164" w14:textId="77777777" w:rsidR="00D8433C" w:rsidRPr="0057438B" w:rsidRDefault="00D8433C" w:rsidP="00D8433C">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da</w:t>
            </w:r>
          </w:p>
        </w:tc>
      </w:tr>
      <w:tr w:rsidR="00D8433C" w:rsidRPr="0057438B" w14:paraId="278B704F" w14:textId="77777777" w:rsidTr="00EF61F2">
        <w:trPr>
          <w:trHeight w:val="1583"/>
        </w:trPr>
        <w:tc>
          <w:tcPr>
            <w:tcW w:w="3402" w:type="dxa"/>
            <w:vMerge/>
            <w:vAlign w:val="center"/>
            <w:hideMark/>
          </w:tcPr>
          <w:p w14:paraId="3EBB77EA" w14:textId="77777777" w:rsidR="00D8433C" w:rsidRPr="0057438B" w:rsidRDefault="00D8433C" w:rsidP="00D8433C">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38F4192F" w14:textId="4F2274A7" w:rsidR="00D8433C" w:rsidRPr="0057438B" w:rsidRDefault="00D8433C" w:rsidP="00D8433C">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Include biodiversitatea, activitățile de pescuit, calitatea apei (inclusiv procesele fluviale și riverane), serviciile de reglare a ecosistemului și servicii furnizate de reconectare a albiei majore și măsurile de tipul acumulărilor laterale nepermanente care măresc extinderea inundațiilor frecvente (10% AEP).</w:t>
            </w:r>
          </w:p>
        </w:tc>
        <w:tc>
          <w:tcPr>
            <w:tcW w:w="1843" w:type="dxa"/>
            <w:shd w:val="clear" w:color="auto" w:fill="auto"/>
            <w:hideMark/>
          </w:tcPr>
          <w:p w14:paraId="0776FD5D" w14:textId="77777777" w:rsidR="00D8433C" w:rsidRPr="0057438B" w:rsidRDefault="00D8433C" w:rsidP="00D8433C">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nu</w:t>
            </w:r>
          </w:p>
        </w:tc>
      </w:tr>
      <w:tr w:rsidR="00D8433C" w:rsidRPr="0057438B" w14:paraId="048F5FA0" w14:textId="77777777" w:rsidTr="00EF61F2">
        <w:trPr>
          <w:trHeight w:val="1058"/>
        </w:trPr>
        <w:tc>
          <w:tcPr>
            <w:tcW w:w="3402" w:type="dxa"/>
            <w:vMerge/>
            <w:vAlign w:val="center"/>
            <w:hideMark/>
          </w:tcPr>
          <w:p w14:paraId="60FD8E92" w14:textId="77777777" w:rsidR="00D8433C" w:rsidRPr="0057438B" w:rsidRDefault="00D8433C" w:rsidP="00D8433C">
            <w:pPr>
              <w:spacing w:after="0"/>
              <w:ind w:left="0" w:right="0"/>
              <w:rPr>
                <w:rFonts w:ascii="Calibri Light" w:eastAsia="Times New Roman" w:hAnsi="Calibri Light" w:cs="Calibri Light"/>
                <w:color w:val="000000"/>
                <w:lang w:val="ro-RO"/>
              </w:rPr>
            </w:pPr>
          </w:p>
        </w:tc>
        <w:tc>
          <w:tcPr>
            <w:tcW w:w="4111" w:type="dxa"/>
            <w:tcBorders>
              <w:bottom w:val="single" w:sz="4" w:space="0" w:color="00A9E0"/>
            </w:tcBorders>
            <w:shd w:val="clear" w:color="auto" w:fill="auto"/>
            <w:hideMark/>
          </w:tcPr>
          <w:p w14:paraId="7A535692" w14:textId="34B9E210" w:rsidR="00D8433C" w:rsidRPr="0057438B" w:rsidRDefault="00D8433C" w:rsidP="00D8433C">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Include beneficii pentru recreere și turism asociate cu oportunitatea oferită de râurile mai naturalizate și de utilizarea polderelor pentru scopuri recreaționale active.</w:t>
            </w:r>
          </w:p>
        </w:tc>
        <w:tc>
          <w:tcPr>
            <w:tcW w:w="1843" w:type="dxa"/>
            <w:tcBorders>
              <w:bottom w:val="single" w:sz="4" w:space="0" w:color="00A9E0"/>
            </w:tcBorders>
            <w:shd w:val="clear" w:color="auto" w:fill="auto"/>
            <w:hideMark/>
          </w:tcPr>
          <w:p w14:paraId="6A2D0F94" w14:textId="77777777" w:rsidR="00D8433C" w:rsidRPr="0057438B" w:rsidRDefault="00D8433C" w:rsidP="00D8433C">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da</w:t>
            </w:r>
          </w:p>
        </w:tc>
      </w:tr>
      <w:tr w:rsidR="00FB1802" w:rsidRPr="0057438B" w14:paraId="41E09890" w14:textId="77777777" w:rsidTr="00EF61F2">
        <w:trPr>
          <w:trHeight w:val="270"/>
        </w:trPr>
        <w:tc>
          <w:tcPr>
            <w:tcW w:w="3402" w:type="dxa"/>
            <w:tcBorders>
              <w:top w:val="single" w:sz="4" w:space="0" w:color="00A9E0"/>
              <w:left w:val="nil"/>
              <w:bottom w:val="single" w:sz="4" w:space="0" w:color="00A9E0"/>
              <w:right w:val="nil"/>
            </w:tcBorders>
            <w:shd w:val="clear" w:color="auto" w:fill="auto"/>
            <w:hideMark/>
          </w:tcPr>
          <w:p w14:paraId="011E2727" w14:textId="77777777" w:rsidR="00FB1802" w:rsidRPr="0057438B" w:rsidRDefault="00FB1802" w:rsidP="00FB1802">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 </w:t>
            </w:r>
          </w:p>
        </w:tc>
        <w:tc>
          <w:tcPr>
            <w:tcW w:w="4111" w:type="dxa"/>
            <w:tcBorders>
              <w:top w:val="single" w:sz="4" w:space="0" w:color="00A9E0"/>
              <w:left w:val="nil"/>
              <w:bottom w:val="single" w:sz="4" w:space="0" w:color="00A9E0"/>
              <w:right w:val="nil"/>
            </w:tcBorders>
            <w:shd w:val="clear" w:color="auto" w:fill="auto"/>
            <w:hideMark/>
          </w:tcPr>
          <w:p w14:paraId="7CD0A136" w14:textId="77777777" w:rsidR="00FB1802" w:rsidRPr="0057438B" w:rsidRDefault="00FB1802" w:rsidP="00FB1802">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 </w:t>
            </w:r>
          </w:p>
        </w:tc>
        <w:tc>
          <w:tcPr>
            <w:tcW w:w="1843" w:type="dxa"/>
            <w:tcBorders>
              <w:top w:val="single" w:sz="4" w:space="0" w:color="00A9E0"/>
              <w:left w:val="nil"/>
              <w:bottom w:val="single" w:sz="4" w:space="0" w:color="00A9E0"/>
              <w:right w:val="nil"/>
            </w:tcBorders>
            <w:shd w:val="clear" w:color="auto" w:fill="auto"/>
            <w:hideMark/>
          </w:tcPr>
          <w:p w14:paraId="6AC58E99" w14:textId="77777777" w:rsidR="00FB1802" w:rsidRPr="0057438B" w:rsidRDefault="00FB1802" w:rsidP="00FB1802">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 </w:t>
            </w:r>
          </w:p>
        </w:tc>
      </w:tr>
      <w:tr w:rsidR="00FB1802" w:rsidRPr="00067DA7" w14:paraId="41CC21A2" w14:textId="77777777" w:rsidTr="00EF61F2">
        <w:trPr>
          <w:trHeight w:val="270"/>
        </w:trPr>
        <w:tc>
          <w:tcPr>
            <w:tcW w:w="3402" w:type="dxa"/>
            <w:tcBorders>
              <w:top w:val="single" w:sz="4" w:space="0" w:color="00A9E0"/>
            </w:tcBorders>
            <w:shd w:val="clear" w:color="auto" w:fill="auto"/>
            <w:hideMark/>
          </w:tcPr>
          <w:p w14:paraId="6D69C6FD" w14:textId="77777777" w:rsidR="00FB1802" w:rsidRPr="00BF07A2" w:rsidRDefault="00FB1802" w:rsidP="00FB1802">
            <w:pPr>
              <w:spacing w:after="0"/>
              <w:ind w:left="0" w:right="0"/>
              <w:rPr>
                <w:rFonts w:ascii="Calibri Light" w:eastAsia="Times New Roman" w:hAnsi="Calibri Light" w:cs="Calibri Light"/>
                <w:b/>
                <w:bCs/>
                <w:color w:val="000000"/>
                <w:lang w:val="ro-RO"/>
              </w:rPr>
            </w:pPr>
            <w:r w:rsidRPr="00BF07A2">
              <w:rPr>
                <w:rFonts w:ascii="Calibri Light" w:eastAsia="Times New Roman" w:hAnsi="Calibri Light" w:cs="Calibri Light"/>
                <w:b/>
                <w:bCs/>
                <w:color w:val="000000"/>
                <w:lang w:val="ro-RO"/>
              </w:rPr>
              <w:t>Sursa de finanțare</w:t>
            </w:r>
          </w:p>
        </w:tc>
        <w:tc>
          <w:tcPr>
            <w:tcW w:w="5954" w:type="dxa"/>
            <w:gridSpan w:val="2"/>
            <w:tcBorders>
              <w:top w:val="single" w:sz="4" w:space="0" w:color="00A9E0"/>
            </w:tcBorders>
            <w:shd w:val="clear" w:color="auto" w:fill="auto"/>
            <w:hideMark/>
          </w:tcPr>
          <w:p w14:paraId="0E03C5E9" w14:textId="77777777" w:rsidR="00FB1802" w:rsidRPr="0057438B" w:rsidRDefault="00FB1802" w:rsidP="00FB1802">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Bugetul de Stat / Fonduri Europene</w:t>
            </w:r>
          </w:p>
        </w:tc>
      </w:tr>
      <w:tr w:rsidR="00FB1802" w:rsidRPr="0057438B" w14:paraId="778DFAE4" w14:textId="77777777" w:rsidTr="00EF61F2">
        <w:trPr>
          <w:trHeight w:val="263"/>
        </w:trPr>
        <w:tc>
          <w:tcPr>
            <w:tcW w:w="9356" w:type="dxa"/>
            <w:gridSpan w:val="3"/>
            <w:shd w:val="clear" w:color="auto" w:fill="auto"/>
            <w:hideMark/>
          </w:tcPr>
          <w:p w14:paraId="4F332136" w14:textId="659BD480" w:rsidR="00FB1802" w:rsidRPr="0057438B" w:rsidRDefault="00FB1802" w:rsidP="00FB1802">
            <w:pPr>
              <w:spacing w:after="0"/>
              <w:ind w:left="0" w:right="0"/>
              <w:jc w:val="both"/>
              <w:rPr>
                <w:rFonts w:ascii="Calibri Light" w:eastAsia="Times New Roman" w:hAnsi="Calibri Light" w:cs="Calibri Light"/>
                <w:b/>
                <w:bCs/>
                <w:color w:val="000000"/>
                <w:lang w:val="ro-RO"/>
              </w:rPr>
            </w:pPr>
            <w:r w:rsidRPr="0057438B">
              <w:rPr>
                <w:rFonts w:ascii="Calibri Light" w:eastAsia="Times New Roman" w:hAnsi="Calibri Light" w:cs="Calibri Light"/>
                <w:b/>
                <w:bCs/>
                <w:color w:val="000000"/>
                <w:lang w:val="ro-RO"/>
              </w:rPr>
              <w:t>Re</w:t>
            </w:r>
            <w:r w:rsidR="002D57BC" w:rsidRPr="0057438B">
              <w:rPr>
                <w:rFonts w:ascii="Calibri Light" w:eastAsia="Times New Roman" w:hAnsi="Calibri Light" w:cs="Calibri Light"/>
                <w:b/>
                <w:bCs/>
                <w:color w:val="000000"/>
                <w:lang w:val="ro-RO"/>
              </w:rPr>
              <w:t>comandări</w:t>
            </w:r>
          </w:p>
        </w:tc>
      </w:tr>
      <w:tr w:rsidR="0047735A" w:rsidRPr="00067DA7" w14:paraId="3144D197" w14:textId="77777777" w:rsidTr="00EF61F2">
        <w:trPr>
          <w:trHeight w:val="3393"/>
        </w:trPr>
        <w:tc>
          <w:tcPr>
            <w:tcW w:w="9356" w:type="dxa"/>
            <w:gridSpan w:val="3"/>
            <w:tcBorders>
              <w:bottom w:val="single" w:sz="4" w:space="0" w:color="00A9E0"/>
            </w:tcBorders>
            <w:shd w:val="clear" w:color="auto" w:fill="auto"/>
            <w:hideMark/>
          </w:tcPr>
          <w:p w14:paraId="27E0687D" w14:textId="03A17B54" w:rsidR="00B73A09" w:rsidRPr="0057438B" w:rsidRDefault="002D57BC" w:rsidP="00B73A09">
            <w:pPr>
              <w:ind w:lef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 xml:space="preserve">Rezultatele modelării, analizei de risc, Analizei </w:t>
            </w:r>
            <w:proofErr w:type="spellStart"/>
            <w:r w:rsidRPr="0057438B">
              <w:rPr>
                <w:rFonts w:ascii="Calibri Light" w:eastAsia="Times New Roman" w:hAnsi="Calibri Light" w:cs="Calibri Light"/>
                <w:color w:val="000000"/>
                <w:lang w:val="ro-RO"/>
              </w:rPr>
              <w:t>Multi</w:t>
            </w:r>
            <w:proofErr w:type="spellEnd"/>
            <w:r w:rsidRPr="0057438B">
              <w:rPr>
                <w:rFonts w:ascii="Calibri Light" w:eastAsia="Times New Roman" w:hAnsi="Calibri Light" w:cs="Calibri Light"/>
                <w:color w:val="000000"/>
                <w:lang w:val="ro-RO"/>
              </w:rPr>
              <w:t xml:space="preserve"> </w:t>
            </w:r>
            <w:proofErr w:type="spellStart"/>
            <w:r w:rsidRPr="0057438B">
              <w:rPr>
                <w:rFonts w:ascii="Calibri Light" w:eastAsia="Times New Roman" w:hAnsi="Calibri Light" w:cs="Calibri Light"/>
                <w:color w:val="000000"/>
                <w:lang w:val="ro-RO"/>
              </w:rPr>
              <w:t>Criteriale</w:t>
            </w:r>
            <w:proofErr w:type="spellEnd"/>
            <w:r w:rsidRPr="0057438B">
              <w:rPr>
                <w:rFonts w:ascii="Calibri Light" w:eastAsia="Times New Roman" w:hAnsi="Calibri Light" w:cs="Calibri Light"/>
                <w:color w:val="000000"/>
                <w:lang w:val="ro-RO"/>
              </w:rPr>
              <w:t xml:space="preserve"> și Analizei Cost Beneficiu, indică faptul că proiectul este viabil, pentru etapa de Studiu de fezabilitate fiind necesară</w:t>
            </w:r>
            <w:r w:rsidR="0047735A" w:rsidRPr="0057438B">
              <w:rPr>
                <w:rFonts w:ascii="Calibri Light" w:eastAsia="Times New Roman" w:hAnsi="Calibri Light" w:cs="Calibri Light"/>
                <w:color w:val="000000"/>
                <w:lang w:val="ro-RO"/>
              </w:rPr>
              <w:t xml:space="preserve">: </w:t>
            </w:r>
          </w:p>
          <w:p w14:paraId="0A3A6CB0" w14:textId="24481580" w:rsidR="008E38FA" w:rsidRPr="00DB0359" w:rsidRDefault="008E38FA">
            <w:pPr>
              <w:pStyle w:val="ListParagraph"/>
              <w:numPr>
                <w:ilvl w:val="0"/>
                <w:numId w:val="13"/>
              </w:numPr>
              <w:spacing w:before="60" w:after="60"/>
              <w:ind w:left="454" w:hanging="284"/>
              <w:contextualSpacing w:val="0"/>
              <w:jc w:val="both"/>
              <w:rPr>
                <w:rFonts w:ascii="Calibri Light" w:eastAsia="Times New Roman" w:hAnsi="Calibri Light" w:cs="Calibri Light"/>
                <w:color w:val="000000"/>
                <w:lang w:val="ro-RO"/>
              </w:rPr>
            </w:pPr>
            <w:r>
              <w:rPr>
                <w:rFonts w:ascii="Calibri Light" w:eastAsia="Times New Roman" w:hAnsi="Calibri Light" w:cs="Calibri Light"/>
                <w:color w:val="000000"/>
                <w:lang w:val="ro-RO"/>
              </w:rPr>
              <w:t>Posibil necesar să se reevalueze impactul asupra DCA în cazul în care podul din zona localității Sânmartin necesită a fi lărgit</w:t>
            </w:r>
            <w:r>
              <w:rPr>
                <w:rFonts w:ascii="Calibri Light" w:eastAsia="Times New Roman" w:hAnsi="Calibri Light" w:cs="Calibri Light"/>
                <w:color w:val="000000"/>
                <w:lang w:val="en-US"/>
              </w:rPr>
              <w:t xml:space="preserve">; </w:t>
            </w:r>
          </w:p>
          <w:p w14:paraId="7C6D9F98" w14:textId="2DA9405D" w:rsidR="008E38FA" w:rsidRPr="00DB0359" w:rsidRDefault="008E38FA">
            <w:pPr>
              <w:pStyle w:val="ListParagraph"/>
              <w:numPr>
                <w:ilvl w:val="0"/>
                <w:numId w:val="13"/>
              </w:numPr>
              <w:spacing w:before="60" w:after="60"/>
              <w:ind w:left="454" w:hanging="284"/>
              <w:contextualSpacing w:val="0"/>
              <w:jc w:val="both"/>
              <w:rPr>
                <w:rFonts w:ascii="Calibri Light" w:eastAsia="Times New Roman" w:hAnsi="Calibri Light" w:cs="Calibri Light"/>
                <w:color w:val="000000"/>
                <w:lang w:val="ro-RO"/>
              </w:rPr>
            </w:pPr>
            <w:r>
              <w:rPr>
                <w:rFonts w:ascii="Calibri Light" w:eastAsia="Times New Roman" w:hAnsi="Calibri Light" w:cs="Calibri Light"/>
                <w:color w:val="000000"/>
                <w:lang w:val="en-US"/>
              </w:rPr>
              <w:t xml:space="preserve">Alternativa </w:t>
            </w:r>
            <w:proofErr w:type="spellStart"/>
            <w:r>
              <w:rPr>
                <w:rFonts w:ascii="Calibri Light" w:eastAsia="Times New Roman" w:hAnsi="Calibri Light" w:cs="Calibri Light"/>
                <w:color w:val="000000"/>
                <w:lang w:val="en-US"/>
              </w:rPr>
              <w:t>este</w:t>
            </w:r>
            <w:proofErr w:type="spellEnd"/>
            <w:r>
              <w:rPr>
                <w:rFonts w:ascii="Calibri Light" w:eastAsia="Times New Roman" w:hAnsi="Calibri Light" w:cs="Calibri Light"/>
                <w:color w:val="000000"/>
                <w:lang w:val="en-US"/>
              </w:rPr>
              <w:t xml:space="preserve"> </w:t>
            </w:r>
            <w:proofErr w:type="spellStart"/>
            <w:r>
              <w:rPr>
                <w:rFonts w:ascii="Calibri Light" w:eastAsia="Times New Roman" w:hAnsi="Calibri Light" w:cs="Calibri Light"/>
                <w:color w:val="000000"/>
                <w:lang w:val="en-US"/>
              </w:rPr>
              <w:t>localizat</w:t>
            </w:r>
            <w:proofErr w:type="spellEnd"/>
            <w:r>
              <w:rPr>
                <w:rFonts w:ascii="Calibri Light" w:eastAsia="Times New Roman" w:hAnsi="Calibri Light" w:cs="Calibri Light"/>
                <w:color w:val="000000"/>
                <w:lang w:val="ro-RO"/>
              </w:rPr>
              <w:t xml:space="preserve">ă </w:t>
            </w:r>
            <w:r w:rsidR="00A802AA">
              <w:rPr>
                <w:rFonts w:ascii="Calibri Light" w:eastAsia="Times New Roman" w:hAnsi="Calibri Light" w:cs="Calibri Light"/>
                <w:color w:val="000000"/>
                <w:lang w:val="ro-RO"/>
              </w:rPr>
              <w:t xml:space="preserve">în </w:t>
            </w:r>
            <w:r w:rsidR="00A802AA">
              <w:rPr>
                <w:rFonts w:ascii="Calibri Light" w:eastAsia="Times New Roman" w:hAnsi="Calibri Light" w:cs="Calibri Light"/>
                <w:color w:val="000000" w:themeColor="text1"/>
                <w:lang w:val="ro-RO"/>
              </w:rPr>
              <w:t>ROSCI0007 Bazinul Ciucului de Jos și ROSPA0034 Depresiunea și Munții Ciucului, contribuind la îmbunătățirea stării de conservare a habitatelor Natura 2000 (unele dintre ele fiind habitate prioritare 7140,7230), precum și pentru speciile de pești, mamifere și nevertebrate acvatice</w:t>
            </w:r>
            <w:r w:rsidR="00A802AA">
              <w:rPr>
                <w:rFonts w:ascii="Calibri Light" w:eastAsia="Times New Roman" w:hAnsi="Calibri Light" w:cs="Calibri Light"/>
                <w:color w:val="000000" w:themeColor="text1"/>
                <w:lang w:val="en-US"/>
              </w:rPr>
              <w:t>;</w:t>
            </w:r>
          </w:p>
          <w:p w14:paraId="5116EA3A" w14:textId="19C7F5B9" w:rsidR="00A802AA" w:rsidRPr="00DB0359" w:rsidRDefault="00A802AA">
            <w:pPr>
              <w:pStyle w:val="ListParagraph"/>
              <w:numPr>
                <w:ilvl w:val="0"/>
                <w:numId w:val="13"/>
              </w:numPr>
              <w:spacing w:before="60" w:after="60"/>
              <w:ind w:left="454" w:hanging="284"/>
              <w:contextualSpacing w:val="0"/>
              <w:jc w:val="both"/>
              <w:rPr>
                <w:rFonts w:ascii="Calibri Light" w:eastAsia="Times New Roman" w:hAnsi="Calibri Light" w:cs="Calibri Light"/>
                <w:color w:val="000000"/>
                <w:lang w:val="ro-RO"/>
              </w:rPr>
            </w:pPr>
            <w:proofErr w:type="spellStart"/>
            <w:r>
              <w:rPr>
                <w:rFonts w:ascii="Calibri Light" w:eastAsia="Times New Roman" w:hAnsi="Calibri Light" w:cs="Calibri Light"/>
                <w:color w:val="000000"/>
                <w:lang w:val="en-US"/>
              </w:rPr>
              <w:t>Măsura</w:t>
            </w:r>
            <w:proofErr w:type="spellEnd"/>
            <w:r>
              <w:rPr>
                <w:rFonts w:ascii="Calibri Light" w:eastAsia="Times New Roman" w:hAnsi="Calibri Light" w:cs="Calibri Light"/>
                <w:color w:val="000000"/>
                <w:lang w:val="en-US"/>
              </w:rPr>
              <w:t xml:space="preserve"> </w:t>
            </w:r>
            <w:proofErr w:type="spellStart"/>
            <w:r>
              <w:rPr>
                <w:rFonts w:ascii="Calibri Light" w:eastAsia="Times New Roman" w:hAnsi="Calibri Light" w:cs="Calibri Light"/>
                <w:color w:val="000000"/>
                <w:lang w:val="en-US"/>
              </w:rPr>
              <w:t>propusă</w:t>
            </w:r>
            <w:proofErr w:type="spellEnd"/>
            <w:r>
              <w:rPr>
                <w:rFonts w:ascii="Calibri Light" w:eastAsia="Times New Roman" w:hAnsi="Calibri Light" w:cs="Calibri Light"/>
                <w:color w:val="000000"/>
                <w:lang w:val="en-US"/>
              </w:rPr>
              <w:t xml:space="preserve"> de </w:t>
            </w:r>
            <w:proofErr w:type="spellStart"/>
            <w:r>
              <w:rPr>
                <w:rFonts w:ascii="Calibri Light" w:eastAsia="Times New Roman" w:hAnsi="Calibri Light" w:cs="Calibri Light"/>
                <w:color w:val="000000"/>
                <w:lang w:val="en-US"/>
              </w:rPr>
              <w:t>înlăturare</w:t>
            </w:r>
            <w:proofErr w:type="spellEnd"/>
            <w:r>
              <w:rPr>
                <w:rFonts w:ascii="Calibri Light" w:eastAsia="Times New Roman" w:hAnsi="Calibri Light" w:cs="Calibri Light"/>
                <w:color w:val="000000"/>
                <w:lang w:val="en-US"/>
              </w:rPr>
              <w:t xml:space="preserve"> a </w:t>
            </w:r>
            <w:proofErr w:type="spellStart"/>
            <w:r>
              <w:rPr>
                <w:rFonts w:ascii="Calibri Light" w:eastAsia="Times New Roman" w:hAnsi="Calibri Light" w:cs="Calibri Light"/>
                <w:color w:val="000000"/>
                <w:lang w:val="en-US"/>
              </w:rPr>
              <w:t>digului</w:t>
            </w:r>
            <w:proofErr w:type="spellEnd"/>
            <w:r>
              <w:rPr>
                <w:rFonts w:ascii="Calibri Light" w:eastAsia="Times New Roman" w:hAnsi="Calibri Light" w:cs="Calibri Light"/>
                <w:color w:val="000000"/>
                <w:lang w:val="en-US"/>
              </w:rPr>
              <w:t xml:space="preserve"> de-a </w:t>
            </w:r>
            <w:proofErr w:type="spellStart"/>
            <w:r>
              <w:rPr>
                <w:rFonts w:ascii="Calibri Light" w:eastAsia="Times New Roman" w:hAnsi="Calibri Light" w:cs="Calibri Light"/>
                <w:color w:val="000000"/>
                <w:lang w:val="en-US"/>
              </w:rPr>
              <w:t>lungul</w:t>
            </w:r>
            <w:proofErr w:type="spellEnd"/>
            <w:r>
              <w:rPr>
                <w:rFonts w:ascii="Calibri Light" w:eastAsia="Times New Roman" w:hAnsi="Calibri Light" w:cs="Calibri Light"/>
                <w:color w:val="000000"/>
                <w:lang w:val="en-US"/>
              </w:rPr>
              <w:t xml:space="preserve"> </w:t>
            </w:r>
            <w:proofErr w:type="spellStart"/>
            <w:r>
              <w:rPr>
                <w:rFonts w:ascii="Calibri Light" w:eastAsia="Times New Roman" w:hAnsi="Calibri Light" w:cs="Calibri Light"/>
                <w:color w:val="000000"/>
                <w:lang w:val="en-US"/>
              </w:rPr>
              <w:t>unei</w:t>
            </w:r>
            <w:proofErr w:type="spellEnd"/>
            <w:r>
              <w:rPr>
                <w:rFonts w:ascii="Calibri Light" w:eastAsia="Times New Roman" w:hAnsi="Calibri Light" w:cs="Calibri Light"/>
                <w:color w:val="000000"/>
                <w:lang w:val="en-US"/>
              </w:rPr>
              <w:t xml:space="preserve"> </w:t>
            </w:r>
            <w:proofErr w:type="spellStart"/>
            <w:r>
              <w:rPr>
                <w:rFonts w:ascii="Calibri Light" w:eastAsia="Times New Roman" w:hAnsi="Calibri Light" w:cs="Calibri Light"/>
                <w:color w:val="000000"/>
                <w:lang w:val="en-US"/>
              </w:rPr>
              <w:t>porțiuni</w:t>
            </w:r>
            <w:proofErr w:type="spellEnd"/>
            <w:r>
              <w:rPr>
                <w:rFonts w:ascii="Calibri Light" w:eastAsia="Times New Roman" w:hAnsi="Calibri Light" w:cs="Calibri Light"/>
                <w:color w:val="000000"/>
                <w:lang w:val="en-US"/>
              </w:rPr>
              <w:t xml:space="preserve"> de 8km a </w:t>
            </w:r>
            <w:proofErr w:type="spellStart"/>
            <w:r>
              <w:rPr>
                <w:rFonts w:ascii="Calibri Light" w:eastAsia="Times New Roman" w:hAnsi="Calibri Light" w:cs="Calibri Light"/>
                <w:color w:val="000000"/>
                <w:lang w:val="en-US"/>
              </w:rPr>
              <w:t>râului</w:t>
            </w:r>
            <w:proofErr w:type="spellEnd"/>
            <w:r>
              <w:rPr>
                <w:rFonts w:ascii="Calibri Light" w:eastAsia="Times New Roman" w:hAnsi="Calibri Light" w:cs="Calibri Light"/>
                <w:color w:val="000000"/>
                <w:lang w:val="en-US"/>
              </w:rPr>
              <w:t xml:space="preserve"> </w:t>
            </w:r>
            <w:proofErr w:type="spellStart"/>
            <w:r>
              <w:rPr>
                <w:rFonts w:ascii="Calibri Light" w:eastAsia="Times New Roman" w:hAnsi="Calibri Light" w:cs="Calibri Light"/>
                <w:color w:val="000000"/>
                <w:lang w:val="en-US"/>
              </w:rPr>
              <w:t>este</w:t>
            </w:r>
            <w:proofErr w:type="spellEnd"/>
            <w:r>
              <w:rPr>
                <w:rFonts w:ascii="Calibri Light" w:eastAsia="Times New Roman" w:hAnsi="Calibri Light" w:cs="Calibri Light"/>
                <w:color w:val="000000"/>
                <w:lang w:val="en-US"/>
              </w:rPr>
              <w:t xml:space="preserve"> </w:t>
            </w:r>
            <w:proofErr w:type="spellStart"/>
            <w:r>
              <w:rPr>
                <w:rFonts w:ascii="Calibri Light" w:eastAsia="Times New Roman" w:hAnsi="Calibri Light" w:cs="Calibri Light"/>
                <w:color w:val="000000"/>
                <w:lang w:val="en-US"/>
              </w:rPr>
              <w:t>considerată</w:t>
            </w:r>
            <w:proofErr w:type="spellEnd"/>
            <w:r>
              <w:rPr>
                <w:rFonts w:ascii="Calibri Light" w:eastAsia="Times New Roman" w:hAnsi="Calibri Light" w:cs="Calibri Light"/>
                <w:color w:val="000000"/>
                <w:lang w:val="en-US"/>
              </w:rPr>
              <w:t xml:space="preserve"> </w:t>
            </w:r>
            <w:proofErr w:type="spellStart"/>
            <w:r>
              <w:rPr>
                <w:rFonts w:ascii="Calibri Light" w:eastAsia="Times New Roman" w:hAnsi="Calibri Light" w:cs="Calibri Light"/>
                <w:color w:val="000000"/>
                <w:lang w:val="en-US"/>
              </w:rPr>
              <w:t>avantajoasă</w:t>
            </w:r>
            <w:proofErr w:type="spellEnd"/>
            <w:r>
              <w:rPr>
                <w:rFonts w:ascii="Calibri Light" w:eastAsia="Times New Roman" w:hAnsi="Calibri Light" w:cs="Calibri Light"/>
                <w:color w:val="000000"/>
                <w:lang w:val="en-US"/>
              </w:rPr>
              <w:t xml:space="preserve"> </w:t>
            </w:r>
            <w:proofErr w:type="spellStart"/>
            <w:r>
              <w:rPr>
                <w:rFonts w:ascii="Calibri Light" w:eastAsia="Times New Roman" w:hAnsi="Calibri Light" w:cs="Calibri Light"/>
                <w:color w:val="000000"/>
                <w:lang w:val="en-US"/>
              </w:rPr>
              <w:t>pentru</w:t>
            </w:r>
            <w:proofErr w:type="spellEnd"/>
            <w:r>
              <w:rPr>
                <w:rFonts w:ascii="Calibri Light" w:eastAsia="Times New Roman" w:hAnsi="Calibri Light" w:cs="Calibri Light"/>
                <w:color w:val="000000"/>
                <w:lang w:val="en-US"/>
              </w:rPr>
              <w:t xml:space="preserve"> </w:t>
            </w:r>
            <w:proofErr w:type="spellStart"/>
            <w:r>
              <w:rPr>
                <w:rFonts w:ascii="Calibri Light" w:eastAsia="Times New Roman" w:hAnsi="Calibri Light" w:cs="Calibri Light"/>
                <w:color w:val="000000"/>
                <w:lang w:val="en-US"/>
              </w:rPr>
              <w:t>elementele</w:t>
            </w:r>
            <w:proofErr w:type="spellEnd"/>
            <w:r>
              <w:rPr>
                <w:rFonts w:ascii="Calibri Light" w:eastAsia="Times New Roman" w:hAnsi="Calibri Light" w:cs="Calibri Light"/>
                <w:color w:val="000000"/>
                <w:lang w:val="en-US"/>
              </w:rPr>
              <w:t xml:space="preserve"> de </w:t>
            </w:r>
            <w:proofErr w:type="spellStart"/>
            <w:r>
              <w:rPr>
                <w:rFonts w:ascii="Calibri Light" w:eastAsia="Times New Roman" w:hAnsi="Calibri Light" w:cs="Calibri Light"/>
                <w:color w:val="000000"/>
                <w:lang w:val="en-US"/>
              </w:rPr>
              <w:t>calitate</w:t>
            </w:r>
            <w:proofErr w:type="spellEnd"/>
            <w:r>
              <w:rPr>
                <w:rFonts w:ascii="Calibri Light" w:eastAsia="Times New Roman" w:hAnsi="Calibri Light" w:cs="Calibri Light"/>
                <w:color w:val="000000"/>
                <w:lang w:val="en-US"/>
              </w:rPr>
              <w:t xml:space="preserve"> ale DCA. </w:t>
            </w:r>
            <w:proofErr w:type="spellStart"/>
            <w:r>
              <w:rPr>
                <w:rFonts w:ascii="Calibri Light" w:eastAsia="Times New Roman" w:hAnsi="Calibri Light" w:cs="Calibri Light"/>
                <w:color w:val="000000"/>
                <w:lang w:val="en-US"/>
              </w:rPr>
              <w:t>Lucrările</w:t>
            </w:r>
            <w:proofErr w:type="spellEnd"/>
            <w:r>
              <w:rPr>
                <w:rFonts w:ascii="Calibri Light" w:eastAsia="Times New Roman" w:hAnsi="Calibri Light" w:cs="Calibri Light"/>
                <w:color w:val="000000"/>
                <w:lang w:val="en-US"/>
              </w:rPr>
              <w:t xml:space="preserve"> de </w:t>
            </w:r>
            <w:proofErr w:type="spellStart"/>
            <w:r>
              <w:rPr>
                <w:rFonts w:ascii="Calibri Light" w:eastAsia="Times New Roman" w:hAnsi="Calibri Light" w:cs="Calibri Light"/>
                <w:color w:val="000000"/>
                <w:lang w:val="en-US"/>
              </w:rPr>
              <w:t>îndiguire</w:t>
            </w:r>
            <w:proofErr w:type="spellEnd"/>
            <w:r>
              <w:rPr>
                <w:rFonts w:ascii="Calibri Light" w:eastAsia="Times New Roman" w:hAnsi="Calibri Light" w:cs="Calibri Light"/>
                <w:color w:val="000000"/>
                <w:lang w:val="en-US"/>
              </w:rPr>
              <w:t xml:space="preserve"> sunt </w:t>
            </w:r>
            <w:proofErr w:type="spellStart"/>
            <w:r>
              <w:rPr>
                <w:rFonts w:ascii="Calibri Light" w:eastAsia="Times New Roman" w:hAnsi="Calibri Light" w:cs="Calibri Light"/>
                <w:color w:val="000000"/>
                <w:lang w:val="en-US"/>
              </w:rPr>
              <w:t>limitate</w:t>
            </w:r>
            <w:proofErr w:type="spellEnd"/>
            <w:r>
              <w:rPr>
                <w:rFonts w:ascii="Calibri Light" w:eastAsia="Times New Roman" w:hAnsi="Calibri Light" w:cs="Calibri Light"/>
                <w:color w:val="000000"/>
                <w:lang w:val="en-US"/>
              </w:rPr>
              <w:t xml:space="preserve"> </w:t>
            </w:r>
            <w:proofErr w:type="spellStart"/>
            <w:r>
              <w:rPr>
                <w:rFonts w:ascii="Calibri Light" w:eastAsia="Times New Roman" w:hAnsi="Calibri Light" w:cs="Calibri Light"/>
                <w:color w:val="000000"/>
                <w:lang w:val="en-US"/>
              </w:rPr>
              <w:t>și</w:t>
            </w:r>
            <w:proofErr w:type="spellEnd"/>
            <w:r>
              <w:rPr>
                <w:rFonts w:ascii="Calibri Light" w:eastAsia="Times New Roman" w:hAnsi="Calibri Light" w:cs="Calibri Light"/>
                <w:color w:val="000000"/>
                <w:lang w:val="en-US"/>
              </w:rPr>
              <w:t xml:space="preserve"> </w:t>
            </w:r>
            <w:proofErr w:type="spellStart"/>
            <w:r>
              <w:rPr>
                <w:rFonts w:ascii="Calibri Light" w:eastAsia="Times New Roman" w:hAnsi="Calibri Light" w:cs="Calibri Light"/>
                <w:color w:val="000000"/>
                <w:lang w:val="en-US"/>
              </w:rPr>
              <w:t>vo</w:t>
            </w:r>
            <w:proofErr w:type="spellEnd"/>
            <w:r>
              <w:rPr>
                <w:rFonts w:ascii="Calibri Light" w:eastAsia="Times New Roman" w:hAnsi="Calibri Light" w:cs="Calibri Light"/>
                <w:color w:val="000000"/>
                <w:lang w:val="en-US"/>
              </w:rPr>
              <w:t xml:space="preserve"> </w:t>
            </w:r>
            <w:proofErr w:type="spellStart"/>
            <w:r>
              <w:rPr>
                <w:rFonts w:ascii="Calibri Light" w:eastAsia="Times New Roman" w:hAnsi="Calibri Light" w:cs="Calibri Light"/>
                <w:color w:val="000000"/>
                <w:lang w:val="en-US"/>
              </w:rPr>
              <w:t>avea</w:t>
            </w:r>
            <w:proofErr w:type="spellEnd"/>
            <w:r>
              <w:rPr>
                <w:rFonts w:ascii="Calibri Light" w:eastAsia="Times New Roman" w:hAnsi="Calibri Light" w:cs="Calibri Light"/>
                <w:color w:val="000000"/>
                <w:lang w:val="en-US"/>
              </w:rPr>
              <w:t xml:space="preserve"> impact </w:t>
            </w:r>
            <w:proofErr w:type="spellStart"/>
            <w:r>
              <w:rPr>
                <w:rFonts w:ascii="Calibri Light" w:eastAsia="Times New Roman" w:hAnsi="Calibri Light" w:cs="Calibri Light"/>
                <w:color w:val="000000"/>
                <w:lang w:val="en-US"/>
              </w:rPr>
              <w:t>redus</w:t>
            </w:r>
            <w:proofErr w:type="spellEnd"/>
            <w:r>
              <w:rPr>
                <w:rFonts w:ascii="Calibri Light" w:eastAsia="Times New Roman" w:hAnsi="Calibri Light" w:cs="Calibri Light"/>
                <w:color w:val="000000"/>
                <w:lang w:val="en-US"/>
              </w:rPr>
              <w:t xml:space="preserve">. </w:t>
            </w:r>
            <w:proofErr w:type="spellStart"/>
            <w:r>
              <w:rPr>
                <w:rFonts w:ascii="Calibri Light" w:eastAsia="Times New Roman" w:hAnsi="Calibri Light" w:cs="Calibri Light"/>
                <w:color w:val="000000"/>
                <w:lang w:val="en-US"/>
              </w:rPr>
              <w:t>Realizarea</w:t>
            </w:r>
            <w:proofErr w:type="spellEnd"/>
            <w:r>
              <w:rPr>
                <w:rFonts w:ascii="Calibri Light" w:eastAsia="Times New Roman" w:hAnsi="Calibri Light" w:cs="Calibri Light"/>
                <w:color w:val="000000"/>
                <w:lang w:val="en-US"/>
              </w:rPr>
              <w:t xml:space="preserve"> de </w:t>
            </w:r>
            <w:proofErr w:type="spellStart"/>
            <w:r>
              <w:rPr>
                <w:rFonts w:ascii="Calibri Light" w:eastAsia="Times New Roman" w:hAnsi="Calibri Light" w:cs="Calibri Light"/>
                <w:color w:val="000000"/>
                <w:lang w:val="en-US"/>
              </w:rPr>
              <w:t>lucrări</w:t>
            </w:r>
            <w:proofErr w:type="spellEnd"/>
            <w:r>
              <w:rPr>
                <w:rFonts w:ascii="Calibri Light" w:eastAsia="Times New Roman" w:hAnsi="Calibri Light" w:cs="Calibri Light"/>
                <w:color w:val="000000"/>
                <w:lang w:val="en-US"/>
              </w:rPr>
              <w:t xml:space="preserve"> de </w:t>
            </w:r>
            <w:proofErr w:type="spellStart"/>
            <w:r>
              <w:rPr>
                <w:rFonts w:ascii="Calibri Light" w:eastAsia="Times New Roman" w:hAnsi="Calibri Light" w:cs="Calibri Light"/>
                <w:color w:val="000000"/>
                <w:lang w:val="en-US"/>
              </w:rPr>
              <w:t>consolidare</w:t>
            </w:r>
            <w:proofErr w:type="spellEnd"/>
            <w:r>
              <w:rPr>
                <w:rFonts w:ascii="Calibri Light" w:eastAsia="Times New Roman" w:hAnsi="Calibri Light" w:cs="Calibri Light"/>
                <w:color w:val="000000"/>
                <w:lang w:val="en-US"/>
              </w:rPr>
              <w:t xml:space="preserve"> </w:t>
            </w:r>
            <w:proofErr w:type="gramStart"/>
            <w:r>
              <w:rPr>
                <w:rFonts w:ascii="Calibri Light" w:eastAsia="Times New Roman" w:hAnsi="Calibri Light" w:cs="Calibri Light"/>
                <w:color w:val="000000"/>
                <w:lang w:val="en-US"/>
              </w:rPr>
              <w:t>a</w:t>
            </w:r>
            <w:proofErr w:type="gramEnd"/>
            <w:r>
              <w:rPr>
                <w:rFonts w:ascii="Calibri Light" w:eastAsia="Times New Roman" w:hAnsi="Calibri Light" w:cs="Calibri Light"/>
                <w:color w:val="000000"/>
                <w:lang w:val="en-US"/>
              </w:rPr>
              <w:t xml:space="preserve"> </w:t>
            </w:r>
            <w:proofErr w:type="spellStart"/>
            <w:r>
              <w:rPr>
                <w:rFonts w:ascii="Calibri Light" w:eastAsia="Times New Roman" w:hAnsi="Calibri Light" w:cs="Calibri Light"/>
                <w:color w:val="000000"/>
                <w:lang w:val="en-US"/>
              </w:rPr>
              <w:t>albiilor</w:t>
            </w:r>
            <w:proofErr w:type="spellEnd"/>
            <w:r>
              <w:rPr>
                <w:rFonts w:ascii="Calibri Light" w:eastAsia="Times New Roman" w:hAnsi="Calibri Light" w:cs="Calibri Light"/>
                <w:color w:val="000000"/>
                <w:lang w:val="en-US"/>
              </w:rPr>
              <w:t xml:space="preserve"> </w:t>
            </w:r>
            <w:proofErr w:type="spellStart"/>
            <w:r>
              <w:rPr>
                <w:rFonts w:ascii="Calibri Light" w:eastAsia="Times New Roman" w:hAnsi="Calibri Light" w:cs="Calibri Light"/>
                <w:color w:val="000000"/>
                <w:lang w:val="en-US"/>
              </w:rPr>
              <w:t>torențiale</w:t>
            </w:r>
            <w:proofErr w:type="spellEnd"/>
            <w:r>
              <w:rPr>
                <w:rFonts w:ascii="Calibri Light" w:eastAsia="Times New Roman" w:hAnsi="Calibri Light" w:cs="Calibri Light"/>
                <w:color w:val="000000"/>
                <w:lang w:val="en-US"/>
              </w:rPr>
              <w:t xml:space="preserve"> pe </w:t>
            </w:r>
            <w:proofErr w:type="spellStart"/>
            <w:r>
              <w:rPr>
                <w:rFonts w:ascii="Calibri Light" w:eastAsia="Times New Roman" w:hAnsi="Calibri Light" w:cs="Calibri Light"/>
                <w:color w:val="000000"/>
                <w:lang w:val="en-US"/>
              </w:rPr>
              <w:t>afluenți</w:t>
            </w:r>
            <w:proofErr w:type="spellEnd"/>
            <w:r>
              <w:rPr>
                <w:rFonts w:ascii="Calibri Light" w:eastAsia="Times New Roman" w:hAnsi="Calibri Light" w:cs="Calibri Light"/>
                <w:color w:val="000000"/>
                <w:lang w:val="en-US"/>
              </w:rPr>
              <w:t xml:space="preserve"> </w:t>
            </w:r>
            <w:proofErr w:type="spellStart"/>
            <w:r>
              <w:rPr>
                <w:rFonts w:ascii="Calibri Light" w:eastAsia="Times New Roman" w:hAnsi="Calibri Light" w:cs="Calibri Light"/>
                <w:color w:val="000000"/>
                <w:lang w:val="en-US"/>
              </w:rPr>
              <w:t>poate</w:t>
            </w:r>
            <w:proofErr w:type="spellEnd"/>
            <w:r>
              <w:rPr>
                <w:rFonts w:ascii="Calibri Light" w:eastAsia="Times New Roman" w:hAnsi="Calibri Light" w:cs="Calibri Light"/>
                <w:color w:val="000000"/>
                <w:lang w:val="en-US"/>
              </w:rPr>
              <w:t xml:space="preserve"> reduce </w:t>
            </w:r>
            <w:proofErr w:type="spellStart"/>
            <w:r>
              <w:rPr>
                <w:rFonts w:ascii="Calibri Light" w:eastAsia="Times New Roman" w:hAnsi="Calibri Light" w:cs="Calibri Light"/>
                <w:color w:val="000000"/>
                <w:lang w:val="en-US"/>
              </w:rPr>
              <w:t>aportul</w:t>
            </w:r>
            <w:proofErr w:type="spellEnd"/>
            <w:r>
              <w:rPr>
                <w:rFonts w:ascii="Calibri Light" w:eastAsia="Times New Roman" w:hAnsi="Calibri Light" w:cs="Calibri Light"/>
                <w:color w:val="000000"/>
                <w:lang w:val="en-US"/>
              </w:rPr>
              <w:t xml:space="preserve"> de </w:t>
            </w:r>
            <w:proofErr w:type="spellStart"/>
            <w:r>
              <w:rPr>
                <w:rFonts w:ascii="Calibri Light" w:eastAsia="Times New Roman" w:hAnsi="Calibri Light" w:cs="Calibri Light"/>
                <w:color w:val="000000"/>
                <w:lang w:val="en-US"/>
              </w:rPr>
              <w:t>sedimente</w:t>
            </w:r>
            <w:proofErr w:type="spellEnd"/>
            <w:r>
              <w:rPr>
                <w:rFonts w:ascii="Calibri Light" w:eastAsia="Times New Roman" w:hAnsi="Calibri Light" w:cs="Calibri Light"/>
                <w:color w:val="000000"/>
                <w:lang w:val="en-US"/>
              </w:rPr>
              <w:t xml:space="preserve"> care </w:t>
            </w:r>
            <w:proofErr w:type="spellStart"/>
            <w:r>
              <w:rPr>
                <w:rFonts w:ascii="Calibri Light" w:eastAsia="Times New Roman" w:hAnsi="Calibri Light" w:cs="Calibri Light"/>
                <w:color w:val="000000"/>
                <w:lang w:val="en-US"/>
              </w:rPr>
              <w:t>afectează</w:t>
            </w:r>
            <w:proofErr w:type="spellEnd"/>
            <w:r>
              <w:rPr>
                <w:rFonts w:ascii="Calibri Light" w:eastAsia="Times New Roman" w:hAnsi="Calibri Light" w:cs="Calibri Light"/>
                <w:color w:val="000000"/>
                <w:lang w:val="en-US"/>
              </w:rPr>
              <w:t xml:space="preserve"> </w:t>
            </w:r>
            <w:proofErr w:type="spellStart"/>
            <w:r>
              <w:rPr>
                <w:rFonts w:ascii="Calibri Light" w:eastAsia="Times New Roman" w:hAnsi="Calibri Light" w:cs="Calibri Light"/>
                <w:color w:val="000000"/>
                <w:lang w:val="en-US"/>
              </w:rPr>
              <w:t>regimul</w:t>
            </w:r>
            <w:proofErr w:type="spellEnd"/>
            <w:r>
              <w:rPr>
                <w:rFonts w:ascii="Calibri Light" w:eastAsia="Times New Roman" w:hAnsi="Calibri Light" w:cs="Calibri Light"/>
                <w:color w:val="000000"/>
                <w:lang w:val="en-US"/>
              </w:rPr>
              <w:t xml:space="preserve"> </w:t>
            </w:r>
            <w:proofErr w:type="spellStart"/>
            <w:r>
              <w:rPr>
                <w:rFonts w:ascii="Calibri Light" w:eastAsia="Times New Roman" w:hAnsi="Calibri Light" w:cs="Calibri Light"/>
                <w:color w:val="000000"/>
                <w:lang w:val="en-US"/>
              </w:rPr>
              <w:t>sedimentelor</w:t>
            </w:r>
            <w:proofErr w:type="spellEnd"/>
            <w:r>
              <w:rPr>
                <w:rFonts w:ascii="Calibri Light" w:eastAsia="Times New Roman" w:hAnsi="Calibri Light" w:cs="Calibri Light"/>
                <w:color w:val="000000"/>
                <w:lang w:val="en-US"/>
              </w:rPr>
              <w:t xml:space="preserve"> din aval;</w:t>
            </w:r>
          </w:p>
          <w:p w14:paraId="5D43E227" w14:textId="77777777" w:rsidR="0069685B" w:rsidRPr="0013197A" w:rsidRDefault="0069685B">
            <w:pPr>
              <w:pStyle w:val="ListParagraph"/>
              <w:numPr>
                <w:ilvl w:val="0"/>
                <w:numId w:val="13"/>
              </w:numPr>
              <w:spacing w:before="60" w:after="60"/>
              <w:ind w:left="454" w:hanging="284"/>
              <w:contextualSpacing w:val="0"/>
              <w:jc w:val="both"/>
              <w:rPr>
                <w:rFonts w:ascii="Calibri Light" w:eastAsia="Times New Roman" w:hAnsi="Calibri Light" w:cs="Calibri Light"/>
                <w:color w:val="000000"/>
                <w:lang w:val="ro-RO"/>
              </w:rPr>
            </w:pPr>
            <w:r w:rsidRPr="0057438B">
              <w:rPr>
                <w:rFonts w:ascii="Calibri Light" w:hAnsi="Calibri Light" w:cs="Calibri Light"/>
                <w:lang w:val="ro-RO"/>
              </w:rPr>
              <w:t xml:space="preserve">În etapele viitoare de fezabilitate mai detaliate, este necesar să se efectueze o evaluare detaliată a impactului asupra corpurilor de apă, în cazul în care au fost identificate potențiale efecte asupra DCA. Aceasta ar presupune colectarea de date și observații </w:t>
            </w:r>
            <w:proofErr w:type="spellStart"/>
            <w:r w:rsidRPr="0057438B">
              <w:rPr>
                <w:rFonts w:ascii="Calibri Light" w:hAnsi="Calibri Light" w:cs="Calibri Light"/>
                <w:lang w:val="ro-RO"/>
              </w:rPr>
              <w:t>hidromorfologice</w:t>
            </w:r>
            <w:proofErr w:type="spellEnd"/>
            <w:r w:rsidRPr="0057438B">
              <w:rPr>
                <w:rFonts w:ascii="Calibri Light" w:hAnsi="Calibri Light" w:cs="Calibri Light"/>
                <w:lang w:val="ro-RO"/>
              </w:rPr>
              <w:t xml:space="preserve"> de bază pentru fiecare sit, pentru a facilita </w:t>
            </w:r>
            <w:r w:rsidRPr="0057438B">
              <w:rPr>
                <w:rFonts w:ascii="Calibri Light" w:hAnsi="Calibri Light" w:cs="Calibri Light"/>
                <w:lang w:val="ro-RO"/>
              </w:rPr>
              <w:lastRenderedPageBreak/>
              <w:t>deciziile viitoare de proiectare. Ar trebui să se ia în considerare dacă se pot realiza atenuări la nivel local pentru a compensa impactul. Propunerile, care includ potențiala eliminare a digurilor de-a lungul unei porțiuni de aproximativ 8 km de râu, sunt considerate favorabile. Sunt propuse diguri noi, amplasate la distanță de râu, care vor avea potențialul de a aduce beneficii pentru Elementele de Calitate DCA ale corpului de apă. Cu toate acestea, utilizarea lucrărilor de barare permeabile, deși este considerată o abordare verde și un mijloc de adoptare a metodelor de Management Natural al Inundațiilor,  nefiind luată în considerare în rezultatele modelării, se recomandă o evaluare suplimentară într-o etapă viitoare; în funcție de modul în care este proiectată măsura propusă, aceasta ar putea avea un impact pozitiv sau negativ.</w:t>
            </w:r>
          </w:p>
          <w:p w14:paraId="6D3E5C3D" w14:textId="540185F1" w:rsidR="00423F09" w:rsidRPr="0013197A" w:rsidRDefault="00F759D6">
            <w:pPr>
              <w:pStyle w:val="ListParagraph"/>
              <w:numPr>
                <w:ilvl w:val="0"/>
                <w:numId w:val="13"/>
              </w:numPr>
              <w:spacing w:before="60" w:after="60"/>
              <w:ind w:left="454" w:hanging="284"/>
              <w:contextualSpacing w:val="0"/>
              <w:jc w:val="both"/>
              <w:rPr>
                <w:rFonts w:ascii="Calibri Light" w:eastAsia="Times New Roman" w:hAnsi="Calibri Light" w:cs="Calibri Light"/>
                <w:color w:val="000000"/>
                <w:lang w:val="ro-RO"/>
              </w:rPr>
            </w:pPr>
            <w:r>
              <w:rPr>
                <w:rFonts w:ascii="Calibri Light" w:eastAsia="Times New Roman" w:hAnsi="Calibri Light" w:cs="Calibri Light"/>
                <w:color w:val="000000"/>
                <w:lang w:val="ro-RO"/>
              </w:rPr>
              <w:t xml:space="preserve">În vederea </w:t>
            </w:r>
            <w:proofErr w:type="spellStart"/>
            <w:r w:rsidRPr="00423F09">
              <w:rPr>
                <w:rFonts w:ascii="Calibri Light" w:eastAsia="Times New Roman" w:hAnsi="Calibri Light" w:cs="Calibri Light"/>
                <w:color w:val="000000"/>
                <w:lang w:val="ro-RO"/>
              </w:rPr>
              <w:t>optimizar</w:t>
            </w:r>
            <w:r>
              <w:rPr>
                <w:rFonts w:ascii="Calibri Light" w:eastAsia="Times New Roman" w:hAnsi="Calibri Light" w:cs="Calibri Light"/>
                <w:color w:val="000000"/>
                <w:lang w:val="ro-RO"/>
              </w:rPr>
              <w:t>ii</w:t>
            </w:r>
            <w:proofErr w:type="spellEnd"/>
            <w:r w:rsidRPr="00423F09">
              <w:rPr>
                <w:rFonts w:ascii="Calibri Light" w:eastAsia="Times New Roman" w:hAnsi="Calibri Light" w:cs="Calibri Light"/>
                <w:color w:val="000000"/>
                <w:lang w:val="ro-RO"/>
              </w:rPr>
              <w:t xml:space="preserve"> măsurilor de control a torenților </w:t>
            </w:r>
            <w:r w:rsidR="006E1F11">
              <w:rPr>
                <w:rFonts w:ascii="Calibri Light" w:eastAsia="Times New Roman" w:hAnsi="Calibri Light" w:cs="Calibri Light"/>
                <w:color w:val="000000"/>
                <w:lang w:val="ro-RO"/>
              </w:rPr>
              <w:t>este important a fi elaborat</w:t>
            </w:r>
            <w:r w:rsidR="00BA3BC2">
              <w:rPr>
                <w:rFonts w:ascii="Calibri Light" w:eastAsia="Times New Roman" w:hAnsi="Calibri Light" w:cs="Calibri Light"/>
                <w:color w:val="000000"/>
                <w:lang w:val="ro-RO"/>
              </w:rPr>
              <w:t xml:space="preserve"> la scara bazinului </w:t>
            </w:r>
            <w:proofErr w:type="spellStart"/>
            <w:r w:rsidR="00BA3BC2">
              <w:rPr>
                <w:rFonts w:ascii="Calibri Light" w:eastAsia="Times New Roman" w:hAnsi="Calibri Light" w:cs="Calibri Light"/>
                <w:color w:val="000000"/>
                <w:lang w:val="ro-RO"/>
              </w:rPr>
              <w:t>hidrorafic</w:t>
            </w:r>
            <w:proofErr w:type="spellEnd"/>
            <w:r w:rsidR="006E1F11">
              <w:rPr>
                <w:rFonts w:ascii="Calibri Light" w:eastAsia="Times New Roman" w:hAnsi="Calibri Light" w:cs="Calibri Light"/>
                <w:color w:val="000000"/>
                <w:lang w:val="ro-RO"/>
              </w:rPr>
              <w:t xml:space="preserve"> u</w:t>
            </w:r>
            <w:r w:rsidR="00423F09" w:rsidRPr="00423F09">
              <w:rPr>
                <w:rFonts w:ascii="Calibri Light" w:eastAsia="Times New Roman" w:hAnsi="Calibri Light" w:cs="Calibri Light"/>
                <w:color w:val="000000"/>
                <w:lang w:val="ro-RO"/>
              </w:rPr>
              <w:t>n studiu complet</w:t>
            </w:r>
            <w:r w:rsidR="00787331">
              <w:rPr>
                <w:rFonts w:ascii="Calibri Light" w:eastAsia="Times New Roman" w:hAnsi="Calibri Light" w:cs="Calibri Light"/>
                <w:color w:val="000000"/>
                <w:lang w:val="ro-RO"/>
              </w:rPr>
              <w:t xml:space="preserve"> de analiza a </w:t>
            </w:r>
            <w:r w:rsidR="00423F09" w:rsidRPr="00423F09">
              <w:rPr>
                <w:rFonts w:ascii="Calibri Light" w:eastAsia="Times New Roman" w:hAnsi="Calibri Light" w:cs="Calibri Light"/>
                <w:color w:val="000000"/>
                <w:lang w:val="ro-RO"/>
              </w:rPr>
              <w:t>geomorfologiei și a</w:t>
            </w:r>
            <w:r w:rsidR="00BA3BC2">
              <w:rPr>
                <w:rFonts w:ascii="Calibri Light" w:eastAsia="Times New Roman" w:hAnsi="Calibri Light" w:cs="Calibri Light"/>
                <w:color w:val="000000"/>
                <w:lang w:val="ro-RO"/>
              </w:rPr>
              <w:t xml:space="preserve"> balanței </w:t>
            </w:r>
            <w:r w:rsidR="00423F09" w:rsidRPr="00423F09">
              <w:rPr>
                <w:rFonts w:ascii="Calibri Light" w:eastAsia="Times New Roman" w:hAnsi="Calibri Light" w:cs="Calibri Light"/>
                <w:color w:val="000000"/>
                <w:lang w:val="ro-RO"/>
              </w:rPr>
              <w:t xml:space="preserve">sedimentelor. Cu toate acestea, beneficiile </w:t>
            </w:r>
            <w:proofErr w:type="spellStart"/>
            <w:r w:rsidR="00423F09" w:rsidRPr="00423F09">
              <w:rPr>
                <w:rFonts w:ascii="Calibri Light" w:eastAsia="Times New Roman" w:hAnsi="Calibri Light" w:cs="Calibri Light"/>
                <w:color w:val="000000"/>
                <w:lang w:val="ro-RO"/>
              </w:rPr>
              <w:t>reconectarii</w:t>
            </w:r>
            <w:proofErr w:type="spellEnd"/>
            <w:r w:rsidR="00423F09" w:rsidRPr="00423F09">
              <w:rPr>
                <w:rFonts w:ascii="Calibri Light" w:eastAsia="Times New Roman" w:hAnsi="Calibri Light" w:cs="Calibri Light"/>
                <w:color w:val="000000"/>
                <w:lang w:val="ro-RO"/>
              </w:rPr>
              <w:t xml:space="preserve"> luncii inundabile pot să nu necesite studii detaliate excesiv pentru a fi confirmate.</w:t>
            </w:r>
          </w:p>
          <w:p w14:paraId="583057F3" w14:textId="6AA1D3B6" w:rsidR="009947E1" w:rsidRPr="0057438B" w:rsidRDefault="009947E1">
            <w:pPr>
              <w:pStyle w:val="ListParagraph"/>
              <w:numPr>
                <w:ilvl w:val="0"/>
                <w:numId w:val="13"/>
              </w:numPr>
              <w:spacing w:before="60" w:after="60"/>
              <w:ind w:left="454" w:hanging="284"/>
              <w:contextualSpacing w:val="0"/>
              <w:jc w:val="both"/>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Apropierea noilor linii de apărare față de localități reprezintă o oportunitate pentru infrastructură verde și trasee recreative pentru ciclism și mers pe jos de-a lungul noilor terasamente care vor facilita activități recreative și potențial turistice</w:t>
            </w:r>
            <w:r w:rsidR="00FC66BA" w:rsidRPr="0057438B">
              <w:rPr>
                <w:rFonts w:ascii="Calibri Light" w:eastAsia="Times New Roman" w:hAnsi="Calibri Light" w:cs="Calibri Light"/>
                <w:color w:val="000000"/>
                <w:lang w:val="ro-RO"/>
              </w:rPr>
              <w:t>;</w:t>
            </w:r>
          </w:p>
          <w:p w14:paraId="552CBAE4" w14:textId="4FCB1865" w:rsidR="00CF7B81" w:rsidRPr="00556F44" w:rsidRDefault="0093265F">
            <w:pPr>
              <w:pStyle w:val="ListParagraph"/>
              <w:numPr>
                <w:ilvl w:val="0"/>
                <w:numId w:val="13"/>
              </w:numPr>
              <w:spacing w:before="60" w:after="60"/>
              <w:ind w:left="454" w:hanging="284"/>
              <w:jc w:val="both"/>
              <w:rPr>
                <w:rFonts w:ascii="Calibri Light" w:eastAsia="Times New Roman" w:hAnsi="Calibri Light" w:cs="Calibri Light"/>
                <w:color w:val="000000"/>
                <w:lang w:val="ro-RO"/>
              </w:rPr>
            </w:pPr>
            <w:r w:rsidRPr="0057438B">
              <w:rPr>
                <w:rFonts w:ascii="Calibri Light" w:eastAsia="Times New Roman" w:hAnsi="Calibri Light" w:cs="Calibri Light"/>
                <w:color w:val="000000" w:themeColor="text1"/>
                <w:lang w:val="ro-RO"/>
              </w:rPr>
              <w:t>Prim implementarea măsurilor propuse se reduce riscul la inundații</w:t>
            </w:r>
            <w:r w:rsidR="0034088D" w:rsidRPr="0057438B">
              <w:rPr>
                <w:rFonts w:ascii="Calibri Light" w:eastAsia="Times New Roman" w:hAnsi="Calibri Light" w:cs="Calibri Light"/>
                <w:color w:val="000000" w:themeColor="text1"/>
                <w:lang w:val="ro-RO"/>
              </w:rPr>
              <w:t xml:space="preserve">, </w:t>
            </w:r>
            <w:r w:rsidRPr="0057438B">
              <w:rPr>
                <w:rFonts w:ascii="Calibri Light" w:eastAsia="Times New Roman" w:hAnsi="Calibri Light" w:cs="Calibri Light"/>
                <w:color w:val="000000" w:themeColor="text1"/>
                <w:lang w:val="ro-RO"/>
              </w:rPr>
              <w:t xml:space="preserve"> impactul negativ asupra siturilor Natura 2000 din zona Bazinului Ciucului de Jos și Depresiunii Munții Ciucului cât și a rezervației naturale Mlaștina </w:t>
            </w:r>
            <w:proofErr w:type="spellStart"/>
            <w:r w:rsidRPr="0057438B">
              <w:rPr>
                <w:rFonts w:ascii="Calibri Light" w:eastAsia="Times New Roman" w:hAnsi="Calibri Light" w:cs="Calibri Light"/>
                <w:color w:val="000000" w:themeColor="text1"/>
                <w:lang w:val="ro-RO"/>
              </w:rPr>
              <w:t>Csemo</w:t>
            </w:r>
            <w:proofErr w:type="spellEnd"/>
            <w:r w:rsidRPr="0057438B">
              <w:rPr>
                <w:rFonts w:ascii="Calibri Light" w:eastAsia="Times New Roman" w:hAnsi="Calibri Light" w:cs="Calibri Light"/>
                <w:color w:val="000000" w:themeColor="text1"/>
                <w:lang w:val="ro-RO"/>
              </w:rPr>
              <w:t>-Vrabia</w:t>
            </w:r>
            <w:r w:rsidR="0034088D" w:rsidRPr="0057438B">
              <w:rPr>
                <w:rFonts w:ascii="Calibri Light" w:eastAsia="Times New Roman" w:hAnsi="Calibri Light" w:cs="Calibri Light"/>
                <w:color w:val="000000" w:themeColor="text1"/>
                <w:lang w:val="ro-RO"/>
              </w:rPr>
              <w:t>, este r</w:t>
            </w:r>
            <w:r w:rsidRPr="0057438B">
              <w:rPr>
                <w:rFonts w:ascii="Calibri Light" w:eastAsia="Times New Roman" w:hAnsi="Calibri Light" w:cs="Calibri Light"/>
                <w:color w:val="000000" w:themeColor="text1"/>
                <w:lang w:val="ro-RO"/>
              </w:rPr>
              <w:t>eda</w:t>
            </w:r>
            <w:r w:rsidR="0034088D" w:rsidRPr="0057438B">
              <w:rPr>
                <w:rFonts w:ascii="Calibri Light" w:eastAsia="Times New Roman" w:hAnsi="Calibri Light" w:cs="Calibri Light"/>
                <w:color w:val="000000" w:themeColor="text1"/>
                <w:lang w:val="ro-RO"/>
              </w:rPr>
              <w:t>t</w:t>
            </w:r>
            <w:r w:rsidRPr="0057438B">
              <w:rPr>
                <w:rFonts w:ascii="Calibri Light" w:eastAsia="Times New Roman" w:hAnsi="Calibri Light" w:cs="Calibri Light"/>
                <w:color w:val="000000" w:themeColor="text1"/>
                <w:lang w:val="ro-RO"/>
              </w:rPr>
              <w:t xml:space="preserve"> cursul natural al râului prin relocarea digurilor din apropierea albiei majore</w:t>
            </w:r>
            <w:r w:rsidR="00B73A09" w:rsidRPr="0057438B">
              <w:rPr>
                <w:rFonts w:ascii="Calibri Light" w:eastAsia="Times New Roman" w:hAnsi="Calibri Light" w:cs="Calibri Light"/>
                <w:color w:val="000000" w:themeColor="text1"/>
                <w:lang w:val="ro-RO"/>
              </w:rPr>
              <w:t xml:space="preserve"> si </w:t>
            </w:r>
            <w:r w:rsidRPr="0057438B">
              <w:rPr>
                <w:rFonts w:ascii="Calibri Light" w:eastAsia="Times New Roman" w:hAnsi="Calibri Light" w:cs="Calibri Light"/>
                <w:color w:val="000000" w:themeColor="text1"/>
                <w:lang w:val="ro-RO"/>
              </w:rPr>
              <w:t xml:space="preserve"> </w:t>
            </w:r>
            <w:r w:rsidR="00B73A09" w:rsidRPr="0057438B">
              <w:rPr>
                <w:rFonts w:ascii="Calibri Light" w:eastAsia="Times New Roman" w:hAnsi="Calibri Light" w:cs="Calibri Light"/>
                <w:color w:val="000000" w:themeColor="text1"/>
                <w:lang w:val="ro-RO"/>
              </w:rPr>
              <w:t>managementului sedimentelor este î</w:t>
            </w:r>
            <w:r w:rsidRPr="0057438B">
              <w:rPr>
                <w:rFonts w:ascii="Calibri Light" w:eastAsia="Times New Roman" w:hAnsi="Calibri Light" w:cs="Calibri Light"/>
                <w:color w:val="000000" w:themeColor="text1"/>
                <w:lang w:val="ro-RO"/>
              </w:rPr>
              <w:t>mbunătăți</w:t>
            </w:r>
            <w:r w:rsidR="00B73A09" w:rsidRPr="0057438B">
              <w:rPr>
                <w:rFonts w:ascii="Calibri Light" w:eastAsia="Times New Roman" w:hAnsi="Calibri Light" w:cs="Calibri Light"/>
                <w:color w:val="000000" w:themeColor="text1"/>
                <w:lang w:val="ro-RO"/>
              </w:rPr>
              <w:t>t</w:t>
            </w:r>
            <w:r w:rsidRPr="0057438B">
              <w:rPr>
                <w:rFonts w:ascii="Calibri Light" w:eastAsia="Times New Roman" w:hAnsi="Calibri Light" w:cs="Calibri Light"/>
                <w:color w:val="000000" w:themeColor="text1"/>
                <w:lang w:val="ro-RO"/>
              </w:rPr>
              <w:t xml:space="preserve"> pe r. </w:t>
            </w:r>
            <w:proofErr w:type="spellStart"/>
            <w:r w:rsidRPr="0057438B">
              <w:rPr>
                <w:rFonts w:ascii="Calibri Light" w:eastAsia="Times New Roman" w:hAnsi="Calibri Light" w:cs="Calibri Light"/>
                <w:color w:val="000000" w:themeColor="text1"/>
                <w:lang w:val="ro-RO"/>
              </w:rPr>
              <w:t>Fișag</w:t>
            </w:r>
            <w:proofErr w:type="spellEnd"/>
            <w:r w:rsidRPr="0057438B">
              <w:rPr>
                <w:rFonts w:ascii="Calibri Light" w:eastAsia="Times New Roman" w:hAnsi="Calibri Light" w:cs="Calibri Light"/>
                <w:color w:val="000000" w:themeColor="text1"/>
                <w:lang w:val="ro-RO"/>
              </w:rPr>
              <w:t xml:space="preserve"> prin realizarea lucrărilor de corecție a torenților</w:t>
            </w:r>
            <w:r w:rsidR="007560C0" w:rsidRPr="0057438B">
              <w:rPr>
                <w:rFonts w:ascii="Calibri Light" w:eastAsia="Times New Roman" w:hAnsi="Calibri Light" w:cs="Calibri Light"/>
                <w:color w:val="000000" w:themeColor="text1"/>
                <w:lang w:val="ro-RO"/>
              </w:rPr>
              <w:t>.</w:t>
            </w:r>
          </w:p>
          <w:p w14:paraId="11FCE6DD" w14:textId="77777777" w:rsidR="00EE7351" w:rsidRDefault="00DB0359">
            <w:pPr>
              <w:pStyle w:val="ListParagraph"/>
              <w:numPr>
                <w:ilvl w:val="0"/>
                <w:numId w:val="14"/>
              </w:numPr>
              <w:spacing w:before="60" w:after="60"/>
              <w:jc w:val="both"/>
              <w:rPr>
                <w:rFonts w:ascii="Calibri Light" w:eastAsia="Times New Roman" w:hAnsi="Calibri Light" w:cs="Calibri Light"/>
                <w:color w:val="000000"/>
                <w:lang w:val="ro-RO"/>
              </w:rPr>
            </w:pPr>
            <w:r>
              <w:rPr>
                <w:rFonts w:ascii="Calibri Light" w:eastAsia="Times New Roman" w:hAnsi="Calibri Light" w:cs="Calibri Light"/>
                <w:color w:val="000000"/>
                <w:lang w:val="ro-RO"/>
              </w:rPr>
              <w:t xml:space="preserve">Semnificative beneficii ale serviciilor </w:t>
            </w:r>
            <w:proofErr w:type="spellStart"/>
            <w:r>
              <w:rPr>
                <w:rFonts w:ascii="Calibri Light" w:eastAsia="Times New Roman" w:hAnsi="Calibri Light" w:cs="Calibri Light"/>
                <w:color w:val="000000"/>
                <w:lang w:val="ro-RO"/>
              </w:rPr>
              <w:t>ecosistemice</w:t>
            </w:r>
            <w:proofErr w:type="spellEnd"/>
            <w:r>
              <w:rPr>
                <w:rFonts w:ascii="Calibri Light" w:eastAsia="Times New Roman" w:hAnsi="Calibri Light" w:cs="Calibri Light"/>
                <w:color w:val="000000"/>
                <w:lang w:val="ro-RO"/>
              </w:rPr>
              <w:t xml:space="preserve"> legate de retragerea digurilor și reconectarea cu lunca inundabilă și împădurire, acestea fiind mai mult decât dublul beneficiilor de reducere a riscului la inundații. Așadar, în continuare, este necesară analizarea și evaluarea beneficiilor de mediu ale strategiei și a măsurilor </w:t>
            </w:r>
            <w:r w:rsidR="000360FE">
              <w:rPr>
                <w:rFonts w:ascii="Calibri Light" w:eastAsia="Times New Roman" w:hAnsi="Calibri Light" w:cs="Calibri Light"/>
                <w:color w:val="000000"/>
                <w:lang w:val="ro-RO"/>
              </w:rPr>
              <w:t>din cadrul acesteia</w:t>
            </w:r>
            <w:r>
              <w:rPr>
                <w:rFonts w:ascii="Calibri Light" w:eastAsia="Times New Roman" w:hAnsi="Calibri Light" w:cs="Calibri Light"/>
                <w:color w:val="000000"/>
                <w:lang w:val="ro-RO"/>
              </w:rPr>
              <w:t>.</w:t>
            </w:r>
          </w:p>
          <w:p w14:paraId="1CDEFAB6" w14:textId="6F184ADD" w:rsidR="007E68CE" w:rsidRPr="00EE7351" w:rsidRDefault="000360FE">
            <w:pPr>
              <w:pStyle w:val="ListParagraph"/>
              <w:numPr>
                <w:ilvl w:val="0"/>
                <w:numId w:val="14"/>
              </w:numPr>
              <w:spacing w:before="60" w:after="60"/>
              <w:jc w:val="both"/>
              <w:rPr>
                <w:rFonts w:ascii="Calibri Light" w:eastAsia="Times New Roman" w:hAnsi="Calibri Light" w:cs="Calibri Light"/>
                <w:color w:val="000000"/>
                <w:lang w:val="ro-RO"/>
              </w:rPr>
            </w:pPr>
            <w:r w:rsidRPr="00EE7351">
              <w:rPr>
                <w:rFonts w:ascii="Calibri Light" w:eastAsia="Times New Roman" w:hAnsi="Calibri Light" w:cs="Calibri Light"/>
                <w:color w:val="000000"/>
                <w:lang w:val="ro-RO"/>
              </w:rPr>
              <w:t>Costul ridicat ( NPV ) per proprietate protejată ( &gt; € 41k ) dar cu un BCR &gt; 1 sugerează că există beneficii semnificative în reducerea riscurilor la inundații pentru alți receptori, cum ar fi transportul, proprietățile non-domestice și activități economice. Așadar, în continuare, este necesară evaluarea riscurilor pentru toți receptorii din scenariul de referință și amploarea reducerii acestora în strategie</w:t>
            </w:r>
          </w:p>
        </w:tc>
      </w:tr>
      <w:tr w:rsidR="0047735A" w:rsidRPr="00067DA7" w14:paraId="27C17CDC" w14:textId="77777777" w:rsidTr="00EF61F2">
        <w:trPr>
          <w:trHeight w:val="692"/>
        </w:trPr>
        <w:tc>
          <w:tcPr>
            <w:tcW w:w="9356" w:type="dxa"/>
            <w:gridSpan w:val="3"/>
            <w:tcBorders>
              <w:bottom w:val="single" w:sz="4" w:space="0" w:color="00A9E0"/>
            </w:tcBorders>
            <w:shd w:val="clear" w:color="auto" w:fill="auto"/>
          </w:tcPr>
          <w:p w14:paraId="2C16E9F2" w14:textId="7FD92772" w:rsidR="00EE7351" w:rsidRPr="00EE7351" w:rsidRDefault="00EE7351" w:rsidP="00EE7351">
            <w:pPr>
              <w:ind w:left="0" w:right="-18"/>
              <w:jc w:val="both"/>
              <w:rPr>
                <w:rFonts w:ascii="Calibri Light" w:eastAsia="Times New Roman" w:hAnsi="Calibri Light" w:cs="Calibri Light"/>
                <w:color w:val="000000"/>
                <w:lang w:val="ro-RO"/>
              </w:rPr>
            </w:pPr>
            <w:r w:rsidRPr="00EE7351">
              <w:rPr>
                <w:rFonts w:ascii="Calibri Light" w:eastAsia="Times New Roman" w:hAnsi="Calibri Light" w:cs="Calibri Light"/>
                <w:color w:val="000000"/>
                <w:lang w:val="ro-RO"/>
              </w:rPr>
              <w:t xml:space="preserve">NOTA </w:t>
            </w:r>
            <w:r w:rsidR="00EF61F2">
              <w:rPr>
                <w:rFonts w:ascii="Calibri Light" w:eastAsia="Times New Roman" w:hAnsi="Calibri Light" w:cs="Calibri Light"/>
                <w:color w:val="000000"/>
                <w:lang w:val="ro-RO"/>
              </w:rPr>
              <w:t>1</w:t>
            </w:r>
            <w:r w:rsidRPr="00EE7351">
              <w:rPr>
                <w:rFonts w:ascii="Calibri Light" w:eastAsia="Times New Roman" w:hAnsi="Calibri Light" w:cs="Calibri Light"/>
                <w:color w:val="000000"/>
                <w:lang w:val="ro-RO"/>
              </w:rPr>
              <w:t xml:space="preserve">: Valorile prezentate în secțiunea 4.2 sunt </w:t>
            </w:r>
            <w:proofErr w:type="spellStart"/>
            <w:r w:rsidRPr="00EE7351">
              <w:rPr>
                <w:rFonts w:ascii="Calibri Light" w:eastAsia="Times New Roman" w:hAnsi="Calibri Light" w:cs="Calibri Light"/>
                <w:color w:val="000000"/>
                <w:lang w:val="ro-RO"/>
              </w:rPr>
              <w:t>orientatative</w:t>
            </w:r>
            <w:proofErr w:type="spellEnd"/>
            <w:r w:rsidRPr="00EE7351">
              <w:rPr>
                <w:rFonts w:ascii="Calibri Light" w:eastAsia="Times New Roman" w:hAnsi="Calibri Light" w:cs="Calibri Light"/>
                <w:color w:val="000000"/>
                <w:lang w:val="ro-RO"/>
              </w:rPr>
              <w:t xml:space="preserve"> și pot suferi modificări în viitoarele etape de proiectare. Acestea sunt calculate sau derivate și sunt furnizate detaliat din perspectiva trasabilității datelor. În versiunile viitoare recomandăm utilizarea unor valori rotunjite, care să reflecte acuratețea datelor.</w:t>
            </w:r>
          </w:p>
          <w:p w14:paraId="547105AD" w14:textId="38B88C67" w:rsidR="00EE7351" w:rsidRPr="00EE7351" w:rsidRDefault="007E68CE" w:rsidP="00EE7351">
            <w:pPr>
              <w:ind w:left="0" w:right="-18"/>
              <w:jc w:val="both"/>
              <w:rPr>
                <w:rFonts w:ascii="Calibri Light" w:eastAsia="Times New Roman" w:hAnsi="Calibri Light" w:cs="Calibri Light"/>
                <w:color w:val="000000"/>
                <w:lang w:val="ro-RO"/>
              </w:rPr>
            </w:pPr>
            <w:r w:rsidRPr="00EE7351">
              <w:rPr>
                <w:rFonts w:ascii="Calibri Light" w:eastAsia="Times New Roman" w:hAnsi="Calibri Light" w:cs="Calibri Light"/>
                <w:color w:val="000000"/>
                <w:lang w:val="ro-RO"/>
              </w:rPr>
              <w:t>NOT</w:t>
            </w:r>
            <w:r w:rsidR="00EE7351" w:rsidRPr="00EE7351">
              <w:rPr>
                <w:rFonts w:ascii="Calibri Light" w:eastAsia="Times New Roman" w:hAnsi="Calibri Light" w:cs="Calibri Light"/>
                <w:color w:val="000000"/>
                <w:lang w:val="ro-RO"/>
              </w:rPr>
              <w:t>A</w:t>
            </w:r>
            <w:r w:rsidRPr="00EE7351">
              <w:rPr>
                <w:rFonts w:ascii="Calibri Light" w:eastAsia="Times New Roman" w:hAnsi="Calibri Light" w:cs="Calibri Light"/>
                <w:color w:val="000000"/>
                <w:lang w:val="ro-RO"/>
              </w:rPr>
              <w:t xml:space="preserve"> </w:t>
            </w:r>
            <w:r w:rsidR="00EF61F2">
              <w:rPr>
                <w:rFonts w:ascii="Calibri Light" w:eastAsia="Times New Roman" w:hAnsi="Calibri Light" w:cs="Calibri Light"/>
                <w:color w:val="000000"/>
                <w:lang w:val="ro-RO"/>
              </w:rPr>
              <w:t>2</w:t>
            </w:r>
            <w:r w:rsidRPr="00EE7351">
              <w:rPr>
                <w:rFonts w:ascii="Calibri Light" w:eastAsia="Times New Roman" w:hAnsi="Calibri Light" w:cs="Calibri Light"/>
                <w:color w:val="000000"/>
                <w:lang w:val="ro-RO"/>
              </w:rPr>
              <w:t xml:space="preserve">: </w:t>
            </w:r>
            <w:r w:rsidR="00EE7351" w:rsidRPr="00EE7351">
              <w:rPr>
                <w:rFonts w:ascii="Calibri Light" w:eastAsia="Times New Roman" w:hAnsi="Calibri Light" w:cs="Calibri Light"/>
                <w:color w:val="000000"/>
                <w:lang w:val="ro-RO"/>
              </w:rPr>
              <w:t>Estimările prezentate în Secțiunea 4.2 sunt orientative și pot face obiectul unor ajustări, ca urmare a analizelor suplimentare posibil a fi realizate în etapele viitoare de proiectare. Valorile sunt calculate sau derivate și prezentate detaliat din perspectiva trasabilității datelor. În versiunile viitoare recomandăm utilizarea unor valori rotunjite, care să reflecte acuratețea datelor.</w:t>
            </w:r>
          </w:p>
          <w:p w14:paraId="4D78A0E6" w14:textId="5DC0740A" w:rsidR="00EF61F2" w:rsidRPr="00EE7351" w:rsidRDefault="00EE7351" w:rsidP="00EF61F2">
            <w:pPr>
              <w:keepNext/>
              <w:spacing w:after="0"/>
              <w:ind w:left="0" w:right="-18"/>
              <w:jc w:val="both"/>
              <w:rPr>
                <w:rFonts w:ascii="Calibri Light" w:eastAsia="Times New Roman" w:hAnsi="Calibri Light" w:cs="Calibri Light"/>
                <w:b/>
                <w:bCs/>
                <w:color w:val="000000"/>
                <w:lang w:val="ro-RO"/>
              </w:rPr>
            </w:pPr>
            <w:r w:rsidRPr="00EE7351">
              <w:rPr>
                <w:rFonts w:ascii="Calibri Light" w:eastAsia="Times New Roman" w:hAnsi="Calibri Light" w:cs="Calibri Light"/>
                <w:color w:val="000000"/>
                <w:lang w:val="ro-RO"/>
              </w:rPr>
              <w:t>NOT</w:t>
            </w:r>
            <w:r>
              <w:rPr>
                <w:rFonts w:ascii="Calibri Light" w:eastAsia="Times New Roman" w:hAnsi="Calibri Light" w:cs="Calibri Light"/>
                <w:color w:val="000000"/>
                <w:lang w:val="ro-RO"/>
              </w:rPr>
              <w:t>A</w:t>
            </w:r>
            <w:r w:rsidRPr="00EE7351">
              <w:rPr>
                <w:rFonts w:ascii="Calibri Light" w:eastAsia="Times New Roman" w:hAnsi="Calibri Light" w:cs="Calibri Light"/>
                <w:color w:val="000000"/>
                <w:lang w:val="ro-RO"/>
              </w:rPr>
              <w:t xml:space="preserve"> </w:t>
            </w:r>
            <w:r w:rsidR="00EF61F2">
              <w:rPr>
                <w:rFonts w:ascii="Calibri Light" w:eastAsia="Times New Roman" w:hAnsi="Calibri Light" w:cs="Calibri Light"/>
                <w:color w:val="000000"/>
                <w:lang w:val="ro-RO"/>
              </w:rPr>
              <w:t>3</w:t>
            </w:r>
            <w:r w:rsidR="007E68CE" w:rsidRPr="00EE7351">
              <w:rPr>
                <w:rFonts w:ascii="Calibri Light" w:eastAsia="Times New Roman" w:hAnsi="Calibri Light" w:cs="Calibri Light"/>
                <w:color w:val="000000"/>
                <w:lang w:val="ro-RO"/>
              </w:rPr>
              <w:t xml:space="preserve">: </w:t>
            </w:r>
            <w:r w:rsidRPr="00EE7351">
              <w:rPr>
                <w:rFonts w:ascii="Calibri Light" w:eastAsia="Times New Roman" w:hAnsi="Calibri Light" w:cs="Calibri Light"/>
                <w:color w:val="000000"/>
                <w:lang w:val="ro-RO"/>
              </w:rPr>
              <w:t>În diferitele etape de realizare și evaluare a acestui proiect s-au depus eforturi pentru identificarea, cu cât mai multă acuratețe, a tuturor costurilor relevante asociate proiectului, iar nivelul de detaliu la care s-a lucrat fiind cel obișnuit fazelor de planificare strategică. În fazele ulterioare se recomandă realizarea unor evaluări mai detaliate, fiind necesar ca studiile de fezabilitate să analizeze în mod critic proiectul, impacturile și măsurile compensatorii rezultate în urma procesului de Evaluare a Impactului asupra Mediului(EIM) și să identifice, cât se poate de exact, de exemplu, potențialele situații  ce pot apărea în etapa de construire, a proiectului,  necesarul generat de existența infrastructurii subterane în zona proiectului (de exemplu, relocări de cabluri, conducte de canalizare, conducte de apă, etc.).</w:t>
            </w:r>
          </w:p>
        </w:tc>
      </w:tr>
      <w:tr w:rsidR="007A40D4" w:rsidRPr="00067DA7" w14:paraId="5CA77CB8" w14:textId="77777777" w:rsidTr="00EF61F2">
        <w:trPr>
          <w:trHeight w:val="270"/>
        </w:trPr>
        <w:tc>
          <w:tcPr>
            <w:tcW w:w="3402" w:type="dxa"/>
            <w:tcBorders>
              <w:top w:val="single" w:sz="4" w:space="0" w:color="00A9E0"/>
              <w:left w:val="nil"/>
              <w:bottom w:val="nil"/>
              <w:right w:val="nil"/>
            </w:tcBorders>
            <w:shd w:val="clear" w:color="auto" w:fill="auto"/>
            <w:hideMark/>
          </w:tcPr>
          <w:p w14:paraId="6C5C9F5E" w14:textId="77777777" w:rsidR="00FB1802" w:rsidRPr="0057438B" w:rsidRDefault="00FB1802" w:rsidP="00FB1802">
            <w:pPr>
              <w:spacing w:after="0"/>
              <w:ind w:left="0" w:right="0"/>
              <w:rPr>
                <w:rFonts w:ascii="Calibri Light" w:eastAsia="Times New Roman" w:hAnsi="Calibri Light" w:cs="Calibri Light"/>
                <w:b/>
                <w:bCs/>
                <w:color w:val="000000"/>
                <w:lang w:val="ro-RO"/>
              </w:rPr>
            </w:pPr>
            <w:r w:rsidRPr="0057438B">
              <w:rPr>
                <w:rFonts w:ascii="Calibri Light" w:eastAsia="Times New Roman" w:hAnsi="Calibri Light" w:cs="Calibri Light"/>
                <w:b/>
                <w:bCs/>
                <w:color w:val="000000"/>
                <w:lang w:val="ro-RO"/>
              </w:rPr>
              <w:t> </w:t>
            </w:r>
          </w:p>
        </w:tc>
        <w:tc>
          <w:tcPr>
            <w:tcW w:w="4111" w:type="dxa"/>
            <w:tcBorders>
              <w:top w:val="single" w:sz="4" w:space="0" w:color="00A9E0"/>
              <w:left w:val="nil"/>
              <w:bottom w:val="nil"/>
              <w:right w:val="nil"/>
            </w:tcBorders>
            <w:shd w:val="clear" w:color="auto" w:fill="auto"/>
            <w:hideMark/>
          </w:tcPr>
          <w:p w14:paraId="385AD934" w14:textId="77777777" w:rsidR="00FB1802" w:rsidRPr="0057438B" w:rsidRDefault="00FB1802" w:rsidP="00FB1802">
            <w:pPr>
              <w:spacing w:after="0"/>
              <w:ind w:left="0" w:right="0"/>
              <w:rPr>
                <w:rFonts w:ascii="Calibri Light" w:eastAsia="Times New Roman" w:hAnsi="Calibri Light" w:cs="Calibri Light"/>
                <w:b/>
                <w:bCs/>
                <w:color w:val="000000"/>
                <w:lang w:val="ro-RO"/>
              </w:rPr>
            </w:pPr>
            <w:r w:rsidRPr="0057438B">
              <w:rPr>
                <w:rFonts w:ascii="Calibri Light" w:eastAsia="Times New Roman" w:hAnsi="Calibri Light" w:cs="Calibri Light"/>
                <w:b/>
                <w:bCs/>
                <w:color w:val="000000"/>
                <w:lang w:val="ro-RO"/>
              </w:rPr>
              <w:t> </w:t>
            </w:r>
          </w:p>
        </w:tc>
        <w:tc>
          <w:tcPr>
            <w:tcW w:w="1843" w:type="dxa"/>
            <w:tcBorders>
              <w:top w:val="single" w:sz="4" w:space="0" w:color="00A9E0"/>
              <w:left w:val="nil"/>
              <w:bottom w:val="nil"/>
              <w:right w:val="nil"/>
            </w:tcBorders>
            <w:shd w:val="clear" w:color="auto" w:fill="auto"/>
            <w:hideMark/>
          </w:tcPr>
          <w:p w14:paraId="104B63B4" w14:textId="77777777" w:rsidR="00FB1802" w:rsidRPr="0057438B" w:rsidRDefault="00FB1802" w:rsidP="00FB1802">
            <w:pPr>
              <w:spacing w:after="0"/>
              <w:ind w:left="0" w:right="0"/>
              <w:rPr>
                <w:rFonts w:ascii="Calibri Light" w:eastAsia="Times New Roman" w:hAnsi="Calibri Light" w:cs="Calibri Light"/>
                <w:b/>
                <w:bCs/>
                <w:color w:val="000000"/>
                <w:lang w:val="ro-RO"/>
              </w:rPr>
            </w:pPr>
            <w:r w:rsidRPr="0057438B">
              <w:rPr>
                <w:rFonts w:ascii="Calibri Light" w:eastAsia="Times New Roman" w:hAnsi="Calibri Light" w:cs="Calibri Light"/>
                <w:b/>
                <w:bCs/>
                <w:color w:val="000000"/>
                <w:lang w:val="ro-RO"/>
              </w:rPr>
              <w:t> </w:t>
            </w:r>
          </w:p>
        </w:tc>
      </w:tr>
      <w:tr w:rsidR="007A40D4" w:rsidRPr="00067DA7" w14:paraId="15A250E5" w14:textId="77777777" w:rsidTr="00EF61F2">
        <w:trPr>
          <w:trHeight w:val="80"/>
        </w:trPr>
        <w:tc>
          <w:tcPr>
            <w:tcW w:w="9356" w:type="dxa"/>
            <w:gridSpan w:val="3"/>
            <w:tcBorders>
              <w:top w:val="nil"/>
              <w:left w:val="nil"/>
              <w:bottom w:val="single" w:sz="4" w:space="0" w:color="00A9E0"/>
              <w:right w:val="nil"/>
            </w:tcBorders>
            <w:shd w:val="clear" w:color="auto" w:fill="auto"/>
          </w:tcPr>
          <w:p w14:paraId="38079315" w14:textId="77777777" w:rsidR="007A40D4" w:rsidRPr="0057438B" w:rsidRDefault="007A40D4" w:rsidP="00FB1802">
            <w:pPr>
              <w:spacing w:after="0"/>
              <w:ind w:left="0" w:right="0"/>
              <w:rPr>
                <w:rFonts w:ascii="Calibri Light" w:eastAsia="Times New Roman" w:hAnsi="Calibri Light" w:cs="Calibri Light"/>
                <w:b/>
                <w:bCs/>
                <w:color w:val="000000"/>
                <w:lang w:val="ro-RO"/>
              </w:rPr>
            </w:pPr>
          </w:p>
        </w:tc>
      </w:tr>
      <w:tr w:rsidR="00020773" w:rsidRPr="0057438B" w14:paraId="2BF0E42E" w14:textId="77777777" w:rsidTr="00EF61F2">
        <w:trPr>
          <w:trHeight w:val="263"/>
        </w:trPr>
        <w:tc>
          <w:tcPr>
            <w:tcW w:w="9356" w:type="dxa"/>
            <w:gridSpan w:val="3"/>
            <w:tcBorders>
              <w:top w:val="single" w:sz="4" w:space="0" w:color="00A9E0"/>
              <w:bottom w:val="single" w:sz="4" w:space="0" w:color="00A9E0"/>
            </w:tcBorders>
            <w:shd w:val="clear" w:color="auto" w:fill="auto"/>
            <w:hideMark/>
          </w:tcPr>
          <w:p w14:paraId="4C1596E1" w14:textId="1947BD56" w:rsidR="00020773" w:rsidRPr="0057438B" w:rsidRDefault="00020773" w:rsidP="00FB1802">
            <w:pPr>
              <w:spacing w:after="0"/>
              <w:ind w:left="0" w:right="0"/>
              <w:rPr>
                <w:rFonts w:ascii="Calibri Light" w:eastAsia="Times New Roman" w:hAnsi="Calibri Light" w:cs="Calibri Light"/>
                <w:b/>
                <w:bCs/>
                <w:color w:val="000000"/>
                <w:lang w:val="ro-RO"/>
              </w:rPr>
            </w:pPr>
            <w:r w:rsidRPr="0057438B">
              <w:rPr>
                <w:rFonts w:ascii="Calibri Light" w:eastAsia="Times New Roman" w:hAnsi="Calibri Light" w:cs="Calibri Light"/>
                <w:b/>
                <w:bCs/>
                <w:color w:val="000000"/>
                <w:lang w:val="ro-RO"/>
              </w:rPr>
              <w:t>Glosar</w:t>
            </w:r>
          </w:p>
        </w:tc>
      </w:tr>
      <w:tr w:rsidR="00E56330" w:rsidRPr="00067DA7" w14:paraId="0577B13F" w14:textId="77777777" w:rsidTr="00EF61F2">
        <w:trPr>
          <w:trHeight w:val="263"/>
        </w:trPr>
        <w:tc>
          <w:tcPr>
            <w:tcW w:w="9356" w:type="dxa"/>
            <w:gridSpan w:val="3"/>
            <w:tcBorders>
              <w:bottom w:val="nil"/>
            </w:tcBorders>
            <w:shd w:val="clear" w:color="auto" w:fill="auto"/>
            <w:hideMark/>
          </w:tcPr>
          <w:p w14:paraId="7E6F0DF7" w14:textId="04E281F5" w:rsidR="00E56330" w:rsidRPr="0057438B" w:rsidRDefault="00E56330" w:rsidP="00E56330">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AED – Pagube Anuale Estimate. Pagubele anuale preconizate ca urmare a inundațiilor.</w:t>
            </w:r>
          </w:p>
        </w:tc>
      </w:tr>
      <w:tr w:rsidR="00E56330" w:rsidRPr="00067DA7" w14:paraId="75BFB073" w14:textId="77777777" w:rsidTr="00EF61F2">
        <w:trPr>
          <w:trHeight w:val="263"/>
        </w:trPr>
        <w:tc>
          <w:tcPr>
            <w:tcW w:w="9356" w:type="dxa"/>
            <w:gridSpan w:val="3"/>
            <w:tcBorders>
              <w:top w:val="nil"/>
              <w:bottom w:val="nil"/>
            </w:tcBorders>
            <w:shd w:val="clear" w:color="auto" w:fill="auto"/>
            <w:hideMark/>
          </w:tcPr>
          <w:p w14:paraId="5BD782BF" w14:textId="202AE820" w:rsidR="00E56330" w:rsidRPr="0057438B" w:rsidRDefault="00E56330" w:rsidP="00E56330">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AEP – Probabilitatea Anuală de Depășire. Probabilitatea de apariție a unui eveniment de inundație.</w:t>
            </w:r>
          </w:p>
        </w:tc>
      </w:tr>
      <w:tr w:rsidR="00E56330" w:rsidRPr="00067DA7" w14:paraId="3AC2C989" w14:textId="77777777" w:rsidTr="00EF61F2">
        <w:trPr>
          <w:trHeight w:val="263"/>
        </w:trPr>
        <w:tc>
          <w:tcPr>
            <w:tcW w:w="9356" w:type="dxa"/>
            <w:gridSpan w:val="3"/>
            <w:tcBorders>
              <w:top w:val="nil"/>
              <w:bottom w:val="nil"/>
            </w:tcBorders>
            <w:shd w:val="clear" w:color="auto" w:fill="auto"/>
            <w:hideMark/>
          </w:tcPr>
          <w:p w14:paraId="55E12E87" w14:textId="11FB9994" w:rsidR="00E56330" w:rsidRPr="0057438B" w:rsidRDefault="00E56330" w:rsidP="00E56330">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BCR – Raportul Beneficii-Costuri. Indicator al viabilității economice a unei investiții.</w:t>
            </w:r>
          </w:p>
        </w:tc>
      </w:tr>
      <w:tr w:rsidR="00E56330" w:rsidRPr="00067DA7" w14:paraId="50394049" w14:textId="77777777" w:rsidTr="00EF61F2">
        <w:trPr>
          <w:trHeight w:val="578"/>
        </w:trPr>
        <w:tc>
          <w:tcPr>
            <w:tcW w:w="9356" w:type="dxa"/>
            <w:gridSpan w:val="3"/>
            <w:tcBorders>
              <w:top w:val="nil"/>
              <w:bottom w:val="nil"/>
            </w:tcBorders>
            <w:shd w:val="clear" w:color="auto" w:fill="auto"/>
            <w:hideMark/>
          </w:tcPr>
          <w:p w14:paraId="5DBA541A" w14:textId="280B7CC1" w:rsidR="00E56330" w:rsidRPr="0057438B" w:rsidRDefault="00E56330" w:rsidP="00E56330">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NPV – Valoarea Netă Actualizată. Costurile sau beneficiile nete actualizate pentru a converti valorile viitoare în valori actuale.</w:t>
            </w:r>
          </w:p>
        </w:tc>
      </w:tr>
      <w:tr w:rsidR="00E56330" w:rsidRPr="00067DA7" w14:paraId="7EEDBA8F" w14:textId="77777777" w:rsidTr="00EF61F2">
        <w:trPr>
          <w:trHeight w:val="263"/>
        </w:trPr>
        <w:tc>
          <w:tcPr>
            <w:tcW w:w="9356" w:type="dxa"/>
            <w:gridSpan w:val="3"/>
            <w:tcBorders>
              <w:top w:val="nil"/>
              <w:bottom w:val="nil"/>
            </w:tcBorders>
            <w:shd w:val="clear" w:color="auto" w:fill="auto"/>
            <w:hideMark/>
          </w:tcPr>
          <w:p w14:paraId="3F641E5D" w14:textId="1BA25586" w:rsidR="00E56330" w:rsidRPr="0057438B" w:rsidRDefault="00E56330" w:rsidP="00E56330">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1% – Se referă la scenariul aferent unui eveniment cu probabilitatea de depășire de 1%.</w:t>
            </w:r>
          </w:p>
        </w:tc>
      </w:tr>
      <w:tr w:rsidR="00E56330" w:rsidRPr="00067DA7" w14:paraId="05A4F58A" w14:textId="77777777" w:rsidTr="00EF61F2">
        <w:trPr>
          <w:trHeight w:val="548"/>
        </w:trPr>
        <w:tc>
          <w:tcPr>
            <w:tcW w:w="9356" w:type="dxa"/>
            <w:gridSpan w:val="3"/>
            <w:tcBorders>
              <w:top w:val="nil"/>
              <w:bottom w:val="single" w:sz="4" w:space="0" w:color="00A9E0"/>
            </w:tcBorders>
            <w:shd w:val="clear" w:color="auto" w:fill="auto"/>
            <w:hideMark/>
          </w:tcPr>
          <w:p w14:paraId="011B0BEB" w14:textId="4AB5EBA2" w:rsidR="00E56330" w:rsidRPr="0057438B" w:rsidRDefault="00E56330" w:rsidP="00E56330">
            <w:pPr>
              <w:spacing w:after="0"/>
              <w:ind w:left="0" w:right="0"/>
              <w:rPr>
                <w:rFonts w:ascii="Calibri Light" w:eastAsia="Times New Roman" w:hAnsi="Calibri Light" w:cs="Calibri Light"/>
                <w:color w:val="000000"/>
                <w:lang w:val="ro-RO"/>
              </w:rPr>
            </w:pPr>
            <w:r w:rsidRPr="0057438B">
              <w:rPr>
                <w:rFonts w:ascii="Calibri Light" w:eastAsia="Times New Roman" w:hAnsi="Calibri Light" w:cs="Calibri Light"/>
                <w:color w:val="000000"/>
                <w:lang w:val="ro-RO"/>
              </w:rPr>
              <w:t>1% CC – Se referă la scenariul aferent unui eveniment cu probabilitatea de depășire de 1% ce ia în considerare și schimbările climatice.</w:t>
            </w:r>
          </w:p>
        </w:tc>
      </w:tr>
    </w:tbl>
    <w:p w14:paraId="26E649A1" w14:textId="77777777" w:rsidR="00104917" w:rsidRPr="0057438B" w:rsidRDefault="00104917" w:rsidP="00EF61F2">
      <w:pPr>
        <w:pStyle w:val="JBAParaText"/>
        <w:ind w:left="0"/>
        <w:rPr>
          <w:rFonts w:ascii="Calibri Light" w:hAnsi="Calibri Light" w:cs="Calibri Light"/>
          <w:lang w:val="ro-RO"/>
        </w:rPr>
      </w:pPr>
    </w:p>
    <w:sectPr w:rsidR="00104917" w:rsidRPr="0057438B" w:rsidSect="0048038F">
      <w:headerReference w:type="default" r:id="rId14"/>
      <w:footerReference w:type="default" r:id="rId15"/>
      <w:pgSz w:w="11906" w:h="16838" w:code="9"/>
      <w:pgMar w:top="1699" w:right="749" w:bottom="562" w:left="46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CEE6F" w14:textId="77777777" w:rsidR="00257B4E" w:rsidRPr="00690CCE" w:rsidRDefault="00257B4E" w:rsidP="00AE318F">
      <w:r>
        <w:separator/>
      </w:r>
    </w:p>
  </w:endnote>
  <w:endnote w:type="continuationSeparator" w:id="0">
    <w:p w14:paraId="126A3475" w14:textId="77777777" w:rsidR="00257B4E" w:rsidRPr="00690CCE" w:rsidRDefault="00257B4E" w:rsidP="00AE318F">
      <w:r>
        <w:continuationSeparator/>
      </w:r>
    </w:p>
  </w:endnote>
  <w:endnote w:type="continuationNotice" w:id="1">
    <w:p w14:paraId="1A917F0D" w14:textId="77777777" w:rsidR="00257B4E" w:rsidRDefault="00257B4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Jacobs Chronos">
    <w:altName w:val="Calibr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395"/>
      <w:gridCol w:w="1301"/>
    </w:tblGrid>
    <w:tr w:rsidR="00634EA3" w:rsidRPr="002C43D2" w14:paraId="1DB4142E" w14:textId="77777777" w:rsidTr="00C25131">
      <w:tc>
        <w:tcPr>
          <w:tcW w:w="4392" w:type="pct"/>
        </w:tcPr>
        <w:p w14:paraId="3F75E152" w14:textId="20702F34" w:rsidR="00634EA3" w:rsidRPr="001A74DB" w:rsidRDefault="002227C1" w:rsidP="0095541C">
          <w:pPr>
            <w:pStyle w:val="JBAFooter"/>
          </w:pPr>
          <w:fldSimple w:instr="FILENAME \* MERGEFORMAT">
            <w:r w:rsidR="008B5BAD">
              <w:t>RO-C2-PoM-UOM-STR-FactSheet_P-17_Fişag-RO-FIRBA</w:t>
            </w:r>
          </w:fldSimple>
        </w:p>
      </w:tc>
      <w:tc>
        <w:tcPr>
          <w:tcW w:w="608" w:type="pct"/>
        </w:tcPr>
        <w:p w14:paraId="2851EC9E" w14:textId="77777777" w:rsidR="00634EA3" w:rsidRDefault="00634EA3" w:rsidP="001A74DB">
          <w:pPr>
            <w:pStyle w:val="JBARightJustified"/>
          </w:pPr>
        </w:p>
        <w:p w14:paraId="69EF3D77" w14:textId="77777777" w:rsidR="00634EA3" w:rsidRDefault="00634EA3" w:rsidP="001A74DB">
          <w:pPr>
            <w:pStyle w:val="JBARightJustified"/>
          </w:pPr>
        </w:p>
        <w:p w14:paraId="1A15F6CB" w14:textId="77777777" w:rsidR="00634EA3" w:rsidRDefault="00634EA3" w:rsidP="001A74DB">
          <w:pPr>
            <w:pStyle w:val="JBARightJustified"/>
          </w:pPr>
        </w:p>
        <w:p w14:paraId="57A98730" w14:textId="77777777" w:rsidR="00634EA3" w:rsidRPr="001A74DB" w:rsidRDefault="00634EA3" w:rsidP="001A74DB">
          <w:pPr>
            <w:pStyle w:val="JBARightJustified"/>
          </w:pPr>
          <w:r w:rsidRPr="001A74DB">
            <w:rPr>
              <w:color w:val="2B579A"/>
              <w:shd w:val="clear" w:color="auto" w:fill="E6E6E6"/>
            </w:rPr>
            <w:fldChar w:fldCharType="begin"/>
          </w:r>
          <w:r w:rsidRPr="001A74DB">
            <w:instrText xml:space="preserve"> PAGE   \* MERGEFORMAT </w:instrText>
          </w:r>
          <w:r w:rsidRPr="001A74DB">
            <w:rPr>
              <w:color w:val="2B579A"/>
              <w:shd w:val="clear" w:color="auto" w:fill="E6E6E6"/>
            </w:rPr>
            <w:fldChar w:fldCharType="separate"/>
          </w:r>
          <w:r w:rsidR="001B705E">
            <w:rPr>
              <w:noProof/>
            </w:rPr>
            <w:t>15</w:t>
          </w:r>
          <w:r w:rsidRPr="001A74DB">
            <w:rPr>
              <w:color w:val="2B579A"/>
              <w:shd w:val="clear" w:color="auto" w:fill="E6E6E6"/>
            </w:rPr>
            <w:fldChar w:fldCharType="end"/>
          </w:r>
        </w:p>
      </w:tc>
    </w:tr>
  </w:tbl>
  <w:p w14:paraId="2076F717" w14:textId="77777777" w:rsidR="00634EA3" w:rsidRDefault="00634EA3">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D06E6" w14:textId="77777777" w:rsidR="00257B4E" w:rsidRPr="00D57050" w:rsidRDefault="00257B4E" w:rsidP="002F4166">
      <w:pPr>
        <w:ind w:firstLine="720"/>
      </w:pPr>
      <w:r>
        <w:t>_________</w:t>
      </w:r>
    </w:p>
  </w:footnote>
  <w:footnote w:type="continuationSeparator" w:id="0">
    <w:p w14:paraId="54485BC2" w14:textId="77777777" w:rsidR="00257B4E" w:rsidRPr="00690CCE" w:rsidRDefault="00257B4E" w:rsidP="00AE318F">
      <w:r>
        <w:continuationSeparator/>
      </w:r>
    </w:p>
  </w:footnote>
  <w:footnote w:type="continuationNotice" w:id="1">
    <w:p w14:paraId="3308F9AE" w14:textId="77777777" w:rsidR="00257B4E" w:rsidRDefault="00257B4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0596A" w14:textId="77777777" w:rsidR="007036D2" w:rsidRDefault="007036D2" w:rsidP="00C25131">
    <w:pPr>
      <w:pStyle w:val="Header"/>
      <w:ind w:left="0"/>
    </w:pPr>
  </w:p>
</w:hdr>
</file>

<file path=word/intelligence2.xml><?xml version="1.0" encoding="utf-8"?>
<int2:intelligence xmlns:int2="http://schemas.microsoft.com/office/intelligence/2020/intelligence" xmlns:oel="http://schemas.microsoft.com/office/2019/extlst">
  <int2:observations>
    <int2:textHash int2:hashCode="AbraFSQFuVivfl" int2:id="Mbh4rYWG">
      <int2:state int2:value="Rejected" int2:type="LegacyProofing"/>
    </int2:textHash>
    <int2:textHash int2:hashCode="u9nhXQFlVHoR+/" int2:id="adKsqtca">
      <int2:state int2:value="Rejected" int2:type="LegacyProofing"/>
    </int2:textHash>
    <int2:textHash int2:hashCode="47wU28hnV+nF+P" int2:id="gchpXQfh">
      <int2:state int2:value="Rejected" int2:type="LegacyProofing"/>
    </int2:textHash>
    <int2:textHash int2:hashCode="Sk96WloLrJSAoL" int2:id="uOUYifgZ">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139E"/>
    <w:multiLevelType w:val="hybridMultilevel"/>
    <w:tmpl w:val="C54ECCC6"/>
    <w:lvl w:ilvl="0" w:tplc="663A3628">
      <w:start w:val="1"/>
      <w:numFmt w:val="bullet"/>
      <w:pStyle w:val="Bodynarrow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C95399"/>
    <w:multiLevelType w:val="multilevel"/>
    <w:tmpl w:val="EEE8BB58"/>
    <w:styleLink w:val="JacobsBulletList1"/>
    <w:lvl w:ilvl="0">
      <w:start w:val="1"/>
      <w:numFmt w:val="bullet"/>
      <w:lvlText w:val="§"/>
      <w:lvlJc w:val="left"/>
      <w:pPr>
        <w:ind w:left="425" w:hanging="425"/>
      </w:pPr>
      <w:rPr>
        <w:rFonts w:ascii="Wingdings" w:hAnsi="Wingdings" w:hint="default"/>
        <w:color w:val="auto"/>
        <w:sz w:val="18"/>
      </w:rPr>
    </w:lvl>
    <w:lvl w:ilvl="1">
      <w:start w:val="1"/>
      <w:numFmt w:val="bullet"/>
      <w:pStyle w:val="Para1narrowarrow"/>
      <w:lvlText w:val="-"/>
      <w:lvlJc w:val="left"/>
      <w:pPr>
        <w:ind w:left="851" w:hanging="426"/>
      </w:pPr>
      <w:rPr>
        <w:rFonts w:ascii="Jacobs Chronos" w:hAnsi="Jacobs Chronos" w:cs="Jacobs Chronos"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2" w15:restartNumberingAfterBreak="0">
    <w:nsid w:val="0CD15106"/>
    <w:multiLevelType w:val="hybridMultilevel"/>
    <w:tmpl w:val="A008E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05594F"/>
    <w:multiLevelType w:val="hybridMultilevel"/>
    <w:tmpl w:val="0D0C0BAE"/>
    <w:lvl w:ilvl="0" w:tplc="A38CD282">
      <w:start w:val="1"/>
      <w:numFmt w:val="bullet"/>
      <w:lvlText w:val=""/>
      <w:lvlJc w:val="left"/>
      <w:pPr>
        <w:ind w:left="45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587C12"/>
    <w:multiLevelType w:val="multilevel"/>
    <w:tmpl w:val="1228C884"/>
    <w:styleLink w:val="JacobsTableList1"/>
    <w:lvl w:ilvl="0">
      <w:start w:val="1"/>
      <w:numFmt w:val="bullet"/>
      <w:pStyle w:val="Tablebullet"/>
      <w:lvlText w:val=""/>
      <w:lvlJc w:val="left"/>
      <w:pPr>
        <w:ind w:left="360" w:hanging="360"/>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5" w15:restartNumberingAfterBreak="0">
    <w:nsid w:val="1922675F"/>
    <w:multiLevelType w:val="multilevel"/>
    <w:tmpl w:val="E040BB16"/>
    <w:lvl w:ilvl="0">
      <w:start w:val="1"/>
      <w:numFmt w:val="decimal"/>
      <w:lvlText w:val="%1"/>
      <w:lvlJc w:val="left"/>
      <w:pPr>
        <w:ind w:left="432" w:hanging="432"/>
      </w:pPr>
    </w:lvl>
    <w:lvl w:ilvl="1">
      <w:start w:val="1"/>
      <w:numFmt w:val="decimal"/>
      <w:lvlText w:val="%1.%2"/>
      <w:lvlJc w:val="left"/>
      <w:pPr>
        <w:ind w:left="14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E821B22"/>
    <w:multiLevelType w:val="hybridMultilevel"/>
    <w:tmpl w:val="20F014CC"/>
    <w:lvl w:ilvl="0" w:tplc="7542F1DE">
      <w:start w:val="1"/>
      <w:numFmt w:val="bullet"/>
      <w:pStyle w:val="JBABullets"/>
      <w:lvlText w:val=""/>
      <w:lvlJc w:val="left"/>
      <w:pPr>
        <w:ind w:left="1440" w:hanging="360"/>
      </w:pPr>
      <w:rPr>
        <w:rFonts w:ascii="Symbol" w:hAnsi="Symbol" w:hint="default"/>
      </w:rPr>
    </w:lvl>
    <w:lvl w:ilvl="1" w:tplc="59EC1EE2">
      <w:start w:val="1"/>
      <w:numFmt w:val="bullet"/>
      <w:pStyle w:val="JBABullets2ndlevel"/>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Symbol" w:hAnsi="Symbol" w:hint="default"/>
      </w:rPr>
    </w:lvl>
    <w:lvl w:ilvl="3" w:tplc="CCF2F654">
      <w:start w:val="1"/>
      <w:numFmt w:val="bullet"/>
      <w:lvlText w:val=""/>
      <w:lvlJc w:val="left"/>
      <w:pPr>
        <w:ind w:left="3600" w:hanging="360"/>
      </w:pPr>
      <w:rPr>
        <w:rFonts w:ascii="Symbol" w:hAnsi="Symbol" w:hint="default"/>
      </w:rPr>
    </w:lvl>
    <w:lvl w:ilvl="4" w:tplc="BE0C8CDE">
      <w:start w:val="1"/>
      <w:numFmt w:val="bullet"/>
      <w:lvlText w:val="o"/>
      <w:lvlJc w:val="left"/>
      <w:pPr>
        <w:ind w:left="4320" w:hanging="360"/>
      </w:pPr>
      <w:rPr>
        <w:rFonts w:ascii="Courier New" w:hAnsi="Courier New" w:hint="default"/>
      </w:rPr>
    </w:lvl>
    <w:lvl w:ilvl="5" w:tplc="C9FE8CB8">
      <w:start w:val="1"/>
      <w:numFmt w:val="bullet"/>
      <w:lvlText w:val=""/>
      <w:lvlJc w:val="left"/>
      <w:pPr>
        <w:ind w:left="5040" w:hanging="360"/>
      </w:pPr>
      <w:rPr>
        <w:rFonts w:ascii="Wingdings" w:hAnsi="Wingdings" w:hint="default"/>
      </w:rPr>
    </w:lvl>
    <w:lvl w:ilvl="6" w:tplc="D3D05BCC">
      <w:start w:val="1"/>
      <w:numFmt w:val="bullet"/>
      <w:lvlText w:val=""/>
      <w:lvlJc w:val="left"/>
      <w:pPr>
        <w:ind w:left="5760" w:hanging="360"/>
      </w:pPr>
      <w:rPr>
        <w:rFonts w:ascii="Symbol" w:hAnsi="Symbol" w:hint="default"/>
      </w:rPr>
    </w:lvl>
    <w:lvl w:ilvl="7" w:tplc="1A18573A">
      <w:start w:val="1"/>
      <w:numFmt w:val="bullet"/>
      <w:lvlText w:val="o"/>
      <w:lvlJc w:val="left"/>
      <w:pPr>
        <w:ind w:left="6480" w:hanging="360"/>
      </w:pPr>
      <w:rPr>
        <w:rFonts w:ascii="Courier New" w:hAnsi="Courier New" w:hint="default"/>
      </w:rPr>
    </w:lvl>
    <w:lvl w:ilvl="8" w:tplc="CDF48CBA">
      <w:start w:val="1"/>
      <w:numFmt w:val="bullet"/>
      <w:lvlText w:val=""/>
      <w:lvlJc w:val="left"/>
      <w:pPr>
        <w:ind w:left="7200" w:hanging="360"/>
      </w:pPr>
      <w:rPr>
        <w:rFonts w:ascii="Wingdings" w:hAnsi="Wingdings" w:hint="default"/>
      </w:rPr>
    </w:lvl>
  </w:abstractNum>
  <w:abstractNum w:abstractNumId="7" w15:restartNumberingAfterBreak="0">
    <w:nsid w:val="209060E3"/>
    <w:multiLevelType w:val="hybridMultilevel"/>
    <w:tmpl w:val="BFCA378A"/>
    <w:styleLink w:val="JBABulletlist"/>
    <w:lvl w:ilvl="0" w:tplc="A1E0B810">
      <w:start w:val="1"/>
      <w:numFmt w:val="bullet"/>
      <w:lvlText w:val=""/>
      <w:lvlJc w:val="left"/>
      <w:pPr>
        <w:ind w:left="1440" w:hanging="360"/>
      </w:pPr>
      <w:rPr>
        <w:rFonts w:ascii="Symbol" w:hAnsi="Symbol" w:hint="default"/>
      </w:rPr>
    </w:lvl>
    <w:lvl w:ilvl="1" w:tplc="D22A52E8">
      <w:start w:val="1"/>
      <w:numFmt w:val="bullet"/>
      <w:lvlText w:val="o"/>
      <w:lvlJc w:val="left"/>
      <w:pPr>
        <w:ind w:left="2160" w:hanging="360"/>
      </w:pPr>
      <w:rPr>
        <w:rFonts w:ascii="Courier New" w:hAnsi="Courier New" w:cs="Courier New" w:hint="default"/>
      </w:rPr>
    </w:lvl>
    <w:lvl w:ilvl="2" w:tplc="F6B653F4">
      <w:start w:val="1"/>
      <w:numFmt w:val="bullet"/>
      <w:lvlText w:val=""/>
      <w:lvlJc w:val="left"/>
      <w:pPr>
        <w:ind w:left="2880" w:hanging="360"/>
      </w:pPr>
      <w:rPr>
        <w:rFonts w:ascii="Wingdings" w:hAnsi="Wingdings" w:hint="default"/>
      </w:rPr>
    </w:lvl>
    <w:lvl w:ilvl="3" w:tplc="4E989488">
      <w:start w:val="1"/>
      <w:numFmt w:val="bullet"/>
      <w:lvlText w:val=""/>
      <w:lvlJc w:val="left"/>
      <w:pPr>
        <w:ind w:left="3600" w:hanging="360"/>
      </w:pPr>
      <w:rPr>
        <w:rFonts w:ascii="Symbol" w:hAnsi="Symbol" w:hint="default"/>
      </w:rPr>
    </w:lvl>
    <w:lvl w:ilvl="4" w:tplc="A6D6C880">
      <w:start w:val="1"/>
      <w:numFmt w:val="bullet"/>
      <w:lvlText w:val="o"/>
      <w:lvlJc w:val="left"/>
      <w:pPr>
        <w:ind w:left="4320" w:hanging="360"/>
      </w:pPr>
      <w:rPr>
        <w:rFonts w:ascii="Courier New" w:hAnsi="Courier New" w:cs="Courier New" w:hint="default"/>
      </w:rPr>
    </w:lvl>
    <w:lvl w:ilvl="5" w:tplc="66DA1DA2">
      <w:start w:val="1"/>
      <w:numFmt w:val="bullet"/>
      <w:lvlText w:val=""/>
      <w:lvlJc w:val="left"/>
      <w:pPr>
        <w:ind w:left="5040" w:hanging="360"/>
      </w:pPr>
      <w:rPr>
        <w:rFonts w:ascii="Wingdings" w:hAnsi="Wingdings" w:hint="default"/>
      </w:rPr>
    </w:lvl>
    <w:lvl w:ilvl="6" w:tplc="228A4ED8">
      <w:start w:val="1"/>
      <w:numFmt w:val="bullet"/>
      <w:lvlText w:val=""/>
      <w:lvlJc w:val="left"/>
      <w:pPr>
        <w:ind w:left="5760" w:hanging="360"/>
      </w:pPr>
      <w:rPr>
        <w:rFonts w:ascii="Symbol" w:hAnsi="Symbol" w:hint="default"/>
      </w:rPr>
    </w:lvl>
    <w:lvl w:ilvl="7" w:tplc="3CD420FA">
      <w:start w:val="1"/>
      <w:numFmt w:val="bullet"/>
      <w:lvlText w:val="o"/>
      <w:lvlJc w:val="left"/>
      <w:pPr>
        <w:ind w:left="6480" w:hanging="360"/>
      </w:pPr>
      <w:rPr>
        <w:rFonts w:ascii="Courier New" w:hAnsi="Courier New" w:cs="Courier New" w:hint="default"/>
      </w:rPr>
    </w:lvl>
    <w:lvl w:ilvl="8" w:tplc="79EE1506">
      <w:start w:val="1"/>
      <w:numFmt w:val="bullet"/>
      <w:lvlText w:val=""/>
      <w:lvlJc w:val="left"/>
      <w:pPr>
        <w:ind w:left="7200" w:hanging="360"/>
      </w:pPr>
      <w:rPr>
        <w:rFonts w:ascii="Wingdings" w:hAnsi="Wingdings" w:hint="default"/>
      </w:rPr>
    </w:lvl>
  </w:abstractNum>
  <w:abstractNum w:abstractNumId="8" w15:restartNumberingAfterBreak="0">
    <w:nsid w:val="2DDD2212"/>
    <w:multiLevelType w:val="hybridMultilevel"/>
    <w:tmpl w:val="C9AC5916"/>
    <w:styleLink w:val="JBABulletbluelogo"/>
    <w:lvl w:ilvl="0" w:tplc="DB3C3E7E">
      <w:start w:val="1"/>
      <w:numFmt w:val="bullet"/>
      <w:pStyle w:val="Para1bullet"/>
      <w:lvlText w:val=""/>
      <w:lvlJc w:val="left"/>
      <w:pPr>
        <w:ind w:left="3231" w:hanging="360"/>
      </w:pPr>
      <w:rPr>
        <w:rFonts w:ascii="Symbol" w:hAnsi="Symbol" w:hint="default"/>
        <w:color w:val="auto"/>
      </w:rPr>
    </w:lvl>
    <w:lvl w:ilvl="1" w:tplc="F0660FE0">
      <w:start w:val="1"/>
      <w:numFmt w:val="bullet"/>
      <w:lvlText w:val=""/>
      <w:lvlJc w:val="left"/>
      <w:pPr>
        <w:ind w:left="1440" w:hanging="360"/>
      </w:pPr>
      <w:rPr>
        <w:rFonts w:ascii="Symbol" w:hAnsi="Symbol"/>
      </w:rPr>
    </w:lvl>
    <w:lvl w:ilvl="2" w:tplc="871488AE">
      <w:start w:val="1"/>
      <w:numFmt w:val="bullet"/>
      <w:lvlText w:val=""/>
      <w:lvlJc w:val="left"/>
      <w:pPr>
        <w:ind w:left="2160" w:hanging="360"/>
      </w:pPr>
      <w:rPr>
        <w:rFonts w:ascii="Wingdings" w:hAnsi="Wingdings" w:hint="default"/>
      </w:rPr>
    </w:lvl>
    <w:lvl w:ilvl="3" w:tplc="DF7E853A">
      <w:start w:val="1"/>
      <w:numFmt w:val="bullet"/>
      <w:lvlText w:val=""/>
      <w:lvlJc w:val="left"/>
      <w:pPr>
        <w:ind w:left="2880" w:hanging="360"/>
      </w:pPr>
      <w:rPr>
        <w:rFonts w:ascii="Symbol" w:hAnsi="Symbol" w:hint="default"/>
      </w:rPr>
    </w:lvl>
    <w:lvl w:ilvl="4" w:tplc="6720B62A">
      <w:start w:val="1"/>
      <w:numFmt w:val="bullet"/>
      <w:lvlText w:val="o"/>
      <w:lvlJc w:val="left"/>
      <w:pPr>
        <w:ind w:left="3600" w:hanging="360"/>
      </w:pPr>
      <w:rPr>
        <w:rFonts w:ascii="Courier New" w:hAnsi="Courier New" w:cs="Courier New" w:hint="default"/>
      </w:rPr>
    </w:lvl>
    <w:lvl w:ilvl="5" w:tplc="FDA2C6B2">
      <w:start w:val="1"/>
      <w:numFmt w:val="bullet"/>
      <w:lvlText w:val=""/>
      <w:lvlJc w:val="left"/>
      <w:pPr>
        <w:ind w:left="4320" w:hanging="360"/>
      </w:pPr>
      <w:rPr>
        <w:rFonts w:ascii="Wingdings" w:hAnsi="Wingdings" w:hint="default"/>
      </w:rPr>
    </w:lvl>
    <w:lvl w:ilvl="6" w:tplc="253CD1FA">
      <w:start w:val="1"/>
      <w:numFmt w:val="bullet"/>
      <w:lvlText w:val=""/>
      <w:lvlJc w:val="left"/>
      <w:pPr>
        <w:ind w:left="5040" w:hanging="360"/>
      </w:pPr>
      <w:rPr>
        <w:rFonts w:ascii="Symbol" w:hAnsi="Symbol" w:hint="default"/>
      </w:rPr>
    </w:lvl>
    <w:lvl w:ilvl="7" w:tplc="F12CBD70">
      <w:start w:val="1"/>
      <w:numFmt w:val="bullet"/>
      <w:lvlText w:val="o"/>
      <w:lvlJc w:val="left"/>
      <w:pPr>
        <w:ind w:left="5760" w:hanging="360"/>
      </w:pPr>
      <w:rPr>
        <w:rFonts w:ascii="Courier New" w:hAnsi="Courier New" w:cs="Courier New" w:hint="default"/>
      </w:rPr>
    </w:lvl>
    <w:lvl w:ilvl="8" w:tplc="0682F67E">
      <w:start w:val="1"/>
      <w:numFmt w:val="bullet"/>
      <w:lvlText w:val=""/>
      <w:lvlJc w:val="left"/>
      <w:pPr>
        <w:ind w:left="6480" w:hanging="360"/>
      </w:pPr>
      <w:rPr>
        <w:rFonts w:ascii="Wingdings" w:hAnsi="Wingdings" w:hint="default"/>
      </w:rPr>
    </w:lvl>
  </w:abstractNum>
  <w:abstractNum w:abstractNumId="9" w15:restartNumberingAfterBreak="0">
    <w:nsid w:val="3EDB0CE3"/>
    <w:multiLevelType w:val="hybridMultilevel"/>
    <w:tmpl w:val="CCDA68C2"/>
    <w:lvl w:ilvl="0" w:tplc="B5B69F6E">
      <w:numFmt w:val="bullet"/>
      <w:lvlText w:val="-"/>
      <w:lvlJc w:val="left"/>
      <w:pPr>
        <w:ind w:left="450" w:hanging="360"/>
      </w:pPr>
      <w:rPr>
        <w:rFonts w:ascii="Calibri Light" w:eastAsia="Times New Roman" w:hAnsi="Calibri Light" w:cs="Calibri Light"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5CE512A0"/>
    <w:multiLevelType w:val="hybridMultilevel"/>
    <w:tmpl w:val="3D52C66A"/>
    <w:styleLink w:val="JBANumberedlist"/>
    <w:lvl w:ilvl="0" w:tplc="202A3B6C">
      <w:start w:val="1"/>
      <w:numFmt w:val="decimal"/>
      <w:lvlText w:val="%1."/>
      <w:lvlJc w:val="left"/>
      <w:pPr>
        <w:ind w:left="1440" w:hanging="360"/>
      </w:pPr>
      <w:rPr>
        <w:rFonts w:ascii="Arial" w:hAnsi="Arial"/>
      </w:rPr>
    </w:lvl>
    <w:lvl w:ilvl="1" w:tplc="F0322C6E">
      <w:start w:val="1"/>
      <w:numFmt w:val="lowerLetter"/>
      <w:lvlText w:val="%2."/>
      <w:lvlJc w:val="left"/>
      <w:pPr>
        <w:ind w:left="2160" w:hanging="360"/>
      </w:pPr>
    </w:lvl>
    <w:lvl w:ilvl="2" w:tplc="01B259B8">
      <w:start w:val="1"/>
      <w:numFmt w:val="lowerRoman"/>
      <w:lvlText w:val="%3."/>
      <w:lvlJc w:val="right"/>
      <w:pPr>
        <w:ind w:left="2880" w:hanging="180"/>
      </w:pPr>
    </w:lvl>
    <w:lvl w:ilvl="3" w:tplc="576AE86E">
      <w:start w:val="1"/>
      <w:numFmt w:val="decimal"/>
      <w:lvlText w:val="%4."/>
      <w:lvlJc w:val="left"/>
      <w:pPr>
        <w:ind w:left="3600" w:hanging="360"/>
      </w:pPr>
    </w:lvl>
    <w:lvl w:ilvl="4" w:tplc="5DA29ACE">
      <w:start w:val="1"/>
      <w:numFmt w:val="lowerLetter"/>
      <w:lvlText w:val="%5."/>
      <w:lvlJc w:val="left"/>
      <w:pPr>
        <w:ind w:left="4320" w:hanging="360"/>
      </w:pPr>
    </w:lvl>
    <w:lvl w:ilvl="5" w:tplc="50541088">
      <w:start w:val="1"/>
      <w:numFmt w:val="lowerRoman"/>
      <w:lvlText w:val="%6."/>
      <w:lvlJc w:val="right"/>
      <w:pPr>
        <w:ind w:left="5040" w:hanging="180"/>
      </w:pPr>
    </w:lvl>
    <w:lvl w:ilvl="6" w:tplc="A66889CE">
      <w:start w:val="1"/>
      <w:numFmt w:val="decimal"/>
      <w:lvlText w:val="%7."/>
      <w:lvlJc w:val="left"/>
      <w:pPr>
        <w:ind w:left="5760" w:hanging="360"/>
      </w:pPr>
    </w:lvl>
    <w:lvl w:ilvl="7" w:tplc="386E609E">
      <w:start w:val="1"/>
      <w:numFmt w:val="lowerLetter"/>
      <w:lvlText w:val="%8."/>
      <w:lvlJc w:val="left"/>
      <w:pPr>
        <w:ind w:left="6480" w:hanging="360"/>
      </w:pPr>
    </w:lvl>
    <w:lvl w:ilvl="8" w:tplc="F3A0D570">
      <w:start w:val="1"/>
      <w:numFmt w:val="lowerRoman"/>
      <w:lvlText w:val="%9."/>
      <w:lvlJc w:val="right"/>
      <w:pPr>
        <w:ind w:left="7200" w:hanging="180"/>
      </w:pPr>
    </w:lvl>
  </w:abstractNum>
  <w:abstractNum w:abstractNumId="11" w15:restartNumberingAfterBreak="0">
    <w:nsid w:val="76A7261D"/>
    <w:multiLevelType w:val="hybridMultilevel"/>
    <w:tmpl w:val="DF30C94A"/>
    <w:lvl w:ilvl="0" w:tplc="FFFFFFFF">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777B6C0C"/>
    <w:multiLevelType w:val="hybridMultilevel"/>
    <w:tmpl w:val="B5F60B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B6B13BF"/>
    <w:multiLevelType w:val="hybridMultilevel"/>
    <w:tmpl w:val="639CC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6132007">
    <w:abstractNumId w:val="10"/>
  </w:num>
  <w:num w:numId="2" w16cid:durableId="1593902629">
    <w:abstractNumId w:val="8"/>
  </w:num>
  <w:num w:numId="3" w16cid:durableId="1396196978">
    <w:abstractNumId w:val="7"/>
  </w:num>
  <w:num w:numId="4" w16cid:durableId="2141218436">
    <w:abstractNumId w:val="6"/>
  </w:num>
  <w:num w:numId="5" w16cid:durableId="223756597">
    <w:abstractNumId w:val="1"/>
  </w:num>
  <w:num w:numId="6" w16cid:durableId="259144182">
    <w:abstractNumId w:val="0"/>
  </w:num>
  <w:num w:numId="7" w16cid:durableId="427118763">
    <w:abstractNumId w:val="4"/>
  </w:num>
  <w:num w:numId="8" w16cid:durableId="46229101">
    <w:abstractNumId w:val="5"/>
  </w:num>
  <w:num w:numId="9" w16cid:durableId="69237729">
    <w:abstractNumId w:val="11"/>
  </w:num>
  <w:num w:numId="10" w16cid:durableId="1807357063">
    <w:abstractNumId w:val="12"/>
  </w:num>
  <w:num w:numId="11" w16cid:durableId="1235046284">
    <w:abstractNumId w:val="2"/>
  </w:num>
  <w:num w:numId="12" w16cid:durableId="462120248">
    <w:abstractNumId w:val="13"/>
  </w:num>
  <w:num w:numId="13" w16cid:durableId="624654687">
    <w:abstractNumId w:val="3"/>
  </w:num>
  <w:num w:numId="14" w16cid:durableId="144102477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styleLockQFSet/>
  <w:defaultTabStop w:val="14"/>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zQ2NDIzNTc1sTA2MDdS0lEKTi0uzszPAykwNKoFAP0q/lgtAAAA"/>
  </w:docVars>
  <w:rsids>
    <w:rsidRoot w:val="00E765D6"/>
    <w:rsid w:val="000008A8"/>
    <w:rsid w:val="00000C97"/>
    <w:rsid w:val="00000EB7"/>
    <w:rsid w:val="0000109E"/>
    <w:rsid w:val="00001173"/>
    <w:rsid w:val="0000181C"/>
    <w:rsid w:val="000018CD"/>
    <w:rsid w:val="00001D5C"/>
    <w:rsid w:val="00001D9A"/>
    <w:rsid w:val="000024CA"/>
    <w:rsid w:val="00002707"/>
    <w:rsid w:val="00002AC9"/>
    <w:rsid w:val="0000444B"/>
    <w:rsid w:val="000044E4"/>
    <w:rsid w:val="000045DB"/>
    <w:rsid w:val="00004661"/>
    <w:rsid w:val="000051E0"/>
    <w:rsid w:val="00005800"/>
    <w:rsid w:val="0000598B"/>
    <w:rsid w:val="000059BE"/>
    <w:rsid w:val="00005BF7"/>
    <w:rsid w:val="0000611F"/>
    <w:rsid w:val="0000698B"/>
    <w:rsid w:val="00006AC9"/>
    <w:rsid w:val="00006C53"/>
    <w:rsid w:val="000070FF"/>
    <w:rsid w:val="000075A5"/>
    <w:rsid w:val="0000777E"/>
    <w:rsid w:val="00007C3C"/>
    <w:rsid w:val="000101EE"/>
    <w:rsid w:val="0001027F"/>
    <w:rsid w:val="000104E1"/>
    <w:rsid w:val="000105BF"/>
    <w:rsid w:val="00010689"/>
    <w:rsid w:val="00010AD2"/>
    <w:rsid w:val="00010EE9"/>
    <w:rsid w:val="00011167"/>
    <w:rsid w:val="00011C50"/>
    <w:rsid w:val="00011E68"/>
    <w:rsid w:val="000120FC"/>
    <w:rsid w:val="00012978"/>
    <w:rsid w:val="00012E1B"/>
    <w:rsid w:val="00012F75"/>
    <w:rsid w:val="000131AB"/>
    <w:rsid w:val="000132C1"/>
    <w:rsid w:val="00014BE5"/>
    <w:rsid w:val="00014C8E"/>
    <w:rsid w:val="0001506F"/>
    <w:rsid w:val="00015534"/>
    <w:rsid w:val="0001562A"/>
    <w:rsid w:val="00015D09"/>
    <w:rsid w:val="0001678C"/>
    <w:rsid w:val="000174A9"/>
    <w:rsid w:val="00017C91"/>
    <w:rsid w:val="00020404"/>
    <w:rsid w:val="00020466"/>
    <w:rsid w:val="00020773"/>
    <w:rsid w:val="00020E30"/>
    <w:rsid w:val="00020EB9"/>
    <w:rsid w:val="00021616"/>
    <w:rsid w:val="000216A0"/>
    <w:rsid w:val="0002171C"/>
    <w:rsid w:val="00021A11"/>
    <w:rsid w:val="00021E38"/>
    <w:rsid w:val="000229ED"/>
    <w:rsid w:val="0002368F"/>
    <w:rsid w:val="0002380C"/>
    <w:rsid w:val="0002447D"/>
    <w:rsid w:val="00024965"/>
    <w:rsid w:val="0002564B"/>
    <w:rsid w:val="000256B6"/>
    <w:rsid w:val="00025800"/>
    <w:rsid w:val="000258E8"/>
    <w:rsid w:val="00026E64"/>
    <w:rsid w:val="000274DD"/>
    <w:rsid w:val="000278BC"/>
    <w:rsid w:val="00027C44"/>
    <w:rsid w:val="00027CDE"/>
    <w:rsid w:val="00027DC6"/>
    <w:rsid w:val="00027E9D"/>
    <w:rsid w:val="00027F7A"/>
    <w:rsid w:val="00030468"/>
    <w:rsid w:val="0003063A"/>
    <w:rsid w:val="000309E1"/>
    <w:rsid w:val="00031E52"/>
    <w:rsid w:val="00032902"/>
    <w:rsid w:val="00032D27"/>
    <w:rsid w:val="00032F32"/>
    <w:rsid w:val="000335F8"/>
    <w:rsid w:val="00033645"/>
    <w:rsid w:val="00033998"/>
    <w:rsid w:val="00033E7D"/>
    <w:rsid w:val="00034331"/>
    <w:rsid w:val="00034681"/>
    <w:rsid w:val="00034B26"/>
    <w:rsid w:val="000351E5"/>
    <w:rsid w:val="00035727"/>
    <w:rsid w:val="0003579A"/>
    <w:rsid w:val="000360FE"/>
    <w:rsid w:val="0003632F"/>
    <w:rsid w:val="000364D0"/>
    <w:rsid w:val="00036616"/>
    <w:rsid w:val="000379D0"/>
    <w:rsid w:val="00037A09"/>
    <w:rsid w:val="00040199"/>
    <w:rsid w:val="000401DB"/>
    <w:rsid w:val="00040D81"/>
    <w:rsid w:val="000414AE"/>
    <w:rsid w:val="000416DD"/>
    <w:rsid w:val="00041A50"/>
    <w:rsid w:val="00041C41"/>
    <w:rsid w:val="00042005"/>
    <w:rsid w:val="00042551"/>
    <w:rsid w:val="000434C4"/>
    <w:rsid w:val="000439FD"/>
    <w:rsid w:val="00043B6B"/>
    <w:rsid w:val="00043E67"/>
    <w:rsid w:val="00044050"/>
    <w:rsid w:val="0004436D"/>
    <w:rsid w:val="00044564"/>
    <w:rsid w:val="00044763"/>
    <w:rsid w:val="000447A5"/>
    <w:rsid w:val="0004485E"/>
    <w:rsid w:val="00044A6C"/>
    <w:rsid w:val="00044C31"/>
    <w:rsid w:val="00044E4E"/>
    <w:rsid w:val="000450BA"/>
    <w:rsid w:val="0004554E"/>
    <w:rsid w:val="000456E3"/>
    <w:rsid w:val="00045757"/>
    <w:rsid w:val="0004575D"/>
    <w:rsid w:val="00046334"/>
    <w:rsid w:val="00046924"/>
    <w:rsid w:val="00047966"/>
    <w:rsid w:val="0004797B"/>
    <w:rsid w:val="00047DD0"/>
    <w:rsid w:val="00047F3B"/>
    <w:rsid w:val="0005036B"/>
    <w:rsid w:val="000508CB"/>
    <w:rsid w:val="00050F04"/>
    <w:rsid w:val="00051D73"/>
    <w:rsid w:val="00052439"/>
    <w:rsid w:val="00052546"/>
    <w:rsid w:val="00052B90"/>
    <w:rsid w:val="00052C50"/>
    <w:rsid w:val="00052CF6"/>
    <w:rsid w:val="0005326C"/>
    <w:rsid w:val="000532B0"/>
    <w:rsid w:val="00053F20"/>
    <w:rsid w:val="000541E3"/>
    <w:rsid w:val="000549F6"/>
    <w:rsid w:val="00054B50"/>
    <w:rsid w:val="00054C45"/>
    <w:rsid w:val="000551A5"/>
    <w:rsid w:val="000551B1"/>
    <w:rsid w:val="00055235"/>
    <w:rsid w:val="000553DA"/>
    <w:rsid w:val="00055736"/>
    <w:rsid w:val="00055F1B"/>
    <w:rsid w:val="00056679"/>
    <w:rsid w:val="00056842"/>
    <w:rsid w:val="0005695B"/>
    <w:rsid w:val="00056F06"/>
    <w:rsid w:val="000575D5"/>
    <w:rsid w:val="00057806"/>
    <w:rsid w:val="000601C5"/>
    <w:rsid w:val="000604F0"/>
    <w:rsid w:val="00060555"/>
    <w:rsid w:val="00061263"/>
    <w:rsid w:val="0006157A"/>
    <w:rsid w:val="00063766"/>
    <w:rsid w:val="00063915"/>
    <w:rsid w:val="00063FD5"/>
    <w:rsid w:val="00064042"/>
    <w:rsid w:val="000641CB"/>
    <w:rsid w:val="00064647"/>
    <w:rsid w:val="0006481A"/>
    <w:rsid w:val="00064A66"/>
    <w:rsid w:val="00065460"/>
    <w:rsid w:val="0006579C"/>
    <w:rsid w:val="00065C9E"/>
    <w:rsid w:val="00065D80"/>
    <w:rsid w:val="0006634A"/>
    <w:rsid w:val="000663EB"/>
    <w:rsid w:val="000669D4"/>
    <w:rsid w:val="00066B58"/>
    <w:rsid w:val="0006730B"/>
    <w:rsid w:val="00067AD8"/>
    <w:rsid w:val="00067D01"/>
    <w:rsid w:val="00067DA7"/>
    <w:rsid w:val="00070B71"/>
    <w:rsid w:val="00071417"/>
    <w:rsid w:val="00071A54"/>
    <w:rsid w:val="00071F1D"/>
    <w:rsid w:val="000724AF"/>
    <w:rsid w:val="00072630"/>
    <w:rsid w:val="0007269B"/>
    <w:rsid w:val="0007361B"/>
    <w:rsid w:val="00073881"/>
    <w:rsid w:val="00073B81"/>
    <w:rsid w:val="00073C46"/>
    <w:rsid w:val="00073DCA"/>
    <w:rsid w:val="00073E1C"/>
    <w:rsid w:val="000740F8"/>
    <w:rsid w:val="0007411A"/>
    <w:rsid w:val="000742B1"/>
    <w:rsid w:val="00074678"/>
    <w:rsid w:val="00074856"/>
    <w:rsid w:val="000749AA"/>
    <w:rsid w:val="00075025"/>
    <w:rsid w:val="00075179"/>
    <w:rsid w:val="000752C5"/>
    <w:rsid w:val="000758B3"/>
    <w:rsid w:val="000761A2"/>
    <w:rsid w:val="00076897"/>
    <w:rsid w:val="00076FB5"/>
    <w:rsid w:val="0007767F"/>
    <w:rsid w:val="00077B9B"/>
    <w:rsid w:val="00077D68"/>
    <w:rsid w:val="00077F24"/>
    <w:rsid w:val="000801C4"/>
    <w:rsid w:val="00080A5B"/>
    <w:rsid w:val="00081135"/>
    <w:rsid w:val="00081A82"/>
    <w:rsid w:val="00081B33"/>
    <w:rsid w:val="00082A61"/>
    <w:rsid w:val="000836F2"/>
    <w:rsid w:val="000837F2"/>
    <w:rsid w:val="000843AA"/>
    <w:rsid w:val="000843B3"/>
    <w:rsid w:val="00084431"/>
    <w:rsid w:val="000844E1"/>
    <w:rsid w:val="00085AEF"/>
    <w:rsid w:val="0008608E"/>
    <w:rsid w:val="000861E4"/>
    <w:rsid w:val="000867DE"/>
    <w:rsid w:val="000868CE"/>
    <w:rsid w:val="00086A54"/>
    <w:rsid w:val="00087220"/>
    <w:rsid w:val="00087799"/>
    <w:rsid w:val="00087B84"/>
    <w:rsid w:val="0008B106"/>
    <w:rsid w:val="000904B9"/>
    <w:rsid w:val="00090F48"/>
    <w:rsid w:val="00090F6B"/>
    <w:rsid w:val="000918CF"/>
    <w:rsid w:val="00091E79"/>
    <w:rsid w:val="000923BF"/>
    <w:rsid w:val="00092755"/>
    <w:rsid w:val="000928B2"/>
    <w:rsid w:val="00092B3A"/>
    <w:rsid w:val="00092F53"/>
    <w:rsid w:val="00093D63"/>
    <w:rsid w:val="000947D5"/>
    <w:rsid w:val="000949DB"/>
    <w:rsid w:val="00094B8C"/>
    <w:rsid w:val="000951AB"/>
    <w:rsid w:val="000954EF"/>
    <w:rsid w:val="00095D57"/>
    <w:rsid w:val="00096567"/>
    <w:rsid w:val="00096AC6"/>
    <w:rsid w:val="00097129"/>
    <w:rsid w:val="00097206"/>
    <w:rsid w:val="00097CEF"/>
    <w:rsid w:val="00097DB3"/>
    <w:rsid w:val="00097EE7"/>
    <w:rsid w:val="000A021A"/>
    <w:rsid w:val="000A0249"/>
    <w:rsid w:val="000A05D5"/>
    <w:rsid w:val="000A078D"/>
    <w:rsid w:val="000A2451"/>
    <w:rsid w:val="000A2591"/>
    <w:rsid w:val="000A26A3"/>
    <w:rsid w:val="000A30E9"/>
    <w:rsid w:val="000A30F2"/>
    <w:rsid w:val="000A32E9"/>
    <w:rsid w:val="000A3A2F"/>
    <w:rsid w:val="000A3A6E"/>
    <w:rsid w:val="000A3BC5"/>
    <w:rsid w:val="000A3C5B"/>
    <w:rsid w:val="000A3C66"/>
    <w:rsid w:val="000A49B5"/>
    <w:rsid w:val="000A509C"/>
    <w:rsid w:val="000A5242"/>
    <w:rsid w:val="000A5832"/>
    <w:rsid w:val="000A5A5A"/>
    <w:rsid w:val="000A5BE4"/>
    <w:rsid w:val="000A5E6A"/>
    <w:rsid w:val="000A6A1E"/>
    <w:rsid w:val="000A7230"/>
    <w:rsid w:val="000A7844"/>
    <w:rsid w:val="000B088A"/>
    <w:rsid w:val="000B0A88"/>
    <w:rsid w:val="000B0B78"/>
    <w:rsid w:val="000B0EDF"/>
    <w:rsid w:val="000B11DD"/>
    <w:rsid w:val="000B168E"/>
    <w:rsid w:val="000B1AE3"/>
    <w:rsid w:val="000B21BB"/>
    <w:rsid w:val="000B2E0B"/>
    <w:rsid w:val="000B30B5"/>
    <w:rsid w:val="000B33F9"/>
    <w:rsid w:val="000B3863"/>
    <w:rsid w:val="000B3C59"/>
    <w:rsid w:val="000B3DCE"/>
    <w:rsid w:val="000B3F2A"/>
    <w:rsid w:val="000B40D8"/>
    <w:rsid w:val="000B4217"/>
    <w:rsid w:val="000B44E6"/>
    <w:rsid w:val="000B46E4"/>
    <w:rsid w:val="000B48B1"/>
    <w:rsid w:val="000B4C07"/>
    <w:rsid w:val="000B4C72"/>
    <w:rsid w:val="000B5A7E"/>
    <w:rsid w:val="000B61B1"/>
    <w:rsid w:val="000B6846"/>
    <w:rsid w:val="000B6A3A"/>
    <w:rsid w:val="000B73DA"/>
    <w:rsid w:val="000B73F8"/>
    <w:rsid w:val="000B784F"/>
    <w:rsid w:val="000B7CA7"/>
    <w:rsid w:val="000B7DB4"/>
    <w:rsid w:val="000C085B"/>
    <w:rsid w:val="000C0A5C"/>
    <w:rsid w:val="000C0B37"/>
    <w:rsid w:val="000C0D8A"/>
    <w:rsid w:val="000C11F9"/>
    <w:rsid w:val="000C1224"/>
    <w:rsid w:val="000C1C4E"/>
    <w:rsid w:val="000C22B5"/>
    <w:rsid w:val="000C2315"/>
    <w:rsid w:val="000C235E"/>
    <w:rsid w:val="000C2988"/>
    <w:rsid w:val="000C2A7A"/>
    <w:rsid w:val="000C2F9E"/>
    <w:rsid w:val="000C2FF3"/>
    <w:rsid w:val="000C37B0"/>
    <w:rsid w:val="000C3A10"/>
    <w:rsid w:val="000C3BE0"/>
    <w:rsid w:val="000C3D5E"/>
    <w:rsid w:val="000C44C9"/>
    <w:rsid w:val="000C4D12"/>
    <w:rsid w:val="000C4DAD"/>
    <w:rsid w:val="000C5599"/>
    <w:rsid w:val="000C56D6"/>
    <w:rsid w:val="000C5767"/>
    <w:rsid w:val="000C5972"/>
    <w:rsid w:val="000C5A9F"/>
    <w:rsid w:val="000C5C02"/>
    <w:rsid w:val="000C5CD5"/>
    <w:rsid w:val="000C644E"/>
    <w:rsid w:val="000C6567"/>
    <w:rsid w:val="000C675F"/>
    <w:rsid w:val="000C69FB"/>
    <w:rsid w:val="000C6B57"/>
    <w:rsid w:val="000C6EAB"/>
    <w:rsid w:val="000C7401"/>
    <w:rsid w:val="000C75AE"/>
    <w:rsid w:val="000C7778"/>
    <w:rsid w:val="000D0272"/>
    <w:rsid w:val="000D035B"/>
    <w:rsid w:val="000D0563"/>
    <w:rsid w:val="000D0599"/>
    <w:rsid w:val="000D08D8"/>
    <w:rsid w:val="000D0A1B"/>
    <w:rsid w:val="000D1617"/>
    <w:rsid w:val="000D1B48"/>
    <w:rsid w:val="000D1BFF"/>
    <w:rsid w:val="000D1E2D"/>
    <w:rsid w:val="000D1F38"/>
    <w:rsid w:val="000D22F5"/>
    <w:rsid w:val="000D24E4"/>
    <w:rsid w:val="000D25FF"/>
    <w:rsid w:val="000D28E1"/>
    <w:rsid w:val="000D2B78"/>
    <w:rsid w:val="000D2D86"/>
    <w:rsid w:val="000D300B"/>
    <w:rsid w:val="000D31BC"/>
    <w:rsid w:val="000D3220"/>
    <w:rsid w:val="000D32B6"/>
    <w:rsid w:val="000D3BB0"/>
    <w:rsid w:val="000D4236"/>
    <w:rsid w:val="000D425A"/>
    <w:rsid w:val="000D4A13"/>
    <w:rsid w:val="000D4A73"/>
    <w:rsid w:val="000D4E23"/>
    <w:rsid w:val="000D4E8D"/>
    <w:rsid w:val="000D57B0"/>
    <w:rsid w:val="000D57B1"/>
    <w:rsid w:val="000D5C28"/>
    <w:rsid w:val="000D5D50"/>
    <w:rsid w:val="000D5E48"/>
    <w:rsid w:val="000D62B4"/>
    <w:rsid w:val="000D6312"/>
    <w:rsid w:val="000D6C8C"/>
    <w:rsid w:val="000D7C83"/>
    <w:rsid w:val="000E0699"/>
    <w:rsid w:val="000E0AC5"/>
    <w:rsid w:val="000E174A"/>
    <w:rsid w:val="000E2109"/>
    <w:rsid w:val="000E2777"/>
    <w:rsid w:val="000E2A34"/>
    <w:rsid w:val="000E2CE1"/>
    <w:rsid w:val="000E320E"/>
    <w:rsid w:val="000E397F"/>
    <w:rsid w:val="000E40EA"/>
    <w:rsid w:val="000E4431"/>
    <w:rsid w:val="000E5305"/>
    <w:rsid w:val="000E54E7"/>
    <w:rsid w:val="000E5AFA"/>
    <w:rsid w:val="000E65B9"/>
    <w:rsid w:val="000E677C"/>
    <w:rsid w:val="000E6A22"/>
    <w:rsid w:val="000E6A37"/>
    <w:rsid w:val="000E6BBB"/>
    <w:rsid w:val="000E6C93"/>
    <w:rsid w:val="000E746A"/>
    <w:rsid w:val="000E79D1"/>
    <w:rsid w:val="000F00FF"/>
    <w:rsid w:val="000F0DF1"/>
    <w:rsid w:val="000F1090"/>
    <w:rsid w:val="000F1476"/>
    <w:rsid w:val="000F17F3"/>
    <w:rsid w:val="000F1CD6"/>
    <w:rsid w:val="000F20A4"/>
    <w:rsid w:val="000F2E14"/>
    <w:rsid w:val="000F31AA"/>
    <w:rsid w:val="000F3259"/>
    <w:rsid w:val="000F3A43"/>
    <w:rsid w:val="000F3A53"/>
    <w:rsid w:val="000F4166"/>
    <w:rsid w:val="000F4F47"/>
    <w:rsid w:val="000F50FC"/>
    <w:rsid w:val="000F523F"/>
    <w:rsid w:val="000F59D2"/>
    <w:rsid w:val="000F5DA3"/>
    <w:rsid w:val="000F633C"/>
    <w:rsid w:val="0010003D"/>
    <w:rsid w:val="0010062D"/>
    <w:rsid w:val="001007EF"/>
    <w:rsid w:val="00100B13"/>
    <w:rsid w:val="00100E62"/>
    <w:rsid w:val="00101019"/>
    <w:rsid w:val="001011F0"/>
    <w:rsid w:val="0010144E"/>
    <w:rsid w:val="001016DB"/>
    <w:rsid w:val="00101912"/>
    <w:rsid w:val="0010245D"/>
    <w:rsid w:val="00102804"/>
    <w:rsid w:val="00102C50"/>
    <w:rsid w:val="00103082"/>
    <w:rsid w:val="00103CF6"/>
    <w:rsid w:val="00104367"/>
    <w:rsid w:val="00104917"/>
    <w:rsid w:val="00104C3E"/>
    <w:rsid w:val="0010527A"/>
    <w:rsid w:val="00105CAA"/>
    <w:rsid w:val="00105FBB"/>
    <w:rsid w:val="001064DD"/>
    <w:rsid w:val="00106BDE"/>
    <w:rsid w:val="00106F0F"/>
    <w:rsid w:val="00106F11"/>
    <w:rsid w:val="001070E0"/>
    <w:rsid w:val="00107445"/>
    <w:rsid w:val="00107710"/>
    <w:rsid w:val="00107A34"/>
    <w:rsid w:val="00107A38"/>
    <w:rsid w:val="00107C0D"/>
    <w:rsid w:val="00107EA3"/>
    <w:rsid w:val="001100B8"/>
    <w:rsid w:val="00110115"/>
    <w:rsid w:val="00110305"/>
    <w:rsid w:val="00110372"/>
    <w:rsid w:val="001106BC"/>
    <w:rsid w:val="00110B61"/>
    <w:rsid w:val="00110DD1"/>
    <w:rsid w:val="001118C1"/>
    <w:rsid w:val="001118E0"/>
    <w:rsid w:val="00111A07"/>
    <w:rsid w:val="00111FB6"/>
    <w:rsid w:val="0011246E"/>
    <w:rsid w:val="00112BB8"/>
    <w:rsid w:val="00112E1E"/>
    <w:rsid w:val="00113327"/>
    <w:rsid w:val="00113871"/>
    <w:rsid w:val="00113BBA"/>
    <w:rsid w:val="00113F4A"/>
    <w:rsid w:val="00114542"/>
    <w:rsid w:val="00114815"/>
    <w:rsid w:val="00114822"/>
    <w:rsid w:val="00114B79"/>
    <w:rsid w:val="00114E60"/>
    <w:rsid w:val="00115408"/>
    <w:rsid w:val="00115948"/>
    <w:rsid w:val="00115966"/>
    <w:rsid w:val="001159CC"/>
    <w:rsid w:val="001160FB"/>
    <w:rsid w:val="0011615E"/>
    <w:rsid w:val="00116442"/>
    <w:rsid w:val="001164EC"/>
    <w:rsid w:val="001175F2"/>
    <w:rsid w:val="0011762D"/>
    <w:rsid w:val="0012036B"/>
    <w:rsid w:val="0012156B"/>
    <w:rsid w:val="00121A44"/>
    <w:rsid w:val="00122014"/>
    <w:rsid w:val="001227A8"/>
    <w:rsid w:val="00122813"/>
    <w:rsid w:val="0012282F"/>
    <w:rsid w:val="00122A74"/>
    <w:rsid w:val="00122A85"/>
    <w:rsid w:val="00122B41"/>
    <w:rsid w:val="00124B3A"/>
    <w:rsid w:val="00125033"/>
    <w:rsid w:val="001252BE"/>
    <w:rsid w:val="001253D8"/>
    <w:rsid w:val="0012546A"/>
    <w:rsid w:val="00125735"/>
    <w:rsid w:val="00125DA2"/>
    <w:rsid w:val="00125F2E"/>
    <w:rsid w:val="0012702A"/>
    <w:rsid w:val="00127239"/>
    <w:rsid w:val="001278E1"/>
    <w:rsid w:val="00127A3B"/>
    <w:rsid w:val="00127FDC"/>
    <w:rsid w:val="00130A67"/>
    <w:rsid w:val="00130D0E"/>
    <w:rsid w:val="0013197A"/>
    <w:rsid w:val="001321A5"/>
    <w:rsid w:val="0013256B"/>
    <w:rsid w:val="001325A2"/>
    <w:rsid w:val="00132853"/>
    <w:rsid w:val="00132B0D"/>
    <w:rsid w:val="001331AA"/>
    <w:rsid w:val="00133A13"/>
    <w:rsid w:val="00133C5C"/>
    <w:rsid w:val="00133DE5"/>
    <w:rsid w:val="00134A58"/>
    <w:rsid w:val="00134BE3"/>
    <w:rsid w:val="00134D9F"/>
    <w:rsid w:val="00134DD3"/>
    <w:rsid w:val="00135071"/>
    <w:rsid w:val="00135B3A"/>
    <w:rsid w:val="00136022"/>
    <w:rsid w:val="0013604B"/>
    <w:rsid w:val="00136336"/>
    <w:rsid w:val="001364E2"/>
    <w:rsid w:val="0013652F"/>
    <w:rsid w:val="00136730"/>
    <w:rsid w:val="001368D0"/>
    <w:rsid w:val="001369B9"/>
    <w:rsid w:val="00136BD2"/>
    <w:rsid w:val="00136D30"/>
    <w:rsid w:val="00137ACE"/>
    <w:rsid w:val="001401EC"/>
    <w:rsid w:val="00140C09"/>
    <w:rsid w:val="00141E01"/>
    <w:rsid w:val="00141F2E"/>
    <w:rsid w:val="0014257A"/>
    <w:rsid w:val="00142B1D"/>
    <w:rsid w:val="00142C43"/>
    <w:rsid w:val="00142C52"/>
    <w:rsid w:val="00142D46"/>
    <w:rsid w:val="00142FD0"/>
    <w:rsid w:val="00142FE0"/>
    <w:rsid w:val="00143492"/>
    <w:rsid w:val="0014362F"/>
    <w:rsid w:val="001436C1"/>
    <w:rsid w:val="00143DEC"/>
    <w:rsid w:val="00144458"/>
    <w:rsid w:val="001448A4"/>
    <w:rsid w:val="00144E24"/>
    <w:rsid w:val="00145597"/>
    <w:rsid w:val="00145BC0"/>
    <w:rsid w:val="00145BC1"/>
    <w:rsid w:val="00145D60"/>
    <w:rsid w:val="00145F0A"/>
    <w:rsid w:val="001462AE"/>
    <w:rsid w:val="001472AD"/>
    <w:rsid w:val="001472EA"/>
    <w:rsid w:val="0014744B"/>
    <w:rsid w:val="00147617"/>
    <w:rsid w:val="00147BB5"/>
    <w:rsid w:val="0014A4FB"/>
    <w:rsid w:val="001500E4"/>
    <w:rsid w:val="00150566"/>
    <w:rsid w:val="001507E2"/>
    <w:rsid w:val="001508A5"/>
    <w:rsid w:val="00150C40"/>
    <w:rsid w:val="001510C2"/>
    <w:rsid w:val="001511E9"/>
    <w:rsid w:val="00151216"/>
    <w:rsid w:val="00151D67"/>
    <w:rsid w:val="0015274A"/>
    <w:rsid w:val="00152DBC"/>
    <w:rsid w:val="00152F50"/>
    <w:rsid w:val="001536C6"/>
    <w:rsid w:val="00153C81"/>
    <w:rsid w:val="00153EE2"/>
    <w:rsid w:val="00154064"/>
    <w:rsid w:val="00154072"/>
    <w:rsid w:val="0015427A"/>
    <w:rsid w:val="00154B2A"/>
    <w:rsid w:val="00154D41"/>
    <w:rsid w:val="00155532"/>
    <w:rsid w:val="0015578E"/>
    <w:rsid w:val="00155972"/>
    <w:rsid w:val="00155C2B"/>
    <w:rsid w:val="00156235"/>
    <w:rsid w:val="00156541"/>
    <w:rsid w:val="00156589"/>
    <w:rsid w:val="001566D6"/>
    <w:rsid w:val="0015696B"/>
    <w:rsid w:val="00156EF9"/>
    <w:rsid w:val="001570B8"/>
    <w:rsid w:val="00157261"/>
    <w:rsid w:val="00157779"/>
    <w:rsid w:val="0015788F"/>
    <w:rsid w:val="001579D0"/>
    <w:rsid w:val="00160491"/>
    <w:rsid w:val="001606A8"/>
    <w:rsid w:val="001606EA"/>
    <w:rsid w:val="001606EB"/>
    <w:rsid w:val="00160DE1"/>
    <w:rsid w:val="00161060"/>
    <w:rsid w:val="001613C8"/>
    <w:rsid w:val="00161837"/>
    <w:rsid w:val="00161B3F"/>
    <w:rsid w:val="00161D71"/>
    <w:rsid w:val="00161E56"/>
    <w:rsid w:val="00162609"/>
    <w:rsid w:val="00162CC6"/>
    <w:rsid w:val="00162F75"/>
    <w:rsid w:val="0016482B"/>
    <w:rsid w:val="00164E03"/>
    <w:rsid w:val="00164E10"/>
    <w:rsid w:val="00164EA8"/>
    <w:rsid w:val="001650F5"/>
    <w:rsid w:val="00165632"/>
    <w:rsid w:val="0016566B"/>
    <w:rsid w:val="00165799"/>
    <w:rsid w:val="00165DF6"/>
    <w:rsid w:val="0016631B"/>
    <w:rsid w:val="00166AB4"/>
    <w:rsid w:val="00166BA9"/>
    <w:rsid w:val="00167DA0"/>
    <w:rsid w:val="00168248"/>
    <w:rsid w:val="00170638"/>
    <w:rsid w:val="001707A8"/>
    <w:rsid w:val="00170CB9"/>
    <w:rsid w:val="00170E52"/>
    <w:rsid w:val="00170EB7"/>
    <w:rsid w:val="00171544"/>
    <w:rsid w:val="00171670"/>
    <w:rsid w:val="00171680"/>
    <w:rsid w:val="00171A7A"/>
    <w:rsid w:val="00171C07"/>
    <w:rsid w:val="0017231D"/>
    <w:rsid w:val="00172CC8"/>
    <w:rsid w:val="00172DBD"/>
    <w:rsid w:val="001731FD"/>
    <w:rsid w:val="0017378A"/>
    <w:rsid w:val="00173DB7"/>
    <w:rsid w:val="00173E8F"/>
    <w:rsid w:val="00174049"/>
    <w:rsid w:val="0017547C"/>
    <w:rsid w:val="001762A3"/>
    <w:rsid w:val="001766D0"/>
    <w:rsid w:val="0017682C"/>
    <w:rsid w:val="001769E7"/>
    <w:rsid w:val="00176A18"/>
    <w:rsid w:val="00176A59"/>
    <w:rsid w:val="00177241"/>
    <w:rsid w:val="00177D82"/>
    <w:rsid w:val="001801F4"/>
    <w:rsid w:val="00180604"/>
    <w:rsid w:val="0018065F"/>
    <w:rsid w:val="00180CA2"/>
    <w:rsid w:val="001814BE"/>
    <w:rsid w:val="00181725"/>
    <w:rsid w:val="00181E22"/>
    <w:rsid w:val="0018224B"/>
    <w:rsid w:val="00182A5B"/>
    <w:rsid w:val="00182CEA"/>
    <w:rsid w:val="00182F04"/>
    <w:rsid w:val="00182FDA"/>
    <w:rsid w:val="001830D9"/>
    <w:rsid w:val="00183337"/>
    <w:rsid w:val="001833B8"/>
    <w:rsid w:val="00183435"/>
    <w:rsid w:val="00183513"/>
    <w:rsid w:val="001836BF"/>
    <w:rsid w:val="00183AEB"/>
    <w:rsid w:val="00183AF3"/>
    <w:rsid w:val="00183C5F"/>
    <w:rsid w:val="001843E7"/>
    <w:rsid w:val="00184D00"/>
    <w:rsid w:val="00185113"/>
    <w:rsid w:val="0018518E"/>
    <w:rsid w:val="0018522A"/>
    <w:rsid w:val="00185744"/>
    <w:rsid w:val="001859CE"/>
    <w:rsid w:val="00185EA5"/>
    <w:rsid w:val="001864E5"/>
    <w:rsid w:val="00187E3A"/>
    <w:rsid w:val="00190889"/>
    <w:rsid w:val="00190F27"/>
    <w:rsid w:val="00191780"/>
    <w:rsid w:val="00191B7E"/>
    <w:rsid w:val="00191C09"/>
    <w:rsid w:val="00191F3B"/>
    <w:rsid w:val="00192645"/>
    <w:rsid w:val="001930E6"/>
    <w:rsid w:val="0019315E"/>
    <w:rsid w:val="001947D6"/>
    <w:rsid w:val="00194F1A"/>
    <w:rsid w:val="001950BB"/>
    <w:rsid w:val="001954CE"/>
    <w:rsid w:val="00195A21"/>
    <w:rsid w:val="00195B62"/>
    <w:rsid w:val="00195CEB"/>
    <w:rsid w:val="00196B36"/>
    <w:rsid w:val="00196DAA"/>
    <w:rsid w:val="00197450"/>
    <w:rsid w:val="00197716"/>
    <w:rsid w:val="0019788E"/>
    <w:rsid w:val="001978DA"/>
    <w:rsid w:val="00197D2B"/>
    <w:rsid w:val="00197ECC"/>
    <w:rsid w:val="00197FDF"/>
    <w:rsid w:val="001A0C0E"/>
    <w:rsid w:val="001A0C92"/>
    <w:rsid w:val="001A0EE1"/>
    <w:rsid w:val="001A1018"/>
    <w:rsid w:val="001A1065"/>
    <w:rsid w:val="001A133E"/>
    <w:rsid w:val="001A1979"/>
    <w:rsid w:val="001A1D43"/>
    <w:rsid w:val="001A24F3"/>
    <w:rsid w:val="001A2C5A"/>
    <w:rsid w:val="001A2D13"/>
    <w:rsid w:val="001A3267"/>
    <w:rsid w:val="001A3D6E"/>
    <w:rsid w:val="001A411C"/>
    <w:rsid w:val="001A4382"/>
    <w:rsid w:val="001A49F9"/>
    <w:rsid w:val="001A4A23"/>
    <w:rsid w:val="001A4C84"/>
    <w:rsid w:val="001A4D21"/>
    <w:rsid w:val="001A4E53"/>
    <w:rsid w:val="001A536E"/>
    <w:rsid w:val="001A58EF"/>
    <w:rsid w:val="001A5EB8"/>
    <w:rsid w:val="001A68CF"/>
    <w:rsid w:val="001A6944"/>
    <w:rsid w:val="001A74DB"/>
    <w:rsid w:val="001A75AC"/>
    <w:rsid w:val="001A771C"/>
    <w:rsid w:val="001B054B"/>
    <w:rsid w:val="001B064A"/>
    <w:rsid w:val="001B08F9"/>
    <w:rsid w:val="001B1E9D"/>
    <w:rsid w:val="001B2161"/>
    <w:rsid w:val="001B21DB"/>
    <w:rsid w:val="001B2879"/>
    <w:rsid w:val="001B2E2F"/>
    <w:rsid w:val="001B30C4"/>
    <w:rsid w:val="001B34B1"/>
    <w:rsid w:val="001B3755"/>
    <w:rsid w:val="001B3C24"/>
    <w:rsid w:val="001B4017"/>
    <w:rsid w:val="001B43FB"/>
    <w:rsid w:val="001B455D"/>
    <w:rsid w:val="001B49AC"/>
    <w:rsid w:val="001B4A02"/>
    <w:rsid w:val="001B4E28"/>
    <w:rsid w:val="001B5360"/>
    <w:rsid w:val="001B6731"/>
    <w:rsid w:val="001B7015"/>
    <w:rsid w:val="001B705E"/>
    <w:rsid w:val="001B7436"/>
    <w:rsid w:val="001B7663"/>
    <w:rsid w:val="001B7708"/>
    <w:rsid w:val="001B7756"/>
    <w:rsid w:val="001B7FBA"/>
    <w:rsid w:val="001C0267"/>
    <w:rsid w:val="001C02E8"/>
    <w:rsid w:val="001C0E24"/>
    <w:rsid w:val="001C12F0"/>
    <w:rsid w:val="001C1616"/>
    <w:rsid w:val="001C1C84"/>
    <w:rsid w:val="001C2834"/>
    <w:rsid w:val="001C2FC4"/>
    <w:rsid w:val="001C3153"/>
    <w:rsid w:val="001C3195"/>
    <w:rsid w:val="001C3300"/>
    <w:rsid w:val="001C34B8"/>
    <w:rsid w:val="001C36E2"/>
    <w:rsid w:val="001C374F"/>
    <w:rsid w:val="001C38B3"/>
    <w:rsid w:val="001C3BA9"/>
    <w:rsid w:val="001C40B7"/>
    <w:rsid w:val="001C45F3"/>
    <w:rsid w:val="001C4C10"/>
    <w:rsid w:val="001C523D"/>
    <w:rsid w:val="001C5408"/>
    <w:rsid w:val="001C5774"/>
    <w:rsid w:val="001C6651"/>
    <w:rsid w:val="001C6984"/>
    <w:rsid w:val="001C75F5"/>
    <w:rsid w:val="001C7D9E"/>
    <w:rsid w:val="001D0031"/>
    <w:rsid w:val="001D013F"/>
    <w:rsid w:val="001D01D1"/>
    <w:rsid w:val="001D0EBD"/>
    <w:rsid w:val="001D10DB"/>
    <w:rsid w:val="001D15ED"/>
    <w:rsid w:val="001D18A1"/>
    <w:rsid w:val="001D1B81"/>
    <w:rsid w:val="001D1CE6"/>
    <w:rsid w:val="001D1E05"/>
    <w:rsid w:val="001D2538"/>
    <w:rsid w:val="001D264B"/>
    <w:rsid w:val="001D2695"/>
    <w:rsid w:val="001D284B"/>
    <w:rsid w:val="001D2BC0"/>
    <w:rsid w:val="001D311C"/>
    <w:rsid w:val="001D31C6"/>
    <w:rsid w:val="001D3459"/>
    <w:rsid w:val="001D3469"/>
    <w:rsid w:val="001D34D6"/>
    <w:rsid w:val="001D368F"/>
    <w:rsid w:val="001D3C79"/>
    <w:rsid w:val="001D41EC"/>
    <w:rsid w:val="001D5657"/>
    <w:rsid w:val="001D5875"/>
    <w:rsid w:val="001D5A02"/>
    <w:rsid w:val="001D5C51"/>
    <w:rsid w:val="001D6165"/>
    <w:rsid w:val="001D6A0B"/>
    <w:rsid w:val="001D6DD5"/>
    <w:rsid w:val="001D78D9"/>
    <w:rsid w:val="001D7BCF"/>
    <w:rsid w:val="001D7BF7"/>
    <w:rsid w:val="001D7D83"/>
    <w:rsid w:val="001D7D92"/>
    <w:rsid w:val="001E0053"/>
    <w:rsid w:val="001E0E93"/>
    <w:rsid w:val="001E0EDB"/>
    <w:rsid w:val="001E11FB"/>
    <w:rsid w:val="001E1215"/>
    <w:rsid w:val="001E15DD"/>
    <w:rsid w:val="001E1CA6"/>
    <w:rsid w:val="001E1ECD"/>
    <w:rsid w:val="001E2331"/>
    <w:rsid w:val="001E29ED"/>
    <w:rsid w:val="001E2A48"/>
    <w:rsid w:val="001E2CB6"/>
    <w:rsid w:val="001E2DC9"/>
    <w:rsid w:val="001E31F3"/>
    <w:rsid w:val="001E3625"/>
    <w:rsid w:val="001E36C8"/>
    <w:rsid w:val="001E40B0"/>
    <w:rsid w:val="001E40BB"/>
    <w:rsid w:val="001E4388"/>
    <w:rsid w:val="001E43A2"/>
    <w:rsid w:val="001E47A5"/>
    <w:rsid w:val="001E4E38"/>
    <w:rsid w:val="001E4FB8"/>
    <w:rsid w:val="001E54B9"/>
    <w:rsid w:val="001E58F5"/>
    <w:rsid w:val="001E5A9A"/>
    <w:rsid w:val="001E5C49"/>
    <w:rsid w:val="001E5F0E"/>
    <w:rsid w:val="001E6332"/>
    <w:rsid w:val="001E63BD"/>
    <w:rsid w:val="001E6B13"/>
    <w:rsid w:val="001E6B20"/>
    <w:rsid w:val="001E761E"/>
    <w:rsid w:val="001E7688"/>
    <w:rsid w:val="001E7C36"/>
    <w:rsid w:val="001E7FEF"/>
    <w:rsid w:val="001F0250"/>
    <w:rsid w:val="001F07EE"/>
    <w:rsid w:val="001F1339"/>
    <w:rsid w:val="001F1E27"/>
    <w:rsid w:val="001F2DFF"/>
    <w:rsid w:val="001F315C"/>
    <w:rsid w:val="001F3198"/>
    <w:rsid w:val="001F3682"/>
    <w:rsid w:val="001F3704"/>
    <w:rsid w:val="001F3A0D"/>
    <w:rsid w:val="001F3D21"/>
    <w:rsid w:val="001F3DD0"/>
    <w:rsid w:val="001F3E2F"/>
    <w:rsid w:val="001F4052"/>
    <w:rsid w:val="001F453A"/>
    <w:rsid w:val="001F4D7C"/>
    <w:rsid w:val="001F4F2F"/>
    <w:rsid w:val="001F4FA2"/>
    <w:rsid w:val="001F5719"/>
    <w:rsid w:val="001F5749"/>
    <w:rsid w:val="001F5D17"/>
    <w:rsid w:val="001F5F6B"/>
    <w:rsid w:val="001F6B83"/>
    <w:rsid w:val="001F6BB3"/>
    <w:rsid w:val="001F6D14"/>
    <w:rsid w:val="001F6E42"/>
    <w:rsid w:val="001F7216"/>
    <w:rsid w:val="001F7343"/>
    <w:rsid w:val="001F7462"/>
    <w:rsid w:val="001F7C98"/>
    <w:rsid w:val="00200572"/>
    <w:rsid w:val="00201073"/>
    <w:rsid w:val="0020135E"/>
    <w:rsid w:val="00201AF3"/>
    <w:rsid w:val="00201F59"/>
    <w:rsid w:val="00202691"/>
    <w:rsid w:val="00202BC8"/>
    <w:rsid w:val="002031F9"/>
    <w:rsid w:val="00203222"/>
    <w:rsid w:val="00203289"/>
    <w:rsid w:val="0020383F"/>
    <w:rsid w:val="00203B2E"/>
    <w:rsid w:val="00203BF8"/>
    <w:rsid w:val="00203DCE"/>
    <w:rsid w:val="002040B8"/>
    <w:rsid w:val="0020415C"/>
    <w:rsid w:val="002047DB"/>
    <w:rsid w:val="002047DE"/>
    <w:rsid w:val="0020489E"/>
    <w:rsid w:val="00204C58"/>
    <w:rsid w:val="0020500C"/>
    <w:rsid w:val="00205767"/>
    <w:rsid w:val="002057C7"/>
    <w:rsid w:val="00205BD7"/>
    <w:rsid w:val="00205E7F"/>
    <w:rsid w:val="002067F5"/>
    <w:rsid w:val="00206E96"/>
    <w:rsid w:val="00207235"/>
    <w:rsid w:val="00207D61"/>
    <w:rsid w:val="00207E65"/>
    <w:rsid w:val="00210029"/>
    <w:rsid w:val="002109FC"/>
    <w:rsid w:val="00210C58"/>
    <w:rsid w:val="00210C92"/>
    <w:rsid w:val="002114FF"/>
    <w:rsid w:val="0021194E"/>
    <w:rsid w:val="00211C14"/>
    <w:rsid w:val="002124DA"/>
    <w:rsid w:val="00212664"/>
    <w:rsid w:val="00212C38"/>
    <w:rsid w:val="00212C9A"/>
    <w:rsid w:val="00212F7B"/>
    <w:rsid w:val="00213352"/>
    <w:rsid w:val="00213373"/>
    <w:rsid w:val="0021347F"/>
    <w:rsid w:val="00213590"/>
    <w:rsid w:val="002139A4"/>
    <w:rsid w:val="00213DBE"/>
    <w:rsid w:val="00213E22"/>
    <w:rsid w:val="002145F7"/>
    <w:rsid w:val="00214991"/>
    <w:rsid w:val="00214AD8"/>
    <w:rsid w:val="0021530E"/>
    <w:rsid w:val="00215CCD"/>
    <w:rsid w:val="00215D41"/>
    <w:rsid w:val="00216E5F"/>
    <w:rsid w:val="0021702B"/>
    <w:rsid w:val="00217307"/>
    <w:rsid w:val="00217803"/>
    <w:rsid w:val="00217D88"/>
    <w:rsid w:val="0022001A"/>
    <w:rsid w:val="00220487"/>
    <w:rsid w:val="00220A74"/>
    <w:rsid w:val="0022100E"/>
    <w:rsid w:val="00221055"/>
    <w:rsid w:val="00222702"/>
    <w:rsid w:val="002227C1"/>
    <w:rsid w:val="00222AF2"/>
    <w:rsid w:val="002235C9"/>
    <w:rsid w:val="00223A29"/>
    <w:rsid w:val="00223DD0"/>
    <w:rsid w:val="00223E83"/>
    <w:rsid w:val="0022420F"/>
    <w:rsid w:val="002242B4"/>
    <w:rsid w:val="00224317"/>
    <w:rsid w:val="00224362"/>
    <w:rsid w:val="0022550E"/>
    <w:rsid w:val="00226880"/>
    <w:rsid w:val="0022743A"/>
    <w:rsid w:val="0022774D"/>
    <w:rsid w:val="00227803"/>
    <w:rsid w:val="00230899"/>
    <w:rsid w:val="00230A3B"/>
    <w:rsid w:val="00230F74"/>
    <w:rsid w:val="00231011"/>
    <w:rsid w:val="00231149"/>
    <w:rsid w:val="00231859"/>
    <w:rsid w:val="002323EF"/>
    <w:rsid w:val="0023274F"/>
    <w:rsid w:val="00232BF2"/>
    <w:rsid w:val="00232F1C"/>
    <w:rsid w:val="002332B4"/>
    <w:rsid w:val="00234131"/>
    <w:rsid w:val="002349D6"/>
    <w:rsid w:val="00234BD6"/>
    <w:rsid w:val="00234F11"/>
    <w:rsid w:val="00235664"/>
    <w:rsid w:val="00235805"/>
    <w:rsid w:val="002358D4"/>
    <w:rsid w:val="00235A22"/>
    <w:rsid w:val="00235A2F"/>
    <w:rsid w:val="00236110"/>
    <w:rsid w:val="00236713"/>
    <w:rsid w:val="00236948"/>
    <w:rsid w:val="00236BDE"/>
    <w:rsid w:val="00236D40"/>
    <w:rsid w:val="00236E63"/>
    <w:rsid w:val="0023763B"/>
    <w:rsid w:val="002376CE"/>
    <w:rsid w:val="002377F5"/>
    <w:rsid w:val="00237FC7"/>
    <w:rsid w:val="0024011B"/>
    <w:rsid w:val="00240C16"/>
    <w:rsid w:val="00241377"/>
    <w:rsid w:val="00241B37"/>
    <w:rsid w:val="00241C2E"/>
    <w:rsid w:val="00242330"/>
    <w:rsid w:val="00242338"/>
    <w:rsid w:val="00242438"/>
    <w:rsid w:val="002430D7"/>
    <w:rsid w:val="002430F4"/>
    <w:rsid w:val="0024362B"/>
    <w:rsid w:val="00243E83"/>
    <w:rsid w:val="00244198"/>
    <w:rsid w:val="0024421F"/>
    <w:rsid w:val="0024429F"/>
    <w:rsid w:val="0024453A"/>
    <w:rsid w:val="002445A9"/>
    <w:rsid w:val="00244A9A"/>
    <w:rsid w:val="0024590A"/>
    <w:rsid w:val="00245D12"/>
    <w:rsid w:val="00245DA7"/>
    <w:rsid w:val="0024622D"/>
    <w:rsid w:val="0024658B"/>
    <w:rsid w:val="002479FA"/>
    <w:rsid w:val="00247EA1"/>
    <w:rsid w:val="00250105"/>
    <w:rsid w:val="00250144"/>
    <w:rsid w:val="0025018A"/>
    <w:rsid w:val="00250FC3"/>
    <w:rsid w:val="0025180C"/>
    <w:rsid w:val="00251D67"/>
    <w:rsid w:val="002521B2"/>
    <w:rsid w:val="002521FB"/>
    <w:rsid w:val="002524F3"/>
    <w:rsid w:val="00252696"/>
    <w:rsid w:val="00252B11"/>
    <w:rsid w:val="002530A9"/>
    <w:rsid w:val="002534F8"/>
    <w:rsid w:val="0025391B"/>
    <w:rsid w:val="00253DEF"/>
    <w:rsid w:val="00253F19"/>
    <w:rsid w:val="00254577"/>
    <w:rsid w:val="002546A6"/>
    <w:rsid w:val="002554BF"/>
    <w:rsid w:val="00255700"/>
    <w:rsid w:val="00255AF5"/>
    <w:rsid w:val="00256028"/>
    <w:rsid w:val="002563E2"/>
    <w:rsid w:val="002573AE"/>
    <w:rsid w:val="00257B4E"/>
    <w:rsid w:val="00257BB1"/>
    <w:rsid w:val="00257BE4"/>
    <w:rsid w:val="0026049A"/>
    <w:rsid w:val="002605C7"/>
    <w:rsid w:val="002609E4"/>
    <w:rsid w:val="002609F4"/>
    <w:rsid w:val="00260DE8"/>
    <w:rsid w:val="00260F22"/>
    <w:rsid w:val="002610AC"/>
    <w:rsid w:val="00261135"/>
    <w:rsid w:val="00262070"/>
    <w:rsid w:val="0026257A"/>
    <w:rsid w:val="00262840"/>
    <w:rsid w:val="00262C7F"/>
    <w:rsid w:val="00262C8F"/>
    <w:rsid w:val="00263875"/>
    <w:rsid w:val="00263906"/>
    <w:rsid w:val="00263A8D"/>
    <w:rsid w:val="00263A98"/>
    <w:rsid w:val="0026412E"/>
    <w:rsid w:val="00264449"/>
    <w:rsid w:val="002646F6"/>
    <w:rsid w:val="00264954"/>
    <w:rsid w:val="00264DF6"/>
    <w:rsid w:val="002657A8"/>
    <w:rsid w:val="00265A32"/>
    <w:rsid w:val="00265EE0"/>
    <w:rsid w:val="002664B2"/>
    <w:rsid w:val="0026699C"/>
    <w:rsid w:val="00266B11"/>
    <w:rsid w:val="00266B9D"/>
    <w:rsid w:val="00267868"/>
    <w:rsid w:val="00267B36"/>
    <w:rsid w:val="00270590"/>
    <w:rsid w:val="00270CCA"/>
    <w:rsid w:val="0027146C"/>
    <w:rsid w:val="002719B0"/>
    <w:rsid w:val="00271DA7"/>
    <w:rsid w:val="00271E08"/>
    <w:rsid w:val="0027284D"/>
    <w:rsid w:val="002739EA"/>
    <w:rsid w:val="00273B0C"/>
    <w:rsid w:val="0027414E"/>
    <w:rsid w:val="002744B7"/>
    <w:rsid w:val="002746CB"/>
    <w:rsid w:val="002747FC"/>
    <w:rsid w:val="00274B39"/>
    <w:rsid w:val="00274DA1"/>
    <w:rsid w:val="002753EE"/>
    <w:rsid w:val="0027593F"/>
    <w:rsid w:val="00275D55"/>
    <w:rsid w:val="00276393"/>
    <w:rsid w:val="002774D8"/>
    <w:rsid w:val="00277B49"/>
    <w:rsid w:val="0028020A"/>
    <w:rsid w:val="00280281"/>
    <w:rsid w:val="00280293"/>
    <w:rsid w:val="00280B64"/>
    <w:rsid w:val="00280C45"/>
    <w:rsid w:val="00280DBC"/>
    <w:rsid w:val="002813D0"/>
    <w:rsid w:val="0028222D"/>
    <w:rsid w:val="00282299"/>
    <w:rsid w:val="002823D9"/>
    <w:rsid w:val="0028331D"/>
    <w:rsid w:val="00283515"/>
    <w:rsid w:val="00283C02"/>
    <w:rsid w:val="00283C74"/>
    <w:rsid w:val="00283E13"/>
    <w:rsid w:val="00284099"/>
    <w:rsid w:val="00284A8F"/>
    <w:rsid w:val="00285E5E"/>
    <w:rsid w:val="00286055"/>
    <w:rsid w:val="00286F81"/>
    <w:rsid w:val="002872E8"/>
    <w:rsid w:val="002875B1"/>
    <w:rsid w:val="002876C5"/>
    <w:rsid w:val="00287976"/>
    <w:rsid w:val="00287B54"/>
    <w:rsid w:val="0029036F"/>
    <w:rsid w:val="0029070C"/>
    <w:rsid w:val="0029079F"/>
    <w:rsid w:val="00290AB6"/>
    <w:rsid w:val="00290DA0"/>
    <w:rsid w:val="0029106F"/>
    <w:rsid w:val="002910D3"/>
    <w:rsid w:val="002917AE"/>
    <w:rsid w:val="00291D13"/>
    <w:rsid w:val="00292200"/>
    <w:rsid w:val="002924D4"/>
    <w:rsid w:val="00292C4D"/>
    <w:rsid w:val="00292D56"/>
    <w:rsid w:val="00292E13"/>
    <w:rsid w:val="00293358"/>
    <w:rsid w:val="00293E9D"/>
    <w:rsid w:val="0029415D"/>
    <w:rsid w:val="002944F4"/>
    <w:rsid w:val="002949DD"/>
    <w:rsid w:val="00294A49"/>
    <w:rsid w:val="00294D0B"/>
    <w:rsid w:val="0029509B"/>
    <w:rsid w:val="002953BA"/>
    <w:rsid w:val="0029552C"/>
    <w:rsid w:val="00295758"/>
    <w:rsid w:val="00295907"/>
    <w:rsid w:val="00295EDB"/>
    <w:rsid w:val="002963A7"/>
    <w:rsid w:val="00296512"/>
    <w:rsid w:val="00296646"/>
    <w:rsid w:val="00296CD8"/>
    <w:rsid w:val="002971EE"/>
    <w:rsid w:val="0029793B"/>
    <w:rsid w:val="00297A26"/>
    <w:rsid w:val="00297AFA"/>
    <w:rsid w:val="00297B05"/>
    <w:rsid w:val="00297DD3"/>
    <w:rsid w:val="00297FAD"/>
    <w:rsid w:val="002A003F"/>
    <w:rsid w:val="002A0122"/>
    <w:rsid w:val="002A02D6"/>
    <w:rsid w:val="002A0D09"/>
    <w:rsid w:val="002A0E25"/>
    <w:rsid w:val="002A1286"/>
    <w:rsid w:val="002A1B39"/>
    <w:rsid w:val="002A1E68"/>
    <w:rsid w:val="002A26A6"/>
    <w:rsid w:val="002A2A49"/>
    <w:rsid w:val="002A2A91"/>
    <w:rsid w:val="002A3320"/>
    <w:rsid w:val="002A35CA"/>
    <w:rsid w:val="002A3698"/>
    <w:rsid w:val="002A3EF5"/>
    <w:rsid w:val="002A482F"/>
    <w:rsid w:val="002A4B79"/>
    <w:rsid w:val="002A4BDB"/>
    <w:rsid w:val="002A55C5"/>
    <w:rsid w:val="002A58F4"/>
    <w:rsid w:val="002A5A0B"/>
    <w:rsid w:val="002A5B75"/>
    <w:rsid w:val="002A5EAC"/>
    <w:rsid w:val="002A5EF0"/>
    <w:rsid w:val="002A5F21"/>
    <w:rsid w:val="002A65B6"/>
    <w:rsid w:val="002A669D"/>
    <w:rsid w:val="002A6D2E"/>
    <w:rsid w:val="002A6D32"/>
    <w:rsid w:val="002A7415"/>
    <w:rsid w:val="002A7800"/>
    <w:rsid w:val="002A7A9D"/>
    <w:rsid w:val="002B018F"/>
    <w:rsid w:val="002B05EE"/>
    <w:rsid w:val="002B085D"/>
    <w:rsid w:val="002B1345"/>
    <w:rsid w:val="002B15CC"/>
    <w:rsid w:val="002B1939"/>
    <w:rsid w:val="002B1F22"/>
    <w:rsid w:val="002B1FD2"/>
    <w:rsid w:val="002B23AD"/>
    <w:rsid w:val="002B39C9"/>
    <w:rsid w:val="002B3DBA"/>
    <w:rsid w:val="002B40C9"/>
    <w:rsid w:val="002B455D"/>
    <w:rsid w:val="002B48D3"/>
    <w:rsid w:val="002B539A"/>
    <w:rsid w:val="002B5460"/>
    <w:rsid w:val="002B5574"/>
    <w:rsid w:val="002B59B8"/>
    <w:rsid w:val="002B6C9A"/>
    <w:rsid w:val="002B6D7F"/>
    <w:rsid w:val="002B6DBA"/>
    <w:rsid w:val="002B767D"/>
    <w:rsid w:val="002B7A00"/>
    <w:rsid w:val="002B7B6B"/>
    <w:rsid w:val="002B7B86"/>
    <w:rsid w:val="002B7FA1"/>
    <w:rsid w:val="002C0273"/>
    <w:rsid w:val="002C0B83"/>
    <w:rsid w:val="002C0EC0"/>
    <w:rsid w:val="002C2129"/>
    <w:rsid w:val="002C217F"/>
    <w:rsid w:val="002C2214"/>
    <w:rsid w:val="002C22C3"/>
    <w:rsid w:val="002C27C7"/>
    <w:rsid w:val="002C2C4C"/>
    <w:rsid w:val="002C2D1B"/>
    <w:rsid w:val="002C3032"/>
    <w:rsid w:val="002C3597"/>
    <w:rsid w:val="002C3809"/>
    <w:rsid w:val="002C389F"/>
    <w:rsid w:val="002C3E17"/>
    <w:rsid w:val="002C4284"/>
    <w:rsid w:val="002C43D2"/>
    <w:rsid w:val="002C49F6"/>
    <w:rsid w:val="002C5171"/>
    <w:rsid w:val="002C551D"/>
    <w:rsid w:val="002C6308"/>
    <w:rsid w:val="002C6568"/>
    <w:rsid w:val="002C6851"/>
    <w:rsid w:val="002C686F"/>
    <w:rsid w:val="002C6FD0"/>
    <w:rsid w:val="002C7058"/>
    <w:rsid w:val="002C76CE"/>
    <w:rsid w:val="002C777C"/>
    <w:rsid w:val="002D093D"/>
    <w:rsid w:val="002D0B10"/>
    <w:rsid w:val="002D0E08"/>
    <w:rsid w:val="002D0E0B"/>
    <w:rsid w:val="002D1230"/>
    <w:rsid w:val="002D1B19"/>
    <w:rsid w:val="002D1B56"/>
    <w:rsid w:val="002D1D4A"/>
    <w:rsid w:val="002D24EE"/>
    <w:rsid w:val="002D2517"/>
    <w:rsid w:val="002D33AC"/>
    <w:rsid w:val="002D3953"/>
    <w:rsid w:val="002D3B59"/>
    <w:rsid w:val="002D403F"/>
    <w:rsid w:val="002D44A8"/>
    <w:rsid w:val="002D4A05"/>
    <w:rsid w:val="002D4D53"/>
    <w:rsid w:val="002D510F"/>
    <w:rsid w:val="002D53AF"/>
    <w:rsid w:val="002D55A0"/>
    <w:rsid w:val="002D561A"/>
    <w:rsid w:val="002D57BC"/>
    <w:rsid w:val="002D5A5B"/>
    <w:rsid w:val="002D5D60"/>
    <w:rsid w:val="002D613C"/>
    <w:rsid w:val="002D632A"/>
    <w:rsid w:val="002D65C5"/>
    <w:rsid w:val="002D6C99"/>
    <w:rsid w:val="002D70AD"/>
    <w:rsid w:val="002D791F"/>
    <w:rsid w:val="002D7AFA"/>
    <w:rsid w:val="002E0616"/>
    <w:rsid w:val="002E07D3"/>
    <w:rsid w:val="002E09A7"/>
    <w:rsid w:val="002E0A0A"/>
    <w:rsid w:val="002E0B54"/>
    <w:rsid w:val="002E147E"/>
    <w:rsid w:val="002E1A0F"/>
    <w:rsid w:val="002E1A72"/>
    <w:rsid w:val="002E214D"/>
    <w:rsid w:val="002E2A26"/>
    <w:rsid w:val="002E32A2"/>
    <w:rsid w:val="002E3F99"/>
    <w:rsid w:val="002E45D4"/>
    <w:rsid w:val="002E49AC"/>
    <w:rsid w:val="002E4AC4"/>
    <w:rsid w:val="002E4B0C"/>
    <w:rsid w:val="002E51AA"/>
    <w:rsid w:val="002E522B"/>
    <w:rsid w:val="002E557A"/>
    <w:rsid w:val="002E5AC0"/>
    <w:rsid w:val="002E5CBC"/>
    <w:rsid w:val="002E6A11"/>
    <w:rsid w:val="002E6E2B"/>
    <w:rsid w:val="002E7973"/>
    <w:rsid w:val="002E7B8D"/>
    <w:rsid w:val="002E7F3D"/>
    <w:rsid w:val="002F0343"/>
    <w:rsid w:val="002F0656"/>
    <w:rsid w:val="002F09A3"/>
    <w:rsid w:val="002F0F29"/>
    <w:rsid w:val="002F167D"/>
    <w:rsid w:val="002F1ADD"/>
    <w:rsid w:val="002F2088"/>
    <w:rsid w:val="002F2383"/>
    <w:rsid w:val="002F2797"/>
    <w:rsid w:val="002F28BB"/>
    <w:rsid w:val="002F2A1B"/>
    <w:rsid w:val="002F2AFE"/>
    <w:rsid w:val="002F2B8A"/>
    <w:rsid w:val="002F2DA4"/>
    <w:rsid w:val="002F310D"/>
    <w:rsid w:val="002F3758"/>
    <w:rsid w:val="002F4166"/>
    <w:rsid w:val="002F4CF6"/>
    <w:rsid w:val="002F5410"/>
    <w:rsid w:val="002F5487"/>
    <w:rsid w:val="002F5A3E"/>
    <w:rsid w:val="002F5AF4"/>
    <w:rsid w:val="002F6A03"/>
    <w:rsid w:val="002F6CDA"/>
    <w:rsid w:val="002F6FF9"/>
    <w:rsid w:val="00300345"/>
    <w:rsid w:val="003003D4"/>
    <w:rsid w:val="00300678"/>
    <w:rsid w:val="00300798"/>
    <w:rsid w:val="00300F2E"/>
    <w:rsid w:val="00300F9B"/>
    <w:rsid w:val="0030101E"/>
    <w:rsid w:val="003016D8"/>
    <w:rsid w:val="0030199D"/>
    <w:rsid w:val="00301B70"/>
    <w:rsid w:val="0030200C"/>
    <w:rsid w:val="0030245B"/>
    <w:rsid w:val="00302C95"/>
    <w:rsid w:val="00303031"/>
    <w:rsid w:val="003031B6"/>
    <w:rsid w:val="00303591"/>
    <w:rsid w:val="00304297"/>
    <w:rsid w:val="003042F2"/>
    <w:rsid w:val="003043AA"/>
    <w:rsid w:val="003047C5"/>
    <w:rsid w:val="00304E94"/>
    <w:rsid w:val="00305508"/>
    <w:rsid w:val="00305B1C"/>
    <w:rsid w:val="00305F02"/>
    <w:rsid w:val="00306586"/>
    <w:rsid w:val="00306917"/>
    <w:rsid w:val="00306D59"/>
    <w:rsid w:val="00306E3D"/>
    <w:rsid w:val="0030750F"/>
    <w:rsid w:val="00307825"/>
    <w:rsid w:val="00307FC9"/>
    <w:rsid w:val="00307FDF"/>
    <w:rsid w:val="00310233"/>
    <w:rsid w:val="00310813"/>
    <w:rsid w:val="0031093C"/>
    <w:rsid w:val="00310AEC"/>
    <w:rsid w:val="00310C06"/>
    <w:rsid w:val="00310D1F"/>
    <w:rsid w:val="00311260"/>
    <w:rsid w:val="00311349"/>
    <w:rsid w:val="00311559"/>
    <w:rsid w:val="00311A5C"/>
    <w:rsid w:val="00312075"/>
    <w:rsid w:val="00312ABF"/>
    <w:rsid w:val="00312AF3"/>
    <w:rsid w:val="00312F74"/>
    <w:rsid w:val="00313522"/>
    <w:rsid w:val="00313A9E"/>
    <w:rsid w:val="00313B1B"/>
    <w:rsid w:val="00313DE7"/>
    <w:rsid w:val="0031422F"/>
    <w:rsid w:val="00314721"/>
    <w:rsid w:val="00314D2E"/>
    <w:rsid w:val="0031511B"/>
    <w:rsid w:val="00315152"/>
    <w:rsid w:val="003154D7"/>
    <w:rsid w:val="00315942"/>
    <w:rsid w:val="00315E92"/>
    <w:rsid w:val="00315F1E"/>
    <w:rsid w:val="0031622D"/>
    <w:rsid w:val="00316541"/>
    <w:rsid w:val="00317176"/>
    <w:rsid w:val="0031718F"/>
    <w:rsid w:val="003173A3"/>
    <w:rsid w:val="00317481"/>
    <w:rsid w:val="003175E0"/>
    <w:rsid w:val="00317670"/>
    <w:rsid w:val="00317FDD"/>
    <w:rsid w:val="0031C2E6"/>
    <w:rsid w:val="003201D3"/>
    <w:rsid w:val="00320279"/>
    <w:rsid w:val="0032043E"/>
    <w:rsid w:val="0032049F"/>
    <w:rsid w:val="003204C5"/>
    <w:rsid w:val="00320B2C"/>
    <w:rsid w:val="00320B31"/>
    <w:rsid w:val="00321AA0"/>
    <w:rsid w:val="00321CFA"/>
    <w:rsid w:val="0032221B"/>
    <w:rsid w:val="00322AB3"/>
    <w:rsid w:val="00322CEE"/>
    <w:rsid w:val="00322FB6"/>
    <w:rsid w:val="003233F7"/>
    <w:rsid w:val="0032346E"/>
    <w:rsid w:val="003239AF"/>
    <w:rsid w:val="00323BDA"/>
    <w:rsid w:val="00323DFA"/>
    <w:rsid w:val="00324247"/>
    <w:rsid w:val="00324286"/>
    <w:rsid w:val="0032463B"/>
    <w:rsid w:val="003249CB"/>
    <w:rsid w:val="00325910"/>
    <w:rsid w:val="00326094"/>
    <w:rsid w:val="00326F16"/>
    <w:rsid w:val="00327080"/>
    <w:rsid w:val="003302A9"/>
    <w:rsid w:val="00330EC6"/>
    <w:rsid w:val="003318C1"/>
    <w:rsid w:val="00331BD8"/>
    <w:rsid w:val="00331C14"/>
    <w:rsid w:val="00331CF9"/>
    <w:rsid w:val="00332AAA"/>
    <w:rsid w:val="0033361C"/>
    <w:rsid w:val="0033387F"/>
    <w:rsid w:val="003340A2"/>
    <w:rsid w:val="003347E0"/>
    <w:rsid w:val="00334FAF"/>
    <w:rsid w:val="00335237"/>
    <w:rsid w:val="003355B0"/>
    <w:rsid w:val="003355FF"/>
    <w:rsid w:val="0033599F"/>
    <w:rsid w:val="003359A2"/>
    <w:rsid w:val="00335E51"/>
    <w:rsid w:val="0033609F"/>
    <w:rsid w:val="00336194"/>
    <w:rsid w:val="003369B5"/>
    <w:rsid w:val="00336DA1"/>
    <w:rsid w:val="00336E9A"/>
    <w:rsid w:val="00337713"/>
    <w:rsid w:val="00337B42"/>
    <w:rsid w:val="00337B6A"/>
    <w:rsid w:val="00337E76"/>
    <w:rsid w:val="0034028F"/>
    <w:rsid w:val="00340332"/>
    <w:rsid w:val="0034088D"/>
    <w:rsid w:val="0034089F"/>
    <w:rsid w:val="003409C5"/>
    <w:rsid w:val="00340C2A"/>
    <w:rsid w:val="00340CDB"/>
    <w:rsid w:val="00340EED"/>
    <w:rsid w:val="00341397"/>
    <w:rsid w:val="003414E9"/>
    <w:rsid w:val="003416B9"/>
    <w:rsid w:val="003419F8"/>
    <w:rsid w:val="00342481"/>
    <w:rsid w:val="0034249B"/>
    <w:rsid w:val="00342550"/>
    <w:rsid w:val="00342BB2"/>
    <w:rsid w:val="00342D49"/>
    <w:rsid w:val="00342E7A"/>
    <w:rsid w:val="00343096"/>
    <w:rsid w:val="00343780"/>
    <w:rsid w:val="00344431"/>
    <w:rsid w:val="003446D6"/>
    <w:rsid w:val="00344912"/>
    <w:rsid w:val="003452E7"/>
    <w:rsid w:val="003452F5"/>
    <w:rsid w:val="003454EF"/>
    <w:rsid w:val="003457EB"/>
    <w:rsid w:val="00345A6A"/>
    <w:rsid w:val="00345B38"/>
    <w:rsid w:val="00345D09"/>
    <w:rsid w:val="00345D3D"/>
    <w:rsid w:val="00345FC8"/>
    <w:rsid w:val="00346026"/>
    <w:rsid w:val="003463CB"/>
    <w:rsid w:val="00346DB5"/>
    <w:rsid w:val="0034794D"/>
    <w:rsid w:val="003479ED"/>
    <w:rsid w:val="00347ABF"/>
    <w:rsid w:val="00347F7F"/>
    <w:rsid w:val="003502E1"/>
    <w:rsid w:val="00350884"/>
    <w:rsid w:val="00350EB1"/>
    <w:rsid w:val="00351DAD"/>
    <w:rsid w:val="003522CD"/>
    <w:rsid w:val="003525BF"/>
    <w:rsid w:val="00352835"/>
    <w:rsid w:val="00352932"/>
    <w:rsid w:val="00353546"/>
    <w:rsid w:val="003537CE"/>
    <w:rsid w:val="003541AE"/>
    <w:rsid w:val="0035423B"/>
    <w:rsid w:val="0035442F"/>
    <w:rsid w:val="00354A21"/>
    <w:rsid w:val="00355018"/>
    <w:rsid w:val="00355114"/>
    <w:rsid w:val="00355263"/>
    <w:rsid w:val="00355906"/>
    <w:rsid w:val="00355C6D"/>
    <w:rsid w:val="00356067"/>
    <w:rsid w:val="00356284"/>
    <w:rsid w:val="003564BB"/>
    <w:rsid w:val="00357294"/>
    <w:rsid w:val="00357322"/>
    <w:rsid w:val="0035753E"/>
    <w:rsid w:val="00357EF3"/>
    <w:rsid w:val="003591B9"/>
    <w:rsid w:val="003602ED"/>
    <w:rsid w:val="003605FF"/>
    <w:rsid w:val="0036153A"/>
    <w:rsid w:val="003615ED"/>
    <w:rsid w:val="0036189C"/>
    <w:rsid w:val="00362C19"/>
    <w:rsid w:val="00362F27"/>
    <w:rsid w:val="00363112"/>
    <w:rsid w:val="0036365B"/>
    <w:rsid w:val="00363A1C"/>
    <w:rsid w:val="00363C05"/>
    <w:rsid w:val="00363F00"/>
    <w:rsid w:val="0036462C"/>
    <w:rsid w:val="00365A6B"/>
    <w:rsid w:val="00365CFD"/>
    <w:rsid w:val="003663B8"/>
    <w:rsid w:val="003663F2"/>
    <w:rsid w:val="00366436"/>
    <w:rsid w:val="00366A9C"/>
    <w:rsid w:val="00366CF9"/>
    <w:rsid w:val="00366DFD"/>
    <w:rsid w:val="00366EAB"/>
    <w:rsid w:val="00370544"/>
    <w:rsid w:val="0037091D"/>
    <w:rsid w:val="003709CF"/>
    <w:rsid w:val="00370D02"/>
    <w:rsid w:val="003715C8"/>
    <w:rsid w:val="00371653"/>
    <w:rsid w:val="0037186E"/>
    <w:rsid w:val="003718AC"/>
    <w:rsid w:val="00372095"/>
    <w:rsid w:val="00372100"/>
    <w:rsid w:val="00372845"/>
    <w:rsid w:val="0037299D"/>
    <w:rsid w:val="00372AC4"/>
    <w:rsid w:val="00372CF3"/>
    <w:rsid w:val="00373019"/>
    <w:rsid w:val="00373DCA"/>
    <w:rsid w:val="00374692"/>
    <w:rsid w:val="00374A08"/>
    <w:rsid w:val="00374B14"/>
    <w:rsid w:val="00375152"/>
    <w:rsid w:val="0037524D"/>
    <w:rsid w:val="00375257"/>
    <w:rsid w:val="00375259"/>
    <w:rsid w:val="0037567E"/>
    <w:rsid w:val="00375CD8"/>
    <w:rsid w:val="00375D11"/>
    <w:rsid w:val="00375ED0"/>
    <w:rsid w:val="00375EF0"/>
    <w:rsid w:val="00375FDD"/>
    <w:rsid w:val="00376798"/>
    <w:rsid w:val="0037682F"/>
    <w:rsid w:val="00376836"/>
    <w:rsid w:val="00376D42"/>
    <w:rsid w:val="003770DB"/>
    <w:rsid w:val="00377526"/>
    <w:rsid w:val="00377FF8"/>
    <w:rsid w:val="003800C7"/>
    <w:rsid w:val="003801FB"/>
    <w:rsid w:val="003802E1"/>
    <w:rsid w:val="003805FD"/>
    <w:rsid w:val="00380E72"/>
    <w:rsid w:val="003810C3"/>
    <w:rsid w:val="003817DA"/>
    <w:rsid w:val="00381B84"/>
    <w:rsid w:val="00382260"/>
    <w:rsid w:val="00382575"/>
    <w:rsid w:val="00382B5A"/>
    <w:rsid w:val="00383587"/>
    <w:rsid w:val="003837B5"/>
    <w:rsid w:val="00384189"/>
    <w:rsid w:val="00384363"/>
    <w:rsid w:val="00384AA8"/>
    <w:rsid w:val="00384D42"/>
    <w:rsid w:val="00384D4F"/>
    <w:rsid w:val="00385253"/>
    <w:rsid w:val="003859AB"/>
    <w:rsid w:val="00385E92"/>
    <w:rsid w:val="0038617D"/>
    <w:rsid w:val="00386843"/>
    <w:rsid w:val="00386D90"/>
    <w:rsid w:val="003872C0"/>
    <w:rsid w:val="003877CC"/>
    <w:rsid w:val="00387C49"/>
    <w:rsid w:val="00387EE7"/>
    <w:rsid w:val="003904DF"/>
    <w:rsid w:val="00390612"/>
    <w:rsid w:val="0039066E"/>
    <w:rsid w:val="00390FA7"/>
    <w:rsid w:val="00391656"/>
    <w:rsid w:val="00391ED2"/>
    <w:rsid w:val="00392BDC"/>
    <w:rsid w:val="00393328"/>
    <w:rsid w:val="00393AD7"/>
    <w:rsid w:val="00393C16"/>
    <w:rsid w:val="00393FFA"/>
    <w:rsid w:val="00394005"/>
    <w:rsid w:val="0039422B"/>
    <w:rsid w:val="0039497D"/>
    <w:rsid w:val="0039546E"/>
    <w:rsid w:val="00395B4F"/>
    <w:rsid w:val="00395FE4"/>
    <w:rsid w:val="00396856"/>
    <w:rsid w:val="003968C3"/>
    <w:rsid w:val="00396B01"/>
    <w:rsid w:val="0039761B"/>
    <w:rsid w:val="0039764B"/>
    <w:rsid w:val="003976CF"/>
    <w:rsid w:val="003978DC"/>
    <w:rsid w:val="003979CC"/>
    <w:rsid w:val="00397AAF"/>
    <w:rsid w:val="00397F83"/>
    <w:rsid w:val="003A092C"/>
    <w:rsid w:val="003A0F93"/>
    <w:rsid w:val="003A105A"/>
    <w:rsid w:val="003A12ED"/>
    <w:rsid w:val="003A130E"/>
    <w:rsid w:val="003A148E"/>
    <w:rsid w:val="003A162C"/>
    <w:rsid w:val="003A17D5"/>
    <w:rsid w:val="003A2541"/>
    <w:rsid w:val="003A2ABB"/>
    <w:rsid w:val="003A2F54"/>
    <w:rsid w:val="003A37E6"/>
    <w:rsid w:val="003A3A60"/>
    <w:rsid w:val="003A3C2C"/>
    <w:rsid w:val="003A3CC8"/>
    <w:rsid w:val="003A45F0"/>
    <w:rsid w:val="003A47AE"/>
    <w:rsid w:val="003A4A79"/>
    <w:rsid w:val="003A51F5"/>
    <w:rsid w:val="003A5306"/>
    <w:rsid w:val="003A589B"/>
    <w:rsid w:val="003A5959"/>
    <w:rsid w:val="003A6E62"/>
    <w:rsid w:val="003A71B5"/>
    <w:rsid w:val="003A7DA5"/>
    <w:rsid w:val="003A7F6B"/>
    <w:rsid w:val="003B05B4"/>
    <w:rsid w:val="003B0B26"/>
    <w:rsid w:val="003B0CCC"/>
    <w:rsid w:val="003B10CC"/>
    <w:rsid w:val="003B1A72"/>
    <w:rsid w:val="003B1CA5"/>
    <w:rsid w:val="003B2222"/>
    <w:rsid w:val="003B265F"/>
    <w:rsid w:val="003B2F97"/>
    <w:rsid w:val="003B314A"/>
    <w:rsid w:val="003B351B"/>
    <w:rsid w:val="003B3773"/>
    <w:rsid w:val="003B3DEC"/>
    <w:rsid w:val="003B45A9"/>
    <w:rsid w:val="003B4B1F"/>
    <w:rsid w:val="003B4E03"/>
    <w:rsid w:val="003B50C6"/>
    <w:rsid w:val="003B5AF9"/>
    <w:rsid w:val="003B5B3B"/>
    <w:rsid w:val="003B6116"/>
    <w:rsid w:val="003B6371"/>
    <w:rsid w:val="003B6432"/>
    <w:rsid w:val="003B6479"/>
    <w:rsid w:val="003B663C"/>
    <w:rsid w:val="003B6729"/>
    <w:rsid w:val="003B6818"/>
    <w:rsid w:val="003B76C4"/>
    <w:rsid w:val="003C0AE1"/>
    <w:rsid w:val="003C0DD1"/>
    <w:rsid w:val="003C0DD3"/>
    <w:rsid w:val="003C10C5"/>
    <w:rsid w:val="003C146B"/>
    <w:rsid w:val="003C1874"/>
    <w:rsid w:val="003C24CE"/>
    <w:rsid w:val="003C297A"/>
    <w:rsid w:val="003C2EF8"/>
    <w:rsid w:val="003C2FF3"/>
    <w:rsid w:val="003C3089"/>
    <w:rsid w:val="003C3BE1"/>
    <w:rsid w:val="003C4ABD"/>
    <w:rsid w:val="003C4B89"/>
    <w:rsid w:val="003C5233"/>
    <w:rsid w:val="003C53C3"/>
    <w:rsid w:val="003C5648"/>
    <w:rsid w:val="003C5EAC"/>
    <w:rsid w:val="003C600D"/>
    <w:rsid w:val="003C6063"/>
    <w:rsid w:val="003C6509"/>
    <w:rsid w:val="003C6A73"/>
    <w:rsid w:val="003C6DB1"/>
    <w:rsid w:val="003C703A"/>
    <w:rsid w:val="003C71E7"/>
    <w:rsid w:val="003C72B4"/>
    <w:rsid w:val="003C72C3"/>
    <w:rsid w:val="003C7305"/>
    <w:rsid w:val="003D03B0"/>
    <w:rsid w:val="003D0CDB"/>
    <w:rsid w:val="003D162D"/>
    <w:rsid w:val="003D2025"/>
    <w:rsid w:val="003D226F"/>
    <w:rsid w:val="003D2338"/>
    <w:rsid w:val="003D25FE"/>
    <w:rsid w:val="003D2635"/>
    <w:rsid w:val="003D2B14"/>
    <w:rsid w:val="003D2FF5"/>
    <w:rsid w:val="003D3138"/>
    <w:rsid w:val="003D31A4"/>
    <w:rsid w:val="003D36BC"/>
    <w:rsid w:val="003D36CD"/>
    <w:rsid w:val="003D3E53"/>
    <w:rsid w:val="003D3E64"/>
    <w:rsid w:val="003D42CB"/>
    <w:rsid w:val="003D4428"/>
    <w:rsid w:val="003D45C5"/>
    <w:rsid w:val="003D4920"/>
    <w:rsid w:val="003D496E"/>
    <w:rsid w:val="003D49D5"/>
    <w:rsid w:val="003D5258"/>
    <w:rsid w:val="003D5A93"/>
    <w:rsid w:val="003D5B5C"/>
    <w:rsid w:val="003D5E58"/>
    <w:rsid w:val="003D5F07"/>
    <w:rsid w:val="003D600C"/>
    <w:rsid w:val="003D61B7"/>
    <w:rsid w:val="003D6554"/>
    <w:rsid w:val="003D6CA9"/>
    <w:rsid w:val="003D6CBD"/>
    <w:rsid w:val="003D6D5E"/>
    <w:rsid w:val="003D7E2E"/>
    <w:rsid w:val="003D7F42"/>
    <w:rsid w:val="003E003E"/>
    <w:rsid w:val="003E07E0"/>
    <w:rsid w:val="003E0B5C"/>
    <w:rsid w:val="003E1260"/>
    <w:rsid w:val="003E12E3"/>
    <w:rsid w:val="003E1874"/>
    <w:rsid w:val="003E18E3"/>
    <w:rsid w:val="003E1A18"/>
    <w:rsid w:val="003E1BAD"/>
    <w:rsid w:val="003E1C2D"/>
    <w:rsid w:val="003E2425"/>
    <w:rsid w:val="003E2FE5"/>
    <w:rsid w:val="003E35A8"/>
    <w:rsid w:val="003E3C50"/>
    <w:rsid w:val="003E44EA"/>
    <w:rsid w:val="003E4710"/>
    <w:rsid w:val="003E4932"/>
    <w:rsid w:val="003E49B1"/>
    <w:rsid w:val="003E4C37"/>
    <w:rsid w:val="003E4F4C"/>
    <w:rsid w:val="003E5136"/>
    <w:rsid w:val="003E5E72"/>
    <w:rsid w:val="003E5F00"/>
    <w:rsid w:val="003E6175"/>
    <w:rsid w:val="003E644A"/>
    <w:rsid w:val="003E645F"/>
    <w:rsid w:val="003E7577"/>
    <w:rsid w:val="003E790F"/>
    <w:rsid w:val="003E7B04"/>
    <w:rsid w:val="003E7CB0"/>
    <w:rsid w:val="003F045A"/>
    <w:rsid w:val="003F0BDC"/>
    <w:rsid w:val="003F0D27"/>
    <w:rsid w:val="003F1441"/>
    <w:rsid w:val="003F1930"/>
    <w:rsid w:val="003F1BDB"/>
    <w:rsid w:val="003F1C0C"/>
    <w:rsid w:val="003F1DD1"/>
    <w:rsid w:val="003F1F78"/>
    <w:rsid w:val="003F2113"/>
    <w:rsid w:val="003F228B"/>
    <w:rsid w:val="003F2408"/>
    <w:rsid w:val="003F2DB2"/>
    <w:rsid w:val="003F304A"/>
    <w:rsid w:val="003F3541"/>
    <w:rsid w:val="003F3813"/>
    <w:rsid w:val="003F398E"/>
    <w:rsid w:val="003F3BE4"/>
    <w:rsid w:val="003F3D0E"/>
    <w:rsid w:val="003F3F97"/>
    <w:rsid w:val="003F4AD1"/>
    <w:rsid w:val="003F4E12"/>
    <w:rsid w:val="003F547F"/>
    <w:rsid w:val="003F5B7D"/>
    <w:rsid w:val="003F6658"/>
    <w:rsid w:val="003F6750"/>
    <w:rsid w:val="003F6AB2"/>
    <w:rsid w:val="003F720A"/>
    <w:rsid w:val="003F7532"/>
    <w:rsid w:val="003F792D"/>
    <w:rsid w:val="003F7B68"/>
    <w:rsid w:val="004000E8"/>
    <w:rsid w:val="00400131"/>
    <w:rsid w:val="004007A5"/>
    <w:rsid w:val="004009BF"/>
    <w:rsid w:val="00400D5D"/>
    <w:rsid w:val="0040169E"/>
    <w:rsid w:val="00401FC7"/>
    <w:rsid w:val="00402095"/>
    <w:rsid w:val="0040230A"/>
    <w:rsid w:val="0040296E"/>
    <w:rsid w:val="00402A09"/>
    <w:rsid w:val="00402BB3"/>
    <w:rsid w:val="00402FC8"/>
    <w:rsid w:val="004034E0"/>
    <w:rsid w:val="00403712"/>
    <w:rsid w:val="00403C87"/>
    <w:rsid w:val="00404A1F"/>
    <w:rsid w:val="00404B5E"/>
    <w:rsid w:val="00404CC7"/>
    <w:rsid w:val="00405162"/>
    <w:rsid w:val="00405274"/>
    <w:rsid w:val="00405324"/>
    <w:rsid w:val="0040548E"/>
    <w:rsid w:val="00406512"/>
    <w:rsid w:val="0040670B"/>
    <w:rsid w:val="00406F02"/>
    <w:rsid w:val="00407059"/>
    <w:rsid w:val="004072FD"/>
    <w:rsid w:val="00407407"/>
    <w:rsid w:val="0040747D"/>
    <w:rsid w:val="00407E3A"/>
    <w:rsid w:val="0041034A"/>
    <w:rsid w:val="00410C4E"/>
    <w:rsid w:val="00411133"/>
    <w:rsid w:val="0041128C"/>
    <w:rsid w:val="004115CA"/>
    <w:rsid w:val="0041189A"/>
    <w:rsid w:val="00411CED"/>
    <w:rsid w:val="004123D1"/>
    <w:rsid w:val="00412A20"/>
    <w:rsid w:val="00413533"/>
    <w:rsid w:val="004138B8"/>
    <w:rsid w:val="00413AC6"/>
    <w:rsid w:val="00413AFE"/>
    <w:rsid w:val="00413B5F"/>
    <w:rsid w:val="004149C2"/>
    <w:rsid w:val="00414B2A"/>
    <w:rsid w:val="004151B5"/>
    <w:rsid w:val="00415212"/>
    <w:rsid w:val="00415AD2"/>
    <w:rsid w:val="00415C3C"/>
    <w:rsid w:val="004160B2"/>
    <w:rsid w:val="004161E1"/>
    <w:rsid w:val="004161F0"/>
    <w:rsid w:val="004162C8"/>
    <w:rsid w:val="0041634F"/>
    <w:rsid w:val="004165F9"/>
    <w:rsid w:val="004167D4"/>
    <w:rsid w:val="00416866"/>
    <w:rsid w:val="00416D57"/>
    <w:rsid w:val="0041717C"/>
    <w:rsid w:val="004206F1"/>
    <w:rsid w:val="004213D3"/>
    <w:rsid w:val="004215FB"/>
    <w:rsid w:val="00421878"/>
    <w:rsid w:val="00421A39"/>
    <w:rsid w:val="00421D98"/>
    <w:rsid w:val="00421E07"/>
    <w:rsid w:val="00421E3C"/>
    <w:rsid w:val="00422263"/>
    <w:rsid w:val="00422BF9"/>
    <w:rsid w:val="00423199"/>
    <w:rsid w:val="0042332B"/>
    <w:rsid w:val="00423F09"/>
    <w:rsid w:val="0042491E"/>
    <w:rsid w:val="0042573E"/>
    <w:rsid w:val="00425EF4"/>
    <w:rsid w:val="004268D0"/>
    <w:rsid w:val="004269D0"/>
    <w:rsid w:val="004271FB"/>
    <w:rsid w:val="00427289"/>
    <w:rsid w:val="004273CC"/>
    <w:rsid w:val="0042781D"/>
    <w:rsid w:val="004306D1"/>
    <w:rsid w:val="004309BE"/>
    <w:rsid w:val="004309FA"/>
    <w:rsid w:val="004315B0"/>
    <w:rsid w:val="004318F1"/>
    <w:rsid w:val="004320FE"/>
    <w:rsid w:val="00432269"/>
    <w:rsid w:val="00432298"/>
    <w:rsid w:val="004324AD"/>
    <w:rsid w:val="004326E0"/>
    <w:rsid w:val="004326EB"/>
    <w:rsid w:val="00432BA1"/>
    <w:rsid w:val="00432F9B"/>
    <w:rsid w:val="0043329D"/>
    <w:rsid w:val="00433503"/>
    <w:rsid w:val="00433532"/>
    <w:rsid w:val="00433709"/>
    <w:rsid w:val="00433905"/>
    <w:rsid w:val="00433AC2"/>
    <w:rsid w:val="00433E98"/>
    <w:rsid w:val="00433F43"/>
    <w:rsid w:val="004343BC"/>
    <w:rsid w:val="004343DE"/>
    <w:rsid w:val="00434452"/>
    <w:rsid w:val="004349DE"/>
    <w:rsid w:val="00435492"/>
    <w:rsid w:val="00435571"/>
    <w:rsid w:val="00435F5C"/>
    <w:rsid w:val="0043638D"/>
    <w:rsid w:val="0043665E"/>
    <w:rsid w:val="00436703"/>
    <w:rsid w:val="004369C9"/>
    <w:rsid w:val="0043748E"/>
    <w:rsid w:val="004377B6"/>
    <w:rsid w:val="0043C43F"/>
    <w:rsid w:val="004403B7"/>
    <w:rsid w:val="0044052E"/>
    <w:rsid w:val="004416E4"/>
    <w:rsid w:val="00441726"/>
    <w:rsid w:val="00441833"/>
    <w:rsid w:val="00441846"/>
    <w:rsid w:val="00441A07"/>
    <w:rsid w:val="00441A8D"/>
    <w:rsid w:val="00441CD1"/>
    <w:rsid w:val="00442012"/>
    <w:rsid w:val="00442033"/>
    <w:rsid w:val="00442CFA"/>
    <w:rsid w:val="004431C0"/>
    <w:rsid w:val="00443312"/>
    <w:rsid w:val="00443558"/>
    <w:rsid w:val="0044359B"/>
    <w:rsid w:val="00443746"/>
    <w:rsid w:val="00443D2B"/>
    <w:rsid w:val="00443E21"/>
    <w:rsid w:val="00443F6D"/>
    <w:rsid w:val="0044485A"/>
    <w:rsid w:val="00444860"/>
    <w:rsid w:val="00444C32"/>
    <w:rsid w:val="00444F73"/>
    <w:rsid w:val="0044531D"/>
    <w:rsid w:val="00445514"/>
    <w:rsid w:val="004456F7"/>
    <w:rsid w:val="004458F0"/>
    <w:rsid w:val="00445A9F"/>
    <w:rsid w:val="00445D42"/>
    <w:rsid w:val="0044618F"/>
    <w:rsid w:val="0044651C"/>
    <w:rsid w:val="004465F5"/>
    <w:rsid w:val="00446996"/>
    <w:rsid w:val="00446ADF"/>
    <w:rsid w:val="00447664"/>
    <w:rsid w:val="00447668"/>
    <w:rsid w:val="00450097"/>
    <w:rsid w:val="0045053C"/>
    <w:rsid w:val="00450644"/>
    <w:rsid w:val="00450BD9"/>
    <w:rsid w:val="00451172"/>
    <w:rsid w:val="00451522"/>
    <w:rsid w:val="004517D5"/>
    <w:rsid w:val="00451D76"/>
    <w:rsid w:val="00452076"/>
    <w:rsid w:val="004521C8"/>
    <w:rsid w:val="004522E0"/>
    <w:rsid w:val="004532C3"/>
    <w:rsid w:val="0045420C"/>
    <w:rsid w:val="0045429A"/>
    <w:rsid w:val="0045429B"/>
    <w:rsid w:val="004547D0"/>
    <w:rsid w:val="00454890"/>
    <w:rsid w:val="00454AA0"/>
    <w:rsid w:val="004551C4"/>
    <w:rsid w:val="00455696"/>
    <w:rsid w:val="004558EF"/>
    <w:rsid w:val="00455933"/>
    <w:rsid w:val="00455FB5"/>
    <w:rsid w:val="004562A5"/>
    <w:rsid w:val="00457752"/>
    <w:rsid w:val="0045783E"/>
    <w:rsid w:val="00457A0F"/>
    <w:rsid w:val="00457B28"/>
    <w:rsid w:val="00460071"/>
    <w:rsid w:val="004600CE"/>
    <w:rsid w:val="00460426"/>
    <w:rsid w:val="0046042C"/>
    <w:rsid w:val="0046091E"/>
    <w:rsid w:val="00461C92"/>
    <w:rsid w:val="0046203A"/>
    <w:rsid w:val="00462467"/>
    <w:rsid w:val="004625C3"/>
    <w:rsid w:val="004629B3"/>
    <w:rsid w:val="004629D1"/>
    <w:rsid w:val="0046325E"/>
    <w:rsid w:val="0046334F"/>
    <w:rsid w:val="0046335C"/>
    <w:rsid w:val="00463975"/>
    <w:rsid w:val="00463BBD"/>
    <w:rsid w:val="00463C2E"/>
    <w:rsid w:val="00464018"/>
    <w:rsid w:val="004645A1"/>
    <w:rsid w:val="00464CC2"/>
    <w:rsid w:val="00465653"/>
    <w:rsid w:val="004656EC"/>
    <w:rsid w:val="00465BE7"/>
    <w:rsid w:val="00465D33"/>
    <w:rsid w:val="00466625"/>
    <w:rsid w:val="0046682E"/>
    <w:rsid w:val="0046684A"/>
    <w:rsid w:val="00466AC4"/>
    <w:rsid w:val="00466FBB"/>
    <w:rsid w:val="004671F9"/>
    <w:rsid w:val="00467910"/>
    <w:rsid w:val="0046799A"/>
    <w:rsid w:val="00467ACD"/>
    <w:rsid w:val="004700AE"/>
    <w:rsid w:val="004701BA"/>
    <w:rsid w:val="004704C3"/>
    <w:rsid w:val="00470888"/>
    <w:rsid w:val="0047097A"/>
    <w:rsid w:val="00470D47"/>
    <w:rsid w:val="00470F1B"/>
    <w:rsid w:val="004710F3"/>
    <w:rsid w:val="004714B5"/>
    <w:rsid w:val="004715D6"/>
    <w:rsid w:val="0047166B"/>
    <w:rsid w:val="00471670"/>
    <w:rsid w:val="00471D43"/>
    <w:rsid w:val="00471DC7"/>
    <w:rsid w:val="00472117"/>
    <w:rsid w:val="0047225B"/>
    <w:rsid w:val="00472353"/>
    <w:rsid w:val="0047250F"/>
    <w:rsid w:val="00472601"/>
    <w:rsid w:val="004727D8"/>
    <w:rsid w:val="00472A9E"/>
    <w:rsid w:val="00472B99"/>
    <w:rsid w:val="00472F78"/>
    <w:rsid w:val="00473239"/>
    <w:rsid w:val="00473374"/>
    <w:rsid w:val="004734A5"/>
    <w:rsid w:val="00474095"/>
    <w:rsid w:val="00474754"/>
    <w:rsid w:val="00474A5E"/>
    <w:rsid w:val="00474E7D"/>
    <w:rsid w:val="00474F7B"/>
    <w:rsid w:val="004750DF"/>
    <w:rsid w:val="004752F2"/>
    <w:rsid w:val="00475E56"/>
    <w:rsid w:val="00475F4B"/>
    <w:rsid w:val="00476ABB"/>
    <w:rsid w:val="004772B7"/>
    <w:rsid w:val="0047735A"/>
    <w:rsid w:val="00477376"/>
    <w:rsid w:val="00477A04"/>
    <w:rsid w:val="00477ABE"/>
    <w:rsid w:val="0048038F"/>
    <w:rsid w:val="00480C34"/>
    <w:rsid w:val="00480E19"/>
    <w:rsid w:val="00480EF3"/>
    <w:rsid w:val="0048105B"/>
    <w:rsid w:val="004810AB"/>
    <w:rsid w:val="00481303"/>
    <w:rsid w:val="004819A2"/>
    <w:rsid w:val="00481E0F"/>
    <w:rsid w:val="00481E1F"/>
    <w:rsid w:val="00482DFB"/>
    <w:rsid w:val="00482FD1"/>
    <w:rsid w:val="004833C4"/>
    <w:rsid w:val="00483561"/>
    <w:rsid w:val="0048398D"/>
    <w:rsid w:val="00483BBD"/>
    <w:rsid w:val="00484023"/>
    <w:rsid w:val="004841B3"/>
    <w:rsid w:val="00484B90"/>
    <w:rsid w:val="00484CA1"/>
    <w:rsid w:val="004852F6"/>
    <w:rsid w:val="0048534C"/>
    <w:rsid w:val="0048546E"/>
    <w:rsid w:val="00485642"/>
    <w:rsid w:val="00485691"/>
    <w:rsid w:val="00485B4D"/>
    <w:rsid w:val="00485D72"/>
    <w:rsid w:val="00486294"/>
    <w:rsid w:val="004865CA"/>
    <w:rsid w:val="004867B0"/>
    <w:rsid w:val="004867F5"/>
    <w:rsid w:val="00486AB4"/>
    <w:rsid w:val="00486CF4"/>
    <w:rsid w:val="00486E7E"/>
    <w:rsid w:val="00487287"/>
    <w:rsid w:val="0048798A"/>
    <w:rsid w:val="00487C92"/>
    <w:rsid w:val="004901CB"/>
    <w:rsid w:val="0049033D"/>
    <w:rsid w:val="00490D32"/>
    <w:rsid w:val="004912EC"/>
    <w:rsid w:val="00491B90"/>
    <w:rsid w:val="00491C41"/>
    <w:rsid w:val="00492E15"/>
    <w:rsid w:val="00493007"/>
    <w:rsid w:val="004936D1"/>
    <w:rsid w:val="00493A6A"/>
    <w:rsid w:val="00493D3C"/>
    <w:rsid w:val="0049416C"/>
    <w:rsid w:val="0049456D"/>
    <w:rsid w:val="00494B9A"/>
    <w:rsid w:val="0049571E"/>
    <w:rsid w:val="00495F86"/>
    <w:rsid w:val="00496538"/>
    <w:rsid w:val="00496D77"/>
    <w:rsid w:val="00496DA2"/>
    <w:rsid w:val="004976BD"/>
    <w:rsid w:val="00497FDA"/>
    <w:rsid w:val="004A0566"/>
    <w:rsid w:val="004A06B6"/>
    <w:rsid w:val="004A0CFC"/>
    <w:rsid w:val="004A13F3"/>
    <w:rsid w:val="004A17BC"/>
    <w:rsid w:val="004A193E"/>
    <w:rsid w:val="004A236E"/>
    <w:rsid w:val="004A2794"/>
    <w:rsid w:val="004A2950"/>
    <w:rsid w:val="004A31EB"/>
    <w:rsid w:val="004A337C"/>
    <w:rsid w:val="004A3721"/>
    <w:rsid w:val="004A3771"/>
    <w:rsid w:val="004A39EA"/>
    <w:rsid w:val="004A3A39"/>
    <w:rsid w:val="004A3B44"/>
    <w:rsid w:val="004A3BE3"/>
    <w:rsid w:val="004A3FF0"/>
    <w:rsid w:val="004A405E"/>
    <w:rsid w:val="004A4249"/>
    <w:rsid w:val="004A4306"/>
    <w:rsid w:val="004A476E"/>
    <w:rsid w:val="004A4835"/>
    <w:rsid w:val="004A4D2E"/>
    <w:rsid w:val="004A5468"/>
    <w:rsid w:val="004A58FA"/>
    <w:rsid w:val="004A5A7E"/>
    <w:rsid w:val="004A63E8"/>
    <w:rsid w:val="004A6717"/>
    <w:rsid w:val="004A6DEC"/>
    <w:rsid w:val="004A7664"/>
    <w:rsid w:val="004A7A2C"/>
    <w:rsid w:val="004A7BFD"/>
    <w:rsid w:val="004B0014"/>
    <w:rsid w:val="004B0386"/>
    <w:rsid w:val="004B0BEE"/>
    <w:rsid w:val="004B0DD2"/>
    <w:rsid w:val="004B0E4D"/>
    <w:rsid w:val="004B18AB"/>
    <w:rsid w:val="004B19B4"/>
    <w:rsid w:val="004B1B44"/>
    <w:rsid w:val="004B270A"/>
    <w:rsid w:val="004B2B15"/>
    <w:rsid w:val="004B2DE9"/>
    <w:rsid w:val="004B3BD4"/>
    <w:rsid w:val="004B3D30"/>
    <w:rsid w:val="004B41BB"/>
    <w:rsid w:val="004B4259"/>
    <w:rsid w:val="004B4652"/>
    <w:rsid w:val="004B476D"/>
    <w:rsid w:val="004B4A5C"/>
    <w:rsid w:val="004B5569"/>
    <w:rsid w:val="004B5AA0"/>
    <w:rsid w:val="004B5B53"/>
    <w:rsid w:val="004B60AD"/>
    <w:rsid w:val="004B6372"/>
    <w:rsid w:val="004B6A69"/>
    <w:rsid w:val="004B6BF8"/>
    <w:rsid w:val="004B78BC"/>
    <w:rsid w:val="004B7C4E"/>
    <w:rsid w:val="004B7EFC"/>
    <w:rsid w:val="004B7F44"/>
    <w:rsid w:val="004C014E"/>
    <w:rsid w:val="004C02B2"/>
    <w:rsid w:val="004C0968"/>
    <w:rsid w:val="004C0CBF"/>
    <w:rsid w:val="004C0DA2"/>
    <w:rsid w:val="004C17F2"/>
    <w:rsid w:val="004C1CDA"/>
    <w:rsid w:val="004C25CF"/>
    <w:rsid w:val="004C2AB8"/>
    <w:rsid w:val="004C3868"/>
    <w:rsid w:val="004C3C2C"/>
    <w:rsid w:val="004C407D"/>
    <w:rsid w:val="004C44DE"/>
    <w:rsid w:val="004C45CA"/>
    <w:rsid w:val="004C4A9E"/>
    <w:rsid w:val="004C4BE1"/>
    <w:rsid w:val="004C4FF7"/>
    <w:rsid w:val="004C5389"/>
    <w:rsid w:val="004C5C9F"/>
    <w:rsid w:val="004C6189"/>
    <w:rsid w:val="004C668D"/>
    <w:rsid w:val="004C668E"/>
    <w:rsid w:val="004C6792"/>
    <w:rsid w:val="004C6ABF"/>
    <w:rsid w:val="004C7564"/>
    <w:rsid w:val="004C7AE3"/>
    <w:rsid w:val="004C7E17"/>
    <w:rsid w:val="004D0014"/>
    <w:rsid w:val="004D01F2"/>
    <w:rsid w:val="004D04DA"/>
    <w:rsid w:val="004D061D"/>
    <w:rsid w:val="004D142B"/>
    <w:rsid w:val="004D191D"/>
    <w:rsid w:val="004D273B"/>
    <w:rsid w:val="004D2756"/>
    <w:rsid w:val="004D290B"/>
    <w:rsid w:val="004D3580"/>
    <w:rsid w:val="004D35EA"/>
    <w:rsid w:val="004D3730"/>
    <w:rsid w:val="004D3C08"/>
    <w:rsid w:val="004D3D9B"/>
    <w:rsid w:val="004D3F9B"/>
    <w:rsid w:val="004D463E"/>
    <w:rsid w:val="004D4C7A"/>
    <w:rsid w:val="004D5267"/>
    <w:rsid w:val="004D534B"/>
    <w:rsid w:val="004D5B71"/>
    <w:rsid w:val="004D6518"/>
    <w:rsid w:val="004D6B2D"/>
    <w:rsid w:val="004D6FD2"/>
    <w:rsid w:val="004D74D1"/>
    <w:rsid w:val="004D74FE"/>
    <w:rsid w:val="004D7F5C"/>
    <w:rsid w:val="004E0657"/>
    <w:rsid w:val="004E08D3"/>
    <w:rsid w:val="004E0A44"/>
    <w:rsid w:val="004E10D6"/>
    <w:rsid w:val="004E125F"/>
    <w:rsid w:val="004E1379"/>
    <w:rsid w:val="004E14F0"/>
    <w:rsid w:val="004E1502"/>
    <w:rsid w:val="004E159C"/>
    <w:rsid w:val="004E17B3"/>
    <w:rsid w:val="004E17C9"/>
    <w:rsid w:val="004E1B05"/>
    <w:rsid w:val="004E2470"/>
    <w:rsid w:val="004E26B9"/>
    <w:rsid w:val="004E26FA"/>
    <w:rsid w:val="004E2900"/>
    <w:rsid w:val="004E2FEE"/>
    <w:rsid w:val="004E3316"/>
    <w:rsid w:val="004E3613"/>
    <w:rsid w:val="004E3748"/>
    <w:rsid w:val="004E3836"/>
    <w:rsid w:val="004E3D03"/>
    <w:rsid w:val="004E3E6E"/>
    <w:rsid w:val="004E4102"/>
    <w:rsid w:val="004E45D7"/>
    <w:rsid w:val="004E49CD"/>
    <w:rsid w:val="004E49F8"/>
    <w:rsid w:val="004E4DFC"/>
    <w:rsid w:val="004E504A"/>
    <w:rsid w:val="004E56D0"/>
    <w:rsid w:val="004E57DF"/>
    <w:rsid w:val="004E5836"/>
    <w:rsid w:val="004E6875"/>
    <w:rsid w:val="004E6A8C"/>
    <w:rsid w:val="004E6EA1"/>
    <w:rsid w:val="004E6FE1"/>
    <w:rsid w:val="004E7E5C"/>
    <w:rsid w:val="004F0326"/>
    <w:rsid w:val="004F0461"/>
    <w:rsid w:val="004F0A30"/>
    <w:rsid w:val="004F11F5"/>
    <w:rsid w:val="004F14BA"/>
    <w:rsid w:val="004F1782"/>
    <w:rsid w:val="004F1790"/>
    <w:rsid w:val="004F24D1"/>
    <w:rsid w:val="004F258E"/>
    <w:rsid w:val="004F25B2"/>
    <w:rsid w:val="004F3216"/>
    <w:rsid w:val="004F3314"/>
    <w:rsid w:val="004F38F6"/>
    <w:rsid w:val="004F394F"/>
    <w:rsid w:val="004F3B16"/>
    <w:rsid w:val="004F41FE"/>
    <w:rsid w:val="004F4244"/>
    <w:rsid w:val="004F4D8B"/>
    <w:rsid w:val="004F5701"/>
    <w:rsid w:val="004F6AAC"/>
    <w:rsid w:val="004F735A"/>
    <w:rsid w:val="004F766A"/>
    <w:rsid w:val="004F79AC"/>
    <w:rsid w:val="004F7AB0"/>
    <w:rsid w:val="004F7E1D"/>
    <w:rsid w:val="00500A9B"/>
    <w:rsid w:val="00500D92"/>
    <w:rsid w:val="0050103C"/>
    <w:rsid w:val="00501650"/>
    <w:rsid w:val="00501DD1"/>
    <w:rsid w:val="0050237B"/>
    <w:rsid w:val="00502A42"/>
    <w:rsid w:val="00502AD0"/>
    <w:rsid w:val="0050344D"/>
    <w:rsid w:val="00503990"/>
    <w:rsid w:val="00503C50"/>
    <w:rsid w:val="00503EF7"/>
    <w:rsid w:val="005043FB"/>
    <w:rsid w:val="00504790"/>
    <w:rsid w:val="00504AD6"/>
    <w:rsid w:val="00504B3B"/>
    <w:rsid w:val="00505331"/>
    <w:rsid w:val="00505887"/>
    <w:rsid w:val="005058C1"/>
    <w:rsid w:val="00505A82"/>
    <w:rsid w:val="00505A8D"/>
    <w:rsid w:val="005061DE"/>
    <w:rsid w:val="00506455"/>
    <w:rsid w:val="00506CCB"/>
    <w:rsid w:val="005076CB"/>
    <w:rsid w:val="0050773A"/>
    <w:rsid w:val="0051003B"/>
    <w:rsid w:val="005101EF"/>
    <w:rsid w:val="00510631"/>
    <w:rsid w:val="0051069A"/>
    <w:rsid w:val="00510A8D"/>
    <w:rsid w:val="00510B3C"/>
    <w:rsid w:val="00510D50"/>
    <w:rsid w:val="00511C5A"/>
    <w:rsid w:val="00511CA9"/>
    <w:rsid w:val="00511FE1"/>
    <w:rsid w:val="005122B6"/>
    <w:rsid w:val="005122F2"/>
    <w:rsid w:val="00513171"/>
    <w:rsid w:val="005135F1"/>
    <w:rsid w:val="005137E6"/>
    <w:rsid w:val="005138BA"/>
    <w:rsid w:val="00513A47"/>
    <w:rsid w:val="00513A51"/>
    <w:rsid w:val="0051401A"/>
    <w:rsid w:val="005140D5"/>
    <w:rsid w:val="005147B8"/>
    <w:rsid w:val="005148C2"/>
    <w:rsid w:val="00515C01"/>
    <w:rsid w:val="005162A4"/>
    <w:rsid w:val="005164F4"/>
    <w:rsid w:val="0051688D"/>
    <w:rsid w:val="00516B64"/>
    <w:rsid w:val="00516CF4"/>
    <w:rsid w:val="00517E78"/>
    <w:rsid w:val="0052020C"/>
    <w:rsid w:val="0052055D"/>
    <w:rsid w:val="0052106C"/>
    <w:rsid w:val="0052181D"/>
    <w:rsid w:val="005220E7"/>
    <w:rsid w:val="005226AB"/>
    <w:rsid w:val="005226D5"/>
    <w:rsid w:val="00522AFA"/>
    <w:rsid w:val="00522DE9"/>
    <w:rsid w:val="00522E49"/>
    <w:rsid w:val="0052308D"/>
    <w:rsid w:val="005238E1"/>
    <w:rsid w:val="00523BA3"/>
    <w:rsid w:val="00524056"/>
    <w:rsid w:val="0052476B"/>
    <w:rsid w:val="00524849"/>
    <w:rsid w:val="00525659"/>
    <w:rsid w:val="00525DB0"/>
    <w:rsid w:val="00525F64"/>
    <w:rsid w:val="00526050"/>
    <w:rsid w:val="005261F6"/>
    <w:rsid w:val="005264FA"/>
    <w:rsid w:val="005265C7"/>
    <w:rsid w:val="005275D7"/>
    <w:rsid w:val="00527B1B"/>
    <w:rsid w:val="00527D10"/>
    <w:rsid w:val="005307B8"/>
    <w:rsid w:val="005308FF"/>
    <w:rsid w:val="0053120B"/>
    <w:rsid w:val="0053159C"/>
    <w:rsid w:val="00531704"/>
    <w:rsid w:val="0053184C"/>
    <w:rsid w:val="0053189B"/>
    <w:rsid w:val="005318A6"/>
    <w:rsid w:val="00532398"/>
    <w:rsid w:val="0053255A"/>
    <w:rsid w:val="005325F1"/>
    <w:rsid w:val="00533024"/>
    <w:rsid w:val="00533058"/>
    <w:rsid w:val="005332A3"/>
    <w:rsid w:val="00533BD5"/>
    <w:rsid w:val="00533E03"/>
    <w:rsid w:val="00534153"/>
    <w:rsid w:val="00534418"/>
    <w:rsid w:val="00534488"/>
    <w:rsid w:val="0053471A"/>
    <w:rsid w:val="00534A2A"/>
    <w:rsid w:val="00534A5A"/>
    <w:rsid w:val="00534DF8"/>
    <w:rsid w:val="00534FA6"/>
    <w:rsid w:val="0053517B"/>
    <w:rsid w:val="005371D3"/>
    <w:rsid w:val="0053739F"/>
    <w:rsid w:val="0053758E"/>
    <w:rsid w:val="00537ED3"/>
    <w:rsid w:val="005401FE"/>
    <w:rsid w:val="005406A0"/>
    <w:rsid w:val="00540CEA"/>
    <w:rsid w:val="0054100E"/>
    <w:rsid w:val="005417DF"/>
    <w:rsid w:val="00541950"/>
    <w:rsid w:val="00542073"/>
    <w:rsid w:val="00542101"/>
    <w:rsid w:val="00542895"/>
    <w:rsid w:val="00542927"/>
    <w:rsid w:val="00542C0C"/>
    <w:rsid w:val="00542E2C"/>
    <w:rsid w:val="00542EC9"/>
    <w:rsid w:val="005433DC"/>
    <w:rsid w:val="00543413"/>
    <w:rsid w:val="00543642"/>
    <w:rsid w:val="00543A6F"/>
    <w:rsid w:val="00543A76"/>
    <w:rsid w:val="00543C44"/>
    <w:rsid w:val="00543CB4"/>
    <w:rsid w:val="00543DDA"/>
    <w:rsid w:val="00544133"/>
    <w:rsid w:val="00544BAD"/>
    <w:rsid w:val="00544F28"/>
    <w:rsid w:val="0054539B"/>
    <w:rsid w:val="005454D3"/>
    <w:rsid w:val="00545B67"/>
    <w:rsid w:val="00545E82"/>
    <w:rsid w:val="00546070"/>
    <w:rsid w:val="00546179"/>
    <w:rsid w:val="00546F2B"/>
    <w:rsid w:val="00547342"/>
    <w:rsid w:val="005473DE"/>
    <w:rsid w:val="00550B7B"/>
    <w:rsid w:val="00550C39"/>
    <w:rsid w:val="00551096"/>
    <w:rsid w:val="005515EC"/>
    <w:rsid w:val="0055166D"/>
    <w:rsid w:val="00551B95"/>
    <w:rsid w:val="00551BDE"/>
    <w:rsid w:val="00552247"/>
    <w:rsid w:val="00552609"/>
    <w:rsid w:val="00552B8B"/>
    <w:rsid w:val="00552E01"/>
    <w:rsid w:val="00552FA3"/>
    <w:rsid w:val="005530C1"/>
    <w:rsid w:val="00553109"/>
    <w:rsid w:val="00553C43"/>
    <w:rsid w:val="00555CEF"/>
    <w:rsid w:val="00555E1A"/>
    <w:rsid w:val="0055633C"/>
    <w:rsid w:val="0055675F"/>
    <w:rsid w:val="00556BDB"/>
    <w:rsid w:val="00556CB0"/>
    <w:rsid w:val="00556DF9"/>
    <w:rsid w:val="00556F44"/>
    <w:rsid w:val="005571F6"/>
    <w:rsid w:val="00557344"/>
    <w:rsid w:val="00557755"/>
    <w:rsid w:val="005603EC"/>
    <w:rsid w:val="005604CB"/>
    <w:rsid w:val="0056068F"/>
    <w:rsid w:val="005617E9"/>
    <w:rsid w:val="00562788"/>
    <w:rsid w:val="0056324D"/>
    <w:rsid w:val="005632DC"/>
    <w:rsid w:val="00563632"/>
    <w:rsid w:val="0056363E"/>
    <w:rsid w:val="0056398B"/>
    <w:rsid w:val="00563C8E"/>
    <w:rsid w:val="005642A0"/>
    <w:rsid w:val="00565130"/>
    <w:rsid w:val="005652F1"/>
    <w:rsid w:val="005654FE"/>
    <w:rsid w:val="005657C8"/>
    <w:rsid w:val="0056662F"/>
    <w:rsid w:val="005668B9"/>
    <w:rsid w:val="00566C24"/>
    <w:rsid w:val="00566DC2"/>
    <w:rsid w:val="005671AD"/>
    <w:rsid w:val="005673E1"/>
    <w:rsid w:val="005675AF"/>
    <w:rsid w:val="005675BD"/>
    <w:rsid w:val="00567B20"/>
    <w:rsid w:val="00567B81"/>
    <w:rsid w:val="00567B89"/>
    <w:rsid w:val="00567C16"/>
    <w:rsid w:val="00567F95"/>
    <w:rsid w:val="0057014B"/>
    <w:rsid w:val="0057020B"/>
    <w:rsid w:val="00570C99"/>
    <w:rsid w:val="00571328"/>
    <w:rsid w:val="005713E4"/>
    <w:rsid w:val="00571881"/>
    <w:rsid w:val="00571928"/>
    <w:rsid w:val="00571C3C"/>
    <w:rsid w:val="005722AE"/>
    <w:rsid w:val="00572559"/>
    <w:rsid w:val="005726B2"/>
    <w:rsid w:val="005726F9"/>
    <w:rsid w:val="005727DF"/>
    <w:rsid w:val="00572968"/>
    <w:rsid w:val="00572B6F"/>
    <w:rsid w:val="00572D42"/>
    <w:rsid w:val="00572DAF"/>
    <w:rsid w:val="0057368D"/>
    <w:rsid w:val="00573E6F"/>
    <w:rsid w:val="0057438B"/>
    <w:rsid w:val="00574690"/>
    <w:rsid w:val="00575FB0"/>
    <w:rsid w:val="00576118"/>
    <w:rsid w:val="00576914"/>
    <w:rsid w:val="005769B4"/>
    <w:rsid w:val="00576B78"/>
    <w:rsid w:val="00576E9C"/>
    <w:rsid w:val="00576F9B"/>
    <w:rsid w:val="00577B5B"/>
    <w:rsid w:val="00577D8E"/>
    <w:rsid w:val="0058044B"/>
    <w:rsid w:val="005805DB"/>
    <w:rsid w:val="005809CB"/>
    <w:rsid w:val="00580C0A"/>
    <w:rsid w:val="00580F81"/>
    <w:rsid w:val="00581344"/>
    <w:rsid w:val="005814DB"/>
    <w:rsid w:val="005814F6"/>
    <w:rsid w:val="005817C6"/>
    <w:rsid w:val="005819A9"/>
    <w:rsid w:val="00581B6F"/>
    <w:rsid w:val="00581DA1"/>
    <w:rsid w:val="00582AB8"/>
    <w:rsid w:val="00582AE6"/>
    <w:rsid w:val="005833D9"/>
    <w:rsid w:val="00584111"/>
    <w:rsid w:val="00584213"/>
    <w:rsid w:val="005842E2"/>
    <w:rsid w:val="005844FA"/>
    <w:rsid w:val="0058474C"/>
    <w:rsid w:val="005854B8"/>
    <w:rsid w:val="00585A7E"/>
    <w:rsid w:val="0058659F"/>
    <w:rsid w:val="00586895"/>
    <w:rsid w:val="00586DC0"/>
    <w:rsid w:val="00586FF1"/>
    <w:rsid w:val="00587654"/>
    <w:rsid w:val="0058770F"/>
    <w:rsid w:val="005879CF"/>
    <w:rsid w:val="00587CB9"/>
    <w:rsid w:val="00587D6B"/>
    <w:rsid w:val="00590482"/>
    <w:rsid w:val="00590996"/>
    <w:rsid w:val="005910A8"/>
    <w:rsid w:val="00591712"/>
    <w:rsid w:val="00591FA1"/>
    <w:rsid w:val="00592018"/>
    <w:rsid w:val="00592070"/>
    <w:rsid w:val="00592465"/>
    <w:rsid w:val="005928BB"/>
    <w:rsid w:val="00592F6C"/>
    <w:rsid w:val="0059333D"/>
    <w:rsid w:val="0059357B"/>
    <w:rsid w:val="00593674"/>
    <w:rsid w:val="005936E6"/>
    <w:rsid w:val="00593732"/>
    <w:rsid w:val="00593BA8"/>
    <w:rsid w:val="00593CF5"/>
    <w:rsid w:val="0059494D"/>
    <w:rsid w:val="005950B1"/>
    <w:rsid w:val="005954B0"/>
    <w:rsid w:val="00595516"/>
    <w:rsid w:val="0059560C"/>
    <w:rsid w:val="00595829"/>
    <w:rsid w:val="00595ADD"/>
    <w:rsid w:val="005962EF"/>
    <w:rsid w:val="005967E9"/>
    <w:rsid w:val="00596B88"/>
    <w:rsid w:val="00596ED0"/>
    <w:rsid w:val="00596FEE"/>
    <w:rsid w:val="00597268"/>
    <w:rsid w:val="00597554"/>
    <w:rsid w:val="0059796D"/>
    <w:rsid w:val="00597D9D"/>
    <w:rsid w:val="005A00AB"/>
    <w:rsid w:val="005A022A"/>
    <w:rsid w:val="005A065C"/>
    <w:rsid w:val="005A0A13"/>
    <w:rsid w:val="005A0ECB"/>
    <w:rsid w:val="005A10A7"/>
    <w:rsid w:val="005A11C6"/>
    <w:rsid w:val="005A1641"/>
    <w:rsid w:val="005A1D1C"/>
    <w:rsid w:val="005A1F50"/>
    <w:rsid w:val="005A2B83"/>
    <w:rsid w:val="005A2C58"/>
    <w:rsid w:val="005A2D75"/>
    <w:rsid w:val="005A2EA6"/>
    <w:rsid w:val="005A32C8"/>
    <w:rsid w:val="005A3BCA"/>
    <w:rsid w:val="005A3E31"/>
    <w:rsid w:val="005A4186"/>
    <w:rsid w:val="005A465B"/>
    <w:rsid w:val="005A47B1"/>
    <w:rsid w:val="005A48D4"/>
    <w:rsid w:val="005A4D80"/>
    <w:rsid w:val="005A54EA"/>
    <w:rsid w:val="005A5795"/>
    <w:rsid w:val="005A5F5C"/>
    <w:rsid w:val="005A61D5"/>
    <w:rsid w:val="005A6B0C"/>
    <w:rsid w:val="005A6F2D"/>
    <w:rsid w:val="005A73ED"/>
    <w:rsid w:val="005A75C4"/>
    <w:rsid w:val="005A79B1"/>
    <w:rsid w:val="005B0269"/>
    <w:rsid w:val="005B046C"/>
    <w:rsid w:val="005B0490"/>
    <w:rsid w:val="005B0A4A"/>
    <w:rsid w:val="005B0C47"/>
    <w:rsid w:val="005B0DE5"/>
    <w:rsid w:val="005B10BB"/>
    <w:rsid w:val="005B21CB"/>
    <w:rsid w:val="005B271C"/>
    <w:rsid w:val="005B2845"/>
    <w:rsid w:val="005B322C"/>
    <w:rsid w:val="005B3400"/>
    <w:rsid w:val="005B3743"/>
    <w:rsid w:val="005B3854"/>
    <w:rsid w:val="005B38B8"/>
    <w:rsid w:val="005B3921"/>
    <w:rsid w:val="005B44E8"/>
    <w:rsid w:val="005B4919"/>
    <w:rsid w:val="005B4C38"/>
    <w:rsid w:val="005B4CB4"/>
    <w:rsid w:val="005B53FE"/>
    <w:rsid w:val="005B5550"/>
    <w:rsid w:val="005B5814"/>
    <w:rsid w:val="005B5C5A"/>
    <w:rsid w:val="005B5D9F"/>
    <w:rsid w:val="005B6020"/>
    <w:rsid w:val="005B620C"/>
    <w:rsid w:val="005B6346"/>
    <w:rsid w:val="005B647B"/>
    <w:rsid w:val="005B64F9"/>
    <w:rsid w:val="005B74C8"/>
    <w:rsid w:val="005B7884"/>
    <w:rsid w:val="005B796D"/>
    <w:rsid w:val="005C001B"/>
    <w:rsid w:val="005C0364"/>
    <w:rsid w:val="005C039C"/>
    <w:rsid w:val="005C09E0"/>
    <w:rsid w:val="005C0ECC"/>
    <w:rsid w:val="005C1791"/>
    <w:rsid w:val="005C1BA4"/>
    <w:rsid w:val="005C244A"/>
    <w:rsid w:val="005C26EA"/>
    <w:rsid w:val="005C2CAD"/>
    <w:rsid w:val="005C3207"/>
    <w:rsid w:val="005C36D3"/>
    <w:rsid w:val="005C3845"/>
    <w:rsid w:val="005C3F26"/>
    <w:rsid w:val="005C4139"/>
    <w:rsid w:val="005C46CA"/>
    <w:rsid w:val="005C475E"/>
    <w:rsid w:val="005C4A24"/>
    <w:rsid w:val="005C4B5C"/>
    <w:rsid w:val="005C5114"/>
    <w:rsid w:val="005C53D4"/>
    <w:rsid w:val="005C59BF"/>
    <w:rsid w:val="005C5B5A"/>
    <w:rsid w:val="005C5EBC"/>
    <w:rsid w:val="005C5F3E"/>
    <w:rsid w:val="005C61A8"/>
    <w:rsid w:val="005C68F9"/>
    <w:rsid w:val="005C6988"/>
    <w:rsid w:val="005C6F8F"/>
    <w:rsid w:val="005C7408"/>
    <w:rsid w:val="005C7F14"/>
    <w:rsid w:val="005C7F27"/>
    <w:rsid w:val="005D02AA"/>
    <w:rsid w:val="005D166E"/>
    <w:rsid w:val="005D1E01"/>
    <w:rsid w:val="005D2048"/>
    <w:rsid w:val="005D20FB"/>
    <w:rsid w:val="005D29B1"/>
    <w:rsid w:val="005D3274"/>
    <w:rsid w:val="005D3355"/>
    <w:rsid w:val="005D383F"/>
    <w:rsid w:val="005D4447"/>
    <w:rsid w:val="005D58E1"/>
    <w:rsid w:val="005D5A83"/>
    <w:rsid w:val="005D61A3"/>
    <w:rsid w:val="005D6BCD"/>
    <w:rsid w:val="005D6D46"/>
    <w:rsid w:val="005D6DFA"/>
    <w:rsid w:val="005D6F21"/>
    <w:rsid w:val="005D7460"/>
    <w:rsid w:val="005D7527"/>
    <w:rsid w:val="005E05FD"/>
    <w:rsid w:val="005E0A3A"/>
    <w:rsid w:val="005E11A3"/>
    <w:rsid w:val="005E1319"/>
    <w:rsid w:val="005E1B72"/>
    <w:rsid w:val="005E28EF"/>
    <w:rsid w:val="005E359D"/>
    <w:rsid w:val="005E3E90"/>
    <w:rsid w:val="005E4451"/>
    <w:rsid w:val="005E481C"/>
    <w:rsid w:val="005E4938"/>
    <w:rsid w:val="005E5062"/>
    <w:rsid w:val="005E52D5"/>
    <w:rsid w:val="005E53A5"/>
    <w:rsid w:val="005E592A"/>
    <w:rsid w:val="005E5AD9"/>
    <w:rsid w:val="005E5CBC"/>
    <w:rsid w:val="005E66AD"/>
    <w:rsid w:val="005E6B6D"/>
    <w:rsid w:val="005E6CF8"/>
    <w:rsid w:val="005E6F63"/>
    <w:rsid w:val="005E6F6E"/>
    <w:rsid w:val="005E7444"/>
    <w:rsid w:val="005E76C2"/>
    <w:rsid w:val="005E78A5"/>
    <w:rsid w:val="005E79E0"/>
    <w:rsid w:val="005E7A7E"/>
    <w:rsid w:val="005E7CE4"/>
    <w:rsid w:val="005E7D77"/>
    <w:rsid w:val="005F0349"/>
    <w:rsid w:val="005F04B0"/>
    <w:rsid w:val="005F0960"/>
    <w:rsid w:val="005F166A"/>
    <w:rsid w:val="005F19B1"/>
    <w:rsid w:val="005F1B57"/>
    <w:rsid w:val="005F1B60"/>
    <w:rsid w:val="005F1B74"/>
    <w:rsid w:val="005F1D49"/>
    <w:rsid w:val="005F201B"/>
    <w:rsid w:val="005F203B"/>
    <w:rsid w:val="005F271E"/>
    <w:rsid w:val="005F311E"/>
    <w:rsid w:val="005F3562"/>
    <w:rsid w:val="005F383F"/>
    <w:rsid w:val="005F4B71"/>
    <w:rsid w:val="005F4EE5"/>
    <w:rsid w:val="005F4FFF"/>
    <w:rsid w:val="005F5A66"/>
    <w:rsid w:val="005F6CC2"/>
    <w:rsid w:val="005F6E10"/>
    <w:rsid w:val="005F6F1F"/>
    <w:rsid w:val="005F71F9"/>
    <w:rsid w:val="005F7BD6"/>
    <w:rsid w:val="005F7CC9"/>
    <w:rsid w:val="005F7D26"/>
    <w:rsid w:val="005F7D31"/>
    <w:rsid w:val="005F7F56"/>
    <w:rsid w:val="0060080D"/>
    <w:rsid w:val="00600A60"/>
    <w:rsid w:val="00601213"/>
    <w:rsid w:val="006014BC"/>
    <w:rsid w:val="00602402"/>
    <w:rsid w:val="00602958"/>
    <w:rsid w:val="00602A81"/>
    <w:rsid w:val="00602C64"/>
    <w:rsid w:val="00602E4C"/>
    <w:rsid w:val="0060329A"/>
    <w:rsid w:val="00603D23"/>
    <w:rsid w:val="006049D3"/>
    <w:rsid w:val="00605243"/>
    <w:rsid w:val="0060543D"/>
    <w:rsid w:val="00605F17"/>
    <w:rsid w:val="00606057"/>
    <w:rsid w:val="0060619F"/>
    <w:rsid w:val="0060646A"/>
    <w:rsid w:val="00606A58"/>
    <w:rsid w:val="00606C5C"/>
    <w:rsid w:val="00606E57"/>
    <w:rsid w:val="006071E2"/>
    <w:rsid w:val="006076AF"/>
    <w:rsid w:val="0060770C"/>
    <w:rsid w:val="006077B5"/>
    <w:rsid w:val="00607A1E"/>
    <w:rsid w:val="00607A4F"/>
    <w:rsid w:val="00607E64"/>
    <w:rsid w:val="0061029E"/>
    <w:rsid w:val="0061061B"/>
    <w:rsid w:val="00610E66"/>
    <w:rsid w:val="006112A1"/>
    <w:rsid w:val="00611CC1"/>
    <w:rsid w:val="00611CE3"/>
    <w:rsid w:val="00612358"/>
    <w:rsid w:val="006124E9"/>
    <w:rsid w:val="006125DE"/>
    <w:rsid w:val="00612983"/>
    <w:rsid w:val="0061329F"/>
    <w:rsid w:val="006142D3"/>
    <w:rsid w:val="00614842"/>
    <w:rsid w:val="00614B2D"/>
    <w:rsid w:val="00615A56"/>
    <w:rsid w:val="00615F21"/>
    <w:rsid w:val="00616290"/>
    <w:rsid w:val="006162E9"/>
    <w:rsid w:val="00616A9F"/>
    <w:rsid w:val="00616C15"/>
    <w:rsid w:val="0061702E"/>
    <w:rsid w:val="0061742E"/>
    <w:rsid w:val="00617926"/>
    <w:rsid w:val="00617C4D"/>
    <w:rsid w:val="00617F8B"/>
    <w:rsid w:val="006208F7"/>
    <w:rsid w:val="00620986"/>
    <w:rsid w:val="00620DFE"/>
    <w:rsid w:val="006217A1"/>
    <w:rsid w:val="006221E6"/>
    <w:rsid w:val="00622344"/>
    <w:rsid w:val="006224A1"/>
    <w:rsid w:val="006229CA"/>
    <w:rsid w:val="00622AFA"/>
    <w:rsid w:val="0062357E"/>
    <w:rsid w:val="006237E9"/>
    <w:rsid w:val="00623DE1"/>
    <w:rsid w:val="00623F94"/>
    <w:rsid w:val="00624119"/>
    <w:rsid w:val="006241C1"/>
    <w:rsid w:val="00624281"/>
    <w:rsid w:val="00624421"/>
    <w:rsid w:val="00624444"/>
    <w:rsid w:val="00625DFB"/>
    <w:rsid w:val="00625F19"/>
    <w:rsid w:val="006263EF"/>
    <w:rsid w:val="006275B1"/>
    <w:rsid w:val="00627628"/>
    <w:rsid w:val="00627D5F"/>
    <w:rsid w:val="0063003B"/>
    <w:rsid w:val="00630280"/>
    <w:rsid w:val="00630592"/>
    <w:rsid w:val="00630596"/>
    <w:rsid w:val="006308D5"/>
    <w:rsid w:val="006308E3"/>
    <w:rsid w:val="00631442"/>
    <w:rsid w:val="006315B2"/>
    <w:rsid w:val="006316B6"/>
    <w:rsid w:val="0063196C"/>
    <w:rsid w:val="00631DE6"/>
    <w:rsid w:val="0063217D"/>
    <w:rsid w:val="006339D4"/>
    <w:rsid w:val="00633D9C"/>
    <w:rsid w:val="00634149"/>
    <w:rsid w:val="00634501"/>
    <w:rsid w:val="00634EA3"/>
    <w:rsid w:val="0063582E"/>
    <w:rsid w:val="00636541"/>
    <w:rsid w:val="00636A13"/>
    <w:rsid w:val="00636DAA"/>
    <w:rsid w:val="00637048"/>
    <w:rsid w:val="006370A5"/>
    <w:rsid w:val="006370B0"/>
    <w:rsid w:val="0063737B"/>
    <w:rsid w:val="006378D2"/>
    <w:rsid w:val="00637E7A"/>
    <w:rsid w:val="00640406"/>
    <w:rsid w:val="00640493"/>
    <w:rsid w:val="0064056B"/>
    <w:rsid w:val="00640612"/>
    <w:rsid w:val="0064066A"/>
    <w:rsid w:val="006407DA"/>
    <w:rsid w:val="00640B1F"/>
    <w:rsid w:val="00640CE2"/>
    <w:rsid w:val="00640D56"/>
    <w:rsid w:val="00641285"/>
    <w:rsid w:val="00641295"/>
    <w:rsid w:val="006413C6"/>
    <w:rsid w:val="0064197A"/>
    <w:rsid w:val="006426ED"/>
    <w:rsid w:val="0064275A"/>
    <w:rsid w:val="006428D9"/>
    <w:rsid w:val="00642946"/>
    <w:rsid w:val="00642A91"/>
    <w:rsid w:val="006435DD"/>
    <w:rsid w:val="00643F36"/>
    <w:rsid w:val="00643F77"/>
    <w:rsid w:val="00644415"/>
    <w:rsid w:val="00644572"/>
    <w:rsid w:val="006447D5"/>
    <w:rsid w:val="00644D86"/>
    <w:rsid w:val="00645179"/>
    <w:rsid w:val="00646131"/>
    <w:rsid w:val="00646567"/>
    <w:rsid w:val="00646FA8"/>
    <w:rsid w:val="0064770D"/>
    <w:rsid w:val="006477F8"/>
    <w:rsid w:val="0065004E"/>
    <w:rsid w:val="0065008E"/>
    <w:rsid w:val="00650C78"/>
    <w:rsid w:val="00650E71"/>
    <w:rsid w:val="0065167D"/>
    <w:rsid w:val="00651888"/>
    <w:rsid w:val="00651AD0"/>
    <w:rsid w:val="006523CB"/>
    <w:rsid w:val="006525C5"/>
    <w:rsid w:val="00652AE5"/>
    <w:rsid w:val="00652AEF"/>
    <w:rsid w:val="00652E00"/>
    <w:rsid w:val="00652F67"/>
    <w:rsid w:val="00653740"/>
    <w:rsid w:val="006539AB"/>
    <w:rsid w:val="00653E87"/>
    <w:rsid w:val="00654227"/>
    <w:rsid w:val="00654544"/>
    <w:rsid w:val="006547AE"/>
    <w:rsid w:val="00654D9F"/>
    <w:rsid w:val="00655794"/>
    <w:rsid w:val="00655B8B"/>
    <w:rsid w:val="00657301"/>
    <w:rsid w:val="00657652"/>
    <w:rsid w:val="00657F06"/>
    <w:rsid w:val="0066046F"/>
    <w:rsid w:val="006605F8"/>
    <w:rsid w:val="00660DD8"/>
    <w:rsid w:val="00661144"/>
    <w:rsid w:val="00662947"/>
    <w:rsid w:val="00662D82"/>
    <w:rsid w:val="00663083"/>
    <w:rsid w:val="006634C2"/>
    <w:rsid w:val="0066351C"/>
    <w:rsid w:val="0066352F"/>
    <w:rsid w:val="00663540"/>
    <w:rsid w:val="0066357D"/>
    <w:rsid w:val="006637D0"/>
    <w:rsid w:val="00663D12"/>
    <w:rsid w:val="00664096"/>
    <w:rsid w:val="00664314"/>
    <w:rsid w:val="00665331"/>
    <w:rsid w:val="006653BF"/>
    <w:rsid w:val="006658D0"/>
    <w:rsid w:val="00665A2E"/>
    <w:rsid w:val="00665B58"/>
    <w:rsid w:val="00665BFD"/>
    <w:rsid w:val="00665C40"/>
    <w:rsid w:val="00665F72"/>
    <w:rsid w:val="0066610F"/>
    <w:rsid w:val="00666CAC"/>
    <w:rsid w:val="00666CC8"/>
    <w:rsid w:val="00666DFA"/>
    <w:rsid w:val="00666F2F"/>
    <w:rsid w:val="0066717A"/>
    <w:rsid w:val="0066766A"/>
    <w:rsid w:val="0066775F"/>
    <w:rsid w:val="00667ACC"/>
    <w:rsid w:val="00667B6C"/>
    <w:rsid w:val="00670431"/>
    <w:rsid w:val="00670565"/>
    <w:rsid w:val="00670A5F"/>
    <w:rsid w:val="00670D50"/>
    <w:rsid w:val="00670F7A"/>
    <w:rsid w:val="0067156D"/>
    <w:rsid w:val="006715BF"/>
    <w:rsid w:val="006717C9"/>
    <w:rsid w:val="00671979"/>
    <w:rsid w:val="00671FE8"/>
    <w:rsid w:val="006720EB"/>
    <w:rsid w:val="006721AD"/>
    <w:rsid w:val="0067347C"/>
    <w:rsid w:val="00674211"/>
    <w:rsid w:val="00674246"/>
    <w:rsid w:val="00675022"/>
    <w:rsid w:val="0067511E"/>
    <w:rsid w:val="006755B0"/>
    <w:rsid w:val="006755D5"/>
    <w:rsid w:val="0067623F"/>
    <w:rsid w:val="00676959"/>
    <w:rsid w:val="00676AB3"/>
    <w:rsid w:val="00676C79"/>
    <w:rsid w:val="006770E0"/>
    <w:rsid w:val="006772E3"/>
    <w:rsid w:val="00677326"/>
    <w:rsid w:val="00677447"/>
    <w:rsid w:val="00677542"/>
    <w:rsid w:val="006777B7"/>
    <w:rsid w:val="006806FE"/>
    <w:rsid w:val="00680D2D"/>
    <w:rsid w:val="00680E45"/>
    <w:rsid w:val="0068109E"/>
    <w:rsid w:val="00681905"/>
    <w:rsid w:val="00681BAE"/>
    <w:rsid w:val="00682024"/>
    <w:rsid w:val="00682113"/>
    <w:rsid w:val="006824B6"/>
    <w:rsid w:val="0068277E"/>
    <w:rsid w:val="00682894"/>
    <w:rsid w:val="00682982"/>
    <w:rsid w:val="0068392A"/>
    <w:rsid w:val="00683B0D"/>
    <w:rsid w:val="00683DCB"/>
    <w:rsid w:val="00683E92"/>
    <w:rsid w:val="006846F4"/>
    <w:rsid w:val="0068489B"/>
    <w:rsid w:val="00684B70"/>
    <w:rsid w:val="00684D36"/>
    <w:rsid w:val="006856F3"/>
    <w:rsid w:val="00685D18"/>
    <w:rsid w:val="00686232"/>
    <w:rsid w:val="00686E4C"/>
    <w:rsid w:val="00687473"/>
    <w:rsid w:val="00687A11"/>
    <w:rsid w:val="00687B3B"/>
    <w:rsid w:val="00687CA3"/>
    <w:rsid w:val="00687CF8"/>
    <w:rsid w:val="00687EFC"/>
    <w:rsid w:val="00690498"/>
    <w:rsid w:val="0069093E"/>
    <w:rsid w:val="00690CCE"/>
    <w:rsid w:val="00690D52"/>
    <w:rsid w:val="00690E05"/>
    <w:rsid w:val="0069102E"/>
    <w:rsid w:val="006913B5"/>
    <w:rsid w:val="006913EA"/>
    <w:rsid w:val="006916D5"/>
    <w:rsid w:val="0069175A"/>
    <w:rsid w:val="00691D2B"/>
    <w:rsid w:val="00691F87"/>
    <w:rsid w:val="00692B19"/>
    <w:rsid w:val="00692B54"/>
    <w:rsid w:val="00692C1D"/>
    <w:rsid w:val="00692D5F"/>
    <w:rsid w:val="00693719"/>
    <w:rsid w:val="00693BCE"/>
    <w:rsid w:val="00694391"/>
    <w:rsid w:val="006945B1"/>
    <w:rsid w:val="00694653"/>
    <w:rsid w:val="0069491D"/>
    <w:rsid w:val="006949A8"/>
    <w:rsid w:val="00694D4F"/>
    <w:rsid w:val="0069506B"/>
    <w:rsid w:val="006952D4"/>
    <w:rsid w:val="006954C7"/>
    <w:rsid w:val="00695766"/>
    <w:rsid w:val="006958D9"/>
    <w:rsid w:val="006959BF"/>
    <w:rsid w:val="00695E3A"/>
    <w:rsid w:val="00695ED8"/>
    <w:rsid w:val="00696637"/>
    <w:rsid w:val="0069685B"/>
    <w:rsid w:val="00696B71"/>
    <w:rsid w:val="00696D43"/>
    <w:rsid w:val="006971FD"/>
    <w:rsid w:val="00697495"/>
    <w:rsid w:val="00697BA3"/>
    <w:rsid w:val="006A00BB"/>
    <w:rsid w:val="006A04F7"/>
    <w:rsid w:val="006A1690"/>
    <w:rsid w:val="006A1A83"/>
    <w:rsid w:val="006A1E65"/>
    <w:rsid w:val="006A1FEE"/>
    <w:rsid w:val="006A20C2"/>
    <w:rsid w:val="006A20F4"/>
    <w:rsid w:val="006A25CD"/>
    <w:rsid w:val="006A2C40"/>
    <w:rsid w:val="006A2E5B"/>
    <w:rsid w:val="006A2EA5"/>
    <w:rsid w:val="006A31EA"/>
    <w:rsid w:val="006A397D"/>
    <w:rsid w:val="006A39B3"/>
    <w:rsid w:val="006A3CD5"/>
    <w:rsid w:val="006A481A"/>
    <w:rsid w:val="006A4A2F"/>
    <w:rsid w:val="006A4A3A"/>
    <w:rsid w:val="006A57D7"/>
    <w:rsid w:val="006A5D79"/>
    <w:rsid w:val="006A6114"/>
    <w:rsid w:val="006A63A6"/>
    <w:rsid w:val="006A6D8E"/>
    <w:rsid w:val="006A6F6F"/>
    <w:rsid w:val="006A743B"/>
    <w:rsid w:val="006A74C1"/>
    <w:rsid w:val="006A7621"/>
    <w:rsid w:val="006A764D"/>
    <w:rsid w:val="006A7D94"/>
    <w:rsid w:val="006B034E"/>
    <w:rsid w:val="006B03C8"/>
    <w:rsid w:val="006B0603"/>
    <w:rsid w:val="006B0756"/>
    <w:rsid w:val="006B07DA"/>
    <w:rsid w:val="006B0BAD"/>
    <w:rsid w:val="006B0CAF"/>
    <w:rsid w:val="006B10EF"/>
    <w:rsid w:val="006B1303"/>
    <w:rsid w:val="006B1952"/>
    <w:rsid w:val="006B1C07"/>
    <w:rsid w:val="006B1FD3"/>
    <w:rsid w:val="006B351A"/>
    <w:rsid w:val="006B3659"/>
    <w:rsid w:val="006B383A"/>
    <w:rsid w:val="006B3B24"/>
    <w:rsid w:val="006B426F"/>
    <w:rsid w:val="006B42F2"/>
    <w:rsid w:val="006B457C"/>
    <w:rsid w:val="006B51DE"/>
    <w:rsid w:val="006B67F0"/>
    <w:rsid w:val="006B78FC"/>
    <w:rsid w:val="006B7CBB"/>
    <w:rsid w:val="006B7CFD"/>
    <w:rsid w:val="006B7ED4"/>
    <w:rsid w:val="006C0D43"/>
    <w:rsid w:val="006C0F0D"/>
    <w:rsid w:val="006C1539"/>
    <w:rsid w:val="006C191E"/>
    <w:rsid w:val="006C1A43"/>
    <w:rsid w:val="006C1AE9"/>
    <w:rsid w:val="006C1D2F"/>
    <w:rsid w:val="006C24E0"/>
    <w:rsid w:val="006C26B7"/>
    <w:rsid w:val="006C357E"/>
    <w:rsid w:val="006C36BE"/>
    <w:rsid w:val="006C388F"/>
    <w:rsid w:val="006C41BE"/>
    <w:rsid w:val="006C434A"/>
    <w:rsid w:val="006C47A0"/>
    <w:rsid w:val="006C4833"/>
    <w:rsid w:val="006C4899"/>
    <w:rsid w:val="006C4E8F"/>
    <w:rsid w:val="006C4FDB"/>
    <w:rsid w:val="006C502A"/>
    <w:rsid w:val="006C5043"/>
    <w:rsid w:val="006C55C1"/>
    <w:rsid w:val="006C57A8"/>
    <w:rsid w:val="006C5A8E"/>
    <w:rsid w:val="006C5BBE"/>
    <w:rsid w:val="006C66B9"/>
    <w:rsid w:val="006C6CA6"/>
    <w:rsid w:val="006C7631"/>
    <w:rsid w:val="006D029F"/>
    <w:rsid w:val="006D06DD"/>
    <w:rsid w:val="006D0E2A"/>
    <w:rsid w:val="006D0F63"/>
    <w:rsid w:val="006D1360"/>
    <w:rsid w:val="006D142F"/>
    <w:rsid w:val="006D1582"/>
    <w:rsid w:val="006D227A"/>
    <w:rsid w:val="006D27AD"/>
    <w:rsid w:val="006D33E3"/>
    <w:rsid w:val="006D34CB"/>
    <w:rsid w:val="006D3E1B"/>
    <w:rsid w:val="006D3E21"/>
    <w:rsid w:val="006D48AA"/>
    <w:rsid w:val="006D4ADA"/>
    <w:rsid w:val="006D606A"/>
    <w:rsid w:val="006D63F1"/>
    <w:rsid w:val="006D659A"/>
    <w:rsid w:val="006D66EB"/>
    <w:rsid w:val="006D6701"/>
    <w:rsid w:val="006D6C6F"/>
    <w:rsid w:val="006D7239"/>
    <w:rsid w:val="006D7C32"/>
    <w:rsid w:val="006D7E29"/>
    <w:rsid w:val="006E1540"/>
    <w:rsid w:val="006E18C3"/>
    <w:rsid w:val="006E1D65"/>
    <w:rsid w:val="006E1F11"/>
    <w:rsid w:val="006E2B14"/>
    <w:rsid w:val="006E3403"/>
    <w:rsid w:val="006E38A6"/>
    <w:rsid w:val="006E38F2"/>
    <w:rsid w:val="006E39AF"/>
    <w:rsid w:val="006E3A4E"/>
    <w:rsid w:val="006E3D69"/>
    <w:rsid w:val="006E3E20"/>
    <w:rsid w:val="006E4275"/>
    <w:rsid w:val="006E43B5"/>
    <w:rsid w:val="006E479F"/>
    <w:rsid w:val="006E4A13"/>
    <w:rsid w:val="006E50E5"/>
    <w:rsid w:val="006E587B"/>
    <w:rsid w:val="006E681D"/>
    <w:rsid w:val="006E6AB1"/>
    <w:rsid w:val="006E6DB8"/>
    <w:rsid w:val="006E6EEE"/>
    <w:rsid w:val="006E6F67"/>
    <w:rsid w:val="006E78AD"/>
    <w:rsid w:val="006E7ACD"/>
    <w:rsid w:val="006F05EF"/>
    <w:rsid w:val="006F096C"/>
    <w:rsid w:val="006F0B96"/>
    <w:rsid w:val="006F0E82"/>
    <w:rsid w:val="006F12A9"/>
    <w:rsid w:val="006F26D3"/>
    <w:rsid w:val="006F2A69"/>
    <w:rsid w:val="006F2B57"/>
    <w:rsid w:val="006F2BEE"/>
    <w:rsid w:val="006F2E83"/>
    <w:rsid w:val="006F32F1"/>
    <w:rsid w:val="006F3325"/>
    <w:rsid w:val="006F37AF"/>
    <w:rsid w:val="006F4679"/>
    <w:rsid w:val="006F4A11"/>
    <w:rsid w:val="006F5675"/>
    <w:rsid w:val="006F694F"/>
    <w:rsid w:val="006F6B45"/>
    <w:rsid w:val="006F6D78"/>
    <w:rsid w:val="006F6FA1"/>
    <w:rsid w:val="006F756E"/>
    <w:rsid w:val="006F7619"/>
    <w:rsid w:val="00700021"/>
    <w:rsid w:val="0070076D"/>
    <w:rsid w:val="00700A43"/>
    <w:rsid w:val="00700B03"/>
    <w:rsid w:val="00700B7C"/>
    <w:rsid w:val="007013ED"/>
    <w:rsid w:val="0070154D"/>
    <w:rsid w:val="00701D1A"/>
    <w:rsid w:val="00701EFA"/>
    <w:rsid w:val="00702452"/>
    <w:rsid w:val="00702C39"/>
    <w:rsid w:val="0070321B"/>
    <w:rsid w:val="007034B4"/>
    <w:rsid w:val="007036D2"/>
    <w:rsid w:val="007037B1"/>
    <w:rsid w:val="00703845"/>
    <w:rsid w:val="00703879"/>
    <w:rsid w:val="00703DA9"/>
    <w:rsid w:val="0070402C"/>
    <w:rsid w:val="007041E9"/>
    <w:rsid w:val="007042EF"/>
    <w:rsid w:val="00704533"/>
    <w:rsid w:val="00704C36"/>
    <w:rsid w:val="00704E93"/>
    <w:rsid w:val="00705349"/>
    <w:rsid w:val="0070535B"/>
    <w:rsid w:val="00705834"/>
    <w:rsid w:val="00705E8D"/>
    <w:rsid w:val="00706130"/>
    <w:rsid w:val="007065FF"/>
    <w:rsid w:val="0070692B"/>
    <w:rsid w:val="00706FBB"/>
    <w:rsid w:val="00707183"/>
    <w:rsid w:val="00707992"/>
    <w:rsid w:val="007102B3"/>
    <w:rsid w:val="007105C1"/>
    <w:rsid w:val="007106BD"/>
    <w:rsid w:val="00710A24"/>
    <w:rsid w:val="00710B7E"/>
    <w:rsid w:val="007110EB"/>
    <w:rsid w:val="0071168B"/>
    <w:rsid w:val="00711BD3"/>
    <w:rsid w:val="00711E3B"/>
    <w:rsid w:val="0071247F"/>
    <w:rsid w:val="007125EA"/>
    <w:rsid w:val="007127BC"/>
    <w:rsid w:val="00712812"/>
    <w:rsid w:val="00712D78"/>
    <w:rsid w:val="0071306B"/>
    <w:rsid w:val="00713636"/>
    <w:rsid w:val="00713785"/>
    <w:rsid w:val="007138FE"/>
    <w:rsid w:val="007139B6"/>
    <w:rsid w:val="00713A26"/>
    <w:rsid w:val="00713A49"/>
    <w:rsid w:val="0071409F"/>
    <w:rsid w:val="0071441F"/>
    <w:rsid w:val="007145EE"/>
    <w:rsid w:val="0071475E"/>
    <w:rsid w:val="00714CB3"/>
    <w:rsid w:val="00714ED6"/>
    <w:rsid w:val="0071579E"/>
    <w:rsid w:val="0071591B"/>
    <w:rsid w:val="00715D9C"/>
    <w:rsid w:val="007160C0"/>
    <w:rsid w:val="0071640F"/>
    <w:rsid w:val="00716D10"/>
    <w:rsid w:val="00717F73"/>
    <w:rsid w:val="00717F75"/>
    <w:rsid w:val="007202ED"/>
    <w:rsid w:val="00720342"/>
    <w:rsid w:val="007205A6"/>
    <w:rsid w:val="007207CD"/>
    <w:rsid w:val="00720B89"/>
    <w:rsid w:val="00720D09"/>
    <w:rsid w:val="00720E19"/>
    <w:rsid w:val="007218BA"/>
    <w:rsid w:val="00721979"/>
    <w:rsid w:val="007222FC"/>
    <w:rsid w:val="00722A52"/>
    <w:rsid w:val="00722CBB"/>
    <w:rsid w:val="00723024"/>
    <w:rsid w:val="0072389B"/>
    <w:rsid w:val="00723D22"/>
    <w:rsid w:val="00723D33"/>
    <w:rsid w:val="00723E18"/>
    <w:rsid w:val="00723E81"/>
    <w:rsid w:val="00723FEB"/>
    <w:rsid w:val="007241A6"/>
    <w:rsid w:val="0072450D"/>
    <w:rsid w:val="0072461D"/>
    <w:rsid w:val="00724B2E"/>
    <w:rsid w:val="00724B83"/>
    <w:rsid w:val="007256C0"/>
    <w:rsid w:val="00725AC4"/>
    <w:rsid w:val="00726130"/>
    <w:rsid w:val="007261E7"/>
    <w:rsid w:val="00726572"/>
    <w:rsid w:val="007265C2"/>
    <w:rsid w:val="007271E5"/>
    <w:rsid w:val="0072744A"/>
    <w:rsid w:val="0072788D"/>
    <w:rsid w:val="0072797F"/>
    <w:rsid w:val="00727AA6"/>
    <w:rsid w:val="00730077"/>
    <w:rsid w:val="00730610"/>
    <w:rsid w:val="00730929"/>
    <w:rsid w:val="00730A0F"/>
    <w:rsid w:val="00730D8F"/>
    <w:rsid w:val="00731896"/>
    <w:rsid w:val="00732323"/>
    <w:rsid w:val="00732BCC"/>
    <w:rsid w:val="007331D5"/>
    <w:rsid w:val="00733453"/>
    <w:rsid w:val="00733B75"/>
    <w:rsid w:val="00733E31"/>
    <w:rsid w:val="0073464C"/>
    <w:rsid w:val="00734B6A"/>
    <w:rsid w:val="00734BE1"/>
    <w:rsid w:val="00735010"/>
    <w:rsid w:val="0073506D"/>
    <w:rsid w:val="007354D5"/>
    <w:rsid w:val="00735571"/>
    <w:rsid w:val="007358DA"/>
    <w:rsid w:val="007359E0"/>
    <w:rsid w:val="00735E27"/>
    <w:rsid w:val="0073609A"/>
    <w:rsid w:val="007361F1"/>
    <w:rsid w:val="00736299"/>
    <w:rsid w:val="007365D8"/>
    <w:rsid w:val="00736ADB"/>
    <w:rsid w:val="00736D0D"/>
    <w:rsid w:val="00737093"/>
    <w:rsid w:val="00737199"/>
    <w:rsid w:val="00737779"/>
    <w:rsid w:val="007377C4"/>
    <w:rsid w:val="00737D71"/>
    <w:rsid w:val="00737D9E"/>
    <w:rsid w:val="00737F02"/>
    <w:rsid w:val="007401B7"/>
    <w:rsid w:val="00740A90"/>
    <w:rsid w:val="00740CD0"/>
    <w:rsid w:val="00741568"/>
    <w:rsid w:val="00741729"/>
    <w:rsid w:val="00741C8D"/>
    <w:rsid w:val="00741CC8"/>
    <w:rsid w:val="00741D2E"/>
    <w:rsid w:val="00742281"/>
    <w:rsid w:val="0074260A"/>
    <w:rsid w:val="00742751"/>
    <w:rsid w:val="007427DE"/>
    <w:rsid w:val="00742859"/>
    <w:rsid w:val="00742BCA"/>
    <w:rsid w:val="00742C1F"/>
    <w:rsid w:val="00742EF6"/>
    <w:rsid w:val="00743609"/>
    <w:rsid w:val="00743645"/>
    <w:rsid w:val="00744368"/>
    <w:rsid w:val="007453C7"/>
    <w:rsid w:val="00745CB1"/>
    <w:rsid w:val="007467E4"/>
    <w:rsid w:val="007470B3"/>
    <w:rsid w:val="00747FF3"/>
    <w:rsid w:val="007500D0"/>
    <w:rsid w:val="0075046E"/>
    <w:rsid w:val="00750FCD"/>
    <w:rsid w:val="007519F0"/>
    <w:rsid w:val="007520EF"/>
    <w:rsid w:val="00752EF7"/>
    <w:rsid w:val="00753097"/>
    <w:rsid w:val="00753187"/>
    <w:rsid w:val="007538DD"/>
    <w:rsid w:val="00753958"/>
    <w:rsid w:val="00753C0E"/>
    <w:rsid w:val="00753D4B"/>
    <w:rsid w:val="00753F7C"/>
    <w:rsid w:val="00754983"/>
    <w:rsid w:val="00754FEF"/>
    <w:rsid w:val="0075520E"/>
    <w:rsid w:val="00755477"/>
    <w:rsid w:val="007555C6"/>
    <w:rsid w:val="007556E4"/>
    <w:rsid w:val="00755C96"/>
    <w:rsid w:val="007560C0"/>
    <w:rsid w:val="007561AA"/>
    <w:rsid w:val="007561D1"/>
    <w:rsid w:val="007564DD"/>
    <w:rsid w:val="00756E89"/>
    <w:rsid w:val="00757087"/>
    <w:rsid w:val="007574EA"/>
    <w:rsid w:val="0075798B"/>
    <w:rsid w:val="00757D1C"/>
    <w:rsid w:val="007606B8"/>
    <w:rsid w:val="0076108D"/>
    <w:rsid w:val="00761169"/>
    <w:rsid w:val="0076130E"/>
    <w:rsid w:val="00761C43"/>
    <w:rsid w:val="0076244A"/>
    <w:rsid w:val="00762870"/>
    <w:rsid w:val="00762874"/>
    <w:rsid w:val="00762A54"/>
    <w:rsid w:val="00762AAF"/>
    <w:rsid w:val="00762EC8"/>
    <w:rsid w:val="0076315D"/>
    <w:rsid w:val="00763200"/>
    <w:rsid w:val="00763263"/>
    <w:rsid w:val="00763471"/>
    <w:rsid w:val="00763869"/>
    <w:rsid w:val="00763E8E"/>
    <w:rsid w:val="00763EEE"/>
    <w:rsid w:val="00764292"/>
    <w:rsid w:val="00764435"/>
    <w:rsid w:val="0076496B"/>
    <w:rsid w:val="0076575E"/>
    <w:rsid w:val="007658F1"/>
    <w:rsid w:val="00765A2A"/>
    <w:rsid w:val="00766077"/>
    <w:rsid w:val="00766BA4"/>
    <w:rsid w:val="00766D7B"/>
    <w:rsid w:val="00766E16"/>
    <w:rsid w:val="007672D6"/>
    <w:rsid w:val="0076792E"/>
    <w:rsid w:val="00767AE6"/>
    <w:rsid w:val="00770181"/>
    <w:rsid w:val="0077023A"/>
    <w:rsid w:val="007702DB"/>
    <w:rsid w:val="0077054C"/>
    <w:rsid w:val="0077090C"/>
    <w:rsid w:val="00770FB7"/>
    <w:rsid w:val="007710B4"/>
    <w:rsid w:val="0077153D"/>
    <w:rsid w:val="0077166A"/>
    <w:rsid w:val="007717D6"/>
    <w:rsid w:val="00771B2F"/>
    <w:rsid w:val="0077217E"/>
    <w:rsid w:val="00772282"/>
    <w:rsid w:val="0077286B"/>
    <w:rsid w:val="00772A9D"/>
    <w:rsid w:val="007733C3"/>
    <w:rsid w:val="00773491"/>
    <w:rsid w:val="00773A0A"/>
    <w:rsid w:val="007744F0"/>
    <w:rsid w:val="0077457E"/>
    <w:rsid w:val="00774738"/>
    <w:rsid w:val="00774AF0"/>
    <w:rsid w:val="007751B7"/>
    <w:rsid w:val="007751FB"/>
    <w:rsid w:val="007758D6"/>
    <w:rsid w:val="00776016"/>
    <w:rsid w:val="00777146"/>
    <w:rsid w:val="00777256"/>
    <w:rsid w:val="0077744F"/>
    <w:rsid w:val="00777662"/>
    <w:rsid w:val="00777727"/>
    <w:rsid w:val="007777AF"/>
    <w:rsid w:val="007778CB"/>
    <w:rsid w:val="00777EFF"/>
    <w:rsid w:val="00780137"/>
    <w:rsid w:val="00780895"/>
    <w:rsid w:val="00780DEC"/>
    <w:rsid w:val="00780EE9"/>
    <w:rsid w:val="00780F59"/>
    <w:rsid w:val="00780FE9"/>
    <w:rsid w:val="00780FF4"/>
    <w:rsid w:val="00781237"/>
    <w:rsid w:val="00782351"/>
    <w:rsid w:val="007826E9"/>
    <w:rsid w:val="007826F7"/>
    <w:rsid w:val="007828CF"/>
    <w:rsid w:val="00783369"/>
    <w:rsid w:val="00783A12"/>
    <w:rsid w:val="00783C80"/>
    <w:rsid w:val="007846BF"/>
    <w:rsid w:val="00784CCD"/>
    <w:rsid w:val="007851E9"/>
    <w:rsid w:val="0078536D"/>
    <w:rsid w:val="00785B58"/>
    <w:rsid w:val="00785DD3"/>
    <w:rsid w:val="00786573"/>
    <w:rsid w:val="007865AA"/>
    <w:rsid w:val="007865AC"/>
    <w:rsid w:val="007865DC"/>
    <w:rsid w:val="0078672B"/>
    <w:rsid w:val="00786A54"/>
    <w:rsid w:val="00786CF6"/>
    <w:rsid w:val="00786D8A"/>
    <w:rsid w:val="00787331"/>
    <w:rsid w:val="00787940"/>
    <w:rsid w:val="00787A99"/>
    <w:rsid w:val="00787CFA"/>
    <w:rsid w:val="00787E1E"/>
    <w:rsid w:val="00790210"/>
    <w:rsid w:val="007903E2"/>
    <w:rsid w:val="00790A45"/>
    <w:rsid w:val="00790CD3"/>
    <w:rsid w:val="007910A4"/>
    <w:rsid w:val="00791139"/>
    <w:rsid w:val="007918E3"/>
    <w:rsid w:val="00791F53"/>
    <w:rsid w:val="00792743"/>
    <w:rsid w:val="0079286F"/>
    <w:rsid w:val="007932E0"/>
    <w:rsid w:val="00793598"/>
    <w:rsid w:val="0079361E"/>
    <w:rsid w:val="0079364F"/>
    <w:rsid w:val="007938DC"/>
    <w:rsid w:val="00793D94"/>
    <w:rsid w:val="00794118"/>
    <w:rsid w:val="0079471F"/>
    <w:rsid w:val="00794DCC"/>
    <w:rsid w:val="00795AF0"/>
    <w:rsid w:val="007960E9"/>
    <w:rsid w:val="00796198"/>
    <w:rsid w:val="007962F7"/>
    <w:rsid w:val="00796655"/>
    <w:rsid w:val="0079779B"/>
    <w:rsid w:val="00797E8D"/>
    <w:rsid w:val="007A01A6"/>
    <w:rsid w:val="007A03B8"/>
    <w:rsid w:val="007A0DF0"/>
    <w:rsid w:val="007A1673"/>
    <w:rsid w:val="007A1DCD"/>
    <w:rsid w:val="007A28CC"/>
    <w:rsid w:val="007A2C90"/>
    <w:rsid w:val="007A3252"/>
    <w:rsid w:val="007A33EF"/>
    <w:rsid w:val="007A3971"/>
    <w:rsid w:val="007A39EA"/>
    <w:rsid w:val="007A3FE1"/>
    <w:rsid w:val="007A40D4"/>
    <w:rsid w:val="007A454C"/>
    <w:rsid w:val="007A6236"/>
    <w:rsid w:val="007A660F"/>
    <w:rsid w:val="007A6776"/>
    <w:rsid w:val="007A6832"/>
    <w:rsid w:val="007A73AD"/>
    <w:rsid w:val="007A7692"/>
    <w:rsid w:val="007B0036"/>
    <w:rsid w:val="007B0249"/>
    <w:rsid w:val="007B034B"/>
    <w:rsid w:val="007B0B77"/>
    <w:rsid w:val="007B0F4F"/>
    <w:rsid w:val="007B1BC5"/>
    <w:rsid w:val="007B1C5C"/>
    <w:rsid w:val="007B1F0C"/>
    <w:rsid w:val="007B217B"/>
    <w:rsid w:val="007B2A6E"/>
    <w:rsid w:val="007B3025"/>
    <w:rsid w:val="007B315D"/>
    <w:rsid w:val="007B324C"/>
    <w:rsid w:val="007B366C"/>
    <w:rsid w:val="007B37A8"/>
    <w:rsid w:val="007B3AE4"/>
    <w:rsid w:val="007B3E14"/>
    <w:rsid w:val="007B3F62"/>
    <w:rsid w:val="007B460C"/>
    <w:rsid w:val="007B4D7C"/>
    <w:rsid w:val="007B53BA"/>
    <w:rsid w:val="007B59BC"/>
    <w:rsid w:val="007B5B2F"/>
    <w:rsid w:val="007B5B44"/>
    <w:rsid w:val="007B5FFD"/>
    <w:rsid w:val="007B75D2"/>
    <w:rsid w:val="007B7933"/>
    <w:rsid w:val="007B7C58"/>
    <w:rsid w:val="007B7E1F"/>
    <w:rsid w:val="007B7F2C"/>
    <w:rsid w:val="007C07A7"/>
    <w:rsid w:val="007C09F7"/>
    <w:rsid w:val="007C0A0D"/>
    <w:rsid w:val="007C0D1C"/>
    <w:rsid w:val="007C0DFA"/>
    <w:rsid w:val="007C1076"/>
    <w:rsid w:val="007C1C13"/>
    <w:rsid w:val="007C1D01"/>
    <w:rsid w:val="007C1D61"/>
    <w:rsid w:val="007C2562"/>
    <w:rsid w:val="007C2ABC"/>
    <w:rsid w:val="007C2EBC"/>
    <w:rsid w:val="007C2FD4"/>
    <w:rsid w:val="007C3189"/>
    <w:rsid w:val="007C3288"/>
    <w:rsid w:val="007C416A"/>
    <w:rsid w:val="007C4447"/>
    <w:rsid w:val="007C4854"/>
    <w:rsid w:val="007C4B6F"/>
    <w:rsid w:val="007C4CD8"/>
    <w:rsid w:val="007C5632"/>
    <w:rsid w:val="007C5A2D"/>
    <w:rsid w:val="007C5F57"/>
    <w:rsid w:val="007C6730"/>
    <w:rsid w:val="007C6E06"/>
    <w:rsid w:val="007C7331"/>
    <w:rsid w:val="007C73AE"/>
    <w:rsid w:val="007C7721"/>
    <w:rsid w:val="007D030C"/>
    <w:rsid w:val="007D044B"/>
    <w:rsid w:val="007D0497"/>
    <w:rsid w:val="007D051E"/>
    <w:rsid w:val="007D0543"/>
    <w:rsid w:val="007D0751"/>
    <w:rsid w:val="007D0D2E"/>
    <w:rsid w:val="007D0E04"/>
    <w:rsid w:val="007D0FA9"/>
    <w:rsid w:val="007D10A4"/>
    <w:rsid w:val="007D17F9"/>
    <w:rsid w:val="007D2171"/>
    <w:rsid w:val="007D256C"/>
    <w:rsid w:val="007D2A4C"/>
    <w:rsid w:val="007D2D34"/>
    <w:rsid w:val="007D2DD8"/>
    <w:rsid w:val="007D2FDA"/>
    <w:rsid w:val="007D310B"/>
    <w:rsid w:val="007D3203"/>
    <w:rsid w:val="007D3AD0"/>
    <w:rsid w:val="007D3C96"/>
    <w:rsid w:val="007D48F8"/>
    <w:rsid w:val="007D4E7C"/>
    <w:rsid w:val="007D59EF"/>
    <w:rsid w:val="007D5E2D"/>
    <w:rsid w:val="007D6114"/>
    <w:rsid w:val="007D67AA"/>
    <w:rsid w:val="007D6D54"/>
    <w:rsid w:val="007D700B"/>
    <w:rsid w:val="007E0405"/>
    <w:rsid w:val="007E0856"/>
    <w:rsid w:val="007E0973"/>
    <w:rsid w:val="007E0974"/>
    <w:rsid w:val="007E108A"/>
    <w:rsid w:val="007E19AC"/>
    <w:rsid w:val="007E1B02"/>
    <w:rsid w:val="007E1C30"/>
    <w:rsid w:val="007E1D9D"/>
    <w:rsid w:val="007E223A"/>
    <w:rsid w:val="007E27A0"/>
    <w:rsid w:val="007E3513"/>
    <w:rsid w:val="007E376C"/>
    <w:rsid w:val="007E3A8B"/>
    <w:rsid w:val="007E3CB2"/>
    <w:rsid w:val="007E3DD0"/>
    <w:rsid w:val="007E4179"/>
    <w:rsid w:val="007E4E2B"/>
    <w:rsid w:val="007E5295"/>
    <w:rsid w:val="007E562C"/>
    <w:rsid w:val="007E574E"/>
    <w:rsid w:val="007E5827"/>
    <w:rsid w:val="007E59E5"/>
    <w:rsid w:val="007E5F81"/>
    <w:rsid w:val="007E678B"/>
    <w:rsid w:val="007E68CE"/>
    <w:rsid w:val="007E7372"/>
    <w:rsid w:val="007E78A6"/>
    <w:rsid w:val="007F015A"/>
    <w:rsid w:val="007F0355"/>
    <w:rsid w:val="007F0542"/>
    <w:rsid w:val="007F0A31"/>
    <w:rsid w:val="007F0BFD"/>
    <w:rsid w:val="007F0FE7"/>
    <w:rsid w:val="007F1085"/>
    <w:rsid w:val="007F177A"/>
    <w:rsid w:val="007F18E3"/>
    <w:rsid w:val="007F1CB6"/>
    <w:rsid w:val="007F20E3"/>
    <w:rsid w:val="007F29B2"/>
    <w:rsid w:val="007F2D76"/>
    <w:rsid w:val="007F2F31"/>
    <w:rsid w:val="007F3527"/>
    <w:rsid w:val="007F35CA"/>
    <w:rsid w:val="007F36CB"/>
    <w:rsid w:val="007F3AB6"/>
    <w:rsid w:val="007F3D0F"/>
    <w:rsid w:val="007F4E40"/>
    <w:rsid w:val="007F5714"/>
    <w:rsid w:val="007F5A72"/>
    <w:rsid w:val="007F5C42"/>
    <w:rsid w:val="007F6285"/>
    <w:rsid w:val="007F6342"/>
    <w:rsid w:val="007F6C97"/>
    <w:rsid w:val="007F6E03"/>
    <w:rsid w:val="007F7144"/>
    <w:rsid w:val="007F76E6"/>
    <w:rsid w:val="007F789D"/>
    <w:rsid w:val="007F7E3B"/>
    <w:rsid w:val="00800BC9"/>
    <w:rsid w:val="008012B7"/>
    <w:rsid w:val="0080147A"/>
    <w:rsid w:val="008018A3"/>
    <w:rsid w:val="00801C1F"/>
    <w:rsid w:val="008021CD"/>
    <w:rsid w:val="00802C2A"/>
    <w:rsid w:val="00802E48"/>
    <w:rsid w:val="008030A9"/>
    <w:rsid w:val="00803288"/>
    <w:rsid w:val="008035A0"/>
    <w:rsid w:val="00803B09"/>
    <w:rsid w:val="00803BCC"/>
    <w:rsid w:val="00803C85"/>
    <w:rsid w:val="00804043"/>
    <w:rsid w:val="008044C6"/>
    <w:rsid w:val="008047EC"/>
    <w:rsid w:val="00804B66"/>
    <w:rsid w:val="0080530B"/>
    <w:rsid w:val="00805623"/>
    <w:rsid w:val="00806965"/>
    <w:rsid w:val="00806DA3"/>
    <w:rsid w:val="00806E06"/>
    <w:rsid w:val="0080715E"/>
    <w:rsid w:val="008073BD"/>
    <w:rsid w:val="0080740C"/>
    <w:rsid w:val="00807478"/>
    <w:rsid w:val="00807687"/>
    <w:rsid w:val="00807714"/>
    <w:rsid w:val="0080775C"/>
    <w:rsid w:val="008078E0"/>
    <w:rsid w:val="008100F5"/>
    <w:rsid w:val="008105C9"/>
    <w:rsid w:val="0081088E"/>
    <w:rsid w:val="00810A6A"/>
    <w:rsid w:val="00810EB6"/>
    <w:rsid w:val="00811327"/>
    <w:rsid w:val="0081137C"/>
    <w:rsid w:val="008115E5"/>
    <w:rsid w:val="00811620"/>
    <w:rsid w:val="00811A87"/>
    <w:rsid w:val="00812F76"/>
    <w:rsid w:val="008135CE"/>
    <w:rsid w:val="008138DC"/>
    <w:rsid w:val="00813A38"/>
    <w:rsid w:val="00813CF4"/>
    <w:rsid w:val="0081438A"/>
    <w:rsid w:val="00814A9A"/>
    <w:rsid w:val="00814CED"/>
    <w:rsid w:val="00815400"/>
    <w:rsid w:val="00815463"/>
    <w:rsid w:val="00815B46"/>
    <w:rsid w:val="00815C1A"/>
    <w:rsid w:val="00816651"/>
    <w:rsid w:val="0081666C"/>
    <w:rsid w:val="008168AC"/>
    <w:rsid w:val="00816945"/>
    <w:rsid w:val="00816BA2"/>
    <w:rsid w:val="008171EB"/>
    <w:rsid w:val="00817692"/>
    <w:rsid w:val="00817E79"/>
    <w:rsid w:val="00817F49"/>
    <w:rsid w:val="00817FBA"/>
    <w:rsid w:val="0082024C"/>
    <w:rsid w:val="008202C0"/>
    <w:rsid w:val="0082059D"/>
    <w:rsid w:val="00820B57"/>
    <w:rsid w:val="00820B5C"/>
    <w:rsid w:val="00821112"/>
    <w:rsid w:val="00821260"/>
    <w:rsid w:val="00821596"/>
    <w:rsid w:val="00821716"/>
    <w:rsid w:val="008217A5"/>
    <w:rsid w:val="00821D4C"/>
    <w:rsid w:val="00821DF1"/>
    <w:rsid w:val="00821EE3"/>
    <w:rsid w:val="00821FD5"/>
    <w:rsid w:val="008221D1"/>
    <w:rsid w:val="00822260"/>
    <w:rsid w:val="00822800"/>
    <w:rsid w:val="008230DD"/>
    <w:rsid w:val="00823503"/>
    <w:rsid w:val="0082394B"/>
    <w:rsid w:val="00823A5E"/>
    <w:rsid w:val="00823CA3"/>
    <w:rsid w:val="00823D2D"/>
    <w:rsid w:val="00823D83"/>
    <w:rsid w:val="00823EE6"/>
    <w:rsid w:val="00823F96"/>
    <w:rsid w:val="00824215"/>
    <w:rsid w:val="00824703"/>
    <w:rsid w:val="008247C5"/>
    <w:rsid w:val="008249A3"/>
    <w:rsid w:val="008249C4"/>
    <w:rsid w:val="00824E37"/>
    <w:rsid w:val="008257C2"/>
    <w:rsid w:val="00825C6F"/>
    <w:rsid w:val="00825DE9"/>
    <w:rsid w:val="00826A7B"/>
    <w:rsid w:val="00826CF0"/>
    <w:rsid w:val="00826DF2"/>
    <w:rsid w:val="0082737B"/>
    <w:rsid w:val="00827531"/>
    <w:rsid w:val="00827901"/>
    <w:rsid w:val="00827A35"/>
    <w:rsid w:val="00830668"/>
    <w:rsid w:val="00830FAD"/>
    <w:rsid w:val="00831270"/>
    <w:rsid w:val="00831314"/>
    <w:rsid w:val="008314C7"/>
    <w:rsid w:val="00831526"/>
    <w:rsid w:val="00831845"/>
    <w:rsid w:val="00831881"/>
    <w:rsid w:val="008319D7"/>
    <w:rsid w:val="00831B9E"/>
    <w:rsid w:val="0083226A"/>
    <w:rsid w:val="0083250E"/>
    <w:rsid w:val="0083273F"/>
    <w:rsid w:val="00832F84"/>
    <w:rsid w:val="00833246"/>
    <w:rsid w:val="0083349F"/>
    <w:rsid w:val="008340EC"/>
    <w:rsid w:val="008342D5"/>
    <w:rsid w:val="0083478A"/>
    <w:rsid w:val="00834AE8"/>
    <w:rsid w:val="008353B2"/>
    <w:rsid w:val="008358F5"/>
    <w:rsid w:val="00835B67"/>
    <w:rsid w:val="0083610D"/>
    <w:rsid w:val="00836179"/>
    <w:rsid w:val="0083687F"/>
    <w:rsid w:val="00836E23"/>
    <w:rsid w:val="008377E5"/>
    <w:rsid w:val="00840011"/>
    <w:rsid w:val="00840C08"/>
    <w:rsid w:val="0084132E"/>
    <w:rsid w:val="008421F3"/>
    <w:rsid w:val="008425A5"/>
    <w:rsid w:val="00842A25"/>
    <w:rsid w:val="008441BE"/>
    <w:rsid w:val="008442C3"/>
    <w:rsid w:val="00844423"/>
    <w:rsid w:val="00845733"/>
    <w:rsid w:val="0084608D"/>
    <w:rsid w:val="00846A67"/>
    <w:rsid w:val="008471A9"/>
    <w:rsid w:val="008472CF"/>
    <w:rsid w:val="0084751A"/>
    <w:rsid w:val="00847F80"/>
    <w:rsid w:val="008501BB"/>
    <w:rsid w:val="008501CF"/>
    <w:rsid w:val="00850297"/>
    <w:rsid w:val="008502AC"/>
    <w:rsid w:val="0085186E"/>
    <w:rsid w:val="00851D49"/>
    <w:rsid w:val="00851F74"/>
    <w:rsid w:val="00852335"/>
    <w:rsid w:val="00852623"/>
    <w:rsid w:val="008527B8"/>
    <w:rsid w:val="00852AE8"/>
    <w:rsid w:val="00852DF3"/>
    <w:rsid w:val="00852EBA"/>
    <w:rsid w:val="00852ECE"/>
    <w:rsid w:val="0085369B"/>
    <w:rsid w:val="00853865"/>
    <w:rsid w:val="008539C2"/>
    <w:rsid w:val="00853C70"/>
    <w:rsid w:val="00853DDF"/>
    <w:rsid w:val="00854754"/>
    <w:rsid w:val="00854C82"/>
    <w:rsid w:val="00854E82"/>
    <w:rsid w:val="0085557F"/>
    <w:rsid w:val="008558A8"/>
    <w:rsid w:val="00855B45"/>
    <w:rsid w:val="00855C8C"/>
    <w:rsid w:val="00855D5E"/>
    <w:rsid w:val="00856123"/>
    <w:rsid w:val="008562A5"/>
    <w:rsid w:val="00856C54"/>
    <w:rsid w:val="00856ECD"/>
    <w:rsid w:val="008570B3"/>
    <w:rsid w:val="00857A00"/>
    <w:rsid w:val="00857F72"/>
    <w:rsid w:val="0086044D"/>
    <w:rsid w:val="008614AC"/>
    <w:rsid w:val="00861C61"/>
    <w:rsid w:val="0086250E"/>
    <w:rsid w:val="00862516"/>
    <w:rsid w:val="008626C4"/>
    <w:rsid w:val="00862AB5"/>
    <w:rsid w:val="00862B16"/>
    <w:rsid w:val="00862FCA"/>
    <w:rsid w:val="008632C0"/>
    <w:rsid w:val="00863C5A"/>
    <w:rsid w:val="00863E6D"/>
    <w:rsid w:val="008647EF"/>
    <w:rsid w:val="00864C90"/>
    <w:rsid w:val="00864D72"/>
    <w:rsid w:val="0086550B"/>
    <w:rsid w:val="008655CA"/>
    <w:rsid w:val="00865771"/>
    <w:rsid w:val="0086594A"/>
    <w:rsid w:val="008666DE"/>
    <w:rsid w:val="00867115"/>
    <w:rsid w:val="008675E5"/>
    <w:rsid w:val="008677B5"/>
    <w:rsid w:val="00867AF0"/>
    <w:rsid w:val="008706AA"/>
    <w:rsid w:val="00870868"/>
    <w:rsid w:val="00870A4F"/>
    <w:rsid w:val="00871003"/>
    <w:rsid w:val="00871251"/>
    <w:rsid w:val="00871BF5"/>
    <w:rsid w:val="00871FFC"/>
    <w:rsid w:val="00872005"/>
    <w:rsid w:val="0087272C"/>
    <w:rsid w:val="00872752"/>
    <w:rsid w:val="008728EF"/>
    <w:rsid w:val="00873691"/>
    <w:rsid w:val="00873944"/>
    <w:rsid w:val="00874140"/>
    <w:rsid w:val="008743EF"/>
    <w:rsid w:val="00874F7D"/>
    <w:rsid w:val="00875317"/>
    <w:rsid w:val="0087542C"/>
    <w:rsid w:val="00875518"/>
    <w:rsid w:val="0087557D"/>
    <w:rsid w:val="00875E03"/>
    <w:rsid w:val="00876164"/>
    <w:rsid w:val="008761FC"/>
    <w:rsid w:val="00876254"/>
    <w:rsid w:val="0087677E"/>
    <w:rsid w:val="00876795"/>
    <w:rsid w:val="00876C9D"/>
    <w:rsid w:val="008776AB"/>
    <w:rsid w:val="00877C01"/>
    <w:rsid w:val="00880472"/>
    <w:rsid w:val="00880B18"/>
    <w:rsid w:val="00880C04"/>
    <w:rsid w:val="00881120"/>
    <w:rsid w:val="0088112A"/>
    <w:rsid w:val="00881907"/>
    <w:rsid w:val="00881B34"/>
    <w:rsid w:val="00881FCF"/>
    <w:rsid w:val="008824B5"/>
    <w:rsid w:val="00883146"/>
    <w:rsid w:val="0088339E"/>
    <w:rsid w:val="00883C19"/>
    <w:rsid w:val="00883D8A"/>
    <w:rsid w:val="008847B2"/>
    <w:rsid w:val="00884A06"/>
    <w:rsid w:val="0088508B"/>
    <w:rsid w:val="00885178"/>
    <w:rsid w:val="00885B3A"/>
    <w:rsid w:val="0088611C"/>
    <w:rsid w:val="00886656"/>
    <w:rsid w:val="00886720"/>
    <w:rsid w:val="00886E63"/>
    <w:rsid w:val="008873EA"/>
    <w:rsid w:val="0088D374"/>
    <w:rsid w:val="008901C1"/>
    <w:rsid w:val="008901D4"/>
    <w:rsid w:val="00890B17"/>
    <w:rsid w:val="00890CA4"/>
    <w:rsid w:val="00890E1A"/>
    <w:rsid w:val="00891A96"/>
    <w:rsid w:val="00892078"/>
    <w:rsid w:val="008922B9"/>
    <w:rsid w:val="008923B9"/>
    <w:rsid w:val="00892401"/>
    <w:rsid w:val="008925F5"/>
    <w:rsid w:val="008931DA"/>
    <w:rsid w:val="0089327C"/>
    <w:rsid w:val="00893354"/>
    <w:rsid w:val="00893A96"/>
    <w:rsid w:val="00893F1C"/>
    <w:rsid w:val="00894873"/>
    <w:rsid w:val="008949EC"/>
    <w:rsid w:val="00894BCB"/>
    <w:rsid w:val="00894C78"/>
    <w:rsid w:val="00894F02"/>
    <w:rsid w:val="008950DB"/>
    <w:rsid w:val="0089520A"/>
    <w:rsid w:val="008953F6"/>
    <w:rsid w:val="00895783"/>
    <w:rsid w:val="00895786"/>
    <w:rsid w:val="00895997"/>
    <w:rsid w:val="00895D29"/>
    <w:rsid w:val="00895F08"/>
    <w:rsid w:val="008964C3"/>
    <w:rsid w:val="00896B0E"/>
    <w:rsid w:val="008972E9"/>
    <w:rsid w:val="008973A5"/>
    <w:rsid w:val="008975E1"/>
    <w:rsid w:val="008A0154"/>
    <w:rsid w:val="008A09E6"/>
    <w:rsid w:val="008A0A6F"/>
    <w:rsid w:val="008A0B63"/>
    <w:rsid w:val="008A10AC"/>
    <w:rsid w:val="008A125E"/>
    <w:rsid w:val="008A16CE"/>
    <w:rsid w:val="008A1996"/>
    <w:rsid w:val="008A28ED"/>
    <w:rsid w:val="008A2DA2"/>
    <w:rsid w:val="008A3BD3"/>
    <w:rsid w:val="008A44A0"/>
    <w:rsid w:val="008A4C9B"/>
    <w:rsid w:val="008A58B0"/>
    <w:rsid w:val="008A602D"/>
    <w:rsid w:val="008A748C"/>
    <w:rsid w:val="008A7815"/>
    <w:rsid w:val="008B0B42"/>
    <w:rsid w:val="008B0BF6"/>
    <w:rsid w:val="008B12B9"/>
    <w:rsid w:val="008B1805"/>
    <w:rsid w:val="008B1A1A"/>
    <w:rsid w:val="008B1ECE"/>
    <w:rsid w:val="008B2E79"/>
    <w:rsid w:val="008B2F92"/>
    <w:rsid w:val="008B3132"/>
    <w:rsid w:val="008B3829"/>
    <w:rsid w:val="008B4390"/>
    <w:rsid w:val="008B4483"/>
    <w:rsid w:val="008B4841"/>
    <w:rsid w:val="008B4AF9"/>
    <w:rsid w:val="008B4B2C"/>
    <w:rsid w:val="008B4BB4"/>
    <w:rsid w:val="008B4C74"/>
    <w:rsid w:val="008B4DD9"/>
    <w:rsid w:val="008B4E39"/>
    <w:rsid w:val="008B5284"/>
    <w:rsid w:val="008B552B"/>
    <w:rsid w:val="008B554F"/>
    <w:rsid w:val="008B5BAD"/>
    <w:rsid w:val="008B5CDC"/>
    <w:rsid w:val="008B5F60"/>
    <w:rsid w:val="008B63C2"/>
    <w:rsid w:val="008B69A1"/>
    <w:rsid w:val="008B6AA7"/>
    <w:rsid w:val="008B6C0D"/>
    <w:rsid w:val="008B72A0"/>
    <w:rsid w:val="008B73CC"/>
    <w:rsid w:val="008B75A1"/>
    <w:rsid w:val="008C1501"/>
    <w:rsid w:val="008C1910"/>
    <w:rsid w:val="008C1A23"/>
    <w:rsid w:val="008C1D36"/>
    <w:rsid w:val="008C2821"/>
    <w:rsid w:val="008C2AAB"/>
    <w:rsid w:val="008C2D4F"/>
    <w:rsid w:val="008C3067"/>
    <w:rsid w:val="008C3197"/>
    <w:rsid w:val="008C37DA"/>
    <w:rsid w:val="008C3863"/>
    <w:rsid w:val="008C3D89"/>
    <w:rsid w:val="008C4082"/>
    <w:rsid w:val="008C41BA"/>
    <w:rsid w:val="008C5114"/>
    <w:rsid w:val="008C593A"/>
    <w:rsid w:val="008C5B98"/>
    <w:rsid w:val="008C5C52"/>
    <w:rsid w:val="008C6128"/>
    <w:rsid w:val="008C61FE"/>
    <w:rsid w:val="008C6401"/>
    <w:rsid w:val="008C6C0F"/>
    <w:rsid w:val="008C7302"/>
    <w:rsid w:val="008C7EF7"/>
    <w:rsid w:val="008D008F"/>
    <w:rsid w:val="008D05A3"/>
    <w:rsid w:val="008D05C0"/>
    <w:rsid w:val="008D05D5"/>
    <w:rsid w:val="008D06CC"/>
    <w:rsid w:val="008D0CF2"/>
    <w:rsid w:val="008D10AA"/>
    <w:rsid w:val="008D174B"/>
    <w:rsid w:val="008D176E"/>
    <w:rsid w:val="008D1F94"/>
    <w:rsid w:val="008D22A0"/>
    <w:rsid w:val="008D2344"/>
    <w:rsid w:val="008D29C0"/>
    <w:rsid w:val="008D2A9E"/>
    <w:rsid w:val="008D2D2C"/>
    <w:rsid w:val="008D3285"/>
    <w:rsid w:val="008D3339"/>
    <w:rsid w:val="008D3700"/>
    <w:rsid w:val="008D43EA"/>
    <w:rsid w:val="008D445B"/>
    <w:rsid w:val="008D4593"/>
    <w:rsid w:val="008D4B17"/>
    <w:rsid w:val="008D62D8"/>
    <w:rsid w:val="008D6583"/>
    <w:rsid w:val="008D70B7"/>
    <w:rsid w:val="008D7183"/>
    <w:rsid w:val="008D73B2"/>
    <w:rsid w:val="008D7691"/>
    <w:rsid w:val="008D76DC"/>
    <w:rsid w:val="008D7797"/>
    <w:rsid w:val="008D7BB7"/>
    <w:rsid w:val="008D7D84"/>
    <w:rsid w:val="008D7D92"/>
    <w:rsid w:val="008E014F"/>
    <w:rsid w:val="008E0D2E"/>
    <w:rsid w:val="008E1039"/>
    <w:rsid w:val="008E140E"/>
    <w:rsid w:val="008E1454"/>
    <w:rsid w:val="008E18FE"/>
    <w:rsid w:val="008E1973"/>
    <w:rsid w:val="008E2421"/>
    <w:rsid w:val="008E308C"/>
    <w:rsid w:val="008E38FA"/>
    <w:rsid w:val="008E3DE8"/>
    <w:rsid w:val="008E3ED8"/>
    <w:rsid w:val="008E4278"/>
    <w:rsid w:val="008E4770"/>
    <w:rsid w:val="008E48EE"/>
    <w:rsid w:val="008E4FED"/>
    <w:rsid w:val="008E5586"/>
    <w:rsid w:val="008E579B"/>
    <w:rsid w:val="008E5DC1"/>
    <w:rsid w:val="008E62B4"/>
    <w:rsid w:val="008E6998"/>
    <w:rsid w:val="008E69BA"/>
    <w:rsid w:val="008E739B"/>
    <w:rsid w:val="008E7910"/>
    <w:rsid w:val="008E7FEE"/>
    <w:rsid w:val="008F00EC"/>
    <w:rsid w:val="008F032E"/>
    <w:rsid w:val="008F047D"/>
    <w:rsid w:val="008F066A"/>
    <w:rsid w:val="008F067E"/>
    <w:rsid w:val="008F06CC"/>
    <w:rsid w:val="008F088D"/>
    <w:rsid w:val="008F1155"/>
    <w:rsid w:val="008F11A3"/>
    <w:rsid w:val="008F141F"/>
    <w:rsid w:val="008F17E7"/>
    <w:rsid w:val="008F1B4A"/>
    <w:rsid w:val="008F1C9C"/>
    <w:rsid w:val="008F2549"/>
    <w:rsid w:val="008F2DC7"/>
    <w:rsid w:val="008F2EE7"/>
    <w:rsid w:val="008F335D"/>
    <w:rsid w:val="008F36F3"/>
    <w:rsid w:val="008F381D"/>
    <w:rsid w:val="008F3AA0"/>
    <w:rsid w:val="008F3B15"/>
    <w:rsid w:val="008F3BC3"/>
    <w:rsid w:val="008F46D3"/>
    <w:rsid w:val="008F4E2C"/>
    <w:rsid w:val="008F516E"/>
    <w:rsid w:val="008F51ED"/>
    <w:rsid w:val="008F5201"/>
    <w:rsid w:val="008F5316"/>
    <w:rsid w:val="008F6146"/>
    <w:rsid w:val="008F636E"/>
    <w:rsid w:val="008F68AD"/>
    <w:rsid w:val="008F6D69"/>
    <w:rsid w:val="008F7000"/>
    <w:rsid w:val="008F726F"/>
    <w:rsid w:val="008F751E"/>
    <w:rsid w:val="008F9CAD"/>
    <w:rsid w:val="009001F7"/>
    <w:rsid w:val="00900557"/>
    <w:rsid w:val="00900BA5"/>
    <w:rsid w:val="00901037"/>
    <w:rsid w:val="00901064"/>
    <w:rsid w:val="0090180B"/>
    <w:rsid w:val="00901874"/>
    <w:rsid w:val="00901FF5"/>
    <w:rsid w:val="0090221E"/>
    <w:rsid w:val="009025E3"/>
    <w:rsid w:val="00902664"/>
    <w:rsid w:val="009028B2"/>
    <w:rsid w:val="00903012"/>
    <w:rsid w:val="00903B7C"/>
    <w:rsid w:val="0090418C"/>
    <w:rsid w:val="009045DE"/>
    <w:rsid w:val="0090465B"/>
    <w:rsid w:val="00904C9C"/>
    <w:rsid w:val="00905077"/>
    <w:rsid w:val="00905EB9"/>
    <w:rsid w:val="00906425"/>
    <w:rsid w:val="0090644D"/>
    <w:rsid w:val="009065CF"/>
    <w:rsid w:val="00906976"/>
    <w:rsid w:val="00906D18"/>
    <w:rsid w:val="00907147"/>
    <w:rsid w:val="009079D3"/>
    <w:rsid w:val="00907D5D"/>
    <w:rsid w:val="00907DDD"/>
    <w:rsid w:val="00910445"/>
    <w:rsid w:val="009105F0"/>
    <w:rsid w:val="009109C4"/>
    <w:rsid w:val="009110B3"/>
    <w:rsid w:val="009112E0"/>
    <w:rsid w:val="0091140C"/>
    <w:rsid w:val="009114CA"/>
    <w:rsid w:val="0091199E"/>
    <w:rsid w:val="00911D1B"/>
    <w:rsid w:val="00911F02"/>
    <w:rsid w:val="009124B2"/>
    <w:rsid w:val="009128FB"/>
    <w:rsid w:val="0091354F"/>
    <w:rsid w:val="009137C1"/>
    <w:rsid w:val="009142A7"/>
    <w:rsid w:val="009149E5"/>
    <w:rsid w:val="00914E34"/>
    <w:rsid w:val="00914F3E"/>
    <w:rsid w:val="0091510B"/>
    <w:rsid w:val="00915200"/>
    <w:rsid w:val="009157C5"/>
    <w:rsid w:val="00915BB6"/>
    <w:rsid w:val="00916939"/>
    <w:rsid w:val="00917A84"/>
    <w:rsid w:val="00917BB8"/>
    <w:rsid w:val="00917C20"/>
    <w:rsid w:val="00917C77"/>
    <w:rsid w:val="00920295"/>
    <w:rsid w:val="009202E5"/>
    <w:rsid w:val="0092048E"/>
    <w:rsid w:val="009205A2"/>
    <w:rsid w:val="009206D8"/>
    <w:rsid w:val="0092084B"/>
    <w:rsid w:val="0092143F"/>
    <w:rsid w:val="00921B04"/>
    <w:rsid w:val="009226EC"/>
    <w:rsid w:val="00922794"/>
    <w:rsid w:val="00922AD9"/>
    <w:rsid w:val="00922EED"/>
    <w:rsid w:val="009244A6"/>
    <w:rsid w:val="00924634"/>
    <w:rsid w:val="00924816"/>
    <w:rsid w:val="0092496A"/>
    <w:rsid w:val="00924EF9"/>
    <w:rsid w:val="0092558B"/>
    <w:rsid w:val="00925670"/>
    <w:rsid w:val="00925E0C"/>
    <w:rsid w:val="00925FE2"/>
    <w:rsid w:val="009260DF"/>
    <w:rsid w:val="009264D3"/>
    <w:rsid w:val="00926699"/>
    <w:rsid w:val="009266A9"/>
    <w:rsid w:val="009266D9"/>
    <w:rsid w:val="00926851"/>
    <w:rsid w:val="00926BCE"/>
    <w:rsid w:val="00926C3C"/>
    <w:rsid w:val="00926C86"/>
    <w:rsid w:val="00926D0D"/>
    <w:rsid w:val="00927011"/>
    <w:rsid w:val="00927103"/>
    <w:rsid w:val="0092734E"/>
    <w:rsid w:val="0092787A"/>
    <w:rsid w:val="009302B6"/>
    <w:rsid w:val="0093034A"/>
    <w:rsid w:val="009303D3"/>
    <w:rsid w:val="009306D2"/>
    <w:rsid w:val="00930705"/>
    <w:rsid w:val="00930AC9"/>
    <w:rsid w:val="0093265F"/>
    <w:rsid w:val="00932C87"/>
    <w:rsid w:val="009331A1"/>
    <w:rsid w:val="00933279"/>
    <w:rsid w:val="009335D7"/>
    <w:rsid w:val="00933D77"/>
    <w:rsid w:val="009349BF"/>
    <w:rsid w:val="00934C40"/>
    <w:rsid w:val="00934FEF"/>
    <w:rsid w:val="00935021"/>
    <w:rsid w:val="00935034"/>
    <w:rsid w:val="009350DE"/>
    <w:rsid w:val="0093571F"/>
    <w:rsid w:val="00935E1E"/>
    <w:rsid w:val="00935EE7"/>
    <w:rsid w:val="00936962"/>
    <w:rsid w:val="00936DFD"/>
    <w:rsid w:val="00936FEF"/>
    <w:rsid w:val="009372E2"/>
    <w:rsid w:val="009377C7"/>
    <w:rsid w:val="009379D8"/>
    <w:rsid w:val="00937B55"/>
    <w:rsid w:val="00937B81"/>
    <w:rsid w:val="00937E7D"/>
    <w:rsid w:val="00940AC7"/>
    <w:rsid w:val="00940C5D"/>
    <w:rsid w:val="009413B9"/>
    <w:rsid w:val="009414EC"/>
    <w:rsid w:val="00941652"/>
    <w:rsid w:val="00941E7C"/>
    <w:rsid w:val="009422B8"/>
    <w:rsid w:val="00942343"/>
    <w:rsid w:val="0094365F"/>
    <w:rsid w:val="0094389F"/>
    <w:rsid w:val="009442C8"/>
    <w:rsid w:val="00944AD9"/>
    <w:rsid w:val="00944C28"/>
    <w:rsid w:val="00944F09"/>
    <w:rsid w:val="009451C3"/>
    <w:rsid w:val="0094539B"/>
    <w:rsid w:val="00946266"/>
    <w:rsid w:val="00946E9A"/>
    <w:rsid w:val="0094703C"/>
    <w:rsid w:val="009478A7"/>
    <w:rsid w:val="00947D40"/>
    <w:rsid w:val="00947DE4"/>
    <w:rsid w:val="00947E19"/>
    <w:rsid w:val="00947F46"/>
    <w:rsid w:val="009500F7"/>
    <w:rsid w:val="00950253"/>
    <w:rsid w:val="009502A4"/>
    <w:rsid w:val="009504D9"/>
    <w:rsid w:val="009505A9"/>
    <w:rsid w:val="009507E6"/>
    <w:rsid w:val="0095124F"/>
    <w:rsid w:val="00951301"/>
    <w:rsid w:val="009517E0"/>
    <w:rsid w:val="00951AC0"/>
    <w:rsid w:val="0095311B"/>
    <w:rsid w:val="0095337A"/>
    <w:rsid w:val="00953AD9"/>
    <w:rsid w:val="00953F07"/>
    <w:rsid w:val="009540E0"/>
    <w:rsid w:val="00954153"/>
    <w:rsid w:val="0095478A"/>
    <w:rsid w:val="0095503C"/>
    <w:rsid w:val="0095541C"/>
    <w:rsid w:val="009560FF"/>
    <w:rsid w:val="00956458"/>
    <w:rsid w:val="0095695C"/>
    <w:rsid w:val="0095751B"/>
    <w:rsid w:val="00957BB8"/>
    <w:rsid w:val="00957E65"/>
    <w:rsid w:val="00957FBE"/>
    <w:rsid w:val="00960158"/>
    <w:rsid w:val="009608AA"/>
    <w:rsid w:val="00961067"/>
    <w:rsid w:val="0096173A"/>
    <w:rsid w:val="00961E81"/>
    <w:rsid w:val="009623E5"/>
    <w:rsid w:val="00962819"/>
    <w:rsid w:val="00962A84"/>
    <w:rsid w:val="00962B99"/>
    <w:rsid w:val="0096347F"/>
    <w:rsid w:val="009634F0"/>
    <w:rsid w:val="00963538"/>
    <w:rsid w:val="00963823"/>
    <w:rsid w:val="009645C7"/>
    <w:rsid w:val="00964672"/>
    <w:rsid w:val="0096468D"/>
    <w:rsid w:val="00964DD4"/>
    <w:rsid w:val="00964EF3"/>
    <w:rsid w:val="00965001"/>
    <w:rsid w:val="00965A6C"/>
    <w:rsid w:val="00965CD6"/>
    <w:rsid w:val="0096622C"/>
    <w:rsid w:val="0096645B"/>
    <w:rsid w:val="00966EB5"/>
    <w:rsid w:val="00966EDE"/>
    <w:rsid w:val="00967194"/>
    <w:rsid w:val="00967702"/>
    <w:rsid w:val="009700D3"/>
    <w:rsid w:val="00970647"/>
    <w:rsid w:val="0097098E"/>
    <w:rsid w:val="00970AE9"/>
    <w:rsid w:val="00970B2F"/>
    <w:rsid w:val="00970D20"/>
    <w:rsid w:val="009710AA"/>
    <w:rsid w:val="009715B4"/>
    <w:rsid w:val="009716AD"/>
    <w:rsid w:val="00971CB9"/>
    <w:rsid w:val="00971E17"/>
    <w:rsid w:val="00972138"/>
    <w:rsid w:val="009724E2"/>
    <w:rsid w:val="009726D8"/>
    <w:rsid w:val="0097273A"/>
    <w:rsid w:val="0097279F"/>
    <w:rsid w:val="00973119"/>
    <w:rsid w:val="00973354"/>
    <w:rsid w:val="0097367A"/>
    <w:rsid w:val="009736D8"/>
    <w:rsid w:val="00973EE5"/>
    <w:rsid w:val="00975157"/>
    <w:rsid w:val="00975487"/>
    <w:rsid w:val="00975652"/>
    <w:rsid w:val="0097586E"/>
    <w:rsid w:val="009759AE"/>
    <w:rsid w:val="00975C5F"/>
    <w:rsid w:val="00976719"/>
    <w:rsid w:val="00976A7F"/>
    <w:rsid w:val="00976C84"/>
    <w:rsid w:val="009773B2"/>
    <w:rsid w:val="00977C9C"/>
    <w:rsid w:val="00977DDD"/>
    <w:rsid w:val="00977EAC"/>
    <w:rsid w:val="00977F2F"/>
    <w:rsid w:val="009801DD"/>
    <w:rsid w:val="009803BC"/>
    <w:rsid w:val="00981292"/>
    <w:rsid w:val="0098142F"/>
    <w:rsid w:val="0098148E"/>
    <w:rsid w:val="0098149D"/>
    <w:rsid w:val="0098151E"/>
    <w:rsid w:val="00981710"/>
    <w:rsid w:val="00981981"/>
    <w:rsid w:val="00981C29"/>
    <w:rsid w:val="00982132"/>
    <w:rsid w:val="00982EE2"/>
    <w:rsid w:val="009836BA"/>
    <w:rsid w:val="00983804"/>
    <w:rsid w:val="00983C4C"/>
    <w:rsid w:val="00984659"/>
    <w:rsid w:val="00984781"/>
    <w:rsid w:val="00985223"/>
    <w:rsid w:val="0098525B"/>
    <w:rsid w:val="00985278"/>
    <w:rsid w:val="00985664"/>
    <w:rsid w:val="009856BE"/>
    <w:rsid w:val="00985A09"/>
    <w:rsid w:val="00985BE0"/>
    <w:rsid w:val="00986056"/>
    <w:rsid w:val="009860E7"/>
    <w:rsid w:val="0098617C"/>
    <w:rsid w:val="00986B0E"/>
    <w:rsid w:val="00986B37"/>
    <w:rsid w:val="00986DD1"/>
    <w:rsid w:val="00987DC7"/>
    <w:rsid w:val="00990C68"/>
    <w:rsid w:val="00990C8D"/>
    <w:rsid w:val="00990D28"/>
    <w:rsid w:val="00990F79"/>
    <w:rsid w:val="0099111B"/>
    <w:rsid w:val="0099147E"/>
    <w:rsid w:val="00991CA8"/>
    <w:rsid w:val="009921F3"/>
    <w:rsid w:val="00992532"/>
    <w:rsid w:val="0099287A"/>
    <w:rsid w:val="0099288F"/>
    <w:rsid w:val="009929FA"/>
    <w:rsid w:val="00992FB7"/>
    <w:rsid w:val="009932BB"/>
    <w:rsid w:val="0099330C"/>
    <w:rsid w:val="0099338F"/>
    <w:rsid w:val="009934D8"/>
    <w:rsid w:val="00993529"/>
    <w:rsid w:val="00993806"/>
    <w:rsid w:val="00993FF2"/>
    <w:rsid w:val="009947E1"/>
    <w:rsid w:val="00994908"/>
    <w:rsid w:val="00994C53"/>
    <w:rsid w:val="009950B4"/>
    <w:rsid w:val="009955E0"/>
    <w:rsid w:val="00995D5D"/>
    <w:rsid w:val="0099669D"/>
    <w:rsid w:val="00996857"/>
    <w:rsid w:val="00996A08"/>
    <w:rsid w:val="0099716C"/>
    <w:rsid w:val="00997189"/>
    <w:rsid w:val="009971CE"/>
    <w:rsid w:val="00997AFB"/>
    <w:rsid w:val="009A05D4"/>
    <w:rsid w:val="009A0A27"/>
    <w:rsid w:val="009A0E3B"/>
    <w:rsid w:val="009A0F65"/>
    <w:rsid w:val="009A12CF"/>
    <w:rsid w:val="009A1338"/>
    <w:rsid w:val="009A1950"/>
    <w:rsid w:val="009A19E1"/>
    <w:rsid w:val="009A271A"/>
    <w:rsid w:val="009A33CA"/>
    <w:rsid w:val="009A34B5"/>
    <w:rsid w:val="009A3A4E"/>
    <w:rsid w:val="009A3CF8"/>
    <w:rsid w:val="009A3E0E"/>
    <w:rsid w:val="009A42EC"/>
    <w:rsid w:val="009A483D"/>
    <w:rsid w:val="009A4F0E"/>
    <w:rsid w:val="009A529F"/>
    <w:rsid w:val="009A5605"/>
    <w:rsid w:val="009A5B73"/>
    <w:rsid w:val="009A60E8"/>
    <w:rsid w:val="009A6418"/>
    <w:rsid w:val="009A6A09"/>
    <w:rsid w:val="009A7342"/>
    <w:rsid w:val="009A7FA6"/>
    <w:rsid w:val="009AC22D"/>
    <w:rsid w:val="009B036C"/>
    <w:rsid w:val="009B0A25"/>
    <w:rsid w:val="009B0AFC"/>
    <w:rsid w:val="009B0E63"/>
    <w:rsid w:val="009B0F6F"/>
    <w:rsid w:val="009B132A"/>
    <w:rsid w:val="009B18F8"/>
    <w:rsid w:val="009B1DD3"/>
    <w:rsid w:val="009B21F8"/>
    <w:rsid w:val="009B2310"/>
    <w:rsid w:val="009B29BB"/>
    <w:rsid w:val="009B29FF"/>
    <w:rsid w:val="009B3413"/>
    <w:rsid w:val="009B3607"/>
    <w:rsid w:val="009B3D9F"/>
    <w:rsid w:val="009B3F31"/>
    <w:rsid w:val="009B41A9"/>
    <w:rsid w:val="009B420F"/>
    <w:rsid w:val="009B4804"/>
    <w:rsid w:val="009B4863"/>
    <w:rsid w:val="009B5350"/>
    <w:rsid w:val="009B559B"/>
    <w:rsid w:val="009B584C"/>
    <w:rsid w:val="009B5955"/>
    <w:rsid w:val="009B5C24"/>
    <w:rsid w:val="009B6402"/>
    <w:rsid w:val="009B64E1"/>
    <w:rsid w:val="009B694A"/>
    <w:rsid w:val="009B6CD9"/>
    <w:rsid w:val="009B6FC7"/>
    <w:rsid w:val="009B78FC"/>
    <w:rsid w:val="009B7C70"/>
    <w:rsid w:val="009C022D"/>
    <w:rsid w:val="009C06C6"/>
    <w:rsid w:val="009C139D"/>
    <w:rsid w:val="009C19C0"/>
    <w:rsid w:val="009C1B46"/>
    <w:rsid w:val="009C2205"/>
    <w:rsid w:val="009C24FC"/>
    <w:rsid w:val="009C291D"/>
    <w:rsid w:val="009C2A13"/>
    <w:rsid w:val="009C2EDF"/>
    <w:rsid w:val="009C2FDD"/>
    <w:rsid w:val="009C3212"/>
    <w:rsid w:val="009C3EF8"/>
    <w:rsid w:val="009C4218"/>
    <w:rsid w:val="009C42DD"/>
    <w:rsid w:val="009C440C"/>
    <w:rsid w:val="009C47ED"/>
    <w:rsid w:val="009C4A6B"/>
    <w:rsid w:val="009C4D38"/>
    <w:rsid w:val="009C514E"/>
    <w:rsid w:val="009C5480"/>
    <w:rsid w:val="009C609B"/>
    <w:rsid w:val="009C6792"/>
    <w:rsid w:val="009C67C6"/>
    <w:rsid w:val="009C688C"/>
    <w:rsid w:val="009C6B67"/>
    <w:rsid w:val="009C7352"/>
    <w:rsid w:val="009C7499"/>
    <w:rsid w:val="009C7C75"/>
    <w:rsid w:val="009D02C8"/>
    <w:rsid w:val="009D07C6"/>
    <w:rsid w:val="009D088F"/>
    <w:rsid w:val="009D0A73"/>
    <w:rsid w:val="009D13D6"/>
    <w:rsid w:val="009D2071"/>
    <w:rsid w:val="009D3205"/>
    <w:rsid w:val="009D379C"/>
    <w:rsid w:val="009D3AB5"/>
    <w:rsid w:val="009D4166"/>
    <w:rsid w:val="009D4332"/>
    <w:rsid w:val="009D4520"/>
    <w:rsid w:val="009D45A4"/>
    <w:rsid w:val="009D4728"/>
    <w:rsid w:val="009D52EB"/>
    <w:rsid w:val="009D537D"/>
    <w:rsid w:val="009D5701"/>
    <w:rsid w:val="009D59F2"/>
    <w:rsid w:val="009D5A92"/>
    <w:rsid w:val="009D5D41"/>
    <w:rsid w:val="009D67B9"/>
    <w:rsid w:val="009D6BF2"/>
    <w:rsid w:val="009D6C8C"/>
    <w:rsid w:val="009D79CD"/>
    <w:rsid w:val="009D7D1E"/>
    <w:rsid w:val="009D7F0B"/>
    <w:rsid w:val="009E033C"/>
    <w:rsid w:val="009E04B7"/>
    <w:rsid w:val="009E0555"/>
    <w:rsid w:val="009E0951"/>
    <w:rsid w:val="009E0D3A"/>
    <w:rsid w:val="009E1421"/>
    <w:rsid w:val="009E1632"/>
    <w:rsid w:val="009E1B4D"/>
    <w:rsid w:val="009E1DA6"/>
    <w:rsid w:val="009E217D"/>
    <w:rsid w:val="009E23F6"/>
    <w:rsid w:val="009E275E"/>
    <w:rsid w:val="009E3434"/>
    <w:rsid w:val="009E367C"/>
    <w:rsid w:val="009E3A32"/>
    <w:rsid w:val="009E3C6A"/>
    <w:rsid w:val="009E3D5A"/>
    <w:rsid w:val="009E3DA0"/>
    <w:rsid w:val="009E3EB8"/>
    <w:rsid w:val="009E46E4"/>
    <w:rsid w:val="009E4C83"/>
    <w:rsid w:val="009E4DAA"/>
    <w:rsid w:val="009E4DF2"/>
    <w:rsid w:val="009E502C"/>
    <w:rsid w:val="009E5123"/>
    <w:rsid w:val="009E529B"/>
    <w:rsid w:val="009E5308"/>
    <w:rsid w:val="009E5956"/>
    <w:rsid w:val="009E5E85"/>
    <w:rsid w:val="009E603D"/>
    <w:rsid w:val="009E61F5"/>
    <w:rsid w:val="009E63D0"/>
    <w:rsid w:val="009E649D"/>
    <w:rsid w:val="009E6D59"/>
    <w:rsid w:val="009E6DE7"/>
    <w:rsid w:val="009E6FED"/>
    <w:rsid w:val="009E7E2E"/>
    <w:rsid w:val="009F0634"/>
    <w:rsid w:val="009F07FD"/>
    <w:rsid w:val="009F090E"/>
    <w:rsid w:val="009F09FD"/>
    <w:rsid w:val="009F0BC6"/>
    <w:rsid w:val="009F0CD0"/>
    <w:rsid w:val="009F0DA1"/>
    <w:rsid w:val="009F0F48"/>
    <w:rsid w:val="009F0F93"/>
    <w:rsid w:val="009F1580"/>
    <w:rsid w:val="009F19F3"/>
    <w:rsid w:val="009F1AC4"/>
    <w:rsid w:val="009F1BCD"/>
    <w:rsid w:val="009F1C4D"/>
    <w:rsid w:val="009F1C69"/>
    <w:rsid w:val="009F1ECB"/>
    <w:rsid w:val="009F2B56"/>
    <w:rsid w:val="009F2F86"/>
    <w:rsid w:val="009F313B"/>
    <w:rsid w:val="009F3501"/>
    <w:rsid w:val="009F3581"/>
    <w:rsid w:val="009F3822"/>
    <w:rsid w:val="009F39EC"/>
    <w:rsid w:val="009F3B6E"/>
    <w:rsid w:val="009F4C3F"/>
    <w:rsid w:val="009F4DC2"/>
    <w:rsid w:val="009F5411"/>
    <w:rsid w:val="009F5CA1"/>
    <w:rsid w:val="009F6055"/>
    <w:rsid w:val="009F6595"/>
    <w:rsid w:val="009F6DA9"/>
    <w:rsid w:val="009F7088"/>
    <w:rsid w:val="009F70BD"/>
    <w:rsid w:val="009F7265"/>
    <w:rsid w:val="009F7480"/>
    <w:rsid w:val="009F75EE"/>
    <w:rsid w:val="009F7B88"/>
    <w:rsid w:val="00A00566"/>
    <w:rsid w:val="00A00AA5"/>
    <w:rsid w:val="00A00AE3"/>
    <w:rsid w:val="00A00C99"/>
    <w:rsid w:val="00A013CF"/>
    <w:rsid w:val="00A0164F"/>
    <w:rsid w:val="00A01666"/>
    <w:rsid w:val="00A016A1"/>
    <w:rsid w:val="00A01F08"/>
    <w:rsid w:val="00A02378"/>
    <w:rsid w:val="00A0255D"/>
    <w:rsid w:val="00A02A6F"/>
    <w:rsid w:val="00A02F52"/>
    <w:rsid w:val="00A02FCA"/>
    <w:rsid w:val="00A03084"/>
    <w:rsid w:val="00A0318B"/>
    <w:rsid w:val="00A0377F"/>
    <w:rsid w:val="00A03B31"/>
    <w:rsid w:val="00A03F11"/>
    <w:rsid w:val="00A041E1"/>
    <w:rsid w:val="00A04C88"/>
    <w:rsid w:val="00A04FD7"/>
    <w:rsid w:val="00A055B8"/>
    <w:rsid w:val="00A05682"/>
    <w:rsid w:val="00A05AD6"/>
    <w:rsid w:val="00A065E3"/>
    <w:rsid w:val="00A06DBF"/>
    <w:rsid w:val="00A0789B"/>
    <w:rsid w:val="00A07A63"/>
    <w:rsid w:val="00A10078"/>
    <w:rsid w:val="00A10B46"/>
    <w:rsid w:val="00A10C19"/>
    <w:rsid w:val="00A1108A"/>
    <w:rsid w:val="00A118E4"/>
    <w:rsid w:val="00A11F41"/>
    <w:rsid w:val="00A123BE"/>
    <w:rsid w:val="00A126A0"/>
    <w:rsid w:val="00A12B41"/>
    <w:rsid w:val="00A12F7E"/>
    <w:rsid w:val="00A13453"/>
    <w:rsid w:val="00A139D8"/>
    <w:rsid w:val="00A145A3"/>
    <w:rsid w:val="00A14C34"/>
    <w:rsid w:val="00A14E17"/>
    <w:rsid w:val="00A15284"/>
    <w:rsid w:val="00A152F7"/>
    <w:rsid w:val="00A157A1"/>
    <w:rsid w:val="00A15D00"/>
    <w:rsid w:val="00A15F77"/>
    <w:rsid w:val="00A16537"/>
    <w:rsid w:val="00A168C7"/>
    <w:rsid w:val="00A16BAD"/>
    <w:rsid w:val="00A16EDD"/>
    <w:rsid w:val="00A175F4"/>
    <w:rsid w:val="00A176CF"/>
    <w:rsid w:val="00A177A7"/>
    <w:rsid w:val="00A20000"/>
    <w:rsid w:val="00A20306"/>
    <w:rsid w:val="00A205A2"/>
    <w:rsid w:val="00A208E4"/>
    <w:rsid w:val="00A21038"/>
    <w:rsid w:val="00A212FF"/>
    <w:rsid w:val="00A226EF"/>
    <w:rsid w:val="00A2279A"/>
    <w:rsid w:val="00A22A43"/>
    <w:rsid w:val="00A22AB9"/>
    <w:rsid w:val="00A2343D"/>
    <w:rsid w:val="00A235D4"/>
    <w:rsid w:val="00A23689"/>
    <w:rsid w:val="00A23A4F"/>
    <w:rsid w:val="00A240DB"/>
    <w:rsid w:val="00A249B9"/>
    <w:rsid w:val="00A24A5D"/>
    <w:rsid w:val="00A250A0"/>
    <w:rsid w:val="00A250C1"/>
    <w:rsid w:val="00A25530"/>
    <w:rsid w:val="00A25784"/>
    <w:rsid w:val="00A259E4"/>
    <w:rsid w:val="00A25EE6"/>
    <w:rsid w:val="00A26328"/>
    <w:rsid w:val="00A26900"/>
    <w:rsid w:val="00A26A95"/>
    <w:rsid w:val="00A27020"/>
    <w:rsid w:val="00A27362"/>
    <w:rsid w:val="00A27974"/>
    <w:rsid w:val="00A27D1B"/>
    <w:rsid w:val="00A27EDB"/>
    <w:rsid w:val="00A27FC3"/>
    <w:rsid w:val="00A3053B"/>
    <w:rsid w:val="00A30544"/>
    <w:rsid w:val="00A305F2"/>
    <w:rsid w:val="00A30A4D"/>
    <w:rsid w:val="00A30FAD"/>
    <w:rsid w:val="00A31059"/>
    <w:rsid w:val="00A314E8"/>
    <w:rsid w:val="00A315D2"/>
    <w:rsid w:val="00A31736"/>
    <w:rsid w:val="00A3175E"/>
    <w:rsid w:val="00A31EB7"/>
    <w:rsid w:val="00A32272"/>
    <w:rsid w:val="00A322A3"/>
    <w:rsid w:val="00A3263B"/>
    <w:rsid w:val="00A327E4"/>
    <w:rsid w:val="00A33141"/>
    <w:rsid w:val="00A331A0"/>
    <w:rsid w:val="00A33F58"/>
    <w:rsid w:val="00A342D0"/>
    <w:rsid w:val="00A348CE"/>
    <w:rsid w:val="00A3490A"/>
    <w:rsid w:val="00A34E9D"/>
    <w:rsid w:val="00A34EF1"/>
    <w:rsid w:val="00A35081"/>
    <w:rsid w:val="00A35083"/>
    <w:rsid w:val="00A35A6C"/>
    <w:rsid w:val="00A35B9F"/>
    <w:rsid w:val="00A368C5"/>
    <w:rsid w:val="00A36A2D"/>
    <w:rsid w:val="00A37689"/>
    <w:rsid w:val="00A37736"/>
    <w:rsid w:val="00A37B88"/>
    <w:rsid w:val="00A37F10"/>
    <w:rsid w:val="00A40167"/>
    <w:rsid w:val="00A40547"/>
    <w:rsid w:val="00A4175F"/>
    <w:rsid w:val="00A419B3"/>
    <w:rsid w:val="00A420E7"/>
    <w:rsid w:val="00A422F9"/>
    <w:rsid w:val="00A4248E"/>
    <w:rsid w:val="00A42571"/>
    <w:rsid w:val="00A425AF"/>
    <w:rsid w:val="00A428BC"/>
    <w:rsid w:val="00A43052"/>
    <w:rsid w:val="00A4312B"/>
    <w:rsid w:val="00A43305"/>
    <w:rsid w:val="00A434EC"/>
    <w:rsid w:val="00A43503"/>
    <w:rsid w:val="00A43601"/>
    <w:rsid w:val="00A43885"/>
    <w:rsid w:val="00A438BF"/>
    <w:rsid w:val="00A44179"/>
    <w:rsid w:val="00A445F0"/>
    <w:rsid w:val="00A44CF0"/>
    <w:rsid w:val="00A44E07"/>
    <w:rsid w:val="00A44E23"/>
    <w:rsid w:val="00A450EF"/>
    <w:rsid w:val="00A451E6"/>
    <w:rsid w:val="00A45986"/>
    <w:rsid w:val="00A4656A"/>
    <w:rsid w:val="00A4675C"/>
    <w:rsid w:val="00A468E4"/>
    <w:rsid w:val="00A4698D"/>
    <w:rsid w:val="00A46CBC"/>
    <w:rsid w:val="00A47147"/>
    <w:rsid w:val="00A472B3"/>
    <w:rsid w:val="00A472F0"/>
    <w:rsid w:val="00A4753F"/>
    <w:rsid w:val="00A50818"/>
    <w:rsid w:val="00A50D50"/>
    <w:rsid w:val="00A512E6"/>
    <w:rsid w:val="00A516A3"/>
    <w:rsid w:val="00A51C3B"/>
    <w:rsid w:val="00A52485"/>
    <w:rsid w:val="00A527BA"/>
    <w:rsid w:val="00A52DB5"/>
    <w:rsid w:val="00A5330F"/>
    <w:rsid w:val="00A533F7"/>
    <w:rsid w:val="00A534B6"/>
    <w:rsid w:val="00A53743"/>
    <w:rsid w:val="00A53FA0"/>
    <w:rsid w:val="00A54213"/>
    <w:rsid w:val="00A5429D"/>
    <w:rsid w:val="00A544CE"/>
    <w:rsid w:val="00A548BC"/>
    <w:rsid w:val="00A54911"/>
    <w:rsid w:val="00A54A54"/>
    <w:rsid w:val="00A54A6D"/>
    <w:rsid w:val="00A54C18"/>
    <w:rsid w:val="00A55997"/>
    <w:rsid w:val="00A564D0"/>
    <w:rsid w:val="00A56780"/>
    <w:rsid w:val="00A56F18"/>
    <w:rsid w:val="00A5707E"/>
    <w:rsid w:val="00A577FD"/>
    <w:rsid w:val="00A57B25"/>
    <w:rsid w:val="00A57F4E"/>
    <w:rsid w:val="00A57F5B"/>
    <w:rsid w:val="00A60340"/>
    <w:rsid w:val="00A60406"/>
    <w:rsid w:val="00A608A5"/>
    <w:rsid w:val="00A60BE1"/>
    <w:rsid w:val="00A61167"/>
    <w:rsid w:val="00A615DE"/>
    <w:rsid w:val="00A61749"/>
    <w:rsid w:val="00A61C01"/>
    <w:rsid w:val="00A61D27"/>
    <w:rsid w:val="00A6205C"/>
    <w:rsid w:val="00A620FD"/>
    <w:rsid w:val="00A621D6"/>
    <w:rsid w:val="00A62386"/>
    <w:rsid w:val="00A62A77"/>
    <w:rsid w:val="00A62D95"/>
    <w:rsid w:val="00A62F21"/>
    <w:rsid w:val="00A6306F"/>
    <w:rsid w:val="00A633B0"/>
    <w:rsid w:val="00A65029"/>
    <w:rsid w:val="00A6577A"/>
    <w:rsid w:val="00A65D2C"/>
    <w:rsid w:val="00A65F32"/>
    <w:rsid w:val="00A66581"/>
    <w:rsid w:val="00A666BA"/>
    <w:rsid w:val="00A666C6"/>
    <w:rsid w:val="00A6714B"/>
    <w:rsid w:val="00A673D5"/>
    <w:rsid w:val="00A67CDE"/>
    <w:rsid w:val="00A67F6D"/>
    <w:rsid w:val="00A701E0"/>
    <w:rsid w:val="00A70835"/>
    <w:rsid w:val="00A70E9E"/>
    <w:rsid w:val="00A7168D"/>
    <w:rsid w:val="00A71851"/>
    <w:rsid w:val="00A71C3B"/>
    <w:rsid w:val="00A71CD3"/>
    <w:rsid w:val="00A71F2F"/>
    <w:rsid w:val="00A72255"/>
    <w:rsid w:val="00A7243A"/>
    <w:rsid w:val="00A731CB"/>
    <w:rsid w:val="00A738F8"/>
    <w:rsid w:val="00A73AEB"/>
    <w:rsid w:val="00A740D2"/>
    <w:rsid w:val="00A742DA"/>
    <w:rsid w:val="00A7432C"/>
    <w:rsid w:val="00A747A2"/>
    <w:rsid w:val="00A74E2C"/>
    <w:rsid w:val="00A74F9B"/>
    <w:rsid w:val="00A756E3"/>
    <w:rsid w:val="00A75B23"/>
    <w:rsid w:val="00A75CB4"/>
    <w:rsid w:val="00A75D12"/>
    <w:rsid w:val="00A761D4"/>
    <w:rsid w:val="00A76BBF"/>
    <w:rsid w:val="00A772D2"/>
    <w:rsid w:val="00A77628"/>
    <w:rsid w:val="00A7764F"/>
    <w:rsid w:val="00A77A21"/>
    <w:rsid w:val="00A77DC2"/>
    <w:rsid w:val="00A802AA"/>
    <w:rsid w:val="00A805CB"/>
    <w:rsid w:val="00A8174A"/>
    <w:rsid w:val="00A81A16"/>
    <w:rsid w:val="00A81EA6"/>
    <w:rsid w:val="00A820FB"/>
    <w:rsid w:val="00A8231B"/>
    <w:rsid w:val="00A8260B"/>
    <w:rsid w:val="00A8264A"/>
    <w:rsid w:val="00A82AAF"/>
    <w:rsid w:val="00A82AC7"/>
    <w:rsid w:val="00A82D84"/>
    <w:rsid w:val="00A82F98"/>
    <w:rsid w:val="00A8309E"/>
    <w:rsid w:val="00A840A3"/>
    <w:rsid w:val="00A840BB"/>
    <w:rsid w:val="00A840EB"/>
    <w:rsid w:val="00A842E5"/>
    <w:rsid w:val="00A84448"/>
    <w:rsid w:val="00A84637"/>
    <w:rsid w:val="00A84690"/>
    <w:rsid w:val="00A847A0"/>
    <w:rsid w:val="00A85546"/>
    <w:rsid w:val="00A85704"/>
    <w:rsid w:val="00A85CE2"/>
    <w:rsid w:val="00A85F4E"/>
    <w:rsid w:val="00A85F65"/>
    <w:rsid w:val="00A860F9"/>
    <w:rsid w:val="00A86212"/>
    <w:rsid w:val="00A862DC"/>
    <w:rsid w:val="00A867B2"/>
    <w:rsid w:val="00A86F42"/>
    <w:rsid w:val="00A86F64"/>
    <w:rsid w:val="00A86FFE"/>
    <w:rsid w:val="00A87207"/>
    <w:rsid w:val="00A873FC"/>
    <w:rsid w:val="00A87578"/>
    <w:rsid w:val="00A879CD"/>
    <w:rsid w:val="00A87C41"/>
    <w:rsid w:val="00A87F30"/>
    <w:rsid w:val="00A90950"/>
    <w:rsid w:val="00A90AD4"/>
    <w:rsid w:val="00A90CDD"/>
    <w:rsid w:val="00A90D4C"/>
    <w:rsid w:val="00A90D89"/>
    <w:rsid w:val="00A9130F"/>
    <w:rsid w:val="00A91D3B"/>
    <w:rsid w:val="00A91F60"/>
    <w:rsid w:val="00A9235B"/>
    <w:rsid w:val="00A939B9"/>
    <w:rsid w:val="00A942E4"/>
    <w:rsid w:val="00A9469E"/>
    <w:rsid w:val="00A948C2"/>
    <w:rsid w:val="00A9494C"/>
    <w:rsid w:val="00A949D3"/>
    <w:rsid w:val="00A94D47"/>
    <w:rsid w:val="00A94E38"/>
    <w:rsid w:val="00A9521C"/>
    <w:rsid w:val="00A957E0"/>
    <w:rsid w:val="00A95A0F"/>
    <w:rsid w:val="00A95C33"/>
    <w:rsid w:val="00A9649C"/>
    <w:rsid w:val="00A965CF"/>
    <w:rsid w:val="00A966C1"/>
    <w:rsid w:val="00A969B2"/>
    <w:rsid w:val="00A96C5B"/>
    <w:rsid w:val="00A96CC6"/>
    <w:rsid w:val="00A97502"/>
    <w:rsid w:val="00A9753E"/>
    <w:rsid w:val="00A97809"/>
    <w:rsid w:val="00A97B1C"/>
    <w:rsid w:val="00A97B38"/>
    <w:rsid w:val="00AA041D"/>
    <w:rsid w:val="00AA0460"/>
    <w:rsid w:val="00AA0461"/>
    <w:rsid w:val="00AA05B3"/>
    <w:rsid w:val="00AA0674"/>
    <w:rsid w:val="00AA083E"/>
    <w:rsid w:val="00AA0903"/>
    <w:rsid w:val="00AA0F8F"/>
    <w:rsid w:val="00AA11B5"/>
    <w:rsid w:val="00AA1250"/>
    <w:rsid w:val="00AA16D7"/>
    <w:rsid w:val="00AA245C"/>
    <w:rsid w:val="00AA305B"/>
    <w:rsid w:val="00AA31B2"/>
    <w:rsid w:val="00AA3643"/>
    <w:rsid w:val="00AA3D9E"/>
    <w:rsid w:val="00AA44E0"/>
    <w:rsid w:val="00AA46F5"/>
    <w:rsid w:val="00AA4E31"/>
    <w:rsid w:val="00AA4ED4"/>
    <w:rsid w:val="00AA56C1"/>
    <w:rsid w:val="00AA5DEF"/>
    <w:rsid w:val="00AA5FE6"/>
    <w:rsid w:val="00AA605D"/>
    <w:rsid w:val="00AA63F6"/>
    <w:rsid w:val="00AA67DC"/>
    <w:rsid w:val="00AA6C17"/>
    <w:rsid w:val="00AA6FF3"/>
    <w:rsid w:val="00AA7162"/>
    <w:rsid w:val="00AA73BA"/>
    <w:rsid w:val="00AA7A49"/>
    <w:rsid w:val="00AA7F8C"/>
    <w:rsid w:val="00AAF6D3"/>
    <w:rsid w:val="00AB014F"/>
    <w:rsid w:val="00AB0606"/>
    <w:rsid w:val="00AB0704"/>
    <w:rsid w:val="00AB1056"/>
    <w:rsid w:val="00AB1174"/>
    <w:rsid w:val="00AB12EA"/>
    <w:rsid w:val="00AB19A1"/>
    <w:rsid w:val="00AB1BE9"/>
    <w:rsid w:val="00AB1C9C"/>
    <w:rsid w:val="00AB1D2B"/>
    <w:rsid w:val="00AB2205"/>
    <w:rsid w:val="00AB2233"/>
    <w:rsid w:val="00AB2266"/>
    <w:rsid w:val="00AB247A"/>
    <w:rsid w:val="00AB2D61"/>
    <w:rsid w:val="00AB394A"/>
    <w:rsid w:val="00AB3D7C"/>
    <w:rsid w:val="00AB3E93"/>
    <w:rsid w:val="00AB3EED"/>
    <w:rsid w:val="00AB3F5F"/>
    <w:rsid w:val="00AB3FC4"/>
    <w:rsid w:val="00AB4700"/>
    <w:rsid w:val="00AB49AF"/>
    <w:rsid w:val="00AB4D80"/>
    <w:rsid w:val="00AB4F03"/>
    <w:rsid w:val="00AB50D4"/>
    <w:rsid w:val="00AB52C0"/>
    <w:rsid w:val="00AB584E"/>
    <w:rsid w:val="00AB5E65"/>
    <w:rsid w:val="00AB6015"/>
    <w:rsid w:val="00AB613E"/>
    <w:rsid w:val="00AB62AB"/>
    <w:rsid w:val="00AB685B"/>
    <w:rsid w:val="00AB6A53"/>
    <w:rsid w:val="00AB7A88"/>
    <w:rsid w:val="00AB7F01"/>
    <w:rsid w:val="00AB7F6B"/>
    <w:rsid w:val="00ABC3FF"/>
    <w:rsid w:val="00AC013C"/>
    <w:rsid w:val="00AC0E9B"/>
    <w:rsid w:val="00AC1139"/>
    <w:rsid w:val="00AC13E7"/>
    <w:rsid w:val="00AC1603"/>
    <w:rsid w:val="00AC1A48"/>
    <w:rsid w:val="00AC22AF"/>
    <w:rsid w:val="00AC22EC"/>
    <w:rsid w:val="00AC241B"/>
    <w:rsid w:val="00AC274D"/>
    <w:rsid w:val="00AC2A7F"/>
    <w:rsid w:val="00AC2F93"/>
    <w:rsid w:val="00AC3B92"/>
    <w:rsid w:val="00AC40E4"/>
    <w:rsid w:val="00AC4E0C"/>
    <w:rsid w:val="00AC4EB9"/>
    <w:rsid w:val="00AC519F"/>
    <w:rsid w:val="00AC52F7"/>
    <w:rsid w:val="00AC5893"/>
    <w:rsid w:val="00AC5D46"/>
    <w:rsid w:val="00AC6694"/>
    <w:rsid w:val="00AC71E0"/>
    <w:rsid w:val="00AC725B"/>
    <w:rsid w:val="00AC7437"/>
    <w:rsid w:val="00AC7673"/>
    <w:rsid w:val="00AC7DFA"/>
    <w:rsid w:val="00AD049D"/>
    <w:rsid w:val="00AD055E"/>
    <w:rsid w:val="00AD092B"/>
    <w:rsid w:val="00AD0B7D"/>
    <w:rsid w:val="00AD0CD4"/>
    <w:rsid w:val="00AD0DF7"/>
    <w:rsid w:val="00AD1233"/>
    <w:rsid w:val="00AD2822"/>
    <w:rsid w:val="00AD2B16"/>
    <w:rsid w:val="00AD2B74"/>
    <w:rsid w:val="00AD2D00"/>
    <w:rsid w:val="00AD332F"/>
    <w:rsid w:val="00AD3B68"/>
    <w:rsid w:val="00AD3BD7"/>
    <w:rsid w:val="00AD3C3B"/>
    <w:rsid w:val="00AD3EC6"/>
    <w:rsid w:val="00AD48E3"/>
    <w:rsid w:val="00AD4E64"/>
    <w:rsid w:val="00AD512C"/>
    <w:rsid w:val="00AD56DE"/>
    <w:rsid w:val="00AD57DD"/>
    <w:rsid w:val="00AD5AFF"/>
    <w:rsid w:val="00AD5F4E"/>
    <w:rsid w:val="00AD5F82"/>
    <w:rsid w:val="00AD6024"/>
    <w:rsid w:val="00AD656B"/>
    <w:rsid w:val="00AD66DF"/>
    <w:rsid w:val="00AD74D9"/>
    <w:rsid w:val="00AD7774"/>
    <w:rsid w:val="00AE0033"/>
    <w:rsid w:val="00AE0156"/>
    <w:rsid w:val="00AE0385"/>
    <w:rsid w:val="00AE0746"/>
    <w:rsid w:val="00AE0CAC"/>
    <w:rsid w:val="00AE13D9"/>
    <w:rsid w:val="00AE161F"/>
    <w:rsid w:val="00AE1645"/>
    <w:rsid w:val="00AE1A2A"/>
    <w:rsid w:val="00AE1BE8"/>
    <w:rsid w:val="00AE2436"/>
    <w:rsid w:val="00AE2851"/>
    <w:rsid w:val="00AE2869"/>
    <w:rsid w:val="00AE2F9F"/>
    <w:rsid w:val="00AE2FFE"/>
    <w:rsid w:val="00AE309E"/>
    <w:rsid w:val="00AE30B6"/>
    <w:rsid w:val="00AE318F"/>
    <w:rsid w:val="00AE34E7"/>
    <w:rsid w:val="00AE3D1B"/>
    <w:rsid w:val="00AE3E28"/>
    <w:rsid w:val="00AE3E37"/>
    <w:rsid w:val="00AE51F0"/>
    <w:rsid w:val="00AE52E8"/>
    <w:rsid w:val="00AE65B3"/>
    <w:rsid w:val="00AE669E"/>
    <w:rsid w:val="00AE6961"/>
    <w:rsid w:val="00AE7011"/>
    <w:rsid w:val="00AE7ADD"/>
    <w:rsid w:val="00AF0CF3"/>
    <w:rsid w:val="00AF0E75"/>
    <w:rsid w:val="00AF16C0"/>
    <w:rsid w:val="00AF237D"/>
    <w:rsid w:val="00AF2594"/>
    <w:rsid w:val="00AF26D2"/>
    <w:rsid w:val="00AF2B21"/>
    <w:rsid w:val="00AF36D2"/>
    <w:rsid w:val="00AF4AEB"/>
    <w:rsid w:val="00AF4B88"/>
    <w:rsid w:val="00AF4D11"/>
    <w:rsid w:val="00AF582D"/>
    <w:rsid w:val="00AF5BF8"/>
    <w:rsid w:val="00AF5D21"/>
    <w:rsid w:val="00AF6223"/>
    <w:rsid w:val="00AF757A"/>
    <w:rsid w:val="00AF7B8A"/>
    <w:rsid w:val="00AF7CED"/>
    <w:rsid w:val="00B000DD"/>
    <w:rsid w:val="00B00439"/>
    <w:rsid w:val="00B00B65"/>
    <w:rsid w:val="00B00C01"/>
    <w:rsid w:val="00B0102A"/>
    <w:rsid w:val="00B0108D"/>
    <w:rsid w:val="00B01244"/>
    <w:rsid w:val="00B01449"/>
    <w:rsid w:val="00B0172D"/>
    <w:rsid w:val="00B01ADC"/>
    <w:rsid w:val="00B01E09"/>
    <w:rsid w:val="00B025AE"/>
    <w:rsid w:val="00B02717"/>
    <w:rsid w:val="00B032B8"/>
    <w:rsid w:val="00B03859"/>
    <w:rsid w:val="00B03B47"/>
    <w:rsid w:val="00B041D9"/>
    <w:rsid w:val="00B04A94"/>
    <w:rsid w:val="00B04BE3"/>
    <w:rsid w:val="00B050CE"/>
    <w:rsid w:val="00B05781"/>
    <w:rsid w:val="00B05D04"/>
    <w:rsid w:val="00B06069"/>
    <w:rsid w:val="00B06105"/>
    <w:rsid w:val="00B068B0"/>
    <w:rsid w:val="00B06B56"/>
    <w:rsid w:val="00B0711A"/>
    <w:rsid w:val="00B077A5"/>
    <w:rsid w:val="00B079A4"/>
    <w:rsid w:val="00B07D8D"/>
    <w:rsid w:val="00B10005"/>
    <w:rsid w:val="00B104A2"/>
    <w:rsid w:val="00B10620"/>
    <w:rsid w:val="00B10BEF"/>
    <w:rsid w:val="00B10C79"/>
    <w:rsid w:val="00B10F75"/>
    <w:rsid w:val="00B10FAD"/>
    <w:rsid w:val="00B11188"/>
    <w:rsid w:val="00B11452"/>
    <w:rsid w:val="00B1164D"/>
    <w:rsid w:val="00B11C24"/>
    <w:rsid w:val="00B11DE1"/>
    <w:rsid w:val="00B1236A"/>
    <w:rsid w:val="00B12850"/>
    <w:rsid w:val="00B12CE3"/>
    <w:rsid w:val="00B12D3A"/>
    <w:rsid w:val="00B135B7"/>
    <w:rsid w:val="00B13972"/>
    <w:rsid w:val="00B139E5"/>
    <w:rsid w:val="00B13E1D"/>
    <w:rsid w:val="00B149E0"/>
    <w:rsid w:val="00B14FAC"/>
    <w:rsid w:val="00B150E9"/>
    <w:rsid w:val="00B15675"/>
    <w:rsid w:val="00B157DE"/>
    <w:rsid w:val="00B159D0"/>
    <w:rsid w:val="00B15DD6"/>
    <w:rsid w:val="00B16EB8"/>
    <w:rsid w:val="00B16EBD"/>
    <w:rsid w:val="00B17734"/>
    <w:rsid w:val="00B17A16"/>
    <w:rsid w:val="00B17F5C"/>
    <w:rsid w:val="00B20104"/>
    <w:rsid w:val="00B20357"/>
    <w:rsid w:val="00B204B7"/>
    <w:rsid w:val="00B2077B"/>
    <w:rsid w:val="00B2087E"/>
    <w:rsid w:val="00B2093F"/>
    <w:rsid w:val="00B2118A"/>
    <w:rsid w:val="00B22249"/>
    <w:rsid w:val="00B22433"/>
    <w:rsid w:val="00B2286F"/>
    <w:rsid w:val="00B228D5"/>
    <w:rsid w:val="00B2297E"/>
    <w:rsid w:val="00B229D7"/>
    <w:rsid w:val="00B22AAB"/>
    <w:rsid w:val="00B22EAD"/>
    <w:rsid w:val="00B23DEC"/>
    <w:rsid w:val="00B24055"/>
    <w:rsid w:val="00B24225"/>
    <w:rsid w:val="00B244AD"/>
    <w:rsid w:val="00B2457F"/>
    <w:rsid w:val="00B2466A"/>
    <w:rsid w:val="00B248EE"/>
    <w:rsid w:val="00B249F9"/>
    <w:rsid w:val="00B249FB"/>
    <w:rsid w:val="00B2577C"/>
    <w:rsid w:val="00B25CBA"/>
    <w:rsid w:val="00B25DC1"/>
    <w:rsid w:val="00B2674F"/>
    <w:rsid w:val="00B26C99"/>
    <w:rsid w:val="00B27D7A"/>
    <w:rsid w:val="00B3072D"/>
    <w:rsid w:val="00B30BEA"/>
    <w:rsid w:val="00B30BFB"/>
    <w:rsid w:val="00B30F8E"/>
    <w:rsid w:val="00B311CC"/>
    <w:rsid w:val="00B314F1"/>
    <w:rsid w:val="00B3166B"/>
    <w:rsid w:val="00B31BCE"/>
    <w:rsid w:val="00B31F0F"/>
    <w:rsid w:val="00B32224"/>
    <w:rsid w:val="00B3236D"/>
    <w:rsid w:val="00B323B8"/>
    <w:rsid w:val="00B323F1"/>
    <w:rsid w:val="00B32BF7"/>
    <w:rsid w:val="00B33292"/>
    <w:rsid w:val="00B337EA"/>
    <w:rsid w:val="00B33EE5"/>
    <w:rsid w:val="00B33F76"/>
    <w:rsid w:val="00B33FFC"/>
    <w:rsid w:val="00B3447F"/>
    <w:rsid w:val="00B3573B"/>
    <w:rsid w:val="00B35BBA"/>
    <w:rsid w:val="00B35D15"/>
    <w:rsid w:val="00B35DD2"/>
    <w:rsid w:val="00B35E7A"/>
    <w:rsid w:val="00B35F81"/>
    <w:rsid w:val="00B36328"/>
    <w:rsid w:val="00B36E62"/>
    <w:rsid w:val="00B37043"/>
    <w:rsid w:val="00B3796A"/>
    <w:rsid w:val="00B37993"/>
    <w:rsid w:val="00B401E8"/>
    <w:rsid w:val="00B4034F"/>
    <w:rsid w:val="00B40843"/>
    <w:rsid w:val="00B40B2A"/>
    <w:rsid w:val="00B4137A"/>
    <w:rsid w:val="00B414F0"/>
    <w:rsid w:val="00B426C1"/>
    <w:rsid w:val="00B42995"/>
    <w:rsid w:val="00B42AE3"/>
    <w:rsid w:val="00B430E8"/>
    <w:rsid w:val="00B4310C"/>
    <w:rsid w:val="00B4316C"/>
    <w:rsid w:val="00B43901"/>
    <w:rsid w:val="00B43A5D"/>
    <w:rsid w:val="00B43BF5"/>
    <w:rsid w:val="00B43E1D"/>
    <w:rsid w:val="00B4403B"/>
    <w:rsid w:val="00B44090"/>
    <w:rsid w:val="00B44244"/>
    <w:rsid w:val="00B4428A"/>
    <w:rsid w:val="00B4432F"/>
    <w:rsid w:val="00B44707"/>
    <w:rsid w:val="00B448E1"/>
    <w:rsid w:val="00B44DDC"/>
    <w:rsid w:val="00B44EC3"/>
    <w:rsid w:val="00B45392"/>
    <w:rsid w:val="00B45950"/>
    <w:rsid w:val="00B45C7B"/>
    <w:rsid w:val="00B45E11"/>
    <w:rsid w:val="00B4686B"/>
    <w:rsid w:val="00B46AFB"/>
    <w:rsid w:val="00B46D6A"/>
    <w:rsid w:val="00B470D3"/>
    <w:rsid w:val="00B502E3"/>
    <w:rsid w:val="00B5056C"/>
    <w:rsid w:val="00B50747"/>
    <w:rsid w:val="00B50940"/>
    <w:rsid w:val="00B50A67"/>
    <w:rsid w:val="00B50BE8"/>
    <w:rsid w:val="00B50CFF"/>
    <w:rsid w:val="00B51246"/>
    <w:rsid w:val="00B51A86"/>
    <w:rsid w:val="00B51F01"/>
    <w:rsid w:val="00B52501"/>
    <w:rsid w:val="00B52682"/>
    <w:rsid w:val="00B52936"/>
    <w:rsid w:val="00B531AD"/>
    <w:rsid w:val="00B53AB6"/>
    <w:rsid w:val="00B54621"/>
    <w:rsid w:val="00B5464E"/>
    <w:rsid w:val="00B54AE8"/>
    <w:rsid w:val="00B5511E"/>
    <w:rsid w:val="00B554FD"/>
    <w:rsid w:val="00B5556D"/>
    <w:rsid w:val="00B55CEE"/>
    <w:rsid w:val="00B56066"/>
    <w:rsid w:val="00B5609A"/>
    <w:rsid w:val="00B561EE"/>
    <w:rsid w:val="00B562D0"/>
    <w:rsid w:val="00B5631A"/>
    <w:rsid w:val="00B56568"/>
    <w:rsid w:val="00B56B77"/>
    <w:rsid w:val="00B56E9E"/>
    <w:rsid w:val="00B56EB6"/>
    <w:rsid w:val="00B57135"/>
    <w:rsid w:val="00B57854"/>
    <w:rsid w:val="00B60521"/>
    <w:rsid w:val="00B60E3C"/>
    <w:rsid w:val="00B610E4"/>
    <w:rsid w:val="00B612CD"/>
    <w:rsid w:val="00B613D2"/>
    <w:rsid w:val="00B616E7"/>
    <w:rsid w:val="00B61886"/>
    <w:rsid w:val="00B61AFF"/>
    <w:rsid w:val="00B61EB9"/>
    <w:rsid w:val="00B6242B"/>
    <w:rsid w:val="00B62596"/>
    <w:rsid w:val="00B62D51"/>
    <w:rsid w:val="00B62E76"/>
    <w:rsid w:val="00B632BD"/>
    <w:rsid w:val="00B63AA9"/>
    <w:rsid w:val="00B6403A"/>
    <w:rsid w:val="00B64382"/>
    <w:rsid w:val="00B64754"/>
    <w:rsid w:val="00B6515B"/>
    <w:rsid w:val="00B651B5"/>
    <w:rsid w:val="00B654AC"/>
    <w:rsid w:val="00B65DDA"/>
    <w:rsid w:val="00B6621B"/>
    <w:rsid w:val="00B67E7B"/>
    <w:rsid w:val="00B67F3B"/>
    <w:rsid w:val="00B7075D"/>
    <w:rsid w:val="00B718E9"/>
    <w:rsid w:val="00B71B89"/>
    <w:rsid w:val="00B720F1"/>
    <w:rsid w:val="00B72AE6"/>
    <w:rsid w:val="00B72DAD"/>
    <w:rsid w:val="00B734C0"/>
    <w:rsid w:val="00B73A09"/>
    <w:rsid w:val="00B73A85"/>
    <w:rsid w:val="00B742BA"/>
    <w:rsid w:val="00B742DA"/>
    <w:rsid w:val="00B743DC"/>
    <w:rsid w:val="00B74C8F"/>
    <w:rsid w:val="00B75427"/>
    <w:rsid w:val="00B757C4"/>
    <w:rsid w:val="00B75AA2"/>
    <w:rsid w:val="00B75B07"/>
    <w:rsid w:val="00B75F62"/>
    <w:rsid w:val="00B762B4"/>
    <w:rsid w:val="00B7636A"/>
    <w:rsid w:val="00B7638F"/>
    <w:rsid w:val="00B76A63"/>
    <w:rsid w:val="00B76E74"/>
    <w:rsid w:val="00B76FA3"/>
    <w:rsid w:val="00B7D0C9"/>
    <w:rsid w:val="00B8043F"/>
    <w:rsid w:val="00B80F6F"/>
    <w:rsid w:val="00B80FFF"/>
    <w:rsid w:val="00B81CBC"/>
    <w:rsid w:val="00B81D2F"/>
    <w:rsid w:val="00B8214C"/>
    <w:rsid w:val="00B8216B"/>
    <w:rsid w:val="00B82BDC"/>
    <w:rsid w:val="00B82EAD"/>
    <w:rsid w:val="00B8389E"/>
    <w:rsid w:val="00B83A7F"/>
    <w:rsid w:val="00B83B26"/>
    <w:rsid w:val="00B83DF6"/>
    <w:rsid w:val="00B84256"/>
    <w:rsid w:val="00B85333"/>
    <w:rsid w:val="00B8561B"/>
    <w:rsid w:val="00B85C2C"/>
    <w:rsid w:val="00B85DBC"/>
    <w:rsid w:val="00B867E5"/>
    <w:rsid w:val="00B86B65"/>
    <w:rsid w:val="00B86C2F"/>
    <w:rsid w:val="00B871BF"/>
    <w:rsid w:val="00B9022B"/>
    <w:rsid w:val="00B906E8"/>
    <w:rsid w:val="00B90A51"/>
    <w:rsid w:val="00B90AAD"/>
    <w:rsid w:val="00B911AA"/>
    <w:rsid w:val="00B9180E"/>
    <w:rsid w:val="00B91846"/>
    <w:rsid w:val="00B91C8B"/>
    <w:rsid w:val="00B91F02"/>
    <w:rsid w:val="00B921BD"/>
    <w:rsid w:val="00B92568"/>
    <w:rsid w:val="00B928A8"/>
    <w:rsid w:val="00B92DF9"/>
    <w:rsid w:val="00B9328B"/>
    <w:rsid w:val="00B93835"/>
    <w:rsid w:val="00B93A7B"/>
    <w:rsid w:val="00B93AE3"/>
    <w:rsid w:val="00B94929"/>
    <w:rsid w:val="00B95628"/>
    <w:rsid w:val="00B957AA"/>
    <w:rsid w:val="00B957AF"/>
    <w:rsid w:val="00B95DB5"/>
    <w:rsid w:val="00B95E06"/>
    <w:rsid w:val="00B95E54"/>
    <w:rsid w:val="00B962A1"/>
    <w:rsid w:val="00B9637E"/>
    <w:rsid w:val="00B96728"/>
    <w:rsid w:val="00B97294"/>
    <w:rsid w:val="00B9753A"/>
    <w:rsid w:val="00B9755F"/>
    <w:rsid w:val="00BA0436"/>
    <w:rsid w:val="00BA0A38"/>
    <w:rsid w:val="00BA0C74"/>
    <w:rsid w:val="00BA146A"/>
    <w:rsid w:val="00BA1689"/>
    <w:rsid w:val="00BA1886"/>
    <w:rsid w:val="00BA1D28"/>
    <w:rsid w:val="00BA1E18"/>
    <w:rsid w:val="00BA25B4"/>
    <w:rsid w:val="00BA2EFA"/>
    <w:rsid w:val="00BA328F"/>
    <w:rsid w:val="00BA3BC2"/>
    <w:rsid w:val="00BA3DC6"/>
    <w:rsid w:val="00BA4289"/>
    <w:rsid w:val="00BA43AC"/>
    <w:rsid w:val="00BA44C4"/>
    <w:rsid w:val="00BA4B7C"/>
    <w:rsid w:val="00BA4D3E"/>
    <w:rsid w:val="00BA4FFB"/>
    <w:rsid w:val="00BA52C7"/>
    <w:rsid w:val="00BA5665"/>
    <w:rsid w:val="00BA58A4"/>
    <w:rsid w:val="00BA5BD0"/>
    <w:rsid w:val="00BA5E8A"/>
    <w:rsid w:val="00BA5FD2"/>
    <w:rsid w:val="00BA7687"/>
    <w:rsid w:val="00BA7B3E"/>
    <w:rsid w:val="00BB0305"/>
    <w:rsid w:val="00BB0C43"/>
    <w:rsid w:val="00BB10B1"/>
    <w:rsid w:val="00BB1239"/>
    <w:rsid w:val="00BB12A7"/>
    <w:rsid w:val="00BB16F9"/>
    <w:rsid w:val="00BB2B86"/>
    <w:rsid w:val="00BB2E62"/>
    <w:rsid w:val="00BB3038"/>
    <w:rsid w:val="00BB32E5"/>
    <w:rsid w:val="00BB3415"/>
    <w:rsid w:val="00BB3A51"/>
    <w:rsid w:val="00BB3FE7"/>
    <w:rsid w:val="00BB44D4"/>
    <w:rsid w:val="00BB45E6"/>
    <w:rsid w:val="00BB4699"/>
    <w:rsid w:val="00BB4821"/>
    <w:rsid w:val="00BB48F2"/>
    <w:rsid w:val="00BB4A5D"/>
    <w:rsid w:val="00BB4BC2"/>
    <w:rsid w:val="00BB5016"/>
    <w:rsid w:val="00BB51B9"/>
    <w:rsid w:val="00BB5E0A"/>
    <w:rsid w:val="00BB6D0D"/>
    <w:rsid w:val="00BB6EF5"/>
    <w:rsid w:val="00BB7293"/>
    <w:rsid w:val="00BB7604"/>
    <w:rsid w:val="00BC00AD"/>
    <w:rsid w:val="00BC02C1"/>
    <w:rsid w:val="00BC0372"/>
    <w:rsid w:val="00BC09E5"/>
    <w:rsid w:val="00BC11E8"/>
    <w:rsid w:val="00BC1383"/>
    <w:rsid w:val="00BC169E"/>
    <w:rsid w:val="00BC1810"/>
    <w:rsid w:val="00BC1941"/>
    <w:rsid w:val="00BC1E0B"/>
    <w:rsid w:val="00BC2104"/>
    <w:rsid w:val="00BC2746"/>
    <w:rsid w:val="00BC302A"/>
    <w:rsid w:val="00BC322B"/>
    <w:rsid w:val="00BC32B9"/>
    <w:rsid w:val="00BC3598"/>
    <w:rsid w:val="00BC39C1"/>
    <w:rsid w:val="00BC3C2D"/>
    <w:rsid w:val="00BC455F"/>
    <w:rsid w:val="00BC498E"/>
    <w:rsid w:val="00BC5470"/>
    <w:rsid w:val="00BC5487"/>
    <w:rsid w:val="00BC5C14"/>
    <w:rsid w:val="00BC61B9"/>
    <w:rsid w:val="00BC63B5"/>
    <w:rsid w:val="00BC661A"/>
    <w:rsid w:val="00BC6E14"/>
    <w:rsid w:val="00BC7170"/>
    <w:rsid w:val="00BC7CFE"/>
    <w:rsid w:val="00BD0629"/>
    <w:rsid w:val="00BD08C8"/>
    <w:rsid w:val="00BD0A25"/>
    <w:rsid w:val="00BD0A6A"/>
    <w:rsid w:val="00BD0D45"/>
    <w:rsid w:val="00BD2951"/>
    <w:rsid w:val="00BD2A19"/>
    <w:rsid w:val="00BD2D4D"/>
    <w:rsid w:val="00BD3447"/>
    <w:rsid w:val="00BD392B"/>
    <w:rsid w:val="00BD3A3A"/>
    <w:rsid w:val="00BD3C8B"/>
    <w:rsid w:val="00BD4136"/>
    <w:rsid w:val="00BD4659"/>
    <w:rsid w:val="00BD4740"/>
    <w:rsid w:val="00BD4793"/>
    <w:rsid w:val="00BD4B77"/>
    <w:rsid w:val="00BD4F87"/>
    <w:rsid w:val="00BD4FB9"/>
    <w:rsid w:val="00BD5078"/>
    <w:rsid w:val="00BD5398"/>
    <w:rsid w:val="00BD541A"/>
    <w:rsid w:val="00BD5A12"/>
    <w:rsid w:val="00BD5B08"/>
    <w:rsid w:val="00BD5E2E"/>
    <w:rsid w:val="00BD63CF"/>
    <w:rsid w:val="00BD7076"/>
    <w:rsid w:val="00BD7336"/>
    <w:rsid w:val="00BD73AA"/>
    <w:rsid w:val="00BD7A9F"/>
    <w:rsid w:val="00BD7F42"/>
    <w:rsid w:val="00BE0E8A"/>
    <w:rsid w:val="00BE1601"/>
    <w:rsid w:val="00BE22DB"/>
    <w:rsid w:val="00BE2564"/>
    <w:rsid w:val="00BE2843"/>
    <w:rsid w:val="00BE2A82"/>
    <w:rsid w:val="00BE2D75"/>
    <w:rsid w:val="00BE2FBE"/>
    <w:rsid w:val="00BE2FE2"/>
    <w:rsid w:val="00BE30E9"/>
    <w:rsid w:val="00BE31D2"/>
    <w:rsid w:val="00BE3391"/>
    <w:rsid w:val="00BE33FE"/>
    <w:rsid w:val="00BE368C"/>
    <w:rsid w:val="00BE3888"/>
    <w:rsid w:val="00BE4552"/>
    <w:rsid w:val="00BE4AE6"/>
    <w:rsid w:val="00BE4BBD"/>
    <w:rsid w:val="00BE5121"/>
    <w:rsid w:val="00BE5308"/>
    <w:rsid w:val="00BE53DB"/>
    <w:rsid w:val="00BE583D"/>
    <w:rsid w:val="00BE6492"/>
    <w:rsid w:val="00BE6663"/>
    <w:rsid w:val="00BE6BCC"/>
    <w:rsid w:val="00BE6EBC"/>
    <w:rsid w:val="00BE6FD4"/>
    <w:rsid w:val="00BE7901"/>
    <w:rsid w:val="00BE7A6D"/>
    <w:rsid w:val="00BF0206"/>
    <w:rsid w:val="00BF03EC"/>
    <w:rsid w:val="00BF07A2"/>
    <w:rsid w:val="00BF10DA"/>
    <w:rsid w:val="00BF15E6"/>
    <w:rsid w:val="00BF1682"/>
    <w:rsid w:val="00BF1B94"/>
    <w:rsid w:val="00BF1E0F"/>
    <w:rsid w:val="00BF283F"/>
    <w:rsid w:val="00BF30A4"/>
    <w:rsid w:val="00BF318D"/>
    <w:rsid w:val="00BF3409"/>
    <w:rsid w:val="00BF367E"/>
    <w:rsid w:val="00BF37BE"/>
    <w:rsid w:val="00BF41C0"/>
    <w:rsid w:val="00BF4436"/>
    <w:rsid w:val="00BF44F3"/>
    <w:rsid w:val="00BF510A"/>
    <w:rsid w:val="00BF6022"/>
    <w:rsid w:val="00BF6481"/>
    <w:rsid w:val="00BF65B4"/>
    <w:rsid w:val="00BF65D8"/>
    <w:rsid w:val="00BF69C4"/>
    <w:rsid w:val="00BF7450"/>
    <w:rsid w:val="00BF7CF7"/>
    <w:rsid w:val="00BF7FAB"/>
    <w:rsid w:val="00C001EE"/>
    <w:rsid w:val="00C00487"/>
    <w:rsid w:val="00C00810"/>
    <w:rsid w:val="00C00AA9"/>
    <w:rsid w:val="00C016DB"/>
    <w:rsid w:val="00C0177C"/>
    <w:rsid w:val="00C0233B"/>
    <w:rsid w:val="00C025FF"/>
    <w:rsid w:val="00C0267A"/>
    <w:rsid w:val="00C02A04"/>
    <w:rsid w:val="00C033C3"/>
    <w:rsid w:val="00C038B9"/>
    <w:rsid w:val="00C03DA1"/>
    <w:rsid w:val="00C04515"/>
    <w:rsid w:val="00C04A78"/>
    <w:rsid w:val="00C04FC0"/>
    <w:rsid w:val="00C06046"/>
    <w:rsid w:val="00C062F5"/>
    <w:rsid w:val="00C063B5"/>
    <w:rsid w:val="00C0647D"/>
    <w:rsid w:val="00C06580"/>
    <w:rsid w:val="00C06775"/>
    <w:rsid w:val="00C069DF"/>
    <w:rsid w:val="00C07392"/>
    <w:rsid w:val="00C075E4"/>
    <w:rsid w:val="00C0763C"/>
    <w:rsid w:val="00C07727"/>
    <w:rsid w:val="00C101BA"/>
    <w:rsid w:val="00C106D5"/>
    <w:rsid w:val="00C10A90"/>
    <w:rsid w:val="00C10B2D"/>
    <w:rsid w:val="00C10E5F"/>
    <w:rsid w:val="00C115E5"/>
    <w:rsid w:val="00C1171C"/>
    <w:rsid w:val="00C11910"/>
    <w:rsid w:val="00C11FFF"/>
    <w:rsid w:val="00C1230A"/>
    <w:rsid w:val="00C12607"/>
    <w:rsid w:val="00C1265A"/>
    <w:rsid w:val="00C13561"/>
    <w:rsid w:val="00C13C51"/>
    <w:rsid w:val="00C13F8C"/>
    <w:rsid w:val="00C14095"/>
    <w:rsid w:val="00C143D5"/>
    <w:rsid w:val="00C14E9A"/>
    <w:rsid w:val="00C1531A"/>
    <w:rsid w:val="00C1540D"/>
    <w:rsid w:val="00C15702"/>
    <w:rsid w:val="00C15BBB"/>
    <w:rsid w:val="00C15D42"/>
    <w:rsid w:val="00C1604A"/>
    <w:rsid w:val="00C17173"/>
    <w:rsid w:val="00C172B8"/>
    <w:rsid w:val="00C1756C"/>
    <w:rsid w:val="00C175A8"/>
    <w:rsid w:val="00C17995"/>
    <w:rsid w:val="00C179E1"/>
    <w:rsid w:val="00C204CA"/>
    <w:rsid w:val="00C20A7F"/>
    <w:rsid w:val="00C20BCB"/>
    <w:rsid w:val="00C20EE2"/>
    <w:rsid w:val="00C21308"/>
    <w:rsid w:val="00C21329"/>
    <w:rsid w:val="00C21836"/>
    <w:rsid w:val="00C21AA2"/>
    <w:rsid w:val="00C22599"/>
    <w:rsid w:val="00C22630"/>
    <w:rsid w:val="00C23136"/>
    <w:rsid w:val="00C23653"/>
    <w:rsid w:val="00C23CC7"/>
    <w:rsid w:val="00C2412F"/>
    <w:rsid w:val="00C246A2"/>
    <w:rsid w:val="00C24A40"/>
    <w:rsid w:val="00C24AC2"/>
    <w:rsid w:val="00C24F65"/>
    <w:rsid w:val="00C25131"/>
    <w:rsid w:val="00C251FD"/>
    <w:rsid w:val="00C252D0"/>
    <w:rsid w:val="00C25632"/>
    <w:rsid w:val="00C25BE1"/>
    <w:rsid w:val="00C2612B"/>
    <w:rsid w:val="00C263A4"/>
    <w:rsid w:val="00C267E7"/>
    <w:rsid w:val="00C268C2"/>
    <w:rsid w:val="00C273DD"/>
    <w:rsid w:val="00C27516"/>
    <w:rsid w:val="00C27C6F"/>
    <w:rsid w:val="00C27D92"/>
    <w:rsid w:val="00C27DBE"/>
    <w:rsid w:val="00C30104"/>
    <w:rsid w:val="00C3029B"/>
    <w:rsid w:val="00C30922"/>
    <w:rsid w:val="00C30B61"/>
    <w:rsid w:val="00C31896"/>
    <w:rsid w:val="00C31A9F"/>
    <w:rsid w:val="00C31D36"/>
    <w:rsid w:val="00C3212F"/>
    <w:rsid w:val="00C323F7"/>
    <w:rsid w:val="00C325A0"/>
    <w:rsid w:val="00C3288C"/>
    <w:rsid w:val="00C338C8"/>
    <w:rsid w:val="00C33A9E"/>
    <w:rsid w:val="00C33C5C"/>
    <w:rsid w:val="00C33F56"/>
    <w:rsid w:val="00C340F5"/>
    <w:rsid w:val="00C344A7"/>
    <w:rsid w:val="00C34768"/>
    <w:rsid w:val="00C34869"/>
    <w:rsid w:val="00C34C39"/>
    <w:rsid w:val="00C353A7"/>
    <w:rsid w:val="00C3580C"/>
    <w:rsid w:val="00C358DF"/>
    <w:rsid w:val="00C35A5A"/>
    <w:rsid w:val="00C35AC9"/>
    <w:rsid w:val="00C35E4E"/>
    <w:rsid w:val="00C35F33"/>
    <w:rsid w:val="00C3601F"/>
    <w:rsid w:val="00C363E3"/>
    <w:rsid w:val="00C36738"/>
    <w:rsid w:val="00C36CA0"/>
    <w:rsid w:val="00C36D58"/>
    <w:rsid w:val="00C40748"/>
    <w:rsid w:val="00C40B47"/>
    <w:rsid w:val="00C40C06"/>
    <w:rsid w:val="00C40E27"/>
    <w:rsid w:val="00C413F3"/>
    <w:rsid w:val="00C420B1"/>
    <w:rsid w:val="00C428FB"/>
    <w:rsid w:val="00C42D48"/>
    <w:rsid w:val="00C43578"/>
    <w:rsid w:val="00C436DB"/>
    <w:rsid w:val="00C4387E"/>
    <w:rsid w:val="00C43C8D"/>
    <w:rsid w:val="00C43E09"/>
    <w:rsid w:val="00C43E70"/>
    <w:rsid w:val="00C442C1"/>
    <w:rsid w:val="00C44316"/>
    <w:rsid w:val="00C44602"/>
    <w:rsid w:val="00C44815"/>
    <w:rsid w:val="00C44D68"/>
    <w:rsid w:val="00C452FD"/>
    <w:rsid w:val="00C456AC"/>
    <w:rsid w:val="00C45C42"/>
    <w:rsid w:val="00C46E50"/>
    <w:rsid w:val="00C46F79"/>
    <w:rsid w:val="00C47E54"/>
    <w:rsid w:val="00C50078"/>
    <w:rsid w:val="00C50479"/>
    <w:rsid w:val="00C50B2F"/>
    <w:rsid w:val="00C50C45"/>
    <w:rsid w:val="00C50C99"/>
    <w:rsid w:val="00C50E33"/>
    <w:rsid w:val="00C510E0"/>
    <w:rsid w:val="00C5116B"/>
    <w:rsid w:val="00C515EF"/>
    <w:rsid w:val="00C51B47"/>
    <w:rsid w:val="00C5243F"/>
    <w:rsid w:val="00C525C8"/>
    <w:rsid w:val="00C52E1D"/>
    <w:rsid w:val="00C52F55"/>
    <w:rsid w:val="00C5302F"/>
    <w:rsid w:val="00C53529"/>
    <w:rsid w:val="00C53AE9"/>
    <w:rsid w:val="00C5424F"/>
    <w:rsid w:val="00C54BA3"/>
    <w:rsid w:val="00C54E17"/>
    <w:rsid w:val="00C5548F"/>
    <w:rsid w:val="00C56885"/>
    <w:rsid w:val="00C56B65"/>
    <w:rsid w:val="00C57312"/>
    <w:rsid w:val="00C57866"/>
    <w:rsid w:val="00C57F78"/>
    <w:rsid w:val="00C60395"/>
    <w:rsid w:val="00C60B67"/>
    <w:rsid w:val="00C60CA7"/>
    <w:rsid w:val="00C60D60"/>
    <w:rsid w:val="00C60FAF"/>
    <w:rsid w:val="00C613A9"/>
    <w:rsid w:val="00C61C2D"/>
    <w:rsid w:val="00C61D5F"/>
    <w:rsid w:val="00C61F5A"/>
    <w:rsid w:val="00C620D0"/>
    <w:rsid w:val="00C62206"/>
    <w:rsid w:val="00C62344"/>
    <w:rsid w:val="00C623AE"/>
    <w:rsid w:val="00C62AEE"/>
    <w:rsid w:val="00C62C8B"/>
    <w:rsid w:val="00C62E91"/>
    <w:rsid w:val="00C630F6"/>
    <w:rsid w:val="00C63510"/>
    <w:rsid w:val="00C63734"/>
    <w:rsid w:val="00C6378B"/>
    <w:rsid w:val="00C6380F"/>
    <w:rsid w:val="00C63D66"/>
    <w:rsid w:val="00C642BA"/>
    <w:rsid w:val="00C64B11"/>
    <w:rsid w:val="00C64C19"/>
    <w:rsid w:val="00C6501F"/>
    <w:rsid w:val="00C65CEC"/>
    <w:rsid w:val="00C664F0"/>
    <w:rsid w:val="00C6680A"/>
    <w:rsid w:val="00C66BF0"/>
    <w:rsid w:val="00C671DF"/>
    <w:rsid w:val="00C67473"/>
    <w:rsid w:val="00C6D75A"/>
    <w:rsid w:val="00C70698"/>
    <w:rsid w:val="00C7093C"/>
    <w:rsid w:val="00C70A7D"/>
    <w:rsid w:val="00C70C02"/>
    <w:rsid w:val="00C70D2C"/>
    <w:rsid w:val="00C71372"/>
    <w:rsid w:val="00C7190B"/>
    <w:rsid w:val="00C71B16"/>
    <w:rsid w:val="00C72546"/>
    <w:rsid w:val="00C72B47"/>
    <w:rsid w:val="00C72B69"/>
    <w:rsid w:val="00C72C12"/>
    <w:rsid w:val="00C72EF5"/>
    <w:rsid w:val="00C72FAC"/>
    <w:rsid w:val="00C732D4"/>
    <w:rsid w:val="00C733AA"/>
    <w:rsid w:val="00C73D3E"/>
    <w:rsid w:val="00C73DA5"/>
    <w:rsid w:val="00C73DE8"/>
    <w:rsid w:val="00C74717"/>
    <w:rsid w:val="00C74B79"/>
    <w:rsid w:val="00C74E9F"/>
    <w:rsid w:val="00C75083"/>
    <w:rsid w:val="00C75122"/>
    <w:rsid w:val="00C7543F"/>
    <w:rsid w:val="00C761D2"/>
    <w:rsid w:val="00C765C2"/>
    <w:rsid w:val="00C76EA1"/>
    <w:rsid w:val="00C76F6F"/>
    <w:rsid w:val="00C76F87"/>
    <w:rsid w:val="00C7748F"/>
    <w:rsid w:val="00C7759E"/>
    <w:rsid w:val="00C8018F"/>
    <w:rsid w:val="00C81147"/>
    <w:rsid w:val="00C81DCB"/>
    <w:rsid w:val="00C82104"/>
    <w:rsid w:val="00C82196"/>
    <w:rsid w:val="00C82618"/>
    <w:rsid w:val="00C842DA"/>
    <w:rsid w:val="00C84517"/>
    <w:rsid w:val="00C848ED"/>
    <w:rsid w:val="00C8556E"/>
    <w:rsid w:val="00C85CF5"/>
    <w:rsid w:val="00C86787"/>
    <w:rsid w:val="00C86796"/>
    <w:rsid w:val="00C86B1D"/>
    <w:rsid w:val="00C875CE"/>
    <w:rsid w:val="00C879A4"/>
    <w:rsid w:val="00C9036D"/>
    <w:rsid w:val="00C9045E"/>
    <w:rsid w:val="00C907EB"/>
    <w:rsid w:val="00C908C1"/>
    <w:rsid w:val="00C90C53"/>
    <w:rsid w:val="00C90C9C"/>
    <w:rsid w:val="00C910B5"/>
    <w:rsid w:val="00C915D7"/>
    <w:rsid w:val="00C9161D"/>
    <w:rsid w:val="00C91895"/>
    <w:rsid w:val="00C91C1B"/>
    <w:rsid w:val="00C91D79"/>
    <w:rsid w:val="00C92532"/>
    <w:rsid w:val="00C92B5B"/>
    <w:rsid w:val="00C92D48"/>
    <w:rsid w:val="00C93211"/>
    <w:rsid w:val="00C937E1"/>
    <w:rsid w:val="00C93A73"/>
    <w:rsid w:val="00C944CA"/>
    <w:rsid w:val="00C94648"/>
    <w:rsid w:val="00C94BE5"/>
    <w:rsid w:val="00C950B7"/>
    <w:rsid w:val="00C951D0"/>
    <w:rsid w:val="00C958B3"/>
    <w:rsid w:val="00C958FD"/>
    <w:rsid w:val="00C96078"/>
    <w:rsid w:val="00C9659B"/>
    <w:rsid w:val="00C968EF"/>
    <w:rsid w:val="00C96ABA"/>
    <w:rsid w:val="00C96D49"/>
    <w:rsid w:val="00C97792"/>
    <w:rsid w:val="00C978D9"/>
    <w:rsid w:val="00C97B01"/>
    <w:rsid w:val="00C97E2E"/>
    <w:rsid w:val="00C97F0D"/>
    <w:rsid w:val="00CA03FE"/>
    <w:rsid w:val="00CA0437"/>
    <w:rsid w:val="00CA0DD5"/>
    <w:rsid w:val="00CA1599"/>
    <w:rsid w:val="00CA19CB"/>
    <w:rsid w:val="00CA1B99"/>
    <w:rsid w:val="00CA2028"/>
    <w:rsid w:val="00CA3078"/>
    <w:rsid w:val="00CA365B"/>
    <w:rsid w:val="00CA3BD4"/>
    <w:rsid w:val="00CA3E57"/>
    <w:rsid w:val="00CA49DD"/>
    <w:rsid w:val="00CA4B5D"/>
    <w:rsid w:val="00CA4EA7"/>
    <w:rsid w:val="00CA4EC0"/>
    <w:rsid w:val="00CA4ED8"/>
    <w:rsid w:val="00CA582D"/>
    <w:rsid w:val="00CA5C59"/>
    <w:rsid w:val="00CA6028"/>
    <w:rsid w:val="00CA62C6"/>
    <w:rsid w:val="00CA6C42"/>
    <w:rsid w:val="00CA6D17"/>
    <w:rsid w:val="00CA745A"/>
    <w:rsid w:val="00CA7AF0"/>
    <w:rsid w:val="00CB0203"/>
    <w:rsid w:val="00CB027B"/>
    <w:rsid w:val="00CB031F"/>
    <w:rsid w:val="00CB053F"/>
    <w:rsid w:val="00CB0A55"/>
    <w:rsid w:val="00CB11D9"/>
    <w:rsid w:val="00CB145B"/>
    <w:rsid w:val="00CB1723"/>
    <w:rsid w:val="00CB1EC7"/>
    <w:rsid w:val="00CB2449"/>
    <w:rsid w:val="00CB27FE"/>
    <w:rsid w:val="00CB28AB"/>
    <w:rsid w:val="00CB2C5D"/>
    <w:rsid w:val="00CB2EF1"/>
    <w:rsid w:val="00CB3169"/>
    <w:rsid w:val="00CB322B"/>
    <w:rsid w:val="00CB4BA6"/>
    <w:rsid w:val="00CB5130"/>
    <w:rsid w:val="00CB5240"/>
    <w:rsid w:val="00CB5640"/>
    <w:rsid w:val="00CB5D54"/>
    <w:rsid w:val="00CB5D9F"/>
    <w:rsid w:val="00CB6395"/>
    <w:rsid w:val="00CB65AF"/>
    <w:rsid w:val="00CB67C7"/>
    <w:rsid w:val="00CB6B49"/>
    <w:rsid w:val="00CB731E"/>
    <w:rsid w:val="00CB7A40"/>
    <w:rsid w:val="00CC0171"/>
    <w:rsid w:val="00CC01EC"/>
    <w:rsid w:val="00CC023B"/>
    <w:rsid w:val="00CC0E3E"/>
    <w:rsid w:val="00CC0E78"/>
    <w:rsid w:val="00CC131C"/>
    <w:rsid w:val="00CC243E"/>
    <w:rsid w:val="00CC24BD"/>
    <w:rsid w:val="00CC2602"/>
    <w:rsid w:val="00CC28CA"/>
    <w:rsid w:val="00CC2E27"/>
    <w:rsid w:val="00CC2F92"/>
    <w:rsid w:val="00CC2FB3"/>
    <w:rsid w:val="00CC34A3"/>
    <w:rsid w:val="00CC35A7"/>
    <w:rsid w:val="00CC4723"/>
    <w:rsid w:val="00CC5529"/>
    <w:rsid w:val="00CC5743"/>
    <w:rsid w:val="00CC5CB7"/>
    <w:rsid w:val="00CC5D37"/>
    <w:rsid w:val="00CC6BB7"/>
    <w:rsid w:val="00CC6D65"/>
    <w:rsid w:val="00CC6FF9"/>
    <w:rsid w:val="00CC71D4"/>
    <w:rsid w:val="00CC7694"/>
    <w:rsid w:val="00CC7C21"/>
    <w:rsid w:val="00CD013A"/>
    <w:rsid w:val="00CD02B4"/>
    <w:rsid w:val="00CD17FC"/>
    <w:rsid w:val="00CD2B16"/>
    <w:rsid w:val="00CD2F00"/>
    <w:rsid w:val="00CD3727"/>
    <w:rsid w:val="00CD3889"/>
    <w:rsid w:val="00CD4947"/>
    <w:rsid w:val="00CD515C"/>
    <w:rsid w:val="00CD53B8"/>
    <w:rsid w:val="00CD5848"/>
    <w:rsid w:val="00CD6512"/>
    <w:rsid w:val="00CD697B"/>
    <w:rsid w:val="00CD6DC0"/>
    <w:rsid w:val="00CD78E6"/>
    <w:rsid w:val="00CE0115"/>
    <w:rsid w:val="00CE0180"/>
    <w:rsid w:val="00CE04CB"/>
    <w:rsid w:val="00CE0958"/>
    <w:rsid w:val="00CE0A5C"/>
    <w:rsid w:val="00CE0DCE"/>
    <w:rsid w:val="00CE17F7"/>
    <w:rsid w:val="00CE1A46"/>
    <w:rsid w:val="00CE1B16"/>
    <w:rsid w:val="00CE1B44"/>
    <w:rsid w:val="00CE1D4D"/>
    <w:rsid w:val="00CE1D83"/>
    <w:rsid w:val="00CE1EE6"/>
    <w:rsid w:val="00CE2175"/>
    <w:rsid w:val="00CE2250"/>
    <w:rsid w:val="00CE2264"/>
    <w:rsid w:val="00CE2307"/>
    <w:rsid w:val="00CE2E36"/>
    <w:rsid w:val="00CE2EB9"/>
    <w:rsid w:val="00CE31DD"/>
    <w:rsid w:val="00CE3ADB"/>
    <w:rsid w:val="00CE4E02"/>
    <w:rsid w:val="00CE5618"/>
    <w:rsid w:val="00CE5D31"/>
    <w:rsid w:val="00CE5D99"/>
    <w:rsid w:val="00CE5FA4"/>
    <w:rsid w:val="00CE6340"/>
    <w:rsid w:val="00CE6ADC"/>
    <w:rsid w:val="00CE6FC5"/>
    <w:rsid w:val="00CE71FF"/>
    <w:rsid w:val="00CE75B1"/>
    <w:rsid w:val="00CE798B"/>
    <w:rsid w:val="00CF00B1"/>
    <w:rsid w:val="00CF01AC"/>
    <w:rsid w:val="00CF0B1D"/>
    <w:rsid w:val="00CF0D6D"/>
    <w:rsid w:val="00CF23AF"/>
    <w:rsid w:val="00CF24C7"/>
    <w:rsid w:val="00CF26BE"/>
    <w:rsid w:val="00CF2FAD"/>
    <w:rsid w:val="00CF3268"/>
    <w:rsid w:val="00CF35C5"/>
    <w:rsid w:val="00CF383B"/>
    <w:rsid w:val="00CF3AD2"/>
    <w:rsid w:val="00CF3B2E"/>
    <w:rsid w:val="00CF3F74"/>
    <w:rsid w:val="00CF439E"/>
    <w:rsid w:val="00CF48C8"/>
    <w:rsid w:val="00CF4963"/>
    <w:rsid w:val="00CF49F9"/>
    <w:rsid w:val="00CF4AAF"/>
    <w:rsid w:val="00CF54D0"/>
    <w:rsid w:val="00CF5834"/>
    <w:rsid w:val="00CF5932"/>
    <w:rsid w:val="00CF59D3"/>
    <w:rsid w:val="00CF5F96"/>
    <w:rsid w:val="00CF6827"/>
    <w:rsid w:val="00CF6949"/>
    <w:rsid w:val="00CF6FCB"/>
    <w:rsid w:val="00CF7331"/>
    <w:rsid w:val="00CF73E7"/>
    <w:rsid w:val="00CF7610"/>
    <w:rsid w:val="00CF7A30"/>
    <w:rsid w:val="00CF7B81"/>
    <w:rsid w:val="00CF7EC2"/>
    <w:rsid w:val="00D00574"/>
    <w:rsid w:val="00D00B6D"/>
    <w:rsid w:val="00D00CE9"/>
    <w:rsid w:val="00D01504"/>
    <w:rsid w:val="00D01755"/>
    <w:rsid w:val="00D0185A"/>
    <w:rsid w:val="00D018AF"/>
    <w:rsid w:val="00D01A08"/>
    <w:rsid w:val="00D02823"/>
    <w:rsid w:val="00D03022"/>
    <w:rsid w:val="00D034E7"/>
    <w:rsid w:val="00D03827"/>
    <w:rsid w:val="00D03CA5"/>
    <w:rsid w:val="00D04074"/>
    <w:rsid w:val="00D049AD"/>
    <w:rsid w:val="00D04B09"/>
    <w:rsid w:val="00D04DDD"/>
    <w:rsid w:val="00D05514"/>
    <w:rsid w:val="00D05782"/>
    <w:rsid w:val="00D059FC"/>
    <w:rsid w:val="00D06643"/>
    <w:rsid w:val="00D06928"/>
    <w:rsid w:val="00D06974"/>
    <w:rsid w:val="00D06CBE"/>
    <w:rsid w:val="00D074AE"/>
    <w:rsid w:val="00D07565"/>
    <w:rsid w:val="00D07FE4"/>
    <w:rsid w:val="00D1033B"/>
    <w:rsid w:val="00D10480"/>
    <w:rsid w:val="00D106E3"/>
    <w:rsid w:val="00D10A4E"/>
    <w:rsid w:val="00D10AB4"/>
    <w:rsid w:val="00D10B49"/>
    <w:rsid w:val="00D113C0"/>
    <w:rsid w:val="00D114C6"/>
    <w:rsid w:val="00D116CF"/>
    <w:rsid w:val="00D11D89"/>
    <w:rsid w:val="00D12188"/>
    <w:rsid w:val="00D1248A"/>
    <w:rsid w:val="00D12725"/>
    <w:rsid w:val="00D1292A"/>
    <w:rsid w:val="00D12A85"/>
    <w:rsid w:val="00D12CBD"/>
    <w:rsid w:val="00D12EAF"/>
    <w:rsid w:val="00D12F96"/>
    <w:rsid w:val="00D130B2"/>
    <w:rsid w:val="00D13D2E"/>
    <w:rsid w:val="00D13F18"/>
    <w:rsid w:val="00D145D9"/>
    <w:rsid w:val="00D1538F"/>
    <w:rsid w:val="00D1549F"/>
    <w:rsid w:val="00D155E5"/>
    <w:rsid w:val="00D15EE7"/>
    <w:rsid w:val="00D164C4"/>
    <w:rsid w:val="00D1669B"/>
    <w:rsid w:val="00D166BB"/>
    <w:rsid w:val="00D166C0"/>
    <w:rsid w:val="00D16E03"/>
    <w:rsid w:val="00D17766"/>
    <w:rsid w:val="00D17AD5"/>
    <w:rsid w:val="00D17EEF"/>
    <w:rsid w:val="00D206B4"/>
    <w:rsid w:val="00D2093B"/>
    <w:rsid w:val="00D2094C"/>
    <w:rsid w:val="00D20B7C"/>
    <w:rsid w:val="00D20CB2"/>
    <w:rsid w:val="00D20F7B"/>
    <w:rsid w:val="00D21036"/>
    <w:rsid w:val="00D21E98"/>
    <w:rsid w:val="00D222A8"/>
    <w:rsid w:val="00D2284F"/>
    <w:rsid w:val="00D229BB"/>
    <w:rsid w:val="00D234A8"/>
    <w:rsid w:val="00D2368E"/>
    <w:rsid w:val="00D23E73"/>
    <w:rsid w:val="00D24164"/>
    <w:rsid w:val="00D242C0"/>
    <w:rsid w:val="00D24318"/>
    <w:rsid w:val="00D2444F"/>
    <w:rsid w:val="00D244DD"/>
    <w:rsid w:val="00D24C59"/>
    <w:rsid w:val="00D24FC5"/>
    <w:rsid w:val="00D24FEB"/>
    <w:rsid w:val="00D25554"/>
    <w:rsid w:val="00D255E6"/>
    <w:rsid w:val="00D26779"/>
    <w:rsid w:val="00D26C1F"/>
    <w:rsid w:val="00D26CE5"/>
    <w:rsid w:val="00D26DBB"/>
    <w:rsid w:val="00D274BF"/>
    <w:rsid w:val="00D27699"/>
    <w:rsid w:val="00D27DE8"/>
    <w:rsid w:val="00D27F89"/>
    <w:rsid w:val="00D30013"/>
    <w:rsid w:val="00D300DD"/>
    <w:rsid w:val="00D301BE"/>
    <w:rsid w:val="00D308F7"/>
    <w:rsid w:val="00D30BAC"/>
    <w:rsid w:val="00D3149B"/>
    <w:rsid w:val="00D31838"/>
    <w:rsid w:val="00D32187"/>
    <w:rsid w:val="00D32A14"/>
    <w:rsid w:val="00D32AA0"/>
    <w:rsid w:val="00D331DC"/>
    <w:rsid w:val="00D33900"/>
    <w:rsid w:val="00D33992"/>
    <w:rsid w:val="00D339AC"/>
    <w:rsid w:val="00D33FF5"/>
    <w:rsid w:val="00D345EB"/>
    <w:rsid w:val="00D35466"/>
    <w:rsid w:val="00D35502"/>
    <w:rsid w:val="00D35B58"/>
    <w:rsid w:val="00D36270"/>
    <w:rsid w:val="00D367FB"/>
    <w:rsid w:val="00D36CEE"/>
    <w:rsid w:val="00D36E18"/>
    <w:rsid w:val="00D37764"/>
    <w:rsid w:val="00D37906"/>
    <w:rsid w:val="00D4054A"/>
    <w:rsid w:val="00D40E43"/>
    <w:rsid w:val="00D40ED5"/>
    <w:rsid w:val="00D4129A"/>
    <w:rsid w:val="00D41781"/>
    <w:rsid w:val="00D41907"/>
    <w:rsid w:val="00D419AB"/>
    <w:rsid w:val="00D41B09"/>
    <w:rsid w:val="00D41BD8"/>
    <w:rsid w:val="00D41CAB"/>
    <w:rsid w:val="00D42C94"/>
    <w:rsid w:val="00D43BEB"/>
    <w:rsid w:val="00D4435D"/>
    <w:rsid w:val="00D44D6F"/>
    <w:rsid w:val="00D451AB"/>
    <w:rsid w:val="00D456D7"/>
    <w:rsid w:val="00D45BA3"/>
    <w:rsid w:val="00D45CB8"/>
    <w:rsid w:val="00D46452"/>
    <w:rsid w:val="00D4664F"/>
    <w:rsid w:val="00D46798"/>
    <w:rsid w:val="00D471CE"/>
    <w:rsid w:val="00D47D85"/>
    <w:rsid w:val="00D501D4"/>
    <w:rsid w:val="00D519E3"/>
    <w:rsid w:val="00D51D3B"/>
    <w:rsid w:val="00D52583"/>
    <w:rsid w:val="00D52702"/>
    <w:rsid w:val="00D52922"/>
    <w:rsid w:val="00D52BF9"/>
    <w:rsid w:val="00D54581"/>
    <w:rsid w:val="00D54FEE"/>
    <w:rsid w:val="00D554F8"/>
    <w:rsid w:val="00D55BD8"/>
    <w:rsid w:val="00D560A0"/>
    <w:rsid w:val="00D57050"/>
    <w:rsid w:val="00D5772D"/>
    <w:rsid w:val="00D577A1"/>
    <w:rsid w:val="00D57CA3"/>
    <w:rsid w:val="00D57E09"/>
    <w:rsid w:val="00D57E8A"/>
    <w:rsid w:val="00D57F29"/>
    <w:rsid w:val="00D60B47"/>
    <w:rsid w:val="00D60BD8"/>
    <w:rsid w:val="00D611B6"/>
    <w:rsid w:val="00D612C9"/>
    <w:rsid w:val="00D61368"/>
    <w:rsid w:val="00D6179F"/>
    <w:rsid w:val="00D61810"/>
    <w:rsid w:val="00D61A79"/>
    <w:rsid w:val="00D625ED"/>
    <w:rsid w:val="00D63187"/>
    <w:rsid w:val="00D63458"/>
    <w:rsid w:val="00D63513"/>
    <w:rsid w:val="00D646C7"/>
    <w:rsid w:val="00D64A2A"/>
    <w:rsid w:val="00D64DE8"/>
    <w:rsid w:val="00D654A7"/>
    <w:rsid w:val="00D65C3E"/>
    <w:rsid w:val="00D66209"/>
    <w:rsid w:val="00D66540"/>
    <w:rsid w:val="00D66E8E"/>
    <w:rsid w:val="00D673E0"/>
    <w:rsid w:val="00D67C33"/>
    <w:rsid w:val="00D67FC0"/>
    <w:rsid w:val="00D7007A"/>
    <w:rsid w:val="00D70C20"/>
    <w:rsid w:val="00D717C1"/>
    <w:rsid w:val="00D717CA"/>
    <w:rsid w:val="00D71DA5"/>
    <w:rsid w:val="00D71EAA"/>
    <w:rsid w:val="00D72932"/>
    <w:rsid w:val="00D729DB"/>
    <w:rsid w:val="00D72C1F"/>
    <w:rsid w:val="00D72D1C"/>
    <w:rsid w:val="00D73185"/>
    <w:rsid w:val="00D7341D"/>
    <w:rsid w:val="00D73A81"/>
    <w:rsid w:val="00D73C6A"/>
    <w:rsid w:val="00D73F63"/>
    <w:rsid w:val="00D7429E"/>
    <w:rsid w:val="00D749CE"/>
    <w:rsid w:val="00D74FFD"/>
    <w:rsid w:val="00D75B10"/>
    <w:rsid w:val="00D75C88"/>
    <w:rsid w:val="00D75F70"/>
    <w:rsid w:val="00D764A2"/>
    <w:rsid w:val="00D76793"/>
    <w:rsid w:val="00D7685F"/>
    <w:rsid w:val="00D76BA3"/>
    <w:rsid w:val="00D76E5E"/>
    <w:rsid w:val="00D76E6F"/>
    <w:rsid w:val="00D77101"/>
    <w:rsid w:val="00D772A7"/>
    <w:rsid w:val="00D775A4"/>
    <w:rsid w:val="00D7795C"/>
    <w:rsid w:val="00D77EF0"/>
    <w:rsid w:val="00D80BFC"/>
    <w:rsid w:val="00D8115C"/>
    <w:rsid w:val="00D8155F"/>
    <w:rsid w:val="00D81E77"/>
    <w:rsid w:val="00D8214A"/>
    <w:rsid w:val="00D822FC"/>
    <w:rsid w:val="00D824F0"/>
    <w:rsid w:val="00D82BEC"/>
    <w:rsid w:val="00D82F75"/>
    <w:rsid w:val="00D83104"/>
    <w:rsid w:val="00D837F3"/>
    <w:rsid w:val="00D84092"/>
    <w:rsid w:val="00D8433C"/>
    <w:rsid w:val="00D8487C"/>
    <w:rsid w:val="00D8513B"/>
    <w:rsid w:val="00D853E6"/>
    <w:rsid w:val="00D85416"/>
    <w:rsid w:val="00D857C7"/>
    <w:rsid w:val="00D85C55"/>
    <w:rsid w:val="00D86811"/>
    <w:rsid w:val="00D86934"/>
    <w:rsid w:val="00D86EB5"/>
    <w:rsid w:val="00D87366"/>
    <w:rsid w:val="00D87461"/>
    <w:rsid w:val="00D87E2B"/>
    <w:rsid w:val="00D87F8E"/>
    <w:rsid w:val="00D9011A"/>
    <w:rsid w:val="00D9014C"/>
    <w:rsid w:val="00D90805"/>
    <w:rsid w:val="00D90841"/>
    <w:rsid w:val="00D90E26"/>
    <w:rsid w:val="00D91040"/>
    <w:rsid w:val="00D91185"/>
    <w:rsid w:val="00D91794"/>
    <w:rsid w:val="00D91802"/>
    <w:rsid w:val="00D91A57"/>
    <w:rsid w:val="00D91EB0"/>
    <w:rsid w:val="00D91EFE"/>
    <w:rsid w:val="00D920FB"/>
    <w:rsid w:val="00D92118"/>
    <w:rsid w:val="00D924BA"/>
    <w:rsid w:val="00D924EC"/>
    <w:rsid w:val="00D92B36"/>
    <w:rsid w:val="00D93326"/>
    <w:rsid w:val="00D93894"/>
    <w:rsid w:val="00D939B5"/>
    <w:rsid w:val="00D94117"/>
    <w:rsid w:val="00D94AB0"/>
    <w:rsid w:val="00D94B12"/>
    <w:rsid w:val="00D94EE7"/>
    <w:rsid w:val="00D95314"/>
    <w:rsid w:val="00D956BB"/>
    <w:rsid w:val="00D95DDD"/>
    <w:rsid w:val="00D97F1A"/>
    <w:rsid w:val="00DA07C2"/>
    <w:rsid w:val="00DA10AD"/>
    <w:rsid w:val="00DA11EE"/>
    <w:rsid w:val="00DA25BF"/>
    <w:rsid w:val="00DA269E"/>
    <w:rsid w:val="00DA2780"/>
    <w:rsid w:val="00DA2B51"/>
    <w:rsid w:val="00DA2D0C"/>
    <w:rsid w:val="00DA2F12"/>
    <w:rsid w:val="00DA2FC5"/>
    <w:rsid w:val="00DA3001"/>
    <w:rsid w:val="00DA31CE"/>
    <w:rsid w:val="00DA347A"/>
    <w:rsid w:val="00DA36EC"/>
    <w:rsid w:val="00DA403A"/>
    <w:rsid w:val="00DA40BE"/>
    <w:rsid w:val="00DA4A2A"/>
    <w:rsid w:val="00DA4ABF"/>
    <w:rsid w:val="00DA4B30"/>
    <w:rsid w:val="00DA4F57"/>
    <w:rsid w:val="00DA5115"/>
    <w:rsid w:val="00DA517F"/>
    <w:rsid w:val="00DA5375"/>
    <w:rsid w:val="00DA5678"/>
    <w:rsid w:val="00DA6C0A"/>
    <w:rsid w:val="00DA6C49"/>
    <w:rsid w:val="00DA7CA3"/>
    <w:rsid w:val="00DB0141"/>
    <w:rsid w:val="00DB0359"/>
    <w:rsid w:val="00DB0ACC"/>
    <w:rsid w:val="00DB0DDF"/>
    <w:rsid w:val="00DB120A"/>
    <w:rsid w:val="00DB15B3"/>
    <w:rsid w:val="00DB182F"/>
    <w:rsid w:val="00DB18F2"/>
    <w:rsid w:val="00DB2C2F"/>
    <w:rsid w:val="00DB35D1"/>
    <w:rsid w:val="00DB3750"/>
    <w:rsid w:val="00DB3766"/>
    <w:rsid w:val="00DB386D"/>
    <w:rsid w:val="00DB389A"/>
    <w:rsid w:val="00DB40C8"/>
    <w:rsid w:val="00DB4A76"/>
    <w:rsid w:val="00DB4B68"/>
    <w:rsid w:val="00DB4EAB"/>
    <w:rsid w:val="00DB50D4"/>
    <w:rsid w:val="00DB50ED"/>
    <w:rsid w:val="00DB52B6"/>
    <w:rsid w:val="00DB5835"/>
    <w:rsid w:val="00DB5A29"/>
    <w:rsid w:val="00DB5D57"/>
    <w:rsid w:val="00DB5D78"/>
    <w:rsid w:val="00DB5E89"/>
    <w:rsid w:val="00DB5EDC"/>
    <w:rsid w:val="00DB657D"/>
    <w:rsid w:val="00DB6BD7"/>
    <w:rsid w:val="00DB7314"/>
    <w:rsid w:val="00DB7371"/>
    <w:rsid w:val="00DC00AE"/>
    <w:rsid w:val="00DC00E3"/>
    <w:rsid w:val="00DC1194"/>
    <w:rsid w:val="00DC12E0"/>
    <w:rsid w:val="00DC15EA"/>
    <w:rsid w:val="00DC1641"/>
    <w:rsid w:val="00DC17CA"/>
    <w:rsid w:val="00DC1912"/>
    <w:rsid w:val="00DC242A"/>
    <w:rsid w:val="00DC2459"/>
    <w:rsid w:val="00DC27FB"/>
    <w:rsid w:val="00DC2944"/>
    <w:rsid w:val="00DC2E32"/>
    <w:rsid w:val="00DC3148"/>
    <w:rsid w:val="00DC32B3"/>
    <w:rsid w:val="00DC3531"/>
    <w:rsid w:val="00DC3C4D"/>
    <w:rsid w:val="00DC4620"/>
    <w:rsid w:val="00DC46F9"/>
    <w:rsid w:val="00DC4E3D"/>
    <w:rsid w:val="00DC4EEF"/>
    <w:rsid w:val="00DC4F6D"/>
    <w:rsid w:val="00DC516E"/>
    <w:rsid w:val="00DC5534"/>
    <w:rsid w:val="00DC5B86"/>
    <w:rsid w:val="00DC61EA"/>
    <w:rsid w:val="00DC7182"/>
    <w:rsid w:val="00DC736F"/>
    <w:rsid w:val="00DC73DD"/>
    <w:rsid w:val="00DC74A5"/>
    <w:rsid w:val="00DD0257"/>
    <w:rsid w:val="00DD12EF"/>
    <w:rsid w:val="00DD1EA3"/>
    <w:rsid w:val="00DD2339"/>
    <w:rsid w:val="00DD26CE"/>
    <w:rsid w:val="00DD29AD"/>
    <w:rsid w:val="00DD2E1C"/>
    <w:rsid w:val="00DD2E32"/>
    <w:rsid w:val="00DD3002"/>
    <w:rsid w:val="00DD3536"/>
    <w:rsid w:val="00DD3811"/>
    <w:rsid w:val="00DD39A6"/>
    <w:rsid w:val="00DD3CEB"/>
    <w:rsid w:val="00DD434A"/>
    <w:rsid w:val="00DD46B1"/>
    <w:rsid w:val="00DD491E"/>
    <w:rsid w:val="00DD4C06"/>
    <w:rsid w:val="00DD4CB7"/>
    <w:rsid w:val="00DD4DA5"/>
    <w:rsid w:val="00DD4E10"/>
    <w:rsid w:val="00DD4FBA"/>
    <w:rsid w:val="00DD5540"/>
    <w:rsid w:val="00DD6130"/>
    <w:rsid w:val="00DD61F5"/>
    <w:rsid w:val="00DD638E"/>
    <w:rsid w:val="00DD647A"/>
    <w:rsid w:val="00DD6890"/>
    <w:rsid w:val="00DD6D97"/>
    <w:rsid w:val="00DD6E27"/>
    <w:rsid w:val="00DD71DF"/>
    <w:rsid w:val="00DD7360"/>
    <w:rsid w:val="00DD7686"/>
    <w:rsid w:val="00DD7A97"/>
    <w:rsid w:val="00DD7C1C"/>
    <w:rsid w:val="00DE0844"/>
    <w:rsid w:val="00DE084B"/>
    <w:rsid w:val="00DE0F70"/>
    <w:rsid w:val="00DE13B4"/>
    <w:rsid w:val="00DE17A3"/>
    <w:rsid w:val="00DE2339"/>
    <w:rsid w:val="00DE27D6"/>
    <w:rsid w:val="00DE29C3"/>
    <w:rsid w:val="00DE2B5D"/>
    <w:rsid w:val="00DE2C00"/>
    <w:rsid w:val="00DE42E2"/>
    <w:rsid w:val="00DE4322"/>
    <w:rsid w:val="00DE44B4"/>
    <w:rsid w:val="00DE507E"/>
    <w:rsid w:val="00DE53BC"/>
    <w:rsid w:val="00DE56FA"/>
    <w:rsid w:val="00DE60BE"/>
    <w:rsid w:val="00DE6244"/>
    <w:rsid w:val="00DE631E"/>
    <w:rsid w:val="00DE6564"/>
    <w:rsid w:val="00DE6640"/>
    <w:rsid w:val="00DE69A6"/>
    <w:rsid w:val="00DE6E47"/>
    <w:rsid w:val="00DE7600"/>
    <w:rsid w:val="00DE7FF6"/>
    <w:rsid w:val="00DF0072"/>
    <w:rsid w:val="00DF0442"/>
    <w:rsid w:val="00DF0B64"/>
    <w:rsid w:val="00DF0C43"/>
    <w:rsid w:val="00DF1B01"/>
    <w:rsid w:val="00DF1FF3"/>
    <w:rsid w:val="00DF25FA"/>
    <w:rsid w:val="00DF2965"/>
    <w:rsid w:val="00DF2E89"/>
    <w:rsid w:val="00DF2F81"/>
    <w:rsid w:val="00DF331F"/>
    <w:rsid w:val="00DF3433"/>
    <w:rsid w:val="00DF4073"/>
    <w:rsid w:val="00DF42D1"/>
    <w:rsid w:val="00DF472B"/>
    <w:rsid w:val="00DF5058"/>
    <w:rsid w:val="00DF52DD"/>
    <w:rsid w:val="00DF53B6"/>
    <w:rsid w:val="00DF55D3"/>
    <w:rsid w:val="00DF5DA4"/>
    <w:rsid w:val="00DF5E93"/>
    <w:rsid w:val="00DF613B"/>
    <w:rsid w:val="00DF6467"/>
    <w:rsid w:val="00DF67CC"/>
    <w:rsid w:val="00DF6D57"/>
    <w:rsid w:val="00DF77E8"/>
    <w:rsid w:val="00DF7D4A"/>
    <w:rsid w:val="00E002C1"/>
    <w:rsid w:val="00E009BF"/>
    <w:rsid w:val="00E00A47"/>
    <w:rsid w:val="00E00DEF"/>
    <w:rsid w:val="00E0126E"/>
    <w:rsid w:val="00E0157D"/>
    <w:rsid w:val="00E015CD"/>
    <w:rsid w:val="00E01825"/>
    <w:rsid w:val="00E01996"/>
    <w:rsid w:val="00E01E6B"/>
    <w:rsid w:val="00E01ECA"/>
    <w:rsid w:val="00E024AF"/>
    <w:rsid w:val="00E02B1D"/>
    <w:rsid w:val="00E03022"/>
    <w:rsid w:val="00E03244"/>
    <w:rsid w:val="00E03447"/>
    <w:rsid w:val="00E036F6"/>
    <w:rsid w:val="00E03D7F"/>
    <w:rsid w:val="00E03EAD"/>
    <w:rsid w:val="00E03F94"/>
    <w:rsid w:val="00E049DD"/>
    <w:rsid w:val="00E0554C"/>
    <w:rsid w:val="00E06054"/>
    <w:rsid w:val="00E0638E"/>
    <w:rsid w:val="00E0692D"/>
    <w:rsid w:val="00E06CBA"/>
    <w:rsid w:val="00E07464"/>
    <w:rsid w:val="00E07477"/>
    <w:rsid w:val="00E07A47"/>
    <w:rsid w:val="00E07D27"/>
    <w:rsid w:val="00E1031B"/>
    <w:rsid w:val="00E10B66"/>
    <w:rsid w:val="00E111C1"/>
    <w:rsid w:val="00E119F9"/>
    <w:rsid w:val="00E132F3"/>
    <w:rsid w:val="00E133ED"/>
    <w:rsid w:val="00E1391C"/>
    <w:rsid w:val="00E143A7"/>
    <w:rsid w:val="00E14A7C"/>
    <w:rsid w:val="00E15454"/>
    <w:rsid w:val="00E16051"/>
    <w:rsid w:val="00E162A2"/>
    <w:rsid w:val="00E163BB"/>
    <w:rsid w:val="00E16937"/>
    <w:rsid w:val="00E16BB9"/>
    <w:rsid w:val="00E1741F"/>
    <w:rsid w:val="00E17572"/>
    <w:rsid w:val="00E17A50"/>
    <w:rsid w:val="00E17C56"/>
    <w:rsid w:val="00E17EF6"/>
    <w:rsid w:val="00E2008B"/>
    <w:rsid w:val="00E20634"/>
    <w:rsid w:val="00E20D2E"/>
    <w:rsid w:val="00E20ECF"/>
    <w:rsid w:val="00E21104"/>
    <w:rsid w:val="00E2145A"/>
    <w:rsid w:val="00E215CD"/>
    <w:rsid w:val="00E21A1A"/>
    <w:rsid w:val="00E21A84"/>
    <w:rsid w:val="00E22702"/>
    <w:rsid w:val="00E227A7"/>
    <w:rsid w:val="00E227B7"/>
    <w:rsid w:val="00E23416"/>
    <w:rsid w:val="00E23882"/>
    <w:rsid w:val="00E24182"/>
    <w:rsid w:val="00E24184"/>
    <w:rsid w:val="00E24809"/>
    <w:rsid w:val="00E24BC1"/>
    <w:rsid w:val="00E251E6"/>
    <w:rsid w:val="00E252B3"/>
    <w:rsid w:val="00E252D8"/>
    <w:rsid w:val="00E2565E"/>
    <w:rsid w:val="00E2579B"/>
    <w:rsid w:val="00E25E34"/>
    <w:rsid w:val="00E25F13"/>
    <w:rsid w:val="00E267C3"/>
    <w:rsid w:val="00E267F3"/>
    <w:rsid w:val="00E26D26"/>
    <w:rsid w:val="00E26D67"/>
    <w:rsid w:val="00E2737E"/>
    <w:rsid w:val="00E273FE"/>
    <w:rsid w:val="00E27693"/>
    <w:rsid w:val="00E279F2"/>
    <w:rsid w:val="00E27D8D"/>
    <w:rsid w:val="00E3010F"/>
    <w:rsid w:val="00E305CC"/>
    <w:rsid w:val="00E30C4C"/>
    <w:rsid w:val="00E30E73"/>
    <w:rsid w:val="00E31131"/>
    <w:rsid w:val="00E3151A"/>
    <w:rsid w:val="00E31EA0"/>
    <w:rsid w:val="00E320B3"/>
    <w:rsid w:val="00E32462"/>
    <w:rsid w:val="00E32549"/>
    <w:rsid w:val="00E329B2"/>
    <w:rsid w:val="00E32C2A"/>
    <w:rsid w:val="00E335D6"/>
    <w:rsid w:val="00E33C81"/>
    <w:rsid w:val="00E34376"/>
    <w:rsid w:val="00E346C5"/>
    <w:rsid w:val="00E3471B"/>
    <w:rsid w:val="00E34735"/>
    <w:rsid w:val="00E34991"/>
    <w:rsid w:val="00E34BCE"/>
    <w:rsid w:val="00E35871"/>
    <w:rsid w:val="00E359F2"/>
    <w:rsid w:val="00E35B9F"/>
    <w:rsid w:val="00E36194"/>
    <w:rsid w:val="00E368ED"/>
    <w:rsid w:val="00E36910"/>
    <w:rsid w:val="00E36A62"/>
    <w:rsid w:val="00E36BEA"/>
    <w:rsid w:val="00E36E8C"/>
    <w:rsid w:val="00E36FBF"/>
    <w:rsid w:val="00E37086"/>
    <w:rsid w:val="00E37385"/>
    <w:rsid w:val="00E374A7"/>
    <w:rsid w:val="00E37B21"/>
    <w:rsid w:val="00E37CC8"/>
    <w:rsid w:val="00E37F02"/>
    <w:rsid w:val="00E4014C"/>
    <w:rsid w:val="00E40222"/>
    <w:rsid w:val="00E40408"/>
    <w:rsid w:val="00E40C77"/>
    <w:rsid w:val="00E40FAE"/>
    <w:rsid w:val="00E412BD"/>
    <w:rsid w:val="00E417CF"/>
    <w:rsid w:val="00E4193B"/>
    <w:rsid w:val="00E41AFB"/>
    <w:rsid w:val="00E42307"/>
    <w:rsid w:val="00E4273D"/>
    <w:rsid w:val="00E429F1"/>
    <w:rsid w:val="00E434FB"/>
    <w:rsid w:val="00E43E7C"/>
    <w:rsid w:val="00E43FAF"/>
    <w:rsid w:val="00E441A2"/>
    <w:rsid w:val="00E443CE"/>
    <w:rsid w:val="00E44548"/>
    <w:rsid w:val="00E45227"/>
    <w:rsid w:val="00E453CB"/>
    <w:rsid w:val="00E45406"/>
    <w:rsid w:val="00E457BB"/>
    <w:rsid w:val="00E45850"/>
    <w:rsid w:val="00E45C6E"/>
    <w:rsid w:val="00E4614E"/>
    <w:rsid w:val="00E4643C"/>
    <w:rsid w:val="00E46B90"/>
    <w:rsid w:val="00E46C51"/>
    <w:rsid w:val="00E47607"/>
    <w:rsid w:val="00E47876"/>
    <w:rsid w:val="00E479EC"/>
    <w:rsid w:val="00E47D67"/>
    <w:rsid w:val="00E47DAD"/>
    <w:rsid w:val="00E47DC8"/>
    <w:rsid w:val="00E50821"/>
    <w:rsid w:val="00E50BA2"/>
    <w:rsid w:val="00E514AC"/>
    <w:rsid w:val="00E5178A"/>
    <w:rsid w:val="00E51BD8"/>
    <w:rsid w:val="00E52004"/>
    <w:rsid w:val="00E52120"/>
    <w:rsid w:val="00E52297"/>
    <w:rsid w:val="00E5234A"/>
    <w:rsid w:val="00E52BD8"/>
    <w:rsid w:val="00E52C36"/>
    <w:rsid w:val="00E535F1"/>
    <w:rsid w:val="00E53810"/>
    <w:rsid w:val="00E542D9"/>
    <w:rsid w:val="00E5430E"/>
    <w:rsid w:val="00E547EA"/>
    <w:rsid w:val="00E54A64"/>
    <w:rsid w:val="00E54A80"/>
    <w:rsid w:val="00E54B94"/>
    <w:rsid w:val="00E54C19"/>
    <w:rsid w:val="00E54FE7"/>
    <w:rsid w:val="00E55846"/>
    <w:rsid w:val="00E55949"/>
    <w:rsid w:val="00E56330"/>
    <w:rsid w:val="00E5679C"/>
    <w:rsid w:val="00E567C4"/>
    <w:rsid w:val="00E56C2C"/>
    <w:rsid w:val="00E5728C"/>
    <w:rsid w:val="00E57597"/>
    <w:rsid w:val="00E57CCB"/>
    <w:rsid w:val="00E602BB"/>
    <w:rsid w:val="00E603E3"/>
    <w:rsid w:val="00E6081C"/>
    <w:rsid w:val="00E60B01"/>
    <w:rsid w:val="00E610E1"/>
    <w:rsid w:val="00E613E7"/>
    <w:rsid w:val="00E61C47"/>
    <w:rsid w:val="00E61C55"/>
    <w:rsid w:val="00E61E58"/>
    <w:rsid w:val="00E620AD"/>
    <w:rsid w:val="00E624D3"/>
    <w:rsid w:val="00E62DDF"/>
    <w:rsid w:val="00E63514"/>
    <w:rsid w:val="00E63EB0"/>
    <w:rsid w:val="00E641A2"/>
    <w:rsid w:val="00E65005"/>
    <w:rsid w:val="00E652E0"/>
    <w:rsid w:val="00E65C44"/>
    <w:rsid w:val="00E65D7D"/>
    <w:rsid w:val="00E65DCF"/>
    <w:rsid w:val="00E664B5"/>
    <w:rsid w:val="00E6653F"/>
    <w:rsid w:val="00E668A8"/>
    <w:rsid w:val="00E66D49"/>
    <w:rsid w:val="00E672CC"/>
    <w:rsid w:val="00E673BE"/>
    <w:rsid w:val="00E67BF8"/>
    <w:rsid w:val="00E67E47"/>
    <w:rsid w:val="00E67E4E"/>
    <w:rsid w:val="00E70069"/>
    <w:rsid w:val="00E70743"/>
    <w:rsid w:val="00E70928"/>
    <w:rsid w:val="00E71726"/>
    <w:rsid w:val="00E72DD3"/>
    <w:rsid w:val="00E733F1"/>
    <w:rsid w:val="00E74275"/>
    <w:rsid w:val="00E751E8"/>
    <w:rsid w:val="00E7523F"/>
    <w:rsid w:val="00E75647"/>
    <w:rsid w:val="00E75713"/>
    <w:rsid w:val="00E7587D"/>
    <w:rsid w:val="00E75B57"/>
    <w:rsid w:val="00E75F32"/>
    <w:rsid w:val="00E76306"/>
    <w:rsid w:val="00E76401"/>
    <w:rsid w:val="00E7646B"/>
    <w:rsid w:val="00E765D6"/>
    <w:rsid w:val="00E76F91"/>
    <w:rsid w:val="00E774F2"/>
    <w:rsid w:val="00E77629"/>
    <w:rsid w:val="00E77920"/>
    <w:rsid w:val="00E8012A"/>
    <w:rsid w:val="00E80221"/>
    <w:rsid w:val="00E804D4"/>
    <w:rsid w:val="00E810D0"/>
    <w:rsid w:val="00E81281"/>
    <w:rsid w:val="00E813ED"/>
    <w:rsid w:val="00E8176B"/>
    <w:rsid w:val="00E81AA9"/>
    <w:rsid w:val="00E81B26"/>
    <w:rsid w:val="00E81CE2"/>
    <w:rsid w:val="00E81D5D"/>
    <w:rsid w:val="00E82224"/>
    <w:rsid w:val="00E82336"/>
    <w:rsid w:val="00E82A0F"/>
    <w:rsid w:val="00E82C0F"/>
    <w:rsid w:val="00E83129"/>
    <w:rsid w:val="00E832B4"/>
    <w:rsid w:val="00E8356F"/>
    <w:rsid w:val="00E843D7"/>
    <w:rsid w:val="00E844C6"/>
    <w:rsid w:val="00E84B9E"/>
    <w:rsid w:val="00E84C3C"/>
    <w:rsid w:val="00E84D62"/>
    <w:rsid w:val="00E85A31"/>
    <w:rsid w:val="00E8609A"/>
    <w:rsid w:val="00E86508"/>
    <w:rsid w:val="00E86B08"/>
    <w:rsid w:val="00E86EDB"/>
    <w:rsid w:val="00E872C6"/>
    <w:rsid w:val="00E873E0"/>
    <w:rsid w:val="00E87EED"/>
    <w:rsid w:val="00E90081"/>
    <w:rsid w:val="00E90672"/>
    <w:rsid w:val="00E908D4"/>
    <w:rsid w:val="00E90BA0"/>
    <w:rsid w:val="00E90DA8"/>
    <w:rsid w:val="00E912DA"/>
    <w:rsid w:val="00E9163E"/>
    <w:rsid w:val="00E92070"/>
    <w:rsid w:val="00E92107"/>
    <w:rsid w:val="00E92928"/>
    <w:rsid w:val="00E92F96"/>
    <w:rsid w:val="00E9321E"/>
    <w:rsid w:val="00E93725"/>
    <w:rsid w:val="00E93828"/>
    <w:rsid w:val="00E93AC8"/>
    <w:rsid w:val="00E93E74"/>
    <w:rsid w:val="00E940DD"/>
    <w:rsid w:val="00E94304"/>
    <w:rsid w:val="00E94552"/>
    <w:rsid w:val="00E94B2F"/>
    <w:rsid w:val="00E9516C"/>
    <w:rsid w:val="00E95171"/>
    <w:rsid w:val="00E9573F"/>
    <w:rsid w:val="00E95A73"/>
    <w:rsid w:val="00E9688E"/>
    <w:rsid w:val="00E9783F"/>
    <w:rsid w:val="00E97D82"/>
    <w:rsid w:val="00EA0784"/>
    <w:rsid w:val="00EA083B"/>
    <w:rsid w:val="00EA094B"/>
    <w:rsid w:val="00EA0B09"/>
    <w:rsid w:val="00EA0FF2"/>
    <w:rsid w:val="00EA1020"/>
    <w:rsid w:val="00EA1D6E"/>
    <w:rsid w:val="00EA1E12"/>
    <w:rsid w:val="00EA1EE5"/>
    <w:rsid w:val="00EA20A2"/>
    <w:rsid w:val="00EA2B4F"/>
    <w:rsid w:val="00EA2E09"/>
    <w:rsid w:val="00EA317C"/>
    <w:rsid w:val="00EA32E7"/>
    <w:rsid w:val="00EA35AE"/>
    <w:rsid w:val="00EA45BE"/>
    <w:rsid w:val="00EA486E"/>
    <w:rsid w:val="00EA4935"/>
    <w:rsid w:val="00EA4E8A"/>
    <w:rsid w:val="00EA55DC"/>
    <w:rsid w:val="00EA560E"/>
    <w:rsid w:val="00EA5615"/>
    <w:rsid w:val="00EA56B9"/>
    <w:rsid w:val="00EA5819"/>
    <w:rsid w:val="00EA5B0C"/>
    <w:rsid w:val="00EA5BFC"/>
    <w:rsid w:val="00EA67A5"/>
    <w:rsid w:val="00EA69FB"/>
    <w:rsid w:val="00EA7700"/>
    <w:rsid w:val="00EA7991"/>
    <w:rsid w:val="00EA7EA5"/>
    <w:rsid w:val="00EB03FB"/>
    <w:rsid w:val="00EB0B5C"/>
    <w:rsid w:val="00EB1029"/>
    <w:rsid w:val="00EB159B"/>
    <w:rsid w:val="00EB1664"/>
    <w:rsid w:val="00EB1847"/>
    <w:rsid w:val="00EB224C"/>
    <w:rsid w:val="00EB25EB"/>
    <w:rsid w:val="00EB275E"/>
    <w:rsid w:val="00EB47B0"/>
    <w:rsid w:val="00EB48C3"/>
    <w:rsid w:val="00EB4F93"/>
    <w:rsid w:val="00EB51A7"/>
    <w:rsid w:val="00EB5D6E"/>
    <w:rsid w:val="00EB678D"/>
    <w:rsid w:val="00EB6C78"/>
    <w:rsid w:val="00EB6F43"/>
    <w:rsid w:val="00EB72A7"/>
    <w:rsid w:val="00EB7774"/>
    <w:rsid w:val="00EB7914"/>
    <w:rsid w:val="00EC0492"/>
    <w:rsid w:val="00EC0808"/>
    <w:rsid w:val="00EC0AF0"/>
    <w:rsid w:val="00EC105B"/>
    <w:rsid w:val="00EC12FB"/>
    <w:rsid w:val="00EC179E"/>
    <w:rsid w:val="00EC1E17"/>
    <w:rsid w:val="00EC1F4F"/>
    <w:rsid w:val="00EC2325"/>
    <w:rsid w:val="00EC2B4B"/>
    <w:rsid w:val="00EC2CD9"/>
    <w:rsid w:val="00EC2D4E"/>
    <w:rsid w:val="00EC35C2"/>
    <w:rsid w:val="00EC3727"/>
    <w:rsid w:val="00EC42B9"/>
    <w:rsid w:val="00EC49BB"/>
    <w:rsid w:val="00EC513F"/>
    <w:rsid w:val="00EC5579"/>
    <w:rsid w:val="00EC579A"/>
    <w:rsid w:val="00EC5B41"/>
    <w:rsid w:val="00EC5C91"/>
    <w:rsid w:val="00EC5C9B"/>
    <w:rsid w:val="00EC5D01"/>
    <w:rsid w:val="00EC670C"/>
    <w:rsid w:val="00EC6D21"/>
    <w:rsid w:val="00EC711A"/>
    <w:rsid w:val="00EC71ED"/>
    <w:rsid w:val="00EC74DD"/>
    <w:rsid w:val="00EC7863"/>
    <w:rsid w:val="00EC7A86"/>
    <w:rsid w:val="00ED00C1"/>
    <w:rsid w:val="00ED0378"/>
    <w:rsid w:val="00ED0395"/>
    <w:rsid w:val="00ED0597"/>
    <w:rsid w:val="00ED05BA"/>
    <w:rsid w:val="00ED1798"/>
    <w:rsid w:val="00ED17F9"/>
    <w:rsid w:val="00ED257C"/>
    <w:rsid w:val="00ED28B8"/>
    <w:rsid w:val="00ED2E81"/>
    <w:rsid w:val="00ED37AA"/>
    <w:rsid w:val="00ED41AE"/>
    <w:rsid w:val="00ED44B4"/>
    <w:rsid w:val="00ED44E7"/>
    <w:rsid w:val="00ED4D56"/>
    <w:rsid w:val="00ED4F36"/>
    <w:rsid w:val="00ED552F"/>
    <w:rsid w:val="00ED5A9C"/>
    <w:rsid w:val="00ED6578"/>
    <w:rsid w:val="00ED6649"/>
    <w:rsid w:val="00ED66D3"/>
    <w:rsid w:val="00ED6B72"/>
    <w:rsid w:val="00ED6ECF"/>
    <w:rsid w:val="00ED7112"/>
    <w:rsid w:val="00ED799B"/>
    <w:rsid w:val="00ED7AA2"/>
    <w:rsid w:val="00ED7D47"/>
    <w:rsid w:val="00EE0640"/>
    <w:rsid w:val="00EE0836"/>
    <w:rsid w:val="00EE12D7"/>
    <w:rsid w:val="00EE1EBF"/>
    <w:rsid w:val="00EE201E"/>
    <w:rsid w:val="00EE3878"/>
    <w:rsid w:val="00EE3D70"/>
    <w:rsid w:val="00EE3EE3"/>
    <w:rsid w:val="00EE3F25"/>
    <w:rsid w:val="00EE4A0B"/>
    <w:rsid w:val="00EE4AEB"/>
    <w:rsid w:val="00EE4E1C"/>
    <w:rsid w:val="00EE5531"/>
    <w:rsid w:val="00EE6190"/>
    <w:rsid w:val="00EE6A67"/>
    <w:rsid w:val="00EE6BC1"/>
    <w:rsid w:val="00EE7242"/>
    <w:rsid w:val="00EE7351"/>
    <w:rsid w:val="00EE7843"/>
    <w:rsid w:val="00EE78AA"/>
    <w:rsid w:val="00EE792E"/>
    <w:rsid w:val="00EE7DC9"/>
    <w:rsid w:val="00EE7FF7"/>
    <w:rsid w:val="00EF0052"/>
    <w:rsid w:val="00EF0179"/>
    <w:rsid w:val="00EF03C6"/>
    <w:rsid w:val="00EF0BFA"/>
    <w:rsid w:val="00EF0CF7"/>
    <w:rsid w:val="00EF12FB"/>
    <w:rsid w:val="00EF1451"/>
    <w:rsid w:val="00EF19E0"/>
    <w:rsid w:val="00EF2307"/>
    <w:rsid w:val="00EF2970"/>
    <w:rsid w:val="00EF3298"/>
    <w:rsid w:val="00EF382D"/>
    <w:rsid w:val="00EF468C"/>
    <w:rsid w:val="00EF4761"/>
    <w:rsid w:val="00EF4C25"/>
    <w:rsid w:val="00EF5382"/>
    <w:rsid w:val="00EF5882"/>
    <w:rsid w:val="00EF58B5"/>
    <w:rsid w:val="00EF5BDC"/>
    <w:rsid w:val="00EF610C"/>
    <w:rsid w:val="00EF61F2"/>
    <w:rsid w:val="00EF626E"/>
    <w:rsid w:val="00EF6648"/>
    <w:rsid w:val="00EF7BDC"/>
    <w:rsid w:val="00EF7EDE"/>
    <w:rsid w:val="00EF7FF0"/>
    <w:rsid w:val="00F00948"/>
    <w:rsid w:val="00F009F2"/>
    <w:rsid w:val="00F00E75"/>
    <w:rsid w:val="00F0101B"/>
    <w:rsid w:val="00F01527"/>
    <w:rsid w:val="00F0177F"/>
    <w:rsid w:val="00F0186B"/>
    <w:rsid w:val="00F025BB"/>
    <w:rsid w:val="00F02C61"/>
    <w:rsid w:val="00F02EF6"/>
    <w:rsid w:val="00F03591"/>
    <w:rsid w:val="00F0373B"/>
    <w:rsid w:val="00F037B3"/>
    <w:rsid w:val="00F03862"/>
    <w:rsid w:val="00F039E1"/>
    <w:rsid w:val="00F03B25"/>
    <w:rsid w:val="00F040F3"/>
    <w:rsid w:val="00F041D7"/>
    <w:rsid w:val="00F04747"/>
    <w:rsid w:val="00F0475D"/>
    <w:rsid w:val="00F047CE"/>
    <w:rsid w:val="00F0492B"/>
    <w:rsid w:val="00F04BC8"/>
    <w:rsid w:val="00F04C4B"/>
    <w:rsid w:val="00F05140"/>
    <w:rsid w:val="00F05575"/>
    <w:rsid w:val="00F05C43"/>
    <w:rsid w:val="00F05D4C"/>
    <w:rsid w:val="00F06323"/>
    <w:rsid w:val="00F066E3"/>
    <w:rsid w:val="00F067E5"/>
    <w:rsid w:val="00F06C1F"/>
    <w:rsid w:val="00F06C92"/>
    <w:rsid w:val="00F06F05"/>
    <w:rsid w:val="00F07F03"/>
    <w:rsid w:val="00F07FBB"/>
    <w:rsid w:val="00F10142"/>
    <w:rsid w:val="00F10515"/>
    <w:rsid w:val="00F106FB"/>
    <w:rsid w:val="00F10CD4"/>
    <w:rsid w:val="00F10E4E"/>
    <w:rsid w:val="00F11223"/>
    <w:rsid w:val="00F11325"/>
    <w:rsid w:val="00F11AE3"/>
    <w:rsid w:val="00F11BED"/>
    <w:rsid w:val="00F12264"/>
    <w:rsid w:val="00F127AE"/>
    <w:rsid w:val="00F129FB"/>
    <w:rsid w:val="00F12E8B"/>
    <w:rsid w:val="00F13595"/>
    <w:rsid w:val="00F13649"/>
    <w:rsid w:val="00F1397F"/>
    <w:rsid w:val="00F13F02"/>
    <w:rsid w:val="00F140FB"/>
    <w:rsid w:val="00F14324"/>
    <w:rsid w:val="00F144EC"/>
    <w:rsid w:val="00F1465B"/>
    <w:rsid w:val="00F150AC"/>
    <w:rsid w:val="00F15301"/>
    <w:rsid w:val="00F155C9"/>
    <w:rsid w:val="00F15747"/>
    <w:rsid w:val="00F1583E"/>
    <w:rsid w:val="00F1619F"/>
    <w:rsid w:val="00F1620D"/>
    <w:rsid w:val="00F16426"/>
    <w:rsid w:val="00F16634"/>
    <w:rsid w:val="00F168AE"/>
    <w:rsid w:val="00F16AD3"/>
    <w:rsid w:val="00F16D67"/>
    <w:rsid w:val="00F175B1"/>
    <w:rsid w:val="00F17689"/>
    <w:rsid w:val="00F17783"/>
    <w:rsid w:val="00F17BEB"/>
    <w:rsid w:val="00F210C8"/>
    <w:rsid w:val="00F21402"/>
    <w:rsid w:val="00F21571"/>
    <w:rsid w:val="00F21A0D"/>
    <w:rsid w:val="00F220F1"/>
    <w:rsid w:val="00F2249D"/>
    <w:rsid w:val="00F22A4D"/>
    <w:rsid w:val="00F22BFD"/>
    <w:rsid w:val="00F232FD"/>
    <w:rsid w:val="00F2389E"/>
    <w:rsid w:val="00F23951"/>
    <w:rsid w:val="00F23C55"/>
    <w:rsid w:val="00F23E40"/>
    <w:rsid w:val="00F23FEC"/>
    <w:rsid w:val="00F2483B"/>
    <w:rsid w:val="00F24AB7"/>
    <w:rsid w:val="00F24C1E"/>
    <w:rsid w:val="00F24F07"/>
    <w:rsid w:val="00F25008"/>
    <w:rsid w:val="00F255A9"/>
    <w:rsid w:val="00F255F6"/>
    <w:rsid w:val="00F2616A"/>
    <w:rsid w:val="00F262E8"/>
    <w:rsid w:val="00F267F7"/>
    <w:rsid w:val="00F26B44"/>
    <w:rsid w:val="00F27169"/>
    <w:rsid w:val="00F2743C"/>
    <w:rsid w:val="00F30198"/>
    <w:rsid w:val="00F302B0"/>
    <w:rsid w:val="00F3141A"/>
    <w:rsid w:val="00F31667"/>
    <w:rsid w:val="00F31927"/>
    <w:rsid w:val="00F319EE"/>
    <w:rsid w:val="00F31AB9"/>
    <w:rsid w:val="00F31AEC"/>
    <w:rsid w:val="00F31BC7"/>
    <w:rsid w:val="00F3254B"/>
    <w:rsid w:val="00F3307A"/>
    <w:rsid w:val="00F331AD"/>
    <w:rsid w:val="00F33702"/>
    <w:rsid w:val="00F33888"/>
    <w:rsid w:val="00F33951"/>
    <w:rsid w:val="00F33C07"/>
    <w:rsid w:val="00F34695"/>
    <w:rsid w:val="00F34992"/>
    <w:rsid w:val="00F34D65"/>
    <w:rsid w:val="00F35300"/>
    <w:rsid w:val="00F35308"/>
    <w:rsid w:val="00F3643B"/>
    <w:rsid w:val="00F373BF"/>
    <w:rsid w:val="00F37738"/>
    <w:rsid w:val="00F37AE4"/>
    <w:rsid w:val="00F37F1E"/>
    <w:rsid w:val="00F40024"/>
    <w:rsid w:val="00F4028A"/>
    <w:rsid w:val="00F40C0A"/>
    <w:rsid w:val="00F40E1B"/>
    <w:rsid w:val="00F41445"/>
    <w:rsid w:val="00F41DA4"/>
    <w:rsid w:val="00F42054"/>
    <w:rsid w:val="00F4211A"/>
    <w:rsid w:val="00F42139"/>
    <w:rsid w:val="00F42839"/>
    <w:rsid w:val="00F428D2"/>
    <w:rsid w:val="00F42912"/>
    <w:rsid w:val="00F4291F"/>
    <w:rsid w:val="00F42A1A"/>
    <w:rsid w:val="00F42A27"/>
    <w:rsid w:val="00F42A8D"/>
    <w:rsid w:val="00F42DCA"/>
    <w:rsid w:val="00F42E1B"/>
    <w:rsid w:val="00F42E59"/>
    <w:rsid w:val="00F42F25"/>
    <w:rsid w:val="00F4304C"/>
    <w:rsid w:val="00F43542"/>
    <w:rsid w:val="00F439E4"/>
    <w:rsid w:val="00F43AC1"/>
    <w:rsid w:val="00F43BE6"/>
    <w:rsid w:val="00F4492E"/>
    <w:rsid w:val="00F44A4F"/>
    <w:rsid w:val="00F44F41"/>
    <w:rsid w:val="00F4576F"/>
    <w:rsid w:val="00F458F6"/>
    <w:rsid w:val="00F45F75"/>
    <w:rsid w:val="00F45F9E"/>
    <w:rsid w:val="00F460C0"/>
    <w:rsid w:val="00F46149"/>
    <w:rsid w:val="00F4640D"/>
    <w:rsid w:val="00F4667B"/>
    <w:rsid w:val="00F468EA"/>
    <w:rsid w:val="00F46E43"/>
    <w:rsid w:val="00F46EA2"/>
    <w:rsid w:val="00F4732C"/>
    <w:rsid w:val="00F47702"/>
    <w:rsid w:val="00F47C66"/>
    <w:rsid w:val="00F505DC"/>
    <w:rsid w:val="00F50CDB"/>
    <w:rsid w:val="00F50ED1"/>
    <w:rsid w:val="00F50FAA"/>
    <w:rsid w:val="00F510A4"/>
    <w:rsid w:val="00F517B5"/>
    <w:rsid w:val="00F51E76"/>
    <w:rsid w:val="00F52692"/>
    <w:rsid w:val="00F52A3C"/>
    <w:rsid w:val="00F52A53"/>
    <w:rsid w:val="00F53531"/>
    <w:rsid w:val="00F53646"/>
    <w:rsid w:val="00F538D3"/>
    <w:rsid w:val="00F53DFE"/>
    <w:rsid w:val="00F54108"/>
    <w:rsid w:val="00F54451"/>
    <w:rsid w:val="00F54508"/>
    <w:rsid w:val="00F5461A"/>
    <w:rsid w:val="00F54BAA"/>
    <w:rsid w:val="00F54C32"/>
    <w:rsid w:val="00F55075"/>
    <w:rsid w:val="00F5520F"/>
    <w:rsid w:val="00F55273"/>
    <w:rsid w:val="00F55413"/>
    <w:rsid w:val="00F558AE"/>
    <w:rsid w:val="00F55A6F"/>
    <w:rsid w:val="00F55B4B"/>
    <w:rsid w:val="00F55BD6"/>
    <w:rsid w:val="00F55C53"/>
    <w:rsid w:val="00F55D7A"/>
    <w:rsid w:val="00F55F8E"/>
    <w:rsid w:val="00F5641E"/>
    <w:rsid w:val="00F56AAB"/>
    <w:rsid w:val="00F56B0D"/>
    <w:rsid w:val="00F56C25"/>
    <w:rsid w:val="00F5700A"/>
    <w:rsid w:val="00F5743A"/>
    <w:rsid w:val="00F57854"/>
    <w:rsid w:val="00F57D2E"/>
    <w:rsid w:val="00F60016"/>
    <w:rsid w:val="00F60434"/>
    <w:rsid w:val="00F60C52"/>
    <w:rsid w:val="00F61389"/>
    <w:rsid w:val="00F616B6"/>
    <w:rsid w:val="00F616F3"/>
    <w:rsid w:val="00F61858"/>
    <w:rsid w:val="00F6185C"/>
    <w:rsid w:val="00F619C5"/>
    <w:rsid w:val="00F628C1"/>
    <w:rsid w:val="00F636CC"/>
    <w:rsid w:val="00F63791"/>
    <w:rsid w:val="00F6386C"/>
    <w:rsid w:val="00F63E6D"/>
    <w:rsid w:val="00F64072"/>
    <w:rsid w:val="00F640B5"/>
    <w:rsid w:val="00F643DA"/>
    <w:rsid w:val="00F64434"/>
    <w:rsid w:val="00F64B5B"/>
    <w:rsid w:val="00F64E0A"/>
    <w:rsid w:val="00F654DD"/>
    <w:rsid w:val="00F65AD9"/>
    <w:rsid w:val="00F66408"/>
    <w:rsid w:val="00F66470"/>
    <w:rsid w:val="00F66763"/>
    <w:rsid w:val="00F667BD"/>
    <w:rsid w:val="00F66AF6"/>
    <w:rsid w:val="00F66C8F"/>
    <w:rsid w:val="00F66D46"/>
    <w:rsid w:val="00F67049"/>
    <w:rsid w:val="00F67126"/>
    <w:rsid w:val="00F6777B"/>
    <w:rsid w:val="00F67B91"/>
    <w:rsid w:val="00F67BFC"/>
    <w:rsid w:val="00F67D8E"/>
    <w:rsid w:val="00F67F53"/>
    <w:rsid w:val="00F70075"/>
    <w:rsid w:val="00F70349"/>
    <w:rsid w:val="00F70360"/>
    <w:rsid w:val="00F70450"/>
    <w:rsid w:val="00F7089F"/>
    <w:rsid w:val="00F70E36"/>
    <w:rsid w:val="00F71AFB"/>
    <w:rsid w:val="00F71ECB"/>
    <w:rsid w:val="00F728C3"/>
    <w:rsid w:val="00F72CEC"/>
    <w:rsid w:val="00F735A3"/>
    <w:rsid w:val="00F73A82"/>
    <w:rsid w:val="00F742B7"/>
    <w:rsid w:val="00F74611"/>
    <w:rsid w:val="00F746A2"/>
    <w:rsid w:val="00F74719"/>
    <w:rsid w:val="00F7501D"/>
    <w:rsid w:val="00F758C2"/>
    <w:rsid w:val="00F759D6"/>
    <w:rsid w:val="00F75F14"/>
    <w:rsid w:val="00F767C2"/>
    <w:rsid w:val="00F768DE"/>
    <w:rsid w:val="00F77629"/>
    <w:rsid w:val="00F777BC"/>
    <w:rsid w:val="00F77CDC"/>
    <w:rsid w:val="00F77E64"/>
    <w:rsid w:val="00F77FCC"/>
    <w:rsid w:val="00F80017"/>
    <w:rsid w:val="00F801A4"/>
    <w:rsid w:val="00F80382"/>
    <w:rsid w:val="00F808D3"/>
    <w:rsid w:val="00F80953"/>
    <w:rsid w:val="00F80C95"/>
    <w:rsid w:val="00F8102C"/>
    <w:rsid w:val="00F8161A"/>
    <w:rsid w:val="00F81F32"/>
    <w:rsid w:val="00F8285F"/>
    <w:rsid w:val="00F82CD2"/>
    <w:rsid w:val="00F8306D"/>
    <w:rsid w:val="00F83254"/>
    <w:rsid w:val="00F83976"/>
    <w:rsid w:val="00F839AE"/>
    <w:rsid w:val="00F83FF7"/>
    <w:rsid w:val="00F8443E"/>
    <w:rsid w:val="00F844A1"/>
    <w:rsid w:val="00F84CA2"/>
    <w:rsid w:val="00F84DEB"/>
    <w:rsid w:val="00F85656"/>
    <w:rsid w:val="00F86374"/>
    <w:rsid w:val="00F865F1"/>
    <w:rsid w:val="00F870A7"/>
    <w:rsid w:val="00F8786F"/>
    <w:rsid w:val="00F87DE8"/>
    <w:rsid w:val="00F87E64"/>
    <w:rsid w:val="00F90D4D"/>
    <w:rsid w:val="00F910D7"/>
    <w:rsid w:val="00F923AB"/>
    <w:rsid w:val="00F92915"/>
    <w:rsid w:val="00F92DA9"/>
    <w:rsid w:val="00F92ECD"/>
    <w:rsid w:val="00F93083"/>
    <w:rsid w:val="00F930D8"/>
    <w:rsid w:val="00F93479"/>
    <w:rsid w:val="00F9371B"/>
    <w:rsid w:val="00F938AD"/>
    <w:rsid w:val="00F93D58"/>
    <w:rsid w:val="00F94292"/>
    <w:rsid w:val="00F9429B"/>
    <w:rsid w:val="00F9522B"/>
    <w:rsid w:val="00F961A1"/>
    <w:rsid w:val="00F96B2E"/>
    <w:rsid w:val="00F96CFE"/>
    <w:rsid w:val="00F97294"/>
    <w:rsid w:val="00F976EF"/>
    <w:rsid w:val="00FA0729"/>
    <w:rsid w:val="00FA0854"/>
    <w:rsid w:val="00FA093E"/>
    <w:rsid w:val="00FA1E25"/>
    <w:rsid w:val="00FA2AD3"/>
    <w:rsid w:val="00FA2CF6"/>
    <w:rsid w:val="00FA2E08"/>
    <w:rsid w:val="00FA3A36"/>
    <w:rsid w:val="00FA3BEA"/>
    <w:rsid w:val="00FA41D2"/>
    <w:rsid w:val="00FA4306"/>
    <w:rsid w:val="00FA4D5D"/>
    <w:rsid w:val="00FA5C8A"/>
    <w:rsid w:val="00FA5D9E"/>
    <w:rsid w:val="00FA5F7D"/>
    <w:rsid w:val="00FA6F0A"/>
    <w:rsid w:val="00FA71F5"/>
    <w:rsid w:val="00FA73E3"/>
    <w:rsid w:val="00FA74FF"/>
    <w:rsid w:val="00FA7716"/>
    <w:rsid w:val="00FA7B23"/>
    <w:rsid w:val="00FA7EEE"/>
    <w:rsid w:val="00FA7F3E"/>
    <w:rsid w:val="00FB020C"/>
    <w:rsid w:val="00FB038D"/>
    <w:rsid w:val="00FB03CE"/>
    <w:rsid w:val="00FB0641"/>
    <w:rsid w:val="00FB0D83"/>
    <w:rsid w:val="00FB1246"/>
    <w:rsid w:val="00FB1802"/>
    <w:rsid w:val="00FB1909"/>
    <w:rsid w:val="00FB1D94"/>
    <w:rsid w:val="00FB239E"/>
    <w:rsid w:val="00FB2831"/>
    <w:rsid w:val="00FB290A"/>
    <w:rsid w:val="00FB2AC9"/>
    <w:rsid w:val="00FB2D45"/>
    <w:rsid w:val="00FB3097"/>
    <w:rsid w:val="00FB34A4"/>
    <w:rsid w:val="00FB39C2"/>
    <w:rsid w:val="00FB3D43"/>
    <w:rsid w:val="00FB40AD"/>
    <w:rsid w:val="00FB4305"/>
    <w:rsid w:val="00FB47D0"/>
    <w:rsid w:val="00FB4F6E"/>
    <w:rsid w:val="00FB50FC"/>
    <w:rsid w:val="00FB59DA"/>
    <w:rsid w:val="00FB5A49"/>
    <w:rsid w:val="00FB5DAF"/>
    <w:rsid w:val="00FB6760"/>
    <w:rsid w:val="00FB6F77"/>
    <w:rsid w:val="00FB71D4"/>
    <w:rsid w:val="00FB7739"/>
    <w:rsid w:val="00FB78B1"/>
    <w:rsid w:val="00FB7A94"/>
    <w:rsid w:val="00FB7D2F"/>
    <w:rsid w:val="00FB7F8D"/>
    <w:rsid w:val="00FC0059"/>
    <w:rsid w:val="00FC0907"/>
    <w:rsid w:val="00FC09F7"/>
    <w:rsid w:val="00FC0D68"/>
    <w:rsid w:val="00FC0D8A"/>
    <w:rsid w:val="00FC15F0"/>
    <w:rsid w:val="00FC1D4A"/>
    <w:rsid w:val="00FC1E1D"/>
    <w:rsid w:val="00FC20E4"/>
    <w:rsid w:val="00FC2C30"/>
    <w:rsid w:val="00FC31D9"/>
    <w:rsid w:val="00FC375F"/>
    <w:rsid w:val="00FC3CEE"/>
    <w:rsid w:val="00FC517A"/>
    <w:rsid w:val="00FC543D"/>
    <w:rsid w:val="00FC5457"/>
    <w:rsid w:val="00FC5470"/>
    <w:rsid w:val="00FC601E"/>
    <w:rsid w:val="00FC66BA"/>
    <w:rsid w:val="00FC67EB"/>
    <w:rsid w:val="00FC68D6"/>
    <w:rsid w:val="00FC69BF"/>
    <w:rsid w:val="00FC6D63"/>
    <w:rsid w:val="00FC6E56"/>
    <w:rsid w:val="00FC7114"/>
    <w:rsid w:val="00FC77CE"/>
    <w:rsid w:val="00FD010A"/>
    <w:rsid w:val="00FD0142"/>
    <w:rsid w:val="00FD069D"/>
    <w:rsid w:val="00FD08EA"/>
    <w:rsid w:val="00FD0AFC"/>
    <w:rsid w:val="00FD0CA2"/>
    <w:rsid w:val="00FD0F76"/>
    <w:rsid w:val="00FD0FED"/>
    <w:rsid w:val="00FD137C"/>
    <w:rsid w:val="00FD1381"/>
    <w:rsid w:val="00FD287F"/>
    <w:rsid w:val="00FD2A19"/>
    <w:rsid w:val="00FD2A6D"/>
    <w:rsid w:val="00FD2D1B"/>
    <w:rsid w:val="00FD2E15"/>
    <w:rsid w:val="00FD2E47"/>
    <w:rsid w:val="00FD36E7"/>
    <w:rsid w:val="00FD397E"/>
    <w:rsid w:val="00FD4304"/>
    <w:rsid w:val="00FD45CF"/>
    <w:rsid w:val="00FD4626"/>
    <w:rsid w:val="00FD4960"/>
    <w:rsid w:val="00FD5DCB"/>
    <w:rsid w:val="00FD5E8B"/>
    <w:rsid w:val="00FD69F2"/>
    <w:rsid w:val="00FD701F"/>
    <w:rsid w:val="00FD7283"/>
    <w:rsid w:val="00FD77D6"/>
    <w:rsid w:val="00FE01DB"/>
    <w:rsid w:val="00FE0F95"/>
    <w:rsid w:val="00FE1293"/>
    <w:rsid w:val="00FE144C"/>
    <w:rsid w:val="00FE1500"/>
    <w:rsid w:val="00FE1516"/>
    <w:rsid w:val="00FE15A2"/>
    <w:rsid w:val="00FE1A6A"/>
    <w:rsid w:val="00FE1DA7"/>
    <w:rsid w:val="00FE22C9"/>
    <w:rsid w:val="00FE2474"/>
    <w:rsid w:val="00FE2B70"/>
    <w:rsid w:val="00FE3201"/>
    <w:rsid w:val="00FE34EE"/>
    <w:rsid w:val="00FE36AE"/>
    <w:rsid w:val="00FE3A43"/>
    <w:rsid w:val="00FE3E68"/>
    <w:rsid w:val="00FE3F4A"/>
    <w:rsid w:val="00FE41DC"/>
    <w:rsid w:val="00FE485F"/>
    <w:rsid w:val="00FE495F"/>
    <w:rsid w:val="00FE49D8"/>
    <w:rsid w:val="00FE4A49"/>
    <w:rsid w:val="00FE4AE7"/>
    <w:rsid w:val="00FE4C66"/>
    <w:rsid w:val="00FE4EA5"/>
    <w:rsid w:val="00FE5D0E"/>
    <w:rsid w:val="00FE606C"/>
    <w:rsid w:val="00FE60B0"/>
    <w:rsid w:val="00FE61B5"/>
    <w:rsid w:val="00FE69CA"/>
    <w:rsid w:val="00FE6F0A"/>
    <w:rsid w:val="00FE72B2"/>
    <w:rsid w:val="00FF02B8"/>
    <w:rsid w:val="00FF072C"/>
    <w:rsid w:val="00FF0798"/>
    <w:rsid w:val="00FF087F"/>
    <w:rsid w:val="00FF0AB0"/>
    <w:rsid w:val="00FF0DD7"/>
    <w:rsid w:val="00FF0DFA"/>
    <w:rsid w:val="00FF0E4D"/>
    <w:rsid w:val="00FF0F2C"/>
    <w:rsid w:val="00FF1EC5"/>
    <w:rsid w:val="00FF25EF"/>
    <w:rsid w:val="00FF260E"/>
    <w:rsid w:val="00FF2A5A"/>
    <w:rsid w:val="00FF32DD"/>
    <w:rsid w:val="00FF3B7C"/>
    <w:rsid w:val="00FF3D37"/>
    <w:rsid w:val="00FF428A"/>
    <w:rsid w:val="00FF43FE"/>
    <w:rsid w:val="00FF445B"/>
    <w:rsid w:val="00FF491F"/>
    <w:rsid w:val="00FF4A6E"/>
    <w:rsid w:val="00FF553F"/>
    <w:rsid w:val="00FF55DB"/>
    <w:rsid w:val="00FF57EA"/>
    <w:rsid w:val="00FF5BA8"/>
    <w:rsid w:val="00FF6044"/>
    <w:rsid w:val="00FF70C6"/>
    <w:rsid w:val="00FF74F0"/>
    <w:rsid w:val="00FF7628"/>
    <w:rsid w:val="00FF79D1"/>
    <w:rsid w:val="00FF7D63"/>
    <w:rsid w:val="00FF7E0A"/>
    <w:rsid w:val="01012DF3"/>
    <w:rsid w:val="010D7468"/>
    <w:rsid w:val="012124C2"/>
    <w:rsid w:val="0121A478"/>
    <w:rsid w:val="0121F29B"/>
    <w:rsid w:val="012546B5"/>
    <w:rsid w:val="0130C843"/>
    <w:rsid w:val="0159DF31"/>
    <w:rsid w:val="01637A52"/>
    <w:rsid w:val="01676BA0"/>
    <w:rsid w:val="016822CF"/>
    <w:rsid w:val="01893BAB"/>
    <w:rsid w:val="0189EAF7"/>
    <w:rsid w:val="019A3747"/>
    <w:rsid w:val="01B2C287"/>
    <w:rsid w:val="01B80328"/>
    <w:rsid w:val="01B91C76"/>
    <w:rsid w:val="01BD9692"/>
    <w:rsid w:val="01DE3299"/>
    <w:rsid w:val="01F5379A"/>
    <w:rsid w:val="01F8A6C7"/>
    <w:rsid w:val="0231B952"/>
    <w:rsid w:val="02385330"/>
    <w:rsid w:val="023B37A3"/>
    <w:rsid w:val="0243C206"/>
    <w:rsid w:val="027E17A2"/>
    <w:rsid w:val="029321A8"/>
    <w:rsid w:val="029515E4"/>
    <w:rsid w:val="02A93C6E"/>
    <w:rsid w:val="02B9781F"/>
    <w:rsid w:val="02D2C86E"/>
    <w:rsid w:val="02E89FE3"/>
    <w:rsid w:val="02EE91FB"/>
    <w:rsid w:val="03046662"/>
    <w:rsid w:val="031D607D"/>
    <w:rsid w:val="034F8379"/>
    <w:rsid w:val="035D0FE0"/>
    <w:rsid w:val="03734464"/>
    <w:rsid w:val="0381935B"/>
    <w:rsid w:val="03869287"/>
    <w:rsid w:val="03894134"/>
    <w:rsid w:val="038D9855"/>
    <w:rsid w:val="03BE05BE"/>
    <w:rsid w:val="03C91B03"/>
    <w:rsid w:val="03E5BA09"/>
    <w:rsid w:val="03E7E399"/>
    <w:rsid w:val="03EA3DF8"/>
    <w:rsid w:val="03FCF2E8"/>
    <w:rsid w:val="04078BA5"/>
    <w:rsid w:val="0413CC83"/>
    <w:rsid w:val="041D0C9F"/>
    <w:rsid w:val="042CC5B0"/>
    <w:rsid w:val="042FB33A"/>
    <w:rsid w:val="044F2224"/>
    <w:rsid w:val="044FAD99"/>
    <w:rsid w:val="045BD46A"/>
    <w:rsid w:val="0460FC2B"/>
    <w:rsid w:val="0475B947"/>
    <w:rsid w:val="047D70A7"/>
    <w:rsid w:val="0498C694"/>
    <w:rsid w:val="04C981FE"/>
    <w:rsid w:val="04CB403D"/>
    <w:rsid w:val="04DC528E"/>
    <w:rsid w:val="04DC7D2C"/>
    <w:rsid w:val="04DEDB0C"/>
    <w:rsid w:val="04ED3E05"/>
    <w:rsid w:val="04F4D7A9"/>
    <w:rsid w:val="04FDF168"/>
    <w:rsid w:val="05065DF1"/>
    <w:rsid w:val="05089682"/>
    <w:rsid w:val="050A7FA6"/>
    <w:rsid w:val="051B88A7"/>
    <w:rsid w:val="052166C9"/>
    <w:rsid w:val="05283099"/>
    <w:rsid w:val="052A8650"/>
    <w:rsid w:val="052AD770"/>
    <w:rsid w:val="052FAD43"/>
    <w:rsid w:val="0532116C"/>
    <w:rsid w:val="0532DE7E"/>
    <w:rsid w:val="053A5F23"/>
    <w:rsid w:val="05435B89"/>
    <w:rsid w:val="054B1781"/>
    <w:rsid w:val="055726B2"/>
    <w:rsid w:val="055788CD"/>
    <w:rsid w:val="055FF78B"/>
    <w:rsid w:val="0578AA01"/>
    <w:rsid w:val="057AE909"/>
    <w:rsid w:val="058ECA78"/>
    <w:rsid w:val="05A14EC1"/>
    <w:rsid w:val="05A30E0D"/>
    <w:rsid w:val="05A91B71"/>
    <w:rsid w:val="05BA7A9A"/>
    <w:rsid w:val="05C5CCD1"/>
    <w:rsid w:val="05DC9570"/>
    <w:rsid w:val="05E04770"/>
    <w:rsid w:val="05FCC0FB"/>
    <w:rsid w:val="0603C25E"/>
    <w:rsid w:val="06166407"/>
    <w:rsid w:val="0626CAB1"/>
    <w:rsid w:val="06446F04"/>
    <w:rsid w:val="064CD433"/>
    <w:rsid w:val="06562F34"/>
    <w:rsid w:val="065E4BDA"/>
    <w:rsid w:val="0661E4BB"/>
    <w:rsid w:val="066CABB7"/>
    <w:rsid w:val="066D6B40"/>
    <w:rsid w:val="0673A5B6"/>
    <w:rsid w:val="06829206"/>
    <w:rsid w:val="068C3D56"/>
    <w:rsid w:val="0696FB66"/>
    <w:rsid w:val="06AAE526"/>
    <w:rsid w:val="06AED885"/>
    <w:rsid w:val="06B5D0FC"/>
    <w:rsid w:val="06B91F70"/>
    <w:rsid w:val="06BDFFE8"/>
    <w:rsid w:val="06BE3349"/>
    <w:rsid w:val="06BE89F1"/>
    <w:rsid w:val="06C6CE4B"/>
    <w:rsid w:val="06D0C8E3"/>
    <w:rsid w:val="06D33B27"/>
    <w:rsid w:val="06DA85E5"/>
    <w:rsid w:val="06E27190"/>
    <w:rsid w:val="06E9AD7B"/>
    <w:rsid w:val="07187E4D"/>
    <w:rsid w:val="07266D40"/>
    <w:rsid w:val="072A66DF"/>
    <w:rsid w:val="0735C2F3"/>
    <w:rsid w:val="073FDA8D"/>
    <w:rsid w:val="074B73E2"/>
    <w:rsid w:val="0751A328"/>
    <w:rsid w:val="0775340B"/>
    <w:rsid w:val="0775B472"/>
    <w:rsid w:val="07764D99"/>
    <w:rsid w:val="078F45F3"/>
    <w:rsid w:val="07A065F6"/>
    <w:rsid w:val="07A51716"/>
    <w:rsid w:val="07BA440E"/>
    <w:rsid w:val="07BA906A"/>
    <w:rsid w:val="07CC2330"/>
    <w:rsid w:val="07CD9692"/>
    <w:rsid w:val="07D12911"/>
    <w:rsid w:val="07D241D6"/>
    <w:rsid w:val="07D26DD0"/>
    <w:rsid w:val="080AC85E"/>
    <w:rsid w:val="0815F66D"/>
    <w:rsid w:val="081E2931"/>
    <w:rsid w:val="08244921"/>
    <w:rsid w:val="0826488D"/>
    <w:rsid w:val="082D9DA0"/>
    <w:rsid w:val="08308411"/>
    <w:rsid w:val="08335890"/>
    <w:rsid w:val="083A1DB2"/>
    <w:rsid w:val="0846B587"/>
    <w:rsid w:val="08560F88"/>
    <w:rsid w:val="08580B6C"/>
    <w:rsid w:val="085875FD"/>
    <w:rsid w:val="085E328A"/>
    <w:rsid w:val="08672188"/>
    <w:rsid w:val="0871178F"/>
    <w:rsid w:val="08720F2D"/>
    <w:rsid w:val="087A380C"/>
    <w:rsid w:val="08ADD10B"/>
    <w:rsid w:val="08CBDAEC"/>
    <w:rsid w:val="08F0DA4D"/>
    <w:rsid w:val="08F4139A"/>
    <w:rsid w:val="090B38F6"/>
    <w:rsid w:val="090DA752"/>
    <w:rsid w:val="090FA3A6"/>
    <w:rsid w:val="091FC46C"/>
    <w:rsid w:val="092326FB"/>
    <w:rsid w:val="093EFED6"/>
    <w:rsid w:val="094C71A2"/>
    <w:rsid w:val="0952F801"/>
    <w:rsid w:val="096AEEE2"/>
    <w:rsid w:val="0983F41C"/>
    <w:rsid w:val="09843DB5"/>
    <w:rsid w:val="09B094EF"/>
    <w:rsid w:val="09B3685F"/>
    <w:rsid w:val="09BC5717"/>
    <w:rsid w:val="09C6AB7A"/>
    <w:rsid w:val="09CC3088"/>
    <w:rsid w:val="09E0F541"/>
    <w:rsid w:val="09E15EBC"/>
    <w:rsid w:val="09E52D91"/>
    <w:rsid w:val="09FF7F34"/>
    <w:rsid w:val="0A02F1E9"/>
    <w:rsid w:val="0A0CED0B"/>
    <w:rsid w:val="0A31176B"/>
    <w:rsid w:val="0A32E888"/>
    <w:rsid w:val="0A3524E3"/>
    <w:rsid w:val="0A392DC6"/>
    <w:rsid w:val="0A458AB2"/>
    <w:rsid w:val="0A49E46F"/>
    <w:rsid w:val="0A77142E"/>
    <w:rsid w:val="0A8EB6AA"/>
    <w:rsid w:val="0A8FFC07"/>
    <w:rsid w:val="0A9B629A"/>
    <w:rsid w:val="0AAF7A28"/>
    <w:rsid w:val="0AC362AA"/>
    <w:rsid w:val="0ACC7D43"/>
    <w:rsid w:val="0ADF20F0"/>
    <w:rsid w:val="0AE2C624"/>
    <w:rsid w:val="0AEF3615"/>
    <w:rsid w:val="0AF0BA3B"/>
    <w:rsid w:val="0B14E000"/>
    <w:rsid w:val="0B1B9C90"/>
    <w:rsid w:val="0B1EC336"/>
    <w:rsid w:val="0B2A5D73"/>
    <w:rsid w:val="0B2B9D9C"/>
    <w:rsid w:val="0B6BEC82"/>
    <w:rsid w:val="0B83167A"/>
    <w:rsid w:val="0B91E564"/>
    <w:rsid w:val="0BA9C16E"/>
    <w:rsid w:val="0BBD64E6"/>
    <w:rsid w:val="0BBE205E"/>
    <w:rsid w:val="0BDFAD59"/>
    <w:rsid w:val="0BF107D8"/>
    <w:rsid w:val="0BF7F93F"/>
    <w:rsid w:val="0C047596"/>
    <w:rsid w:val="0C0A3D83"/>
    <w:rsid w:val="0C0C9805"/>
    <w:rsid w:val="0C142483"/>
    <w:rsid w:val="0C33DABC"/>
    <w:rsid w:val="0C35DFAD"/>
    <w:rsid w:val="0C368BA7"/>
    <w:rsid w:val="0C3FF75E"/>
    <w:rsid w:val="0C4CF7E2"/>
    <w:rsid w:val="0C4F5C88"/>
    <w:rsid w:val="0C4FA2A2"/>
    <w:rsid w:val="0C57DE5C"/>
    <w:rsid w:val="0C716A01"/>
    <w:rsid w:val="0C7C4BE4"/>
    <w:rsid w:val="0C8A98C3"/>
    <w:rsid w:val="0C93ED00"/>
    <w:rsid w:val="0C9BCD35"/>
    <w:rsid w:val="0CB4ED99"/>
    <w:rsid w:val="0CC18CED"/>
    <w:rsid w:val="0CD6184E"/>
    <w:rsid w:val="0CDF82D2"/>
    <w:rsid w:val="0CE6AD92"/>
    <w:rsid w:val="0CEE52AB"/>
    <w:rsid w:val="0CEF1804"/>
    <w:rsid w:val="0D1D7F11"/>
    <w:rsid w:val="0D1F3CED"/>
    <w:rsid w:val="0D21EA4C"/>
    <w:rsid w:val="0D45A67D"/>
    <w:rsid w:val="0D4991B1"/>
    <w:rsid w:val="0D4B0878"/>
    <w:rsid w:val="0D5B4730"/>
    <w:rsid w:val="0D66AF9C"/>
    <w:rsid w:val="0D711104"/>
    <w:rsid w:val="0D83636E"/>
    <w:rsid w:val="0D85E605"/>
    <w:rsid w:val="0D8770CC"/>
    <w:rsid w:val="0D89690A"/>
    <w:rsid w:val="0D8BAA44"/>
    <w:rsid w:val="0D91664A"/>
    <w:rsid w:val="0D99978C"/>
    <w:rsid w:val="0DA16545"/>
    <w:rsid w:val="0DAB6803"/>
    <w:rsid w:val="0DAFD1A8"/>
    <w:rsid w:val="0DBD8C59"/>
    <w:rsid w:val="0DC8A5AE"/>
    <w:rsid w:val="0DCE0F06"/>
    <w:rsid w:val="0E044B93"/>
    <w:rsid w:val="0E104811"/>
    <w:rsid w:val="0E13D8BE"/>
    <w:rsid w:val="0E2359B6"/>
    <w:rsid w:val="0E266924"/>
    <w:rsid w:val="0E294F0E"/>
    <w:rsid w:val="0E3CAB0D"/>
    <w:rsid w:val="0E4661F3"/>
    <w:rsid w:val="0E734639"/>
    <w:rsid w:val="0E763C47"/>
    <w:rsid w:val="0E7FA1D6"/>
    <w:rsid w:val="0E8D3AB2"/>
    <w:rsid w:val="0E8E66D4"/>
    <w:rsid w:val="0E8EC47D"/>
    <w:rsid w:val="0E8F7AC7"/>
    <w:rsid w:val="0E97A249"/>
    <w:rsid w:val="0E98D1B6"/>
    <w:rsid w:val="0EB6C705"/>
    <w:rsid w:val="0EBAB73C"/>
    <w:rsid w:val="0ECEDB28"/>
    <w:rsid w:val="0ED04AFC"/>
    <w:rsid w:val="0EDA4E2F"/>
    <w:rsid w:val="0EDE7BB1"/>
    <w:rsid w:val="0EDFCB2D"/>
    <w:rsid w:val="0EE4292D"/>
    <w:rsid w:val="0F076989"/>
    <w:rsid w:val="0F1317A5"/>
    <w:rsid w:val="0F3D35A6"/>
    <w:rsid w:val="0F476192"/>
    <w:rsid w:val="0F502209"/>
    <w:rsid w:val="0F5BC719"/>
    <w:rsid w:val="0F692DB7"/>
    <w:rsid w:val="0F6A414F"/>
    <w:rsid w:val="0F6AB230"/>
    <w:rsid w:val="0F7024A7"/>
    <w:rsid w:val="0F784403"/>
    <w:rsid w:val="0F87B5C8"/>
    <w:rsid w:val="0F8EF8DE"/>
    <w:rsid w:val="0F9BE6E8"/>
    <w:rsid w:val="0FAA06E2"/>
    <w:rsid w:val="0FBC97F3"/>
    <w:rsid w:val="0FC23985"/>
    <w:rsid w:val="0FE23254"/>
    <w:rsid w:val="0FF2F9E0"/>
    <w:rsid w:val="0FFCDFA4"/>
    <w:rsid w:val="1001191C"/>
    <w:rsid w:val="100E0611"/>
    <w:rsid w:val="100FEB78"/>
    <w:rsid w:val="103372AA"/>
    <w:rsid w:val="10337AF3"/>
    <w:rsid w:val="103478C6"/>
    <w:rsid w:val="1048350A"/>
    <w:rsid w:val="10631D51"/>
    <w:rsid w:val="10646318"/>
    <w:rsid w:val="107EB422"/>
    <w:rsid w:val="107FADF7"/>
    <w:rsid w:val="1082B431"/>
    <w:rsid w:val="108A51D0"/>
    <w:rsid w:val="108AD73A"/>
    <w:rsid w:val="10AECD96"/>
    <w:rsid w:val="10D8CAB5"/>
    <w:rsid w:val="10DCA539"/>
    <w:rsid w:val="10DD5F75"/>
    <w:rsid w:val="10ED732A"/>
    <w:rsid w:val="11261984"/>
    <w:rsid w:val="112BF3DB"/>
    <w:rsid w:val="11314E19"/>
    <w:rsid w:val="113BDFE9"/>
    <w:rsid w:val="114A577E"/>
    <w:rsid w:val="11526BB9"/>
    <w:rsid w:val="1154F117"/>
    <w:rsid w:val="1164AA9F"/>
    <w:rsid w:val="11946CC7"/>
    <w:rsid w:val="119F50E4"/>
    <w:rsid w:val="11A9D15D"/>
    <w:rsid w:val="11B65B8E"/>
    <w:rsid w:val="11BF2733"/>
    <w:rsid w:val="11C70027"/>
    <w:rsid w:val="11D7E1B6"/>
    <w:rsid w:val="11DE03D1"/>
    <w:rsid w:val="11F2DF49"/>
    <w:rsid w:val="11F72744"/>
    <w:rsid w:val="11FC95E0"/>
    <w:rsid w:val="11FEEDB2"/>
    <w:rsid w:val="120FC736"/>
    <w:rsid w:val="1211E4F8"/>
    <w:rsid w:val="1212B0FB"/>
    <w:rsid w:val="12178420"/>
    <w:rsid w:val="12201E12"/>
    <w:rsid w:val="122698F7"/>
    <w:rsid w:val="122B865A"/>
    <w:rsid w:val="123206E4"/>
    <w:rsid w:val="1234AD9B"/>
    <w:rsid w:val="1238FB27"/>
    <w:rsid w:val="125C0A87"/>
    <w:rsid w:val="1267D68A"/>
    <w:rsid w:val="12773B32"/>
    <w:rsid w:val="127BE661"/>
    <w:rsid w:val="12A06620"/>
    <w:rsid w:val="12ACE7E6"/>
    <w:rsid w:val="12C1E095"/>
    <w:rsid w:val="12C30D71"/>
    <w:rsid w:val="12E42E35"/>
    <w:rsid w:val="12E7C425"/>
    <w:rsid w:val="12EF95B3"/>
    <w:rsid w:val="13045577"/>
    <w:rsid w:val="130D69D7"/>
    <w:rsid w:val="131043E8"/>
    <w:rsid w:val="1316899D"/>
    <w:rsid w:val="133DBEF1"/>
    <w:rsid w:val="133ED943"/>
    <w:rsid w:val="134C3A7B"/>
    <w:rsid w:val="13770756"/>
    <w:rsid w:val="13939AD6"/>
    <w:rsid w:val="139C0A32"/>
    <w:rsid w:val="13A4F689"/>
    <w:rsid w:val="13A96F42"/>
    <w:rsid w:val="13A9A26A"/>
    <w:rsid w:val="13C1595D"/>
    <w:rsid w:val="13C3C34F"/>
    <w:rsid w:val="13C9CE0A"/>
    <w:rsid w:val="13E44D9C"/>
    <w:rsid w:val="13F96C12"/>
    <w:rsid w:val="1418C625"/>
    <w:rsid w:val="141CD841"/>
    <w:rsid w:val="14399430"/>
    <w:rsid w:val="143C9C90"/>
    <w:rsid w:val="144299AB"/>
    <w:rsid w:val="145B9205"/>
    <w:rsid w:val="14615F14"/>
    <w:rsid w:val="1484696C"/>
    <w:rsid w:val="148E8106"/>
    <w:rsid w:val="14944890"/>
    <w:rsid w:val="14C7354C"/>
    <w:rsid w:val="14C7FA67"/>
    <w:rsid w:val="14D3901F"/>
    <w:rsid w:val="14D40073"/>
    <w:rsid w:val="14DDA5BA"/>
    <w:rsid w:val="14ED084D"/>
    <w:rsid w:val="15049B92"/>
    <w:rsid w:val="1508A5E8"/>
    <w:rsid w:val="15095746"/>
    <w:rsid w:val="151A56AC"/>
    <w:rsid w:val="152B7BB1"/>
    <w:rsid w:val="1532F6C0"/>
    <w:rsid w:val="1543E367"/>
    <w:rsid w:val="156DAA68"/>
    <w:rsid w:val="157044B9"/>
    <w:rsid w:val="15785E35"/>
    <w:rsid w:val="15801DFD"/>
    <w:rsid w:val="15B6D181"/>
    <w:rsid w:val="15BB2A15"/>
    <w:rsid w:val="15C8E40E"/>
    <w:rsid w:val="15D98809"/>
    <w:rsid w:val="15E2C80E"/>
    <w:rsid w:val="15F22CCF"/>
    <w:rsid w:val="15F991AF"/>
    <w:rsid w:val="15FBBBD3"/>
    <w:rsid w:val="161D81DE"/>
    <w:rsid w:val="161F3DAE"/>
    <w:rsid w:val="162772B0"/>
    <w:rsid w:val="1628555D"/>
    <w:rsid w:val="162DFE9A"/>
    <w:rsid w:val="163928FC"/>
    <w:rsid w:val="16407CE5"/>
    <w:rsid w:val="165296B3"/>
    <w:rsid w:val="167C004C"/>
    <w:rsid w:val="167D2558"/>
    <w:rsid w:val="16ADF0E9"/>
    <w:rsid w:val="16C79403"/>
    <w:rsid w:val="16CB54EA"/>
    <w:rsid w:val="16DAD1D7"/>
    <w:rsid w:val="16E6221E"/>
    <w:rsid w:val="16E8CF43"/>
    <w:rsid w:val="16EE1407"/>
    <w:rsid w:val="16EF4FE3"/>
    <w:rsid w:val="16F40ED2"/>
    <w:rsid w:val="16F440D4"/>
    <w:rsid w:val="172556EF"/>
    <w:rsid w:val="1733E91D"/>
    <w:rsid w:val="17348BCC"/>
    <w:rsid w:val="17582611"/>
    <w:rsid w:val="1763C7A1"/>
    <w:rsid w:val="17748BD3"/>
    <w:rsid w:val="1776865F"/>
    <w:rsid w:val="17790C8C"/>
    <w:rsid w:val="177E9B23"/>
    <w:rsid w:val="177F7237"/>
    <w:rsid w:val="178A7925"/>
    <w:rsid w:val="178B4B3C"/>
    <w:rsid w:val="1790A91A"/>
    <w:rsid w:val="17952139"/>
    <w:rsid w:val="17991CD7"/>
    <w:rsid w:val="179A0AC3"/>
    <w:rsid w:val="17BB670E"/>
    <w:rsid w:val="17CA5B40"/>
    <w:rsid w:val="17DEEDF3"/>
    <w:rsid w:val="17F6E888"/>
    <w:rsid w:val="17F6EE0D"/>
    <w:rsid w:val="17F77836"/>
    <w:rsid w:val="183277BC"/>
    <w:rsid w:val="1839974D"/>
    <w:rsid w:val="183C31BC"/>
    <w:rsid w:val="18415CFE"/>
    <w:rsid w:val="1848C52B"/>
    <w:rsid w:val="185D8492"/>
    <w:rsid w:val="186525F2"/>
    <w:rsid w:val="18955679"/>
    <w:rsid w:val="189DAD96"/>
    <w:rsid w:val="18A9FC86"/>
    <w:rsid w:val="18B47379"/>
    <w:rsid w:val="18D743A4"/>
    <w:rsid w:val="18DB2E47"/>
    <w:rsid w:val="18EBCCF8"/>
    <w:rsid w:val="19362CDC"/>
    <w:rsid w:val="1938E01E"/>
    <w:rsid w:val="1939B13A"/>
    <w:rsid w:val="193E375F"/>
    <w:rsid w:val="193E3DFF"/>
    <w:rsid w:val="1957E265"/>
    <w:rsid w:val="195D1026"/>
    <w:rsid w:val="197C16A5"/>
    <w:rsid w:val="198006C8"/>
    <w:rsid w:val="198758C7"/>
    <w:rsid w:val="198A8EF5"/>
    <w:rsid w:val="199539D2"/>
    <w:rsid w:val="19966D5D"/>
    <w:rsid w:val="1997EE80"/>
    <w:rsid w:val="19A3A8DE"/>
    <w:rsid w:val="19A47DC8"/>
    <w:rsid w:val="19B400A2"/>
    <w:rsid w:val="19B7B4C5"/>
    <w:rsid w:val="19D2B7AA"/>
    <w:rsid w:val="19DD2D5F"/>
    <w:rsid w:val="19F8FB31"/>
    <w:rsid w:val="1A0DAE32"/>
    <w:rsid w:val="1A10F9FB"/>
    <w:rsid w:val="1A15A2FE"/>
    <w:rsid w:val="1A23F410"/>
    <w:rsid w:val="1A44F84C"/>
    <w:rsid w:val="1A6C7878"/>
    <w:rsid w:val="1A712787"/>
    <w:rsid w:val="1A7DE3B9"/>
    <w:rsid w:val="1A97B6B3"/>
    <w:rsid w:val="1AAE22EE"/>
    <w:rsid w:val="1AB0DF10"/>
    <w:rsid w:val="1AC82259"/>
    <w:rsid w:val="1AD25995"/>
    <w:rsid w:val="1ADA8293"/>
    <w:rsid w:val="1AF703F4"/>
    <w:rsid w:val="1B1D24B0"/>
    <w:rsid w:val="1B1FE8F3"/>
    <w:rsid w:val="1B256DCF"/>
    <w:rsid w:val="1B2D5B55"/>
    <w:rsid w:val="1B43CBC3"/>
    <w:rsid w:val="1B55C728"/>
    <w:rsid w:val="1B604FF2"/>
    <w:rsid w:val="1B634511"/>
    <w:rsid w:val="1B67F4BF"/>
    <w:rsid w:val="1B8332B3"/>
    <w:rsid w:val="1B85886A"/>
    <w:rsid w:val="1B866BD6"/>
    <w:rsid w:val="1B8697A3"/>
    <w:rsid w:val="1B960C2B"/>
    <w:rsid w:val="1B984186"/>
    <w:rsid w:val="1B9D932D"/>
    <w:rsid w:val="1BB4B44F"/>
    <w:rsid w:val="1BB5C034"/>
    <w:rsid w:val="1BCD4967"/>
    <w:rsid w:val="1BE4B1D7"/>
    <w:rsid w:val="1BEAD4F7"/>
    <w:rsid w:val="1C1834A3"/>
    <w:rsid w:val="1C3348BB"/>
    <w:rsid w:val="1C38BCAB"/>
    <w:rsid w:val="1C3E1E20"/>
    <w:rsid w:val="1C449015"/>
    <w:rsid w:val="1C50E8E9"/>
    <w:rsid w:val="1C5F89DE"/>
    <w:rsid w:val="1C641BFE"/>
    <w:rsid w:val="1C688A06"/>
    <w:rsid w:val="1C7556D5"/>
    <w:rsid w:val="1C837C71"/>
    <w:rsid w:val="1C93B4C9"/>
    <w:rsid w:val="1C9B7293"/>
    <w:rsid w:val="1CA5637D"/>
    <w:rsid w:val="1CA71D4B"/>
    <w:rsid w:val="1CAF073A"/>
    <w:rsid w:val="1CBBABA4"/>
    <w:rsid w:val="1CEF5811"/>
    <w:rsid w:val="1CFE942C"/>
    <w:rsid w:val="1D4A9E65"/>
    <w:rsid w:val="1D5084B0"/>
    <w:rsid w:val="1D5E71BA"/>
    <w:rsid w:val="1D79DEEF"/>
    <w:rsid w:val="1D8205A7"/>
    <w:rsid w:val="1DDA3062"/>
    <w:rsid w:val="1DDB415C"/>
    <w:rsid w:val="1DEA0A5C"/>
    <w:rsid w:val="1DFDF12B"/>
    <w:rsid w:val="1DFEAF64"/>
    <w:rsid w:val="1E046234"/>
    <w:rsid w:val="1E05592C"/>
    <w:rsid w:val="1E2C0C05"/>
    <w:rsid w:val="1E3B8138"/>
    <w:rsid w:val="1E452451"/>
    <w:rsid w:val="1E544DAE"/>
    <w:rsid w:val="1E56161C"/>
    <w:rsid w:val="1E8DB44A"/>
    <w:rsid w:val="1E90CD77"/>
    <w:rsid w:val="1EA137FF"/>
    <w:rsid w:val="1EA170C2"/>
    <w:rsid w:val="1EE1AA32"/>
    <w:rsid w:val="1EE53493"/>
    <w:rsid w:val="1EE994EC"/>
    <w:rsid w:val="1F01CED1"/>
    <w:rsid w:val="1F03F7E0"/>
    <w:rsid w:val="1F0882B1"/>
    <w:rsid w:val="1F0A8D59"/>
    <w:rsid w:val="1F0D9933"/>
    <w:rsid w:val="1F1DD7EA"/>
    <w:rsid w:val="1F2E3AA1"/>
    <w:rsid w:val="1F3D50A5"/>
    <w:rsid w:val="1F4EA179"/>
    <w:rsid w:val="1F577852"/>
    <w:rsid w:val="1F60392D"/>
    <w:rsid w:val="1F60F283"/>
    <w:rsid w:val="1FA36FAB"/>
    <w:rsid w:val="1FADC08F"/>
    <w:rsid w:val="1FDA31B9"/>
    <w:rsid w:val="1FE04AD5"/>
    <w:rsid w:val="1FEB5829"/>
    <w:rsid w:val="1FF7F04E"/>
    <w:rsid w:val="2003B79C"/>
    <w:rsid w:val="2011B2B8"/>
    <w:rsid w:val="2038A09E"/>
    <w:rsid w:val="2045C26C"/>
    <w:rsid w:val="2053EF38"/>
    <w:rsid w:val="2055CF4E"/>
    <w:rsid w:val="205B2999"/>
    <w:rsid w:val="205D3A16"/>
    <w:rsid w:val="2075623B"/>
    <w:rsid w:val="207E76B2"/>
    <w:rsid w:val="2086CBBE"/>
    <w:rsid w:val="2087922D"/>
    <w:rsid w:val="208A2CAD"/>
    <w:rsid w:val="20A305D9"/>
    <w:rsid w:val="20A307D2"/>
    <w:rsid w:val="20A43E95"/>
    <w:rsid w:val="20B78121"/>
    <w:rsid w:val="211E6F02"/>
    <w:rsid w:val="212A382E"/>
    <w:rsid w:val="212E71A6"/>
    <w:rsid w:val="213B385D"/>
    <w:rsid w:val="21492FE5"/>
    <w:rsid w:val="21581529"/>
    <w:rsid w:val="215AB745"/>
    <w:rsid w:val="216EE005"/>
    <w:rsid w:val="2170BD3D"/>
    <w:rsid w:val="218F71A0"/>
    <w:rsid w:val="2191916F"/>
    <w:rsid w:val="2193DB16"/>
    <w:rsid w:val="219C9CD9"/>
    <w:rsid w:val="219E0F3B"/>
    <w:rsid w:val="21A0C337"/>
    <w:rsid w:val="21A6CC61"/>
    <w:rsid w:val="21B9C3CB"/>
    <w:rsid w:val="21CE5FB8"/>
    <w:rsid w:val="21D0010E"/>
    <w:rsid w:val="21D40D87"/>
    <w:rsid w:val="21F779F9"/>
    <w:rsid w:val="2202A7AC"/>
    <w:rsid w:val="2204D2C4"/>
    <w:rsid w:val="2205CEE3"/>
    <w:rsid w:val="22234730"/>
    <w:rsid w:val="22254C69"/>
    <w:rsid w:val="2237EF9A"/>
    <w:rsid w:val="22607C3C"/>
    <w:rsid w:val="226CE8F8"/>
    <w:rsid w:val="2282DAD6"/>
    <w:rsid w:val="22B269FF"/>
    <w:rsid w:val="22DE562D"/>
    <w:rsid w:val="22E8C50A"/>
    <w:rsid w:val="2301B312"/>
    <w:rsid w:val="2304EBB7"/>
    <w:rsid w:val="23130C03"/>
    <w:rsid w:val="2331901B"/>
    <w:rsid w:val="234076D5"/>
    <w:rsid w:val="236A123A"/>
    <w:rsid w:val="23875DC7"/>
    <w:rsid w:val="238F0E7E"/>
    <w:rsid w:val="23BA7F2E"/>
    <w:rsid w:val="23C7AD43"/>
    <w:rsid w:val="23CF3FD1"/>
    <w:rsid w:val="23E2F034"/>
    <w:rsid w:val="23ED9232"/>
    <w:rsid w:val="240A9176"/>
    <w:rsid w:val="240BA0F9"/>
    <w:rsid w:val="241B7A7A"/>
    <w:rsid w:val="241BDE5B"/>
    <w:rsid w:val="24364F28"/>
    <w:rsid w:val="243AB315"/>
    <w:rsid w:val="2442A6A4"/>
    <w:rsid w:val="245D65CC"/>
    <w:rsid w:val="24627336"/>
    <w:rsid w:val="24645A0F"/>
    <w:rsid w:val="2465E928"/>
    <w:rsid w:val="247615E3"/>
    <w:rsid w:val="24805629"/>
    <w:rsid w:val="248360B5"/>
    <w:rsid w:val="248540AE"/>
    <w:rsid w:val="2494271B"/>
    <w:rsid w:val="24988267"/>
    <w:rsid w:val="24A8B95B"/>
    <w:rsid w:val="24ADA2DC"/>
    <w:rsid w:val="24B3400D"/>
    <w:rsid w:val="24C60D85"/>
    <w:rsid w:val="24C86A31"/>
    <w:rsid w:val="24DF86F3"/>
    <w:rsid w:val="24E770B0"/>
    <w:rsid w:val="250225BE"/>
    <w:rsid w:val="25132E2F"/>
    <w:rsid w:val="252ACC3E"/>
    <w:rsid w:val="25312532"/>
    <w:rsid w:val="25337818"/>
    <w:rsid w:val="2541AF3D"/>
    <w:rsid w:val="25504C1F"/>
    <w:rsid w:val="256F2BFA"/>
    <w:rsid w:val="25732F8E"/>
    <w:rsid w:val="257903A1"/>
    <w:rsid w:val="258173F9"/>
    <w:rsid w:val="259D610B"/>
    <w:rsid w:val="25C73949"/>
    <w:rsid w:val="25D07BB3"/>
    <w:rsid w:val="25F30FA1"/>
    <w:rsid w:val="25F8CE52"/>
    <w:rsid w:val="25F9CACB"/>
    <w:rsid w:val="26051634"/>
    <w:rsid w:val="260BFA63"/>
    <w:rsid w:val="26255496"/>
    <w:rsid w:val="262F3A5A"/>
    <w:rsid w:val="2643D155"/>
    <w:rsid w:val="264979A6"/>
    <w:rsid w:val="2655D200"/>
    <w:rsid w:val="2658E1A6"/>
    <w:rsid w:val="265A99AD"/>
    <w:rsid w:val="26629B9A"/>
    <w:rsid w:val="266C6997"/>
    <w:rsid w:val="26700DFC"/>
    <w:rsid w:val="26A3082F"/>
    <w:rsid w:val="26A46B5B"/>
    <w:rsid w:val="26A71044"/>
    <w:rsid w:val="26B42811"/>
    <w:rsid w:val="26D319E3"/>
    <w:rsid w:val="26D3A962"/>
    <w:rsid w:val="26DF2C41"/>
    <w:rsid w:val="26EBC378"/>
    <w:rsid w:val="26FA2068"/>
    <w:rsid w:val="26FF547C"/>
    <w:rsid w:val="2710F82D"/>
    <w:rsid w:val="27136621"/>
    <w:rsid w:val="272CA8BF"/>
    <w:rsid w:val="272D8FB9"/>
    <w:rsid w:val="2731175B"/>
    <w:rsid w:val="273DA044"/>
    <w:rsid w:val="27459DD3"/>
    <w:rsid w:val="27579815"/>
    <w:rsid w:val="275A49FE"/>
    <w:rsid w:val="27658E94"/>
    <w:rsid w:val="277822E8"/>
    <w:rsid w:val="27861FB9"/>
    <w:rsid w:val="27877492"/>
    <w:rsid w:val="27941DFA"/>
    <w:rsid w:val="27B0CD3C"/>
    <w:rsid w:val="27C69E6D"/>
    <w:rsid w:val="27D90948"/>
    <w:rsid w:val="27E0B0E0"/>
    <w:rsid w:val="27E7EBEF"/>
    <w:rsid w:val="27EC188A"/>
    <w:rsid w:val="27FE6BFB"/>
    <w:rsid w:val="2805E915"/>
    <w:rsid w:val="28064AE2"/>
    <w:rsid w:val="280CDA7C"/>
    <w:rsid w:val="281B6D5A"/>
    <w:rsid w:val="282634AF"/>
    <w:rsid w:val="28356362"/>
    <w:rsid w:val="285931B8"/>
    <w:rsid w:val="285E2944"/>
    <w:rsid w:val="285EF38D"/>
    <w:rsid w:val="2860ACF0"/>
    <w:rsid w:val="2865FD99"/>
    <w:rsid w:val="2899D843"/>
    <w:rsid w:val="28AD4FBC"/>
    <w:rsid w:val="28BF464E"/>
    <w:rsid w:val="28BFE8B8"/>
    <w:rsid w:val="28CDFEB1"/>
    <w:rsid w:val="28E8E86F"/>
    <w:rsid w:val="290B7066"/>
    <w:rsid w:val="2915AAA0"/>
    <w:rsid w:val="292D2AB7"/>
    <w:rsid w:val="293B0C22"/>
    <w:rsid w:val="293E65DD"/>
    <w:rsid w:val="29404847"/>
    <w:rsid w:val="2953C385"/>
    <w:rsid w:val="297815F3"/>
    <w:rsid w:val="298D38E3"/>
    <w:rsid w:val="299088A6"/>
    <w:rsid w:val="29BFA124"/>
    <w:rsid w:val="29D3DA2D"/>
    <w:rsid w:val="29D5064F"/>
    <w:rsid w:val="29D55901"/>
    <w:rsid w:val="29E38937"/>
    <w:rsid w:val="29F16ACB"/>
    <w:rsid w:val="29FCB194"/>
    <w:rsid w:val="2A22DEEA"/>
    <w:rsid w:val="2A28DAD0"/>
    <w:rsid w:val="2A297D53"/>
    <w:rsid w:val="2A303747"/>
    <w:rsid w:val="2A325A14"/>
    <w:rsid w:val="2A36B343"/>
    <w:rsid w:val="2A378FEE"/>
    <w:rsid w:val="2A46FA6C"/>
    <w:rsid w:val="2A4898EF"/>
    <w:rsid w:val="2A49289D"/>
    <w:rsid w:val="2A5C081E"/>
    <w:rsid w:val="2A65AE27"/>
    <w:rsid w:val="2A6CF61A"/>
    <w:rsid w:val="2A6E90F8"/>
    <w:rsid w:val="2A6F4AC8"/>
    <w:rsid w:val="2A90FA88"/>
    <w:rsid w:val="2A924DFB"/>
    <w:rsid w:val="2A943356"/>
    <w:rsid w:val="2A9475B2"/>
    <w:rsid w:val="2A99FAC7"/>
    <w:rsid w:val="2AA1BC26"/>
    <w:rsid w:val="2AAD53BE"/>
    <w:rsid w:val="2AB31718"/>
    <w:rsid w:val="2ABE596C"/>
    <w:rsid w:val="2AC7FEF9"/>
    <w:rsid w:val="2AD783AF"/>
    <w:rsid w:val="2AD91BAE"/>
    <w:rsid w:val="2B003C0B"/>
    <w:rsid w:val="2B05E8D6"/>
    <w:rsid w:val="2B0D0131"/>
    <w:rsid w:val="2B1BF30A"/>
    <w:rsid w:val="2B1F21D4"/>
    <w:rsid w:val="2B2831B3"/>
    <w:rsid w:val="2B59489B"/>
    <w:rsid w:val="2B6490AF"/>
    <w:rsid w:val="2B91EE66"/>
    <w:rsid w:val="2BB71BEF"/>
    <w:rsid w:val="2BB7E4CB"/>
    <w:rsid w:val="2BCCD010"/>
    <w:rsid w:val="2BCDBECD"/>
    <w:rsid w:val="2C046B0F"/>
    <w:rsid w:val="2C04AC68"/>
    <w:rsid w:val="2C2B0938"/>
    <w:rsid w:val="2C304613"/>
    <w:rsid w:val="2C4F69BB"/>
    <w:rsid w:val="2C74EC0F"/>
    <w:rsid w:val="2C779C87"/>
    <w:rsid w:val="2C7A5690"/>
    <w:rsid w:val="2C800C3B"/>
    <w:rsid w:val="2C911361"/>
    <w:rsid w:val="2CA67E94"/>
    <w:rsid w:val="2CCD2F50"/>
    <w:rsid w:val="2CDAF52F"/>
    <w:rsid w:val="2CF13636"/>
    <w:rsid w:val="2D101640"/>
    <w:rsid w:val="2D17016D"/>
    <w:rsid w:val="2D39F398"/>
    <w:rsid w:val="2D54956E"/>
    <w:rsid w:val="2D588E6C"/>
    <w:rsid w:val="2D7F96B9"/>
    <w:rsid w:val="2D80C06A"/>
    <w:rsid w:val="2D8552FD"/>
    <w:rsid w:val="2D861501"/>
    <w:rsid w:val="2D9468E5"/>
    <w:rsid w:val="2D9BC164"/>
    <w:rsid w:val="2DA571E6"/>
    <w:rsid w:val="2DBE5FA8"/>
    <w:rsid w:val="2DCA28CE"/>
    <w:rsid w:val="2DCC210C"/>
    <w:rsid w:val="2DE4BF23"/>
    <w:rsid w:val="2DFA3A21"/>
    <w:rsid w:val="2E0E353A"/>
    <w:rsid w:val="2E1B45C0"/>
    <w:rsid w:val="2E1D404E"/>
    <w:rsid w:val="2E28F65A"/>
    <w:rsid w:val="2E30A267"/>
    <w:rsid w:val="2E343AB0"/>
    <w:rsid w:val="2E377756"/>
    <w:rsid w:val="2E3B905F"/>
    <w:rsid w:val="2E3CAC94"/>
    <w:rsid w:val="2E410FE8"/>
    <w:rsid w:val="2E56C296"/>
    <w:rsid w:val="2E5E0FD8"/>
    <w:rsid w:val="2E635250"/>
    <w:rsid w:val="2E6C0945"/>
    <w:rsid w:val="2E752A99"/>
    <w:rsid w:val="2E794EE1"/>
    <w:rsid w:val="2E7B1FE1"/>
    <w:rsid w:val="2E81433F"/>
    <w:rsid w:val="2E93DA83"/>
    <w:rsid w:val="2E982318"/>
    <w:rsid w:val="2E9AD625"/>
    <w:rsid w:val="2EA02813"/>
    <w:rsid w:val="2EAC0347"/>
    <w:rsid w:val="2ECCA41D"/>
    <w:rsid w:val="2EDA3A51"/>
    <w:rsid w:val="2EE8E6AF"/>
    <w:rsid w:val="2EF1BFB8"/>
    <w:rsid w:val="2F055F8F"/>
    <w:rsid w:val="2F0A6661"/>
    <w:rsid w:val="2F2D44E9"/>
    <w:rsid w:val="2F2F6104"/>
    <w:rsid w:val="2F358EC3"/>
    <w:rsid w:val="2F3B95FB"/>
    <w:rsid w:val="2F4E8420"/>
    <w:rsid w:val="2F506F3E"/>
    <w:rsid w:val="2F87AF73"/>
    <w:rsid w:val="2F8FC776"/>
    <w:rsid w:val="2F98B82D"/>
    <w:rsid w:val="2FA4D301"/>
    <w:rsid w:val="2FAA785D"/>
    <w:rsid w:val="2FC797AB"/>
    <w:rsid w:val="2FDA87EE"/>
    <w:rsid w:val="2FE6804D"/>
    <w:rsid w:val="2FF2C494"/>
    <w:rsid w:val="2FF3E17B"/>
    <w:rsid w:val="2FF4A6E7"/>
    <w:rsid w:val="2FF5E903"/>
    <w:rsid w:val="3002BF72"/>
    <w:rsid w:val="300703A0"/>
    <w:rsid w:val="3008651B"/>
    <w:rsid w:val="301775DC"/>
    <w:rsid w:val="3028D6F8"/>
    <w:rsid w:val="30290DB9"/>
    <w:rsid w:val="30295EAE"/>
    <w:rsid w:val="3031A900"/>
    <w:rsid w:val="3068B099"/>
    <w:rsid w:val="308971F0"/>
    <w:rsid w:val="309A6AB2"/>
    <w:rsid w:val="309DE58C"/>
    <w:rsid w:val="309F80FA"/>
    <w:rsid w:val="30A12FF0"/>
    <w:rsid w:val="30AEBEF8"/>
    <w:rsid w:val="30B6DE54"/>
    <w:rsid w:val="30BD78DF"/>
    <w:rsid w:val="30C524CE"/>
    <w:rsid w:val="30D3CD08"/>
    <w:rsid w:val="30D73818"/>
    <w:rsid w:val="30DC1689"/>
    <w:rsid w:val="30DF5571"/>
    <w:rsid w:val="30E2E9B9"/>
    <w:rsid w:val="30E80F32"/>
    <w:rsid w:val="30EC3F9F"/>
    <w:rsid w:val="31212D59"/>
    <w:rsid w:val="31234DB7"/>
    <w:rsid w:val="3127643C"/>
    <w:rsid w:val="313646E6"/>
    <w:rsid w:val="31463C7D"/>
    <w:rsid w:val="31478C5F"/>
    <w:rsid w:val="314FA689"/>
    <w:rsid w:val="31648484"/>
    <w:rsid w:val="3181161B"/>
    <w:rsid w:val="318C642F"/>
    <w:rsid w:val="3191B964"/>
    <w:rsid w:val="3196B8FD"/>
    <w:rsid w:val="319EF0E2"/>
    <w:rsid w:val="31A1154F"/>
    <w:rsid w:val="31A8F702"/>
    <w:rsid w:val="31B3644F"/>
    <w:rsid w:val="31D00B52"/>
    <w:rsid w:val="31D1276B"/>
    <w:rsid w:val="31E31729"/>
    <w:rsid w:val="31E3D4B1"/>
    <w:rsid w:val="31E3EF70"/>
    <w:rsid w:val="32038760"/>
    <w:rsid w:val="3212F084"/>
    <w:rsid w:val="321C1ED8"/>
    <w:rsid w:val="3228EE6C"/>
    <w:rsid w:val="323A53A4"/>
    <w:rsid w:val="324077BF"/>
    <w:rsid w:val="3246296A"/>
    <w:rsid w:val="326389F8"/>
    <w:rsid w:val="3265C524"/>
    <w:rsid w:val="32701A40"/>
    <w:rsid w:val="3296B9A5"/>
    <w:rsid w:val="329BE28F"/>
    <w:rsid w:val="32CF2AFA"/>
    <w:rsid w:val="32D8D048"/>
    <w:rsid w:val="32DE32EB"/>
    <w:rsid w:val="32E1A65D"/>
    <w:rsid w:val="32F2A92A"/>
    <w:rsid w:val="32F5017C"/>
    <w:rsid w:val="32FCCADC"/>
    <w:rsid w:val="3300A0CB"/>
    <w:rsid w:val="33082C9E"/>
    <w:rsid w:val="33101DB7"/>
    <w:rsid w:val="3335774B"/>
    <w:rsid w:val="333C7D1B"/>
    <w:rsid w:val="333EB68F"/>
    <w:rsid w:val="3354FAAA"/>
    <w:rsid w:val="337244BE"/>
    <w:rsid w:val="33815002"/>
    <w:rsid w:val="3394E0EF"/>
    <w:rsid w:val="33B85B97"/>
    <w:rsid w:val="33C16E37"/>
    <w:rsid w:val="33C33C69"/>
    <w:rsid w:val="33C41EE9"/>
    <w:rsid w:val="33DA9694"/>
    <w:rsid w:val="33E281FF"/>
    <w:rsid w:val="33EC3A18"/>
    <w:rsid w:val="33F58904"/>
    <w:rsid w:val="33F99A44"/>
    <w:rsid w:val="3409CCDA"/>
    <w:rsid w:val="3448B783"/>
    <w:rsid w:val="344B41B4"/>
    <w:rsid w:val="345F9EA6"/>
    <w:rsid w:val="34741050"/>
    <w:rsid w:val="34744EC3"/>
    <w:rsid w:val="3491BF5D"/>
    <w:rsid w:val="349BB7C5"/>
    <w:rsid w:val="34A0ABD1"/>
    <w:rsid w:val="34B5312A"/>
    <w:rsid w:val="34C3C6A6"/>
    <w:rsid w:val="34DBD63E"/>
    <w:rsid w:val="34E98250"/>
    <w:rsid w:val="350487B4"/>
    <w:rsid w:val="351E1C82"/>
    <w:rsid w:val="351E3AE1"/>
    <w:rsid w:val="352F8885"/>
    <w:rsid w:val="35540E1E"/>
    <w:rsid w:val="355BB63B"/>
    <w:rsid w:val="355D3E98"/>
    <w:rsid w:val="3560A372"/>
    <w:rsid w:val="356A09F1"/>
    <w:rsid w:val="356C9515"/>
    <w:rsid w:val="3572580F"/>
    <w:rsid w:val="35794843"/>
    <w:rsid w:val="35965F4F"/>
    <w:rsid w:val="35975B6E"/>
    <w:rsid w:val="35AF8D1E"/>
    <w:rsid w:val="35B2B306"/>
    <w:rsid w:val="35B3F2FA"/>
    <w:rsid w:val="35E71215"/>
    <w:rsid w:val="35EA9A4E"/>
    <w:rsid w:val="35F00B0E"/>
    <w:rsid w:val="35FA0E8F"/>
    <w:rsid w:val="3609336B"/>
    <w:rsid w:val="360BC2F0"/>
    <w:rsid w:val="361B9E55"/>
    <w:rsid w:val="3636792E"/>
    <w:rsid w:val="364E1BFE"/>
    <w:rsid w:val="364E5C30"/>
    <w:rsid w:val="3656966A"/>
    <w:rsid w:val="365BE1BF"/>
    <w:rsid w:val="365DE68D"/>
    <w:rsid w:val="3661E296"/>
    <w:rsid w:val="366579BB"/>
    <w:rsid w:val="366B447F"/>
    <w:rsid w:val="3675DACB"/>
    <w:rsid w:val="368031D9"/>
    <w:rsid w:val="368E8EE5"/>
    <w:rsid w:val="36957EF7"/>
    <w:rsid w:val="36A4B2D1"/>
    <w:rsid w:val="36A770FD"/>
    <w:rsid w:val="36D7A15A"/>
    <w:rsid w:val="36D93C5E"/>
    <w:rsid w:val="36E0B69A"/>
    <w:rsid w:val="36E1E796"/>
    <w:rsid w:val="36FEAB28"/>
    <w:rsid w:val="372ABF64"/>
    <w:rsid w:val="372B975A"/>
    <w:rsid w:val="37406C7C"/>
    <w:rsid w:val="3760CC5C"/>
    <w:rsid w:val="376D511E"/>
    <w:rsid w:val="378DF27B"/>
    <w:rsid w:val="37AEA15D"/>
    <w:rsid w:val="37B0BDB0"/>
    <w:rsid w:val="37C47685"/>
    <w:rsid w:val="37C86D07"/>
    <w:rsid w:val="37D9CBF0"/>
    <w:rsid w:val="37EA4A00"/>
    <w:rsid w:val="37FB6768"/>
    <w:rsid w:val="37FC4F20"/>
    <w:rsid w:val="3805EEAA"/>
    <w:rsid w:val="382CF5B0"/>
    <w:rsid w:val="382F0E1E"/>
    <w:rsid w:val="38307AFA"/>
    <w:rsid w:val="383FB659"/>
    <w:rsid w:val="3856F1D0"/>
    <w:rsid w:val="3879A360"/>
    <w:rsid w:val="387EC4C5"/>
    <w:rsid w:val="38811C97"/>
    <w:rsid w:val="3883727E"/>
    <w:rsid w:val="38878AAE"/>
    <w:rsid w:val="3892905F"/>
    <w:rsid w:val="38A4E1F8"/>
    <w:rsid w:val="38A6CE54"/>
    <w:rsid w:val="38AEF992"/>
    <w:rsid w:val="38C821EF"/>
    <w:rsid w:val="38DABF34"/>
    <w:rsid w:val="38DCC4F7"/>
    <w:rsid w:val="38E2E8C4"/>
    <w:rsid w:val="3905E048"/>
    <w:rsid w:val="390CDB75"/>
    <w:rsid w:val="3914FAD1"/>
    <w:rsid w:val="391C28A6"/>
    <w:rsid w:val="392AA046"/>
    <w:rsid w:val="393EE5D8"/>
    <w:rsid w:val="3942F88C"/>
    <w:rsid w:val="3944DA4E"/>
    <w:rsid w:val="39459806"/>
    <w:rsid w:val="3960F0D0"/>
    <w:rsid w:val="396510CC"/>
    <w:rsid w:val="3968DEC0"/>
    <w:rsid w:val="3972E74C"/>
    <w:rsid w:val="3991E2C1"/>
    <w:rsid w:val="39A4C704"/>
    <w:rsid w:val="39CCF97E"/>
    <w:rsid w:val="39D3F0B4"/>
    <w:rsid w:val="39D64EE5"/>
    <w:rsid w:val="39DC2F28"/>
    <w:rsid w:val="39DCC72D"/>
    <w:rsid w:val="39E21EA0"/>
    <w:rsid w:val="39F18DA5"/>
    <w:rsid w:val="39F92443"/>
    <w:rsid w:val="3A05C780"/>
    <w:rsid w:val="3A1A9526"/>
    <w:rsid w:val="3A1CCF89"/>
    <w:rsid w:val="3A2EF218"/>
    <w:rsid w:val="3A2FBBA0"/>
    <w:rsid w:val="3A47D202"/>
    <w:rsid w:val="3A60E3A9"/>
    <w:rsid w:val="3A6EE866"/>
    <w:rsid w:val="3A7501B3"/>
    <w:rsid w:val="3A94EB03"/>
    <w:rsid w:val="3A97C249"/>
    <w:rsid w:val="3A9A60BB"/>
    <w:rsid w:val="3ABE09E3"/>
    <w:rsid w:val="3ACA901A"/>
    <w:rsid w:val="3ACDB408"/>
    <w:rsid w:val="3ACFFC43"/>
    <w:rsid w:val="3AD6FF86"/>
    <w:rsid w:val="3ADDAF4D"/>
    <w:rsid w:val="3AE586A1"/>
    <w:rsid w:val="3AF6CFDC"/>
    <w:rsid w:val="3AFDB892"/>
    <w:rsid w:val="3B0EB7AD"/>
    <w:rsid w:val="3B21EAC2"/>
    <w:rsid w:val="3B27A6BE"/>
    <w:rsid w:val="3B2E4396"/>
    <w:rsid w:val="3B2F8FBE"/>
    <w:rsid w:val="3B408930"/>
    <w:rsid w:val="3B41F95B"/>
    <w:rsid w:val="3B42C485"/>
    <w:rsid w:val="3B762050"/>
    <w:rsid w:val="3B8A0EFE"/>
    <w:rsid w:val="3B900902"/>
    <w:rsid w:val="3B97EA56"/>
    <w:rsid w:val="3B9AA01A"/>
    <w:rsid w:val="3B9D1D15"/>
    <w:rsid w:val="3BB66587"/>
    <w:rsid w:val="3BB9B978"/>
    <w:rsid w:val="3BD88C33"/>
    <w:rsid w:val="3BE3BAD3"/>
    <w:rsid w:val="3BEBA099"/>
    <w:rsid w:val="3BECC5D2"/>
    <w:rsid w:val="3BED6CF4"/>
    <w:rsid w:val="3BF76CF2"/>
    <w:rsid w:val="3C12D6DC"/>
    <w:rsid w:val="3C183D6B"/>
    <w:rsid w:val="3C1A1903"/>
    <w:rsid w:val="3C280587"/>
    <w:rsid w:val="3C3822E2"/>
    <w:rsid w:val="3C4D9366"/>
    <w:rsid w:val="3C508C0F"/>
    <w:rsid w:val="3C62015B"/>
    <w:rsid w:val="3C625E19"/>
    <w:rsid w:val="3C73FE3F"/>
    <w:rsid w:val="3C7EE3CB"/>
    <w:rsid w:val="3C81E097"/>
    <w:rsid w:val="3C969548"/>
    <w:rsid w:val="3CB75C3B"/>
    <w:rsid w:val="3CC19AF0"/>
    <w:rsid w:val="3CCFB37C"/>
    <w:rsid w:val="3CE397FF"/>
    <w:rsid w:val="3CE46A49"/>
    <w:rsid w:val="3CFC62DF"/>
    <w:rsid w:val="3D0FD368"/>
    <w:rsid w:val="3D248998"/>
    <w:rsid w:val="3D3BF4C2"/>
    <w:rsid w:val="3D4B723F"/>
    <w:rsid w:val="3D5A5F6C"/>
    <w:rsid w:val="3D633EE9"/>
    <w:rsid w:val="3D6692DA"/>
    <w:rsid w:val="3D843D4D"/>
    <w:rsid w:val="3DA1C134"/>
    <w:rsid w:val="3DB06551"/>
    <w:rsid w:val="3DB5E964"/>
    <w:rsid w:val="3DB79CB2"/>
    <w:rsid w:val="3DDA8757"/>
    <w:rsid w:val="3DE67E4E"/>
    <w:rsid w:val="3E05C1BE"/>
    <w:rsid w:val="3E3B8124"/>
    <w:rsid w:val="3E475970"/>
    <w:rsid w:val="3E5A4D8E"/>
    <w:rsid w:val="3E5B6843"/>
    <w:rsid w:val="3E5C071C"/>
    <w:rsid w:val="3E62717D"/>
    <w:rsid w:val="3E9C3ABE"/>
    <w:rsid w:val="3E9CEC46"/>
    <w:rsid w:val="3EB36D09"/>
    <w:rsid w:val="3EB73E30"/>
    <w:rsid w:val="3EB94D93"/>
    <w:rsid w:val="3EF25A22"/>
    <w:rsid w:val="3F0D0C34"/>
    <w:rsid w:val="3F15E79F"/>
    <w:rsid w:val="3F1AAF42"/>
    <w:rsid w:val="3F1F1601"/>
    <w:rsid w:val="3F292CA9"/>
    <w:rsid w:val="3F3C08D0"/>
    <w:rsid w:val="3F48F858"/>
    <w:rsid w:val="3F49FCCB"/>
    <w:rsid w:val="3F4B69E7"/>
    <w:rsid w:val="3F7B3548"/>
    <w:rsid w:val="3FA9CA63"/>
    <w:rsid w:val="3FBFEFEE"/>
    <w:rsid w:val="3FDA0974"/>
    <w:rsid w:val="3FDC3388"/>
    <w:rsid w:val="3FE06668"/>
    <w:rsid w:val="3FEBBCE5"/>
    <w:rsid w:val="3FED894F"/>
    <w:rsid w:val="4002CCA0"/>
    <w:rsid w:val="4038932F"/>
    <w:rsid w:val="4041F18D"/>
    <w:rsid w:val="4067C520"/>
    <w:rsid w:val="406DE280"/>
    <w:rsid w:val="408AB047"/>
    <w:rsid w:val="4095878A"/>
    <w:rsid w:val="409905A9"/>
    <w:rsid w:val="4099E38C"/>
    <w:rsid w:val="40AE49C1"/>
    <w:rsid w:val="40B0977A"/>
    <w:rsid w:val="40C5065F"/>
    <w:rsid w:val="40CC4FFF"/>
    <w:rsid w:val="40E01CD4"/>
    <w:rsid w:val="40E113E3"/>
    <w:rsid w:val="40E1CAB7"/>
    <w:rsid w:val="40FBDB38"/>
    <w:rsid w:val="4100B2A3"/>
    <w:rsid w:val="4118E979"/>
    <w:rsid w:val="4119E598"/>
    <w:rsid w:val="412018A3"/>
    <w:rsid w:val="41290B8B"/>
    <w:rsid w:val="412D0B39"/>
    <w:rsid w:val="415CB178"/>
    <w:rsid w:val="416713C5"/>
    <w:rsid w:val="4185B8F9"/>
    <w:rsid w:val="41877A4F"/>
    <w:rsid w:val="41910ED7"/>
    <w:rsid w:val="4196A257"/>
    <w:rsid w:val="419BEAD3"/>
    <w:rsid w:val="41AC74A8"/>
    <w:rsid w:val="41C2D85B"/>
    <w:rsid w:val="41C4A9FE"/>
    <w:rsid w:val="41C60771"/>
    <w:rsid w:val="41D1781E"/>
    <w:rsid w:val="41D7422A"/>
    <w:rsid w:val="42301E39"/>
    <w:rsid w:val="42307B7A"/>
    <w:rsid w:val="4235B3ED"/>
    <w:rsid w:val="423ED1DE"/>
    <w:rsid w:val="42459288"/>
    <w:rsid w:val="4250A68F"/>
    <w:rsid w:val="425ADBD8"/>
    <w:rsid w:val="425B6B7E"/>
    <w:rsid w:val="42717501"/>
    <w:rsid w:val="4289CDD2"/>
    <w:rsid w:val="4292C92D"/>
    <w:rsid w:val="42973C01"/>
    <w:rsid w:val="42A01125"/>
    <w:rsid w:val="42AE6278"/>
    <w:rsid w:val="42D1AAE1"/>
    <w:rsid w:val="431A9E78"/>
    <w:rsid w:val="431E0CC0"/>
    <w:rsid w:val="43460795"/>
    <w:rsid w:val="43490E54"/>
    <w:rsid w:val="4352CDAB"/>
    <w:rsid w:val="4352DF16"/>
    <w:rsid w:val="435877FA"/>
    <w:rsid w:val="435EBF86"/>
    <w:rsid w:val="436AE684"/>
    <w:rsid w:val="4386DE2C"/>
    <w:rsid w:val="43954FC1"/>
    <w:rsid w:val="43A01881"/>
    <w:rsid w:val="43A8F3A2"/>
    <w:rsid w:val="43A9740D"/>
    <w:rsid w:val="43AAFF7A"/>
    <w:rsid w:val="43BEC593"/>
    <w:rsid w:val="43BEE468"/>
    <w:rsid w:val="43C46F18"/>
    <w:rsid w:val="43D12431"/>
    <w:rsid w:val="43D22467"/>
    <w:rsid w:val="43DAF6DB"/>
    <w:rsid w:val="43F495FE"/>
    <w:rsid w:val="43F5437E"/>
    <w:rsid w:val="43F75885"/>
    <w:rsid w:val="44067E78"/>
    <w:rsid w:val="441254F2"/>
    <w:rsid w:val="442EEB74"/>
    <w:rsid w:val="4431DD02"/>
    <w:rsid w:val="44337BFA"/>
    <w:rsid w:val="44404B83"/>
    <w:rsid w:val="444633F2"/>
    <w:rsid w:val="445A8F73"/>
    <w:rsid w:val="445B1F43"/>
    <w:rsid w:val="445C4427"/>
    <w:rsid w:val="44780AAE"/>
    <w:rsid w:val="4482D273"/>
    <w:rsid w:val="4485A313"/>
    <w:rsid w:val="44981382"/>
    <w:rsid w:val="44AD7A97"/>
    <w:rsid w:val="44BBFD7F"/>
    <w:rsid w:val="44BE7A49"/>
    <w:rsid w:val="44CBAFE2"/>
    <w:rsid w:val="44EF1ED1"/>
    <w:rsid w:val="44F3866F"/>
    <w:rsid w:val="45239523"/>
    <w:rsid w:val="452578A5"/>
    <w:rsid w:val="454D38A6"/>
    <w:rsid w:val="45564666"/>
    <w:rsid w:val="45836832"/>
    <w:rsid w:val="4584C6C1"/>
    <w:rsid w:val="4587190E"/>
    <w:rsid w:val="459494E2"/>
    <w:rsid w:val="459853E5"/>
    <w:rsid w:val="459A4C23"/>
    <w:rsid w:val="45A463BD"/>
    <w:rsid w:val="45A8512A"/>
    <w:rsid w:val="45C57B73"/>
    <w:rsid w:val="45D21969"/>
    <w:rsid w:val="45D4AAC8"/>
    <w:rsid w:val="45E2080E"/>
    <w:rsid w:val="45F35597"/>
    <w:rsid w:val="460DDEC3"/>
    <w:rsid w:val="460E95F2"/>
    <w:rsid w:val="46250EE2"/>
    <w:rsid w:val="46260B01"/>
    <w:rsid w:val="463F9CBF"/>
    <w:rsid w:val="464044AD"/>
    <w:rsid w:val="464627BA"/>
    <w:rsid w:val="4656A4EC"/>
    <w:rsid w:val="46655F73"/>
    <w:rsid w:val="4667334B"/>
    <w:rsid w:val="466A6645"/>
    <w:rsid w:val="4673F62D"/>
    <w:rsid w:val="4677356A"/>
    <w:rsid w:val="46852571"/>
    <w:rsid w:val="468C2965"/>
    <w:rsid w:val="468E73BD"/>
    <w:rsid w:val="46A3C229"/>
    <w:rsid w:val="46AE5C83"/>
    <w:rsid w:val="46B4BE3C"/>
    <w:rsid w:val="46B982D0"/>
    <w:rsid w:val="46C76F1A"/>
    <w:rsid w:val="46DA7454"/>
    <w:rsid w:val="46E6881F"/>
    <w:rsid w:val="46FB5291"/>
    <w:rsid w:val="47174770"/>
    <w:rsid w:val="471F92E6"/>
    <w:rsid w:val="47232DDC"/>
    <w:rsid w:val="4723E0FF"/>
    <w:rsid w:val="472A7398"/>
    <w:rsid w:val="47441B11"/>
    <w:rsid w:val="474C2088"/>
    <w:rsid w:val="475E6C49"/>
    <w:rsid w:val="476234A8"/>
    <w:rsid w:val="47686731"/>
    <w:rsid w:val="4788A920"/>
    <w:rsid w:val="4789E8A4"/>
    <w:rsid w:val="47941546"/>
    <w:rsid w:val="4795D7F1"/>
    <w:rsid w:val="479E199B"/>
    <w:rsid w:val="47A235FA"/>
    <w:rsid w:val="47B04492"/>
    <w:rsid w:val="47B3F880"/>
    <w:rsid w:val="47B66CD1"/>
    <w:rsid w:val="47C001D2"/>
    <w:rsid w:val="47DA440E"/>
    <w:rsid w:val="47E01AFD"/>
    <w:rsid w:val="47E671EC"/>
    <w:rsid w:val="47EA986E"/>
    <w:rsid w:val="47FD3E4D"/>
    <w:rsid w:val="48055E71"/>
    <w:rsid w:val="480E5B8E"/>
    <w:rsid w:val="48122FC1"/>
    <w:rsid w:val="481320E3"/>
    <w:rsid w:val="4829D089"/>
    <w:rsid w:val="483230A9"/>
    <w:rsid w:val="48485C27"/>
    <w:rsid w:val="486DF1C6"/>
    <w:rsid w:val="4874CD36"/>
    <w:rsid w:val="48A2B003"/>
    <w:rsid w:val="48A6F999"/>
    <w:rsid w:val="48AD5D11"/>
    <w:rsid w:val="48C60F25"/>
    <w:rsid w:val="48CC0EC3"/>
    <w:rsid w:val="48CCA993"/>
    <w:rsid w:val="48F4134E"/>
    <w:rsid w:val="4913B20E"/>
    <w:rsid w:val="492BBB26"/>
    <w:rsid w:val="494F3099"/>
    <w:rsid w:val="4958E38E"/>
    <w:rsid w:val="495BE879"/>
    <w:rsid w:val="4967987A"/>
    <w:rsid w:val="49704605"/>
    <w:rsid w:val="497D4457"/>
    <w:rsid w:val="4980EBBA"/>
    <w:rsid w:val="49862151"/>
    <w:rsid w:val="498B0354"/>
    <w:rsid w:val="49B136DF"/>
    <w:rsid w:val="49B8D68D"/>
    <w:rsid w:val="49BB3E1A"/>
    <w:rsid w:val="49D10C8D"/>
    <w:rsid w:val="49FC9DB6"/>
    <w:rsid w:val="4A03AB6B"/>
    <w:rsid w:val="4A06359B"/>
    <w:rsid w:val="4A51A57C"/>
    <w:rsid w:val="4A6B71B3"/>
    <w:rsid w:val="4A7477A9"/>
    <w:rsid w:val="4A7749F4"/>
    <w:rsid w:val="4A7E007A"/>
    <w:rsid w:val="4A80F4AA"/>
    <w:rsid w:val="4A97B3DA"/>
    <w:rsid w:val="4AC42035"/>
    <w:rsid w:val="4ACFA765"/>
    <w:rsid w:val="4AE6200D"/>
    <w:rsid w:val="4AEBF72E"/>
    <w:rsid w:val="4B02F5BB"/>
    <w:rsid w:val="4B0B881A"/>
    <w:rsid w:val="4B1CBC1B"/>
    <w:rsid w:val="4B2A9182"/>
    <w:rsid w:val="4B3265B3"/>
    <w:rsid w:val="4B4470C2"/>
    <w:rsid w:val="4B45495B"/>
    <w:rsid w:val="4B696EBF"/>
    <w:rsid w:val="4B730897"/>
    <w:rsid w:val="4B804238"/>
    <w:rsid w:val="4BA76EB1"/>
    <w:rsid w:val="4BBDA64C"/>
    <w:rsid w:val="4BDD2436"/>
    <w:rsid w:val="4BE01CF9"/>
    <w:rsid w:val="4BED3F17"/>
    <w:rsid w:val="4BEF692B"/>
    <w:rsid w:val="4BF4B04D"/>
    <w:rsid w:val="4BF711C1"/>
    <w:rsid w:val="4BF837C2"/>
    <w:rsid w:val="4BFAFAE3"/>
    <w:rsid w:val="4C0F5531"/>
    <w:rsid w:val="4C10B0E4"/>
    <w:rsid w:val="4C13A541"/>
    <w:rsid w:val="4C161369"/>
    <w:rsid w:val="4C263E16"/>
    <w:rsid w:val="4C2BB410"/>
    <w:rsid w:val="4C332F84"/>
    <w:rsid w:val="4C41FCFD"/>
    <w:rsid w:val="4C44A318"/>
    <w:rsid w:val="4C47FF36"/>
    <w:rsid w:val="4C49652A"/>
    <w:rsid w:val="4C518141"/>
    <w:rsid w:val="4C5D368D"/>
    <w:rsid w:val="4C6AE951"/>
    <w:rsid w:val="4C718ABE"/>
    <w:rsid w:val="4C790FA0"/>
    <w:rsid w:val="4C816403"/>
    <w:rsid w:val="4C81F06E"/>
    <w:rsid w:val="4C9F641F"/>
    <w:rsid w:val="4CC29662"/>
    <w:rsid w:val="4CC3FBE7"/>
    <w:rsid w:val="4CC55E5E"/>
    <w:rsid w:val="4D0724A3"/>
    <w:rsid w:val="4D17D1C4"/>
    <w:rsid w:val="4D1AE445"/>
    <w:rsid w:val="4D286701"/>
    <w:rsid w:val="4D375752"/>
    <w:rsid w:val="4D486F01"/>
    <w:rsid w:val="4D52DA72"/>
    <w:rsid w:val="4D5C8B04"/>
    <w:rsid w:val="4D5E1D62"/>
    <w:rsid w:val="4D61708A"/>
    <w:rsid w:val="4D69334F"/>
    <w:rsid w:val="4D860FF9"/>
    <w:rsid w:val="4D8A71F2"/>
    <w:rsid w:val="4D995397"/>
    <w:rsid w:val="4DA7BE5D"/>
    <w:rsid w:val="4DC8CB0C"/>
    <w:rsid w:val="4DCFAB9A"/>
    <w:rsid w:val="4DD5DAAF"/>
    <w:rsid w:val="4DDD162F"/>
    <w:rsid w:val="4DDD4805"/>
    <w:rsid w:val="4DE09A3A"/>
    <w:rsid w:val="4E1B7608"/>
    <w:rsid w:val="4E23137C"/>
    <w:rsid w:val="4E44C035"/>
    <w:rsid w:val="4E4539B8"/>
    <w:rsid w:val="4E63FF0F"/>
    <w:rsid w:val="4E7DEF2A"/>
    <w:rsid w:val="4E7E681B"/>
    <w:rsid w:val="4E7F19B5"/>
    <w:rsid w:val="4E961CD7"/>
    <w:rsid w:val="4EA0D0BC"/>
    <w:rsid w:val="4EC7572D"/>
    <w:rsid w:val="4ECC4906"/>
    <w:rsid w:val="4ECD712C"/>
    <w:rsid w:val="4EEEAAD3"/>
    <w:rsid w:val="4EF40E47"/>
    <w:rsid w:val="4EFD40EB"/>
    <w:rsid w:val="4F0EB25C"/>
    <w:rsid w:val="4F158A26"/>
    <w:rsid w:val="4F17962F"/>
    <w:rsid w:val="4F281116"/>
    <w:rsid w:val="4F4663DF"/>
    <w:rsid w:val="4F5BC846"/>
    <w:rsid w:val="4F70F576"/>
    <w:rsid w:val="4F73A083"/>
    <w:rsid w:val="4F75ABDE"/>
    <w:rsid w:val="4F798FA4"/>
    <w:rsid w:val="4F7FF101"/>
    <w:rsid w:val="4F89CC1B"/>
    <w:rsid w:val="4F909E8F"/>
    <w:rsid w:val="4F941F82"/>
    <w:rsid w:val="4F9A14F2"/>
    <w:rsid w:val="4FB4891B"/>
    <w:rsid w:val="4FC7998E"/>
    <w:rsid w:val="4FCBDCAD"/>
    <w:rsid w:val="4FD06740"/>
    <w:rsid w:val="4FD20877"/>
    <w:rsid w:val="4FE383D6"/>
    <w:rsid w:val="4FFBFAF1"/>
    <w:rsid w:val="5006FE78"/>
    <w:rsid w:val="500DCF19"/>
    <w:rsid w:val="50116C75"/>
    <w:rsid w:val="503BF9F5"/>
    <w:rsid w:val="503E3C9A"/>
    <w:rsid w:val="5052AB58"/>
    <w:rsid w:val="50560912"/>
    <w:rsid w:val="50606064"/>
    <w:rsid w:val="5064BBFD"/>
    <w:rsid w:val="506EC8FF"/>
    <w:rsid w:val="506ED397"/>
    <w:rsid w:val="50726A97"/>
    <w:rsid w:val="507A36D0"/>
    <w:rsid w:val="50800E6E"/>
    <w:rsid w:val="5087ABB4"/>
    <w:rsid w:val="508C356C"/>
    <w:rsid w:val="50930FAD"/>
    <w:rsid w:val="509B2F09"/>
    <w:rsid w:val="50D6565F"/>
    <w:rsid w:val="50DCA4CE"/>
    <w:rsid w:val="50DDD803"/>
    <w:rsid w:val="50E13901"/>
    <w:rsid w:val="50F191E1"/>
    <w:rsid w:val="50FEEACA"/>
    <w:rsid w:val="5102541F"/>
    <w:rsid w:val="5104B8B3"/>
    <w:rsid w:val="51116A77"/>
    <w:rsid w:val="5125151D"/>
    <w:rsid w:val="5128E625"/>
    <w:rsid w:val="512D1F9D"/>
    <w:rsid w:val="512E663D"/>
    <w:rsid w:val="5139AA14"/>
    <w:rsid w:val="513CF2ED"/>
    <w:rsid w:val="515680A9"/>
    <w:rsid w:val="516C37A1"/>
    <w:rsid w:val="5172622B"/>
    <w:rsid w:val="51736FA7"/>
    <w:rsid w:val="51791BD4"/>
    <w:rsid w:val="517CDA7A"/>
    <w:rsid w:val="517ED18F"/>
    <w:rsid w:val="518FE5DE"/>
    <w:rsid w:val="5198CF81"/>
    <w:rsid w:val="519CA4DE"/>
    <w:rsid w:val="51A76ADE"/>
    <w:rsid w:val="51ADA22D"/>
    <w:rsid w:val="51B2089E"/>
    <w:rsid w:val="51BCBC3D"/>
    <w:rsid w:val="51C7A96E"/>
    <w:rsid w:val="51DEC04A"/>
    <w:rsid w:val="51E41C4A"/>
    <w:rsid w:val="51EBB3D0"/>
    <w:rsid w:val="520AA3F8"/>
    <w:rsid w:val="5212144C"/>
    <w:rsid w:val="521761D2"/>
    <w:rsid w:val="522CCA61"/>
    <w:rsid w:val="5234E1AD"/>
    <w:rsid w:val="523FE90F"/>
    <w:rsid w:val="524398B8"/>
    <w:rsid w:val="524C8C31"/>
    <w:rsid w:val="5252A7DB"/>
    <w:rsid w:val="52601BAB"/>
    <w:rsid w:val="5275796F"/>
    <w:rsid w:val="5278041B"/>
    <w:rsid w:val="5278CF2B"/>
    <w:rsid w:val="527C1FC4"/>
    <w:rsid w:val="527E690E"/>
    <w:rsid w:val="5299CE20"/>
    <w:rsid w:val="529B1303"/>
    <w:rsid w:val="52A08914"/>
    <w:rsid w:val="52A5B007"/>
    <w:rsid w:val="52A8E4A4"/>
    <w:rsid w:val="52C302B5"/>
    <w:rsid w:val="52DAE204"/>
    <w:rsid w:val="52DB8711"/>
    <w:rsid w:val="52E4D21D"/>
    <w:rsid w:val="52F0A587"/>
    <w:rsid w:val="52F2A2D5"/>
    <w:rsid w:val="530B935B"/>
    <w:rsid w:val="53233F3B"/>
    <w:rsid w:val="532E318C"/>
    <w:rsid w:val="5331C82B"/>
    <w:rsid w:val="53485608"/>
    <w:rsid w:val="534A13AB"/>
    <w:rsid w:val="53510F21"/>
    <w:rsid w:val="53523F1C"/>
    <w:rsid w:val="5374659D"/>
    <w:rsid w:val="537A7904"/>
    <w:rsid w:val="539D58DE"/>
    <w:rsid w:val="539F168A"/>
    <w:rsid w:val="53AA243E"/>
    <w:rsid w:val="53B60CBD"/>
    <w:rsid w:val="53D60D24"/>
    <w:rsid w:val="53EE5CF2"/>
    <w:rsid w:val="53EF96DF"/>
    <w:rsid w:val="54012888"/>
    <w:rsid w:val="5401A890"/>
    <w:rsid w:val="54026896"/>
    <w:rsid w:val="5420C253"/>
    <w:rsid w:val="542325F6"/>
    <w:rsid w:val="5424225C"/>
    <w:rsid w:val="542BC729"/>
    <w:rsid w:val="5438EA60"/>
    <w:rsid w:val="543A25A6"/>
    <w:rsid w:val="5452213A"/>
    <w:rsid w:val="5475FB36"/>
    <w:rsid w:val="54779C8C"/>
    <w:rsid w:val="547F99F1"/>
    <w:rsid w:val="54842F83"/>
    <w:rsid w:val="5486BA33"/>
    <w:rsid w:val="5486E5B9"/>
    <w:rsid w:val="54958E23"/>
    <w:rsid w:val="549BFC87"/>
    <w:rsid w:val="54A69020"/>
    <w:rsid w:val="54B5DDA6"/>
    <w:rsid w:val="54B65E1A"/>
    <w:rsid w:val="54C2FA3D"/>
    <w:rsid w:val="54C8BE34"/>
    <w:rsid w:val="54D22DAB"/>
    <w:rsid w:val="54D8CF0B"/>
    <w:rsid w:val="54E3EAE0"/>
    <w:rsid w:val="54E8E6FA"/>
    <w:rsid w:val="54F65D5F"/>
    <w:rsid w:val="54FD3080"/>
    <w:rsid w:val="54FF4DC4"/>
    <w:rsid w:val="552911C5"/>
    <w:rsid w:val="552962E9"/>
    <w:rsid w:val="5546D70E"/>
    <w:rsid w:val="5546F124"/>
    <w:rsid w:val="555A70F8"/>
    <w:rsid w:val="555CE6D5"/>
    <w:rsid w:val="5560AF87"/>
    <w:rsid w:val="5577F30F"/>
    <w:rsid w:val="557BAA5E"/>
    <w:rsid w:val="559319AB"/>
    <w:rsid w:val="5596A3E5"/>
    <w:rsid w:val="55A4A679"/>
    <w:rsid w:val="55BDB7E1"/>
    <w:rsid w:val="55D829D6"/>
    <w:rsid w:val="55ED7069"/>
    <w:rsid w:val="55F67926"/>
    <w:rsid w:val="55FD5367"/>
    <w:rsid w:val="56016BFD"/>
    <w:rsid w:val="56073F90"/>
    <w:rsid w:val="5611976B"/>
    <w:rsid w:val="561C0F2E"/>
    <w:rsid w:val="5624FFE9"/>
    <w:rsid w:val="56350B8E"/>
    <w:rsid w:val="56482175"/>
    <w:rsid w:val="5660CF04"/>
    <w:rsid w:val="56614944"/>
    <w:rsid w:val="5673BED2"/>
    <w:rsid w:val="567486C4"/>
    <w:rsid w:val="56770D25"/>
    <w:rsid w:val="568F4EEE"/>
    <w:rsid w:val="56976357"/>
    <w:rsid w:val="56C89D4D"/>
    <w:rsid w:val="56DE151B"/>
    <w:rsid w:val="56E2A8D3"/>
    <w:rsid w:val="56FC98EE"/>
    <w:rsid w:val="570CFD48"/>
    <w:rsid w:val="57135A32"/>
    <w:rsid w:val="571C1106"/>
    <w:rsid w:val="571FE4DC"/>
    <w:rsid w:val="5720E0FB"/>
    <w:rsid w:val="5729391D"/>
    <w:rsid w:val="572A40E3"/>
    <w:rsid w:val="575B24A5"/>
    <w:rsid w:val="575E1FB1"/>
    <w:rsid w:val="57698E0E"/>
    <w:rsid w:val="576E66B7"/>
    <w:rsid w:val="5773EF5C"/>
    <w:rsid w:val="578F5B33"/>
    <w:rsid w:val="5790363F"/>
    <w:rsid w:val="57A930AA"/>
    <w:rsid w:val="57B6B773"/>
    <w:rsid w:val="57CC909B"/>
    <w:rsid w:val="57CDB4E0"/>
    <w:rsid w:val="57D2E527"/>
    <w:rsid w:val="57EFA58E"/>
    <w:rsid w:val="57F98353"/>
    <w:rsid w:val="57FC15C3"/>
    <w:rsid w:val="58032E31"/>
    <w:rsid w:val="580526BA"/>
    <w:rsid w:val="5805394E"/>
    <w:rsid w:val="580CFD53"/>
    <w:rsid w:val="581ACD50"/>
    <w:rsid w:val="581ADE85"/>
    <w:rsid w:val="582D9862"/>
    <w:rsid w:val="582DFE21"/>
    <w:rsid w:val="583961DA"/>
    <w:rsid w:val="5847267E"/>
    <w:rsid w:val="584805F7"/>
    <w:rsid w:val="584EC48D"/>
    <w:rsid w:val="585813D1"/>
    <w:rsid w:val="58A7697F"/>
    <w:rsid w:val="58C73A85"/>
    <w:rsid w:val="58CCBE3E"/>
    <w:rsid w:val="58F2A37A"/>
    <w:rsid w:val="58FD188D"/>
    <w:rsid w:val="5908F5CB"/>
    <w:rsid w:val="591BFCA5"/>
    <w:rsid w:val="5928B44E"/>
    <w:rsid w:val="59375587"/>
    <w:rsid w:val="594BA200"/>
    <w:rsid w:val="595BDCBD"/>
    <w:rsid w:val="596860FC"/>
    <w:rsid w:val="5989500C"/>
    <w:rsid w:val="59939857"/>
    <w:rsid w:val="599C53AC"/>
    <w:rsid w:val="59A02AFF"/>
    <w:rsid w:val="59AFF037"/>
    <w:rsid w:val="59B148D7"/>
    <w:rsid w:val="59B7978C"/>
    <w:rsid w:val="59BA0B77"/>
    <w:rsid w:val="59BD7354"/>
    <w:rsid w:val="59BDAAE9"/>
    <w:rsid w:val="59C16327"/>
    <w:rsid w:val="59C99CAF"/>
    <w:rsid w:val="59FA3F55"/>
    <w:rsid w:val="5A096E18"/>
    <w:rsid w:val="5A0F34E2"/>
    <w:rsid w:val="5A17CF13"/>
    <w:rsid w:val="5A2EC4BB"/>
    <w:rsid w:val="5A2EDE3A"/>
    <w:rsid w:val="5A360177"/>
    <w:rsid w:val="5A46AAE4"/>
    <w:rsid w:val="5A53B1C8"/>
    <w:rsid w:val="5A6029E1"/>
    <w:rsid w:val="5A62499D"/>
    <w:rsid w:val="5A719B03"/>
    <w:rsid w:val="5A74BBDB"/>
    <w:rsid w:val="5A77D1FB"/>
    <w:rsid w:val="5A7CD725"/>
    <w:rsid w:val="5A7CED9F"/>
    <w:rsid w:val="5A99CD23"/>
    <w:rsid w:val="5AA4FBE8"/>
    <w:rsid w:val="5AB505A8"/>
    <w:rsid w:val="5AC1F844"/>
    <w:rsid w:val="5AC6FBF5"/>
    <w:rsid w:val="5ACBB83F"/>
    <w:rsid w:val="5AE5F3E9"/>
    <w:rsid w:val="5AF0C63C"/>
    <w:rsid w:val="5AF8CDA7"/>
    <w:rsid w:val="5B0243FD"/>
    <w:rsid w:val="5B23B1B3"/>
    <w:rsid w:val="5B24E686"/>
    <w:rsid w:val="5B312415"/>
    <w:rsid w:val="5B32EC3C"/>
    <w:rsid w:val="5B3E3D19"/>
    <w:rsid w:val="5B5B99CE"/>
    <w:rsid w:val="5B64CF1C"/>
    <w:rsid w:val="5B763D44"/>
    <w:rsid w:val="5B7FC35F"/>
    <w:rsid w:val="5B81AEDD"/>
    <w:rsid w:val="5B8D1852"/>
    <w:rsid w:val="5BA86AC3"/>
    <w:rsid w:val="5BB14A4C"/>
    <w:rsid w:val="5BC0C532"/>
    <w:rsid w:val="5BC400B6"/>
    <w:rsid w:val="5BD9C065"/>
    <w:rsid w:val="5BE3D03F"/>
    <w:rsid w:val="5BF5AC15"/>
    <w:rsid w:val="5BFBFAB4"/>
    <w:rsid w:val="5C0939EC"/>
    <w:rsid w:val="5C0F2EA0"/>
    <w:rsid w:val="5C18E0E6"/>
    <w:rsid w:val="5C3374BA"/>
    <w:rsid w:val="5C462EC1"/>
    <w:rsid w:val="5C4D9873"/>
    <w:rsid w:val="5C58E9F5"/>
    <w:rsid w:val="5C5F9210"/>
    <w:rsid w:val="5C61B8F6"/>
    <w:rsid w:val="5C83A79B"/>
    <w:rsid w:val="5C8A2896"/>
    <w:rsid w:val="5C9CFDA2"/>
    <w:rsid w:val="5CAF60CB"/>
    <w:rsid w:val="5CBABD80"/>
    <w:rsid w:val="5CBDC613"/>
    <w:rsid w:val="5CDD4641"/>
    <w:rsid w:val="5CE2E439"/>
    <w:rsid w:val="5CE49040"/>
    <w:rsid w:val="5CEF596F"/>
    <w:rsid w:val="5D0B86DE"/>
    <w:rsid w:val="5D0BBFBF"/>
    <w:rsid w:val="5D193BEE"/>
    <w:rsid w:val="5D1D8BFE"/>
    <w:rsid w:val="5D21F70A"/>
    <w:rsid w:val="5D363A02"/>
    <w:rsid w:val="5D60F2CC"/>
    <w:rsid w:val="5D65D3AD"/>
    <w:rsid w:val="5D6ED180"/>
    <w:rsid w:val="5D7F7756"/>
    <w:rsid w:val="5D807375"/>
    <w:rsid w:val="5D835D3A"/>
    <w:rsid w:val="5D888E74"/>
    <w:rsid w:val="5D8C78DF"/>
    <w:rsid w:val="5D9C7B53"/>
    <w:rsid w:val="5DA26F3E"/>
    <w:rsid w:val="5DAD8454"/>
    <w:rsid w:val="5DC5CFAD"/>
    <w:rsid w:val="5DDC09DA"/>
    <w:rsid w:val="5DE42936"/>
    <w:rsid w:val="5E0BDF9F"/>
    <w:rsid w:val="5E218DA9"/>
    <w:rsid w:val="5E3E7A3E"/>
    <w:rsid w:val="5E4C7647"/>
    <w:rsid w:val="5E50CD9A"/>
    <w:rsid w:val="5E5B808E"/>
    <w:rsid w:val="5E6796E2"/>
    <w:rsid w:val="5E6924F4"/>
    <w:rsid w:val="5E6B95CC"/>
    <w:rsid w:val="5E76B15B"/>
    <w:rsid w:val="5E7DA6CF"/>
    <w:rsid w:val="5E8C04CE"/>
    <w:rsid w:val="5EB23389"/>
    <w:rsid w:val="5ED38712"/>
    <w:rsid w:val="5ED6F00A"/>
    <w:rsid w:val="5ED71C07"/>
    <w:rsid w:val="5EDB0434"/>
    <w:rsid w:val="5EF52C11"/>
    <w:rsid w:val="5F0246B2"/>
    <w:rsid w:val="5F05C7DA"/>
    <w:rsid w:val="5F11301D"/>
    <w:rsid w:val="5F21BC5C"/>
    <w:rsid w:val="5F2669AD"/>
    <w:rsid w:val="5F339B76"/>
    <w:rsid w:val="5F34B4EE"/>
    <w:rsid w:val="5F3B1A6B"/>
    <w:rsid w:val="5F3CB77A"/>
    <w:rsid w:val="5F432B22"/>
    <w:rsid w:val="5F57291D"/>
    <w:rsid w:val="5F58DE79"/>
    <w:rsid w:val="5F590BF9"/>
    <w:rsid w:val="5F61A00E"/>
    <w:rsid w:val="5F7981A8"/>
    <w:rsid w:val="5F7DCF83"/>
    <w:rsid w:val="5F8C2095"/>
    <w:rsid w:val="5F9565DD"/>
    <w:rsid w:val="5F9A64D9"/>
    <w:rsid w:val="5FA09F25"/>
    <w:rsid w:val="5FA7060F"/>
    <w:rsid w:val="5FB47465"/>
    <w:rsid w:val="5FB717CB"/>
    <w:rsid w:val="5FBB6173"/>
    <w:rsid w:val="5FC24522"/>
    <w:rsid w:val="5FC3B6FE"/>
    <w:rsid w:val="5FC43386"/>
    <w:rsid w:val="5FCB04DF"/>
    <w:rsid w:val="5FCED781"/>
    <w:rsid w:val="5FE315C6"/>
    <w:rsid w:val="5FE52774"/>
    <w:rsid w:val="5FF5C210"/>
    <w:rsid w:val="5FFB05C4"/>
    <w:rsid w:val="5FFE5E9E"/>
    <w:rsid w:val="6025011C"/>
    <w:rsid w:val="6073BC8A"/>
    <w:rsid w:val="60741710"/>
    <w:rsid w:val="60950443"/>
    <w:rsid w:val="60A31ABA"/>
    <w:rsid w:val="60A63F1A"/>
    <w:rsid w:val="60AEA1B5"/>
    <w:rsid w:val="60B120FD"/>
    <w:rsid w:val="60EDA79D"/>
    <w:rsid w:val="60F9E715"/>
    <w:rsid w:val="61086135"/>
    <w:rsid w:val="612A5264"/>
    <w:rsid w:val="6137E6B2"/>
    <w:rsid w:val="61510F0F"/>
    <w:rsid w:val="615161C1"/>
    <w:rsid w:val="6157C22B"/>
    <w:rsid w:val="615D22F3"/>
    <w:rsid w:val="615E99A1"/>
    <w:rsid w:val="616DA62D"/>
    <w:rsid w:val="6177CBA9"/>
    <w:rsid w:val="61801B13"/>
    <w:rsid w:val="61AD3892"/>
    <w:rsid w:val="61AE1B1B"/>
    <w:rsid w:val="61B129AA"/>
    <w:rsid w:val="61C5145C"/>
    <w:rsid w:val="61D21AA8"/>
    <w:rsid w:val="61D7B23B"/>
    <w:rsid w:val="61E93077"/>
    <w:rsid w:val="62011E6A"/>
    <w:rsid w:val="621F39C9"/>
    <w:rsid w:val="62203648"/>
    <w:rsid w:val="6220C7C2"/>
    <w:rsid w:val="622108CF"/>
    <w:rsid w:val="622DBAC9"/>
    <w:rsid w:val="6247167A"/>
    <w:rsid w:val="625A7827"/>
    <w:rsid w:val="6267CC20"/>
    <w:rsid w:val="626B3C38"/>
    <w:rsid w:val="626EC0AD"/>
    <w:rsid w:val="6283955E"/>
    <w:rsid w:val="62854939"/>
    <w:rsid w:val="62BF87DF"/>
    <w:rsid w:val="62C03F97"/>
    <w:rsid w:val="62DF86AB"/>
    <w:rsid w:val="62E8177D"/>
    <w:rsid w:val="62E88F60"/>
    <w:rsid w:val="62F201ED"/>
    <w:rsid w:val="631951E6"/>
    <w:rsid w:val="631F9E6E"/>
    <w:rsid w:val="63218FAE"/>
    <w:rsid w:val="632D62D2"/>
    <w:rsid w:val="6332CFB1"/>
    <w:rsid w:val="633D7686"/>
    <w:rsid w:val="6351B559"/>
    <w:rsid w:val="6354BACE"/>
    <w:rsid w:val="63551967"/>
    <w:rsid w:val="63555E57"/>
    <w:rsid w:val="63603F1A"/>
    <w:rsid w:val="6366A7D2"/>
    <w:rsid w:val="63825DBE"/>
    <w:rsid w:val="638B58E4"/>
    <w:rsid w:val="639568A9"/>
    <w:rsid w:val="6398E166"/>
    <w:rsid w:val="63A01A71"/>
    <w:rsid w:val="63BB9C04"/>
    <w:rsid w:val="63CAD405"/>
    <w:rsid w:val="63CCE972"/>
    <w:rsid w:val="63D5A701"/>
    <w:rsid w:val="63DA837C"/>
    <w:rsid w:val="6407CA6B"/>
    <w:rsid w:val="64208855"/>
    <w:rsid w:val="642F96C1"/>
    <w:rsid w:val="6433CF1A"/>
    <w:rsid w:val="64409819"/>
    <w:rsid w:val="644133C4"/>
    <w:rsid w:val="6441EAF3"/>
    <w:rsid w:val="644CA555"/>
    <w:rsid w:val="646B66F5"/>
    <w:rsid w:val="647C4EE0"/>
    <w:rsid w:val="647F9456"/>
    <w:rsid w:val="647FA53E"/>
    <w:rsid w:val="6484B6D3"/>
    <w:rsid w:val="648E6519"/>
    <w:rsid w:val="64A444DF"/>
    <w:rsid w:val="64AF5EF7"/>
    <w:rsid w:val="64B84A86"/>
    <w:rsid w:val="64CC7A11"/>
    <w:rsid w:val="64DDD383"/>
    <w:rsid w:val="64E661B1"/>
    <w:rsid w:val="64E7A303"/>
    <w:rsid w:val="64F241EF"/>
    <w:rsid w:val="64F3C159"/>
    <w:rsid w:val="64F56119"/>
    <w:rsid w:val="65135384"/>
    <w:rsid w:val="6519CFC4"/>
    <w:rsid w:val="655372C0"/>
    <w:rsid w:val="65602408"/>
    <w:rsid w:val="656B9F55"/>
    <w:rsid w:val="657AE2F1"/>
    <w:rsid w:val="65A9F0CE"/>
    <w:rsid w:val="65AC6F3B"/>
    <w:rsid w:val="65B407F2"/>
    <w:rsid w:val="65C1B1B4"/>
    <w:rsid w:val="65D3060C"/>
    <w:rsid w:val="65D52543"/>
    <w:rsid w:val="65DE0044"/>
    <w:rsid w:val="65E2601D"/>
    <w:rsid w:val="65E36518"/>
    <w:rsid w:val="65FECE1C"/>
    <w:rsid w:val="660D4F8D"/>
    <w:rsid w:val="6617B1FE"/>
    <w:rsid w:val="6619F417"/>
    <w:rsid w:val="664217A8"/>
    <w:rsid w:val="6647D574"/>
    <w:rsid w:val="664EE309"/>
    <w:rsid w:val="667CFD2E"/>
    <w:rsid w:val="66B759CB"/>
    <w:rsid w:val="66BFBE17"/>
    <w:rsid w:val="66C5D6C7"/>
    <w:rsid w:val="66CECEDA"/>
    <w:rsid w:val="66ED7380"/>
    <w:rsid w:val="66FA602A"/>
    <w:rsid w:val="66FB2A4C"/>
    <w:rsid w:val="670289F7"/>
    <w:rsid w:val="672DE94A"/>
    <w:rsid w:val="672E3F00"/>
    <w:rsid w:val="673DF62C"/>
    <w:rsid w:val="6740B13D"/>
    <w:rsid w:val="674606E3"/>
    <w:rsid w:val="675CE921"/>
    <w:rsid w:val="677804F3"/>
    <w:rsid w:val="6786453B"/>
    <w:rsid w:val="678B08A2"/>
    <w:rsid w:val="678C6573"/>
    <w:rsid w:val="67AFFF0C"/>
    <w:rsid w:val="67B32DFF"/>
    <w:rsid w:val="67BB645E"/>
    <w:rsid w:val="67C22020"/>
    <w:rsid w:val="67C4653F"/>
    <w:rsid w:val="67D70C9D"/>
    <w:rsid w:val="6810E7A9"/>
    <w:rsid w:val="6829CB99"/>
    <w:rsid w:val="6832E714"/>
    <w:rsid w:val="68393CFA"/>
    <w:rsid w:val="6887E9EA"/>
    <w:rsid w:val="688F87F9"/>
    <w:rsid w:val="68995F23"/>
    <w:rsid w:val="689C3044"/>
    <w:rsid w:val="68A4644D"/>
    <w:rsid w:val="68AABDCE"/>
    <w:rsid w:val="68B41386"/>
    <w:rsid w:val="68BD5996"/>
    <w:rsid w:val="68C7C16D"/>
    <w:rsid w:val="68EB0164"/>
    <w:rsid w:val="6907D1CA"/>
    <w:rsid w:val="691B05DA"/>
    <w:rsid w:val="692835D4"/>
    <w:rsid w:val="693873A3"/>
    <w:rsid w:val="694293AB"/>
    <w:rsid w:val="69512311"/>
    <w:rsid w:val="6955DD4D"/>
    <w:rsid w:val="6957AA9C"/>
    <w:rsid w:val="695B28B9"/>
    <w:rsid w:val="6962D791"/>
    <w:rsid w:val="6965BD90"/>
    <w:rsid w:val="696E02BE"/>
    <w:rsid w:val="697EEA36"/>
    <w:rsid w:val="698617F2"/>
    <w:rsid w:val="698915C9"/>
    <w:rsid w:val="698ECCE1"/>
    <w:rsid w:val="6993A217"/>
    <w:rsid w:val="69A0AA77"/>
    <w:rsid w:val="69A83EE4"/>
    <w:rsid w:val="69ADFF6A"/>
    <w:rsid w:val="69BFFA78"/>
    <w:rsid w:val="69CB6692"/>
    <w:rsid w:val="69D20FD4"/>
    <w:rsid w:val="69E9D810"/>
    <w:rsid w:val="69EAF2A7"/>
    <w:rsid w:val="69FF6D42"/>
    <w:rsid w:val="6A108736"/>
    <w:rsid w:val="6A113915"/>
    <w:rsid w:val="6A1BA44D"/>
    <w:rsid w:val="6A36466D"/>
    <w:rsid w:val="6A3B28F9"/>
    <w:rsid w:val="6A45FE23"/>
    <w:rsid w:val="6A675CF1"/>
    <w:rsid w:val="6A939005"/>
    <w:rsid w:val="6A947534"/>
    <w:rsid w:val="6AAE87C5"/>
    <w:rsid w:val="6AB3C77D"/>
    <w:rsid w:val="6ABA8CE2"/>
    <w:rsid w:val="6AD7EEB7"/>
    <w:rsid w:val="6ADF7C24"/>
    <w:rsid w:val="6AE1C1E9"/>
    <w:rsid w:val="6AE79002"/>
    <w:rsid w:val="6AEE9C31"/>
    <w:rsid w:val="6AF02FA2"/>
    <w:rsid w:val="6AFED03C"/>
    <w:rsid w:val="6B0200CB"/>
    <w:rsid w:val="6B1D8A52"/>
    <w:rsid w:val="6B29B434"/>
    <w:rsid w:val="6B2C2056"/>
    <w:rsid w:val="6B34CB90"/>
    <w:rsid w:val="6B3CAE75"/>
    <w:rsid w:val="6B3F88A0"/>
    <w:rsid w:val="6B43DE01"/>
    <w:rsid w:val="6B580BF0"/>
    <w:rsid w:val="6B6A326B"/>
    <w:rsid w:val="6B702426"/>
    <w:rsid w:val="6B8FA3C4"/>
    <w:rsid w:val="6B9A80FC"/>
    <w:rsid w:val="6B9DA4AC"/>
    <w:rsid w:val="6B9ED7F3"/>
    <w:rsid w:val="6BA4667D"/>
    <w:rsid w:val="6BC602FF"/>
    <w:rsid w:val="6BD0E2B2"/>
    <w:rsid w:val="6BFD48BC"/>
    <w:rsid w:val="6C02568C"/>
    <w:rsid w:val="6C03B083"/>
    <w:rsid w:val="6C049F7F"/>
    <w:rsid w:val="6C5A96BB"/>
    <w:rsid w:val="6C7E69F7"/>
    <w:rsid w:val="6CBDA9A6"/>
    <w:rsid w:val="6CC46B07"/>
    <w:rsid w:val="6CD68D96"/>
    <w:rsid w:val="6CE806F0"/>
    <w:rsid w:val="6CF0820F"/>
    <w:rsid w:val="6CF3198F"/>
    <w:rsid w:val="6CF79B3A"/>
    <w:rsid w:val="6D075456"/>
    <w:rsid w:val="6D1C5C0B"/>
    <w:rsid w:val="6D1D8835"/>
    <w:rsid w:val="6D34C334"/>
    <w:rsid w:val="6D371F56"/>
    <w:rsid w:val="6D50949B"/>
    <w:rsid w:val="6D6360EA"/>
    <w:rsid w:val="6D93C4B1"/>
    <w:rsid w:val="6DB69B9C"/>
    <w:rsid w:val="6DB78120"/>
    <w:rsid w:val="6DC04546"/>
    <w:rsid w:val="6DCC15F6"/>
    <w:rsid w:val="6DD54EA0"/>
    <w:rsid w:val="6DD7E33F"/>
    <w:rsid w:val="6DE0ADDD"/>
    <w:rsid w:val="6DEF7898"/>
    <w:rsid w:val="6DFDC031"/>
    <w:rsid w:val="6E2B9919"/>
    <w:rsid w:val="6E2D1E95"/>
    <w:rsid w:val="6E3953DB"/>
    <w:rsid w:val="6E3C9022"/>
    <w:rsid w:val="6E3D76B8"/>
    <w:rsid w:val="6E40612A"/>
    <w:rsid w:val="6E424E77"/>
    <w:rsid w:val="6E4ADC3A"/>
    <w:rsid w:val="6E6311CB"/>
    <w:rsid w:val="6E636A63"/>
    <w:rsid w:val="6E6D48CA"/>
    <w:rsid w:val="6E700CA6"/>
    <w:rsid w:val="6E8807E5"/>
    <w:rsid w:val="6E936B9B"/>
    <w:rsid w:val="6E9C7630"/>
    <w:rsid w:val="6E9DDFE5"/>
    <w:rsid w:val="6EB608B4"/>
    <w:rsid w:val="6EBC4D14"/>
    <w:rsid w:val="6F0B63D4"/>
    <w:rsid w:val="6F0D335C"/>
    <w:rsid w:val="6F2A2D73"/>
    <w:rsid w:val="6F2EE75C"/>
    <w:rsid w:val="6F4B0B89"/>
    <w:rsid w:val="6F6AC326"/>
    <w:rsid w:val="6F7C33E1"/>
    <w:rsid w:val="6F81F5FD"/>
    <w:rsid w:val="6FAFAEB3"/>
    <w:rsid w:val="6FB6DF11"/>
    <w:rsid w:val="6FB9C33F"/>
    <w:rsid w:val="6FC888D3"/>
    <w:rsid w:val="6FCFA5EA"/>
    <w:rsid w:val="6FDB1F54"/>
    <w:rsid w:val="6FF627C7"/>
    <w:rsid w:val="6FF934DB"/>
    <w:rsid w:val="70032BD7"/>
    <w:rsid w:val="702F26A4"/>
    <w:rsid w:val="703DF8F9"/>
    <w:rsid w:val="703EF518"/>
    <w:rsid w:val="704C2465"/>
    <w:rsid w:val="705BD3DC"/>
    <w:rsid w:val="705DFCA6"/>
    <w:rsid w:val="706778AD"/>
    <w:rsid w:val="7069E7CB"/>
    <w:rsid w:val="70751593"/>
    <w:rsid w:val="709FC640"/>
    <w:rsid w:val="709FDA3F"/>
    <w:rsid w:val="70BAD19F"/>
    <w:rsid w:val="70BE199C"/>
    <w:rsid w:val="70C4B282"/>
    <w:rsid w:val="70E11B70"/>
    <w:rsid w:val="70F2E77A"/>
    <w:rsid w:val="7108AEB3"/>
    <w:rsid w:val="711243B7"/>
    <w:rsid w:val="711A31F0"/>
    <w:rsid w:val="7135F564"/>
    <w:rsid w:val="71372359"/>
    <w:rsid w:val="71400266"/>
    <w:rsid w:val="714D3856"/>
    <w:rsid w:val="714F7A27"/>
    <w:rsid w:val="71544EC9"/>
    <w:rsid w:val="7154FBE3"/>
    <w:rsid w:val="7158C349"/>
    <w:rsid w:val="716DDBCD"/>
    <w:rsid w:val="719D073F"/>
    <w:rsid w:val="71A32E2E"/>
    <w:rsid w:val="71A54E8C"/>
    <w:rsid w:val="71A88EE4"/>
    <w:rsid w:val="71B22579"/>
    <w:rsid w:val="71B95657"/>
    <w:rsid w:val="71BCF859"/>
    <w:rsid w:val="71D50FE7"/>
    <w:rsid w:val="71EAD962"/>
    <w:rsid w:val="72162E28"/>
    <w:rsid w:val="721AD1F3"/>
    <w:rsid w:val="72250DFB"/>
    <w:rsid w:val="72440EA9"/>
    <w:rsid w:val="7266E617"/>
    <w:rsid w:val="7285DE6A"/>
    <w:rsid w:val="7294D807"/>
    <w:rsid w:val="72A5E108"/>
    <w:rsid w:val="72AAAC73"/>
    <w:rsid w:val="72BBE89C"/>
    <w:rsid w:val="72D73776"/>
    <w:rsid w:val="72E5594B"/>
    <w:rsid w:val="732B826E"/>
    <w:rsid w:val="732BAA9E"/>
    <w:rsid w:val="732FD20E"/>
    <w:rsid w:val="7340D911"/>
    <w:rsid w:val="734273DD"/>
    <w:rsid w:val="73588B7A"/>
    <w:rsid w:val="735FE61E"/>
    <w:rsid w:val="73A1D7BE"/>
    <w:rsid w:val="73A329BF"/>
    <w:rsid w:val="73B1D20C"/>
    <w:rsid w:val="73C55370"/>
    <w:rsid w:val="73C6A5FF"/>
    <w:rsid w:val="73DAA973"/>
    <w:rsid w:val="73E394EB"/>
    <w:rsid w:val="73EF0208"/>
    <w:rsid w:val="73F0B805"/>
    <w:rsid w:val="73F2FD04"/>
    <w:rsid w:val="740350D7"/>
    <w:rsid w:val="74063F3D"/>
    <w:rsid w:val="740B7033"/>
    <w:rsid w:val="7411D19D"/>
    <w:rsid w:val="74173D40"/>
    <w:rsid w:val="741D3200"/>
    <w:rsid w:val="7437AEFF"/>
    <w:rsid w:val="744CD1C2"/>
    <w:rsid w:val="7455610F"/>
    <w:rsid w:val="7487E291"/>
    <w:rsid w:val="74A9427B"/>
    <w:rsid w:val="74B2892F"/>
    <w:rsid w:val="74C0F7F3"/>
    <w:rsid w:val="74C9DD67"/>
    <w:rsid w:val="74D6A30A"/>
    <w:rsid w:val="74F17BC7"/>
    <w:rsid w:val="74F617AB"/>
    <w:rsid w:val="75114A5D"/>
    <w:rsid w:val="751929E4"/>
    <w:rsid w:val="75240D75"/>
    <w:rsid w:val="7532B1D5"/>
    <w:rsid w:val="753D4854"/>
    <w:rsid w:val="7540F964"/>
    <w:rsid w:val="754C16A0"/>
    <w:rsid w:val="7566D135"/>
    <w:rsid w:val="7580916E"/>
    <w:rsid w:val="7583FD90"/>
    <w:rsid w:val="7585341C"/>
    <w:rsid w:val="758DDFAF"/>
    <w:rsid w:val="758EBACE"/>
    <w:rsid w:val="75A7BCFE"/>
    <w:rsid w:val="75B5D24F"/>
    <w:rsid w:val="75B9A4D6"/>
    <w:rsid w:val="75BC3AA9"/>
    <w:rsid w:val="75C924D8"/>
    <w:rsid w:val="75EE1BE2"/>
    <w:rsid w:val="75F13170"/>
    <w:rsid w:val="75F37AA1"/>
    <w:rsid w:val="75F37DE5"/>
    <w:rsid w:val="7610AA4E"/>
    <w:rsid w:val="7614AE31"/>
    <w:rsid w:val="761AA15E"/>
    <w:rsid w:val="7625D210"/>
    <w:rsid w:val="7632A49A"/>
    <w:rsid w:val="76373DEE"/>
    <w:rsid w:val="7646FCD0"/>
    <w:rsid w:val="7647B3FF"/>
    <w:rsid w:val="765AAD3C"/>
    <w:rsid w:val="766B4D4D"/>
    <w:rsid w:val="766B5C34"/>
    <w:rsid w:val="76794CD1"/>
    <w:rsid w:val="767B521F"/>
    <w:rsid w:val="768F3813"/>
    <w:rsid w:val="769254DB"/>
    <w:rsid w:val="76BF1AA6"/>
    <w:rsid w:val="76D84C8D"/>
    <w:rsid w:val="76D97880"/>
    <w:rsid w:val="76DF54BE"/>
    <w:rsid w:val="76E6ECD2"/>
    <w:rsid w:val="76EF0A3E"/>
    <w:rsid w:val="76F10D19"/>
    <w:rsid w:val="76FD650B"/>
    <w:rsid w:val="76FF2CC9"/>
    <w:rsid w:val="7703F995"/>
    <w:rsid w:val="7707D7C3"/>
    <w:rsid w:val="770D7BF0"/>
    <w:rsid w:val="771230A0"/>
    <w:rsid w:val="77153E92"/>
    <w:rsid w:val="771E61F8"/>
    <w:rsid w:val="7724481D"/>
    <w:rsid w:val="772971D2"/>
    <w:rsid w:val="77440809"/>
    <w:rsid w:val="774960A5"/>
    <w:rsid w:val="7767B958"/>
    <w:rsid w:val="7768492A"/>
    <w:rsid w:val="7784144F"/>
    <w:rsid w:val="778D2750"/>
    <w:rsid w:val="77B8DA08"/>
    <w:rsid w:val="77C818FE"/>
    <w:rsid w:val="77CF8577"/>
    <w:rsid w:val="77D99338"/>
    <w:rsid w:val="77E01542"/>
    <w:rsid w:val="77E80A52"/>
    <w:rsid w:val="77EB07B5"/>
    <w:rsid w:val="77EC8EE0"/>
    <w:rsid w:val="77FD2383"/>
    <w:rsid w:val="7805E591"/>
    <w:rsid w:val="78071DAE"/>
    <w:rsid w:val="78282A55"/>
    <w:rsid w:val="7837EA2F"/>
    <w:rsid w:val="78384D0A"/>
    <w:rsid w:val="784A8C19"/>
    <w:rsid w:val="785272E4"/>
    <w:rsid w:val="786D79C5"/>
    <w:rsid w:val="78770F1B"/>
    <w:rsid w:val="787BBF44"/>
    <w:rsid w:val="78821AD0"/>
    <w:rsid w:val="7889499B"/>
    <w:rsid w:val="788E713E"/>
    <w:rsid w:val="789CDFBF"/>
    <w:rsid w:val="78A27A40"/>
    <w:rsid w:val="78A5B5EA"/>
    <w:rsid w:val="78AF16B5"/>
    <w:rsid w:val="78B3502D"/>
    <w:rsid w:val="78BF7BF9"/>
    <w:rsid w:val="78CAF8D4"/>
    <w:rsid w:val="78CD7C7B"/>
    <w:rsid w:val="78CDDF60"/>
    <w:rsid w:val="78D5CCDF"/>
    <w:rsid w:val="78E0D994"/>
    <w:rsid w:val="78E5A9E8"/>
    <w:rsid w:val="78ED0092"/>
    <w:rsid w:val="78FA01F1"/>
    <w:rsid w:val="7902447C"/>
    <w:rsid w:val="790999CB"/>
    <w:rsid w:val="790EAC99"/>
    <w:rsid w:val="791A4A87"/>
    <w:rsid w:val="7928F7B1"/>
    <w:rsid w:val="792B4D98"/>
    <w:rsid w:val="792CA4BB"/>
    <w:rsid w:val="7934E04B"/>
    <w:rsid w:val="79391DBB"/>
    <w:rsid w:val="794026D5"/>
    <w:rsid w:val="794D4947"/>
    <w:rsid w:val="79609406"/>
    <w:rsid w:val="79611E4E"/>
    <w:rsid w:val="7967F363"/>
    <w:rsid w:val="797F99B1"/>
    <w:rsid w:val="798444AE"/>
    <w:rsid w:val="7987FF09"/>
    <w:rsid w:val="798D8A94"/>
    <w:rsid w:val="799AEC22"/>
    <w:rsid w:val="799BE841"/>
    <w:rsid w:val="799EC80A"/>
    <w:rsid w:val="79ABE957"/>
    <w:rsid w:val="79C2F68A"/>
    <w:rsid w:val="79E2322C"/>
    <w:rsid w:val="79F7109C"/>
    <w:rsid w:val="7A21361F"/>
    <w:rsid w:val="7A37D375"/>
    <w:rsid w:val="7A5E0EC3"/>
    <w:rsid w:val="7A8C7F2C"/>
    <w:rsid w:val="7A91EC6E"/>
    <w:rsid w:val="7A9EEDCD"/>
    <w:rsid w:val="7AA2D6C7"/>
    <w:rsid w:val="7AAB6790"/>
    <w:rsid w:val="7AC006C9"/>
    <w:rsid w:val="7AC2514A"/>
    <w:rsid w:val="7AC4C812"/>
    <w:rsid w:val="7ACFC724"/>
    <w:rsid w:val="7ADCD7AA"/>
    <w:rsid w:val="7AFE971B"/>
    <w:rsid w:val="7B0E69D9"/>
    <w:rsid w:val="7B147E86"/>
    <w:rsid w:val="7B1A303A"/>
    <w:rsid w:val="7B25A120"/>
    <w:rsid w:val="7B4388CC"/>
    <w:rsid w:val="7B4C0D47"/>
    <w:rsid w:val="7B523180"/>
    <w:rsid w:val="7B5C484C"/>
    <w:rsid w:val="7B5D2B77"/>
    <w:rsid w:val="7B6699BB"/>
    <w:rsid w:val="7B85F2B6"/>
    <w:rsid w:val="7B8BC563"/>
    <w:rsid w:val="7B942BD0"/>
    <w:rsid w:val="7BAD4EDA"/>
    <w:rsid w:val="7BC6FAB9"/>
    <w:rsid w:val="7BD1C892"/>
    <w:rsid w:val="7BF6A0DD"/>
    <w:rsid w:val="7BF9B8B6"/>
    <w:rsid w:val="7C044B22"/>
    <w:rsid w:val="7C243C11"/>
    <w:rsid w:val="7C28B90E"/>
    <w:rsid w:val="7C3FF3C5"/>
    <w:rsid w:val="7C4B5117"/>
    <w:rsid w:val="7C522ABB"/>
    <w:rsid w:val="7C5D83DC"/>
    <w:rsid w:val="7C693471"/>
    <w:rsid w:val="7C6F8C90"/>
    <w:rsid w:val="7C816D8C"/>
    <w:rsid w:val="7C8FC104"/>
    <w:rsid w:val="7C9556B8"/>
    <w:rsid w:val="7C9976C5"/>
    <w:rsid w:val="7CA1E61E"/>
    <w:rsid w:val="7CAB6709"/>
    <w:rsid w:val="7CB8A0B9"/>
    <w:rsid w:val="7CE49204"/>
    <w:rsid w:val="7CF121C6"/>
    <w:rsid w:val="7CF496A7"/>
    <w:rsid w:val="7CF80E15"/>
    <w:rsid w:val="7D0A5002"/>
    <w:rsid w:val="7D2EC6DF"/>
    <w:rsid w:val="7D340941"/>
    <w:rsid w:val="7D4DB622"/>
    <w:rsid w:val="7D50EFD1"/>
    <w:rsid w:val="7D6A5B9A"/>
    <w:rsid w:val="7D70EA27"/>
    <w:rsid w:val="7D92F866"/>
    <w:rsid w:val="7DA38183"/>
    <w:rsid w:val="7DC01442"/>
    <w:rsid w:val="7DCE51C4"/>
    <w:rsid w:val="7DCFE02F"/>
    <w:rsid w:val="7DE7678D"/>
    <w:rsid w:val="7DEA2B8D"/>
    <w:rsid w:val="7DEF86E9"/>
    <w:rsid w:val="7DFD004C"/>
    <w:rsid w:val="7E0DFC3B"/>
    <w:rsid w:val="7E0F42D5"/>
    <w:rsid w:val="7E243459"/>
    <w:rsid w:val="7E3C6A63"/>
    <w:rsid w:val="7E46B200"/>
    <w:rsid w:val="7E475215"/>
    <w:rsid w:val="7E4F56C6"/>
    <w:rsid w:val="7E506CED"/>
    <w:rsid w:val="7E5F538B"/>
    <w:rsid w:val="7E602495"/>
    <w:rsid w:val="7E635B9A"/>
    <w:rsid w:val="7E7F3643"/>
    <w:rsid w:val="7E82D575"/>
    <w:rsid w:val="7E9FD340"/>
    <w:rsid w:val="7EABB126"/>
    <w:rsid w:val="7EB3897A"/>
    <w:rsid w:val="7EBB9189"/>
    <w:rsid w:val="7ECB8437"/>
    <w:rsid w:val="7ED0190C"/>
    <w:rsid w:val="7F14850C"/>
    <w:rsid w:val="7F1A13D0"/>
    <w:rsid w:val="7F1E7761"/>
    <w:rsid w:val="7F2A6D90"/>
    <w:rsid w:val="7F2FDFA9"/>
    <w:rsid w:val="7F504C18"/>
    <w:rsid w:val="7F52FACE"/>
    <w:rsid w:val="7F56E512"/>
    <w:rsid w:val="7F639EF9"/>
    <w:rsid w:val="7F63B1D8"/>
    <w:rsid w:val="7F6F6211"/>
    <w:rsid w:val="7F86FEE2"/>
    <w:rsid w:val="7FA224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9DDA9E"/>
  <w15:docId w15:val="{F220CC32-35CA-490B-AC0C-BA2E0E027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pPr>
        <w:spacing w:after="12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1" w:uiPriority="39" w:unhideWhenUsed="1"/>
    <w:lsdException w:name="toc 2" w:semiHidden="1" w:uiPriority="39" w:unhideWhenUsed="1"/>
    <w:lsdException w:name="toc 3" w:semiHidden="1" w:uiPriority="39" w:unhideWhenUsed="1"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semiHidden="1" w:unhideWhenUsed="1"/>
    <w:lsdException w:name="annotation text" w:locked="1"/>
    <w:lsdException w:name="header" w:locked="1" w:semiHidden="1" w:unhideWhenUsed="1"/>
    <w:lsdException w:name="footer" w:locked="1" w:semiHidden="1" w:unhideWhenUsed="1"/>
    <w:lsdException w:name="index heading" w:locked="1"/>
    <w:lsdException w:name="caption" w:semiHidden="1" w:uiPriority="35" w:unhideWhenUsed="1" w:qFormat="1"/>
    <w:lsdException w:name="table of figures" w:semiHidden="1" w:unhideWhenUsed="1"/>
    <w:lsdException w:name="envelope address" w:locked="1"/>
    <w:lsdException w:name="envelope return" w:locked="1"/>
    <w:lsdException w:name="footnote reference" w:locked="1" w:semiHidden="1" w:unhideWhenUsed="1"/>
    <w:lsdException w:name="annotation reference" w:locked="1"/>
    <w:lsdException w:name="line number" w:locked="1"/>
    <w:lsdException w:name="endnote reference" w:locked="1"/>
    <w:lsdException w:name="endnote text"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10"/>
    <w:lsdException w:name="Closing" w:locked="1"/>
    <w:lsdException w:name="Signature" w:locked="1"/>
    <w:lsdException w:name="Default Paragraph Font" w:semiHidden="1" w:uiPriority="1" w:unhideWhenUs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uiPriority="11"/>
    <w:lsdException w:name="Salutation"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semiHidden="1" w:unhideWhenUsed="1"/>
    <w:lsdException w:name="FollowedHyperlink" w:semiHidden="1" w:unhideWhenUsed="1"/>
    <w:lsdException w:name="Strong" w:locked="1" w:uiPriority="22"/>
    <w:lsdException w:name="Emphasis" w:locked="1" w:uiPriority="20" w:qFormat="1"/>
    <w:lsdException w:name="Plain Text" w:locked="1"/>
    <w:lsdException w:name="E-mail Signature" w:locked="1"/>
    <w:lsdException w:name="HTML Top of Form" w:semiHidden="1" w:unhideWhenUsed="1"/>
    <w:lsdException w:name="HTML Bottom of Form" w:semiHidden="1" w:unhideWhenUsed="1"/>
    <w:lsdException w:name="HTML Acronym" w:locked="1"/>
    <w:lsdException w:name="HTML Address" w:locked="1"/>
    <w:lsdException w:name="HTML Cite" w:locked="1"/>
    <w:lsdException w:name="HTML Code" w:locked="1"/>
    <w:lsdException w:name="HTML Definition" w:locked="1"/>
    <w:lsdException w:name="HTML Keyboard" w:locked="1" w:semiHidden="1" w:unhideWhenUsed="1"/>
    <w:lsdException w:name="HTML Preformatted" w:locked="1"/>
    <w:lsdException w:name="HTML Sample" w:lock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uiPriority="29" w:qFormat="1"/>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05C43"/>
    <w:pPr>
      <w:ind w:left="720" w:right="720"/>
    </w:pPr>
    <w:rPr>
      <w:rFonts w:ascii="Verdana" w:hAnsi="Verdana"/>
    </w:rPr>
  </w:style>
  <w:style w:type="paragraph" w:styleId="Heading1">
    <w:name w:val="heading 1"/>
    <w:basedOn w:val="Normal"/>
    <w:next w:val="Heading2"/>
    <w:link w:val="Heading1Char"/>
    <w:uiPriority w:val="9"/>
    <w:qFormat/>
    <w:rsid w:val="009B5350"/>
    <w:pPr>
      <w:keepNext/>
      <w:widowControl w:val="0"/>
      <w:tabs>
        <w:tab w:val="right" w:pos="10165"/>
      </w:tabs>
      <w:spacing w:before="240" w:after="240"/>
      <w:ind w:left="432" w:right="0" w:hanging="432"/>
      <w:outlineLvl w:val="0"/>
    </w:pPr>
    <w:rPr>
      <w:rFonts w:eastAsia="Times New Roman"/>
      <w:b/>
      <w:bCs/>
      <w:color w:val="153B55"/>
      <w:sz w:val="24"/>
      <w:szCs w:val="28"/>
    </w:rPr>
  </w:style>
  <w:style w:type="paragraph" w:styleId="Heading2">
    <w:name w:val="heading 2"/>
    <w:basedOn w:val="Normal"/>
    <w:next w:val="JBAParaText"/>
    <w:link w:val="Heading2Char"/>
    <w:uiPriority w:val="9"/>
    <w:qFormat/>
    <w:rsid w:val="00F23E40"/>
    <w:pPr>
      <w:keepNext/>
      <w:widowControl w:val="0"/>
      <w:spacing w:before="240"/>
      <w:ind w:left="576" w:right="432" w:hanging="576"/>
      <w:outlineLvl w:val="1"/>
    </w:pPr>
    <w:rPr>
      <w:rFonts w:eastAsia="Times New Roman"/>
      <w:b/>
      <w:bCs/>
      <w:color w:val="153B55"/>
      <w:szCs w:val="26"/>
    </w:rPr>
  </w:style>
  <w:style w:type="paragraph" w:styleId="Heading3">
    <w:name w:val="heading 3"/>
    <w:basedOn w:val="Normal"/>
    <w:next w:val="JBAParaText"/>
    <w:link w:val="Heading3Char"/>
    <w:uiPriority w:val="9"/>
    <w:qFormat/>
    <w:rsid w:val="00D775A4"/>
    <w:pPr>
      <w:keepNext/>
      <w:widowControl w:val="0"/>
      <w:spacing w:before="240"/>
      <w:ind w:hanging="720"/>
      <w:outlineLvl w:val="2"/>
    </w:pPr>
    <w:rPr>
      <w:rFonts w:eastAsia="Times New Roman"/>
      <w:b/>
      <w:bCs/>
      <w:color w:val="153B55"/>
    </w:rPr>
  </w:style>
  <w:style w:type="paragraph" w:styleId="Heading4">
    <w:name w:val="heading 4"/>
    <w:aliases w:val="Heading 4 Ignore"/>
    <w:basedOn w:val="Normal"/>
    <w:next w:val="JBAParaText"/>
    <w:link w:val="Heading4Char"/>
    <w:uiPriority w:val="9"/>
    <w:qFormat/>
    <w:rsid w:val="00E65C44"/>
    <w:pPr>
      <w:widowControl w:val="0"/>
      <w:spacing w:before="240" w:after="60"/>
      <w:ind w:left="864" w:hanging="864"/>
      <w:outlineLvl w:val="3"/>
    </w:pPr>
    <w:rPr>
      <w:rFonts w:eastAsia="Times New Roman"/>
      <w:b/>
      <w:bCs/>
      <w:iCs/>
    </w:rPr>
  </w:style>
  <w:style w:type="paragraph" w:styleId="Heading5">
    <w:name w:val="heading 5"/>
    <w:aliases w:val="Heading 5 ignore"/>
    <w:basedOn w:val="Normal"/>
    <w:next w:val="JBAParaText"/>
    <w:link w:val="Heading5Char"/>
    <w:uiPriority w:val="9"/>
    <w:rsid w:val="00B4316C"/>
    <w:pPr>
      <w:ind w:left="1008" w:hanging="1008"/>
      <w:outlineLvl w:val="4"/>
    </w:pPr>
    <w:rPr>
      <w:color w:val="FF0000"/>
    </w:rPr>
  </w:style>
  <w:style w:type="paragraph" w:styleId="Heading6">
    <w:name w:val="heading 6"/>
    <w:basedOn w:val="Normal"/>
    <w:next w:val="Heading1"/>
    <w:link w:val="Heading6Char"/>
    <w:qFormat/>
    <w:rsid w:val="005F166A"/>
    <w:pPr>
      <w:widowControl w:val="0"/>
      <w:spacing w:before="240" w:after="60"/>
      <w:ind w:left="1152" w:hanging="1152"/>
      <w:outlineLvl w:val="5"/>
    </w:pPr>
    <w:rPr>
      <w:rFonts w:eastAsia="Times New Roman"/>
      <w:b/>
      <w:iCs/>
      <w:color w:val="153B55"/>
      <w:sz w:val="24"/>
    </w:rPr>
  </w:style>
  <w:style w:type="paragraph" w:styleId="Heading7">
    <w:name w:val="heading 7"/>
    <w:basedOn w:val="Normal"/>
    <w:next w:val="Heading8"/>
    <w:link w:val="Heading7Char"/>
    <w:qFormat/>
    <w:rsid w:val="00AE3E37"/>
    <w:pPr>
      <w:keepLines/>
      <w:spacing w:before="480"/>
      <w:ind w:left="1296" w:hanging="1296"/>
      <w:outlineLvl w:val="6"/>
    </w:pPr>
    <w:rPr>
      <w:rFonts w:eastAsia="Times New Roman"/>
      <w:b/>
      <w:iCs/>
      <w:color w:val="153B55"/>
      <w:sz w:val="24"/>
    </w:rPr>
  </w:style>
  <w:style w:type="paragraph" w:styleId="Heading8">
    <w:name w:val="heading 8"/>
    <w:basedOn w:val="Normal"/>
    <w:next w:val="JBAParaText"/>
    <w:link w:val="Heading8Char"/>
    <w:qFormat/>
    <w:rsid w:val="00AE3E37"/>
    <w:pPr>
      <w:keepLines/>
      <w:spacing w:before="240" w:after="60"/>
      <w:ind w:left="1440" w:hanging="1440"/>
      <w:outlineLvl w:val="7"/>
    </w:pPr>
    <w:rPr>
      <w:rFonts w:eastAsia="Times New Roman"/>
      <w:b/>
      <w:color w:val="153B55"/>
    </w:rPr>
  </w:style>
  <w:style w:type="paragraph" w:styleId="Heading9">
    <w:name w:val="heading 9"/>
    <w:basedOn w:val="Normal"/>
    <w:next w:val="Normal"/>
    <w:link w:val="Heading9Char"/>
    <w:qFormat/>
    <w:rsid w:val="00AE3E37"/>
    <w:pPr>
      <w:keepLines/>
      <w:spacing w:before="240" w:after="60"/>
      <w:ind w:left="1584" w:hanging="1584"/>
      <w:outlineLvl w:val="8"/>
    </w:pPr>
    <w:rPr>
      <w:rFonts w:eastAsia="Times New Roman"/>
      <w:b/>
      <w:iCs/>
      <w:color w:val="153B5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350"/>
    <w:rPr>
      <w:rFonts w:ascii="Verdana" w:eastAsia="Times New Roman" w:hAnsi="Verdana"/>
      <w:b/>
      <w:bCs/>
      <w:color w:val="153B55"/>
      <w:sz w:val="24"/>
      <w:szCs w:val="28"/>
    </w:rPr>
  </w:style>
  <w:style w:type="character" w:customStyle="1" w:styleId="Heading2Char">
    <w:name w:val="Heading 2 Char"/>
    <w:basedOn w:val="DefaultParagraphFont"/>
    <w:link w:val="Heading2"/>
    <w:uiPriority w:val="9"/>
    <w:rsid w:val="00F23E40"/>
    <w:rPr>
      <w:rFonts w:ascii="Verdana" w:eastAsia="Times New Roman" w:hAnsi="Verdana"/>
      <w:b/>
      <w:bCs/>
      <w:color w:val="153B55"/>
      <w:szCs w:val="26"/>
    </w:rPr>
  </w:style>
  <w:style w:type="character" w:customStyle="1" w:styleId="Heading3Char">
    <w:name w:val="Heading 3 Char"/>
    <w:basedOn w:val="DefaultParagraphFont"/>
    <w:link w:val="Heading3"/>
    <w:uiPriority w:val="9"/>
    <w:rsid w:val="00D775A4"/>
    <w:rPr>
      <w:rFonts w:ascii="Verdana" w:eastAsia="Times New Roman" w:hAnsi="Verdana"/>
      <w:b/>
      <w:bCs/>
      <w:color w:val="153B55"/>
    </w:rPr>
  </w:style>
  <w:style w:type="character" w:customStyle="1" w:styleId="Heading4Char">
    <w:name w:val="Heading 4 Char"/>
    <w:aliases w:val="Heading 4 Ignore Char"/>
    <w:basedOn w:val="DefaultParagraphFont"/>
    <w:link w:val="Heading4"/>
    <w:uiPriority w:val="9"/>
    <w:rsid w:val="00E65C44"/>
    <w:rPr>
      <w:rFonts w:ascii="Verdana" w:eastAsia="Times New Roman" w:hAnsi="Verdana"/>
      <w:b/>
      <w:bCs/>
      <w:iCs/>
    </w:rPr>
  </w:style>
  <w:style w:type="character" w:customStyle="1" w:styleId="Heading5Char">
    <w:name w:val="Heading 5 Char"/>
    <w:aliases w:val="Heading 5 ignore Char"/>
    <w:basedOn w:val="DefaultParagraphFont"/>
    <w:link w:val="Heading5"/>
    <w:uiPriority w:val="9"/>
    <w:rsid w:val="00B4316C"/>
    <w:rPr>
      <w:rFonts w:ascii="Verdana" w:hAnsi="Verdana"/>
      <w:color w:val="FF0000"/>
    </w:rPr>
  </w:style>
  <w:style w:type="character" w:customStyle="1" w:styleId="Heading6Char">
    <w:name w:val="Heading 6 Char"/>
    <w:basedOn w:val="DefaultParagraphFont"/>
    <w:link w:val="Heading6"/>
    <w:rsid w:val="005F166A"/>
    <w:rPr>
      <w:rFonts w:ascii="Verdana" w:eastAsia="Times New Roman" w:hAnsi="Verdana"/>
      <w:b/>
      <w:iCs/>
      <w:color w:val="153B55"/>
      <w:sz w:val="24"/>
    </w:rPr>
  </w:style>
  <w:style w:type="character" w:customStyle="1" w:styleId="Heading7Char">
    <w:name w:val="Heading 7 Char"/>
    <w:basedOn w:val="DefaultParagraphFont"/>
    <w:link w:val="Heading7"/>
    <w:rsid w:val="00AE3E37"/>
    <w:rPr>
      <w:rFonts w:ascii="Verdana" w:eastAsia="Times New Roman" w:hAnsi="Verdana"/>
      <w:b/>
      <w:iCs/>
      <w:color w:val="153B55"/>
      <w:sz w:val="24"/>
    </w:rPr>
  </w:style>
  <w:style w:type="character" w:customStyle="1" w:styleId="Heading8Char">
    <w:name w:val="Heading 8 Char"/>
    <w:basedOn w:val="DefaultParagraphFont"/>
    <w:link w:val="Heading8"/>
    <w:rsid w:val="00AE3E37"/>
    <w:rPr>
      <w:rFonts w:ascii="Verdana" w:eastAsia="Times New Roman" w:hAnsi="Verdana"/>
      <w:b/>
      <w:color w:val="153B55"/>
    </w:rPr>
  </w:style>
  <w:style w:type="character" w:customStyle="1" w:styleId="Heading9Char">
    <w:name w:val="Heading 9 Char"/>
    <w:basedOn w:val="DefaultParagraphFont"/>
    <w:link w:val="Heading9"/>
    <w:rsid w:val="00AE3E37"/>
    <w:rPr>
      <w:rFonts w:ascii="Verdana" w:eastAsia="Times New Roman" w:hAnsi="Verdana"/>
      <w:b/>
      <w:iCs/>
      <w:color w:val="153B55"/>
    </w:rPr>
  </w:style>
  <w:style w:type="paragraph" w:customStyle="1" w:styleId="JBAParaText">
    <w:name w:val="JBA Para Text"/>
    <w:basedOn w:val="Normal"/>
    <w:qFormat/>
    <w:rsid w:val="001836BF"/>
    <w:pPr>
      <w:spacing w:before="120" w:line="264" w:lineRule="auto"/>
      <w:jc w:val="both"/>
    </w:pPr>
  </w:style>
  <w:style w:type="table" w:styleId="TableGrid">
    <w:name w:val="Table Grid"/>
    <w:basedOn w:val="TableNormal"/>
    <w:uiPriority w:val="39"/>
    <w:rsid w:val="00895F08"/>
    <w:tblPr>
      <w:tblStyleRowBandSize w:val="1"/>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keepNext w:val="0"/>
        <w:keepLines w:val="0"/>
        <w:pageBreakBefore w:val="0"/>
        <w:widowControl w:val="0"/>
        <w:suppressLineNumbers w:val="0"/>
        <w:suppressAutoHyphens w:val="0"/>
        <w:wordWrap/>
        <w:spacing w:line="240" w:lineRule="auto"/>
        <w:ind w:leftChars="0" w:left="0" w:rightChars="0" w:right="0"/>
        <w:contextualSpacing w:val="0"/>
        <w:mirrorIndents w:val="0"/>
      </w:pPr>
      <w:rPr>
        <w:rFonts w:ascii="Arial" w:hAnsi="Arial"/>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lastRow">
      <w:pPr>
        <w:keepNext w:val="0"/>
        <w:keepLines w:val="0"/>
        <w:pageBreakBefore w:val="0"/>
        <w:widowControl w:val="0"/>
        <w:suppressLineNumbers w:val="0"/>
        <w:suppressAutoHyphens w:val="0"/>
        <w:wordWrap/>
        <w:spacing w:line="240" w:lineRule="auto"/>
        <w:ind w:leftChars="0" w:left="0" w:rightChars="0" w:right="0"/>
      </w:pPr>
      <w:rPr>
        <w:rFonts w:ascii="Arial" w:hAnsi="Arial"/>
        <w:b w:val="0"/>
        <w:i w:val="0"/>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band1Horz">
      <w:pPr>
        <w:keepNext w:val="0"/>
        <w:keepLines w:val="0"/>
        <w:pageBreakBefore w:val="0"/>
        <w:widowControl w:val="0"/>
        <w:suppressLineNumbers w:val="0"/>
        <w:suppressAutoHyphens w:val="0"/>
        <w:wordWrap/>
        <w:spacing w:line="240" w:lineRule="auto"/>
        <w:mirrorIndents w:val="0"/>
      </w:pPr>
      <w:rPr>
        <w:rFonts w:ascii="Arial" w:hAnsi="Arial"/>
        <w:b w:val="0"/>
        <w:i w:val="0"/>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band2Horz">
      <w:pPr>
        <w:wordWrap/>
        <w:spacing w:line="240" w:lineRule="auto"/>
        <w:ind w:leftChars="0" w:left="0" w:rightChars="0" w:right="0"/>
      </w:pPr>
      <w:rPr>
        <w:rFonts w:ascii="Arial" w:hAnsi="Arial"/>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style>
  <w:style w:type="character" w:styleId="Hyperlink">
    <w:name w:val="Hyperlink"/>
    <w:basedOn w:val="DefaultParagraphFont"/>
    <w:uiPriority w:val="99"/>
    <w:unhideWhenUsed/>
    <w:locked/>
    <w:rsid w:val="007E1B02"/>
    <w:rPr>
      <w:rFonts w:ascii="Verdana" w:hAnsi="Verdana"/>
      <w:color w:val="153B55"/>
      <w:sz w:val="20"/>
      <w:u w:val="none"/>
    </w:rPr>
  </w:style>
  <w:style w:type="table" w:customStyle="1" w:styleId="JBATable3">
    <w:name w:val="JBA Table 3"/>
    <w:basedOn w:val="TableNormal"/>
    <w:uiPriority w:val="99"/>
    <w:qFormat/>
    <w:rsid w:val="001650F5"/>
    <w:tblPr>
      <w:tblStyleRowBandSize w:val="1"/>
      <w:tblInd w:w="833" w:type="dxa"/>
    </w:tblPr>
    <w:tblStylePr w:type="firstRow">
      <w:pPr>
        <w:wordWrap/>
        <w:ind w:leftChars="0" w:left="57" w:rightChars="0" w:right="57"/>
      </w:pPr>
      <w:rPr>
        <w:rFonts w:ascii="Arial" w:hAnsi="Arial"/>
        <w:sz w:val="20"/>
      </w:rPr>
      <w:tblPr/>
      <w:trPr>
        <w:cantSplit/>
        <w:tblHeader/>
      </w:trPr>
      <w:tcPr>
        <w:tcBorders>
          <w:top w:val="nil"/>
          <w:left w:val="nil"/>
          <w:bottom w:val="nil"/>
          <w:right w:val="nil"/>
          <w:insideH w:val="nil"/>
          <w:insideV w:val="nil"/>
          <w:tl2br w:val="nil"/>
          <w:tr2bl w:val="nil"/>
        </w:tcBorders>
      </w:tcPr>
    </w:tblStylePr>
    <w:tblStylePr w:type="lastRow">
      <w:pPr>
        <w:wordWrap/>
        <w:ind w:leftChars="0" w:left="57" w:rightChars="0" w:right="57" w:firstLineChars="0" w:firstLine="0"/>
      </w:pPr>
      <w:rPr>
        <w:rFonts w:ascii="Arial" w:hAnsi="Arial"/>
        <w:sz w:val="20"/>
      </w:rPr>
    </w:tblStylePr>
    <w:tblStylePr w:type="band1Horz">
      <w:pPr>
        <w:wordWrap/>
        <w:ind w:leftChars="0" w:left="57" w:rightChars="0" w:right="57"/>
      </w:pPr>
      <w:rPr>
        <w:rFonts w:ascii="Arial" w:hAnsi="Arial"/>
        <w:sz w:val="20"/>
      </w:rPr>
    </w:tblStylePr>
    <w:tblStylePr w:type="band2Horz">
      <w:pPr>
        <w:wordWrap/>
        <w:ind w:leftChars="0" w:left="57" w:rightChars="0" w:right="57"/>
      </w:pPr>
      <w:rPr>
        <w:rFonts w:ascii="Arial" w:hAnsi="Arial"/>
        <w:sz w:val="20"/>
      </w:rPr>
    </w:tblStylePr>
  </w:style>
  <w:style w:type="paragraph" w:styleId="TableofFigures">
    <w:name w:val="table of figures"/>
    <w:aliases w:val="_JBA Table of Figures"/>
    <w:basedOn w:val="Normal"/>
    <w:next w:val="Normal"/>
    <w:uiPriority w:val="99"/>
    <w:unhideWhenUsed/>
    <w:rsid w:val="00B204B7"/>
    <w:pPr>
      <w:tabs>
        <w:tab w:val="right" w:pos="9923"/>
      </w:tabs>
      <w:spacing w:after="0"/>
    </w:pPr>
  </w:style>
  <w:style w:type="table" w:styleId="TableGridLight">
    <w:name w:val="Grid Table Light"/>
    <w:basedOn w:val="TableNormal"/>
    <w:uiPriority w:val="40"/>
    <w:rsid w:val="00B6242B"/>
    <w:tblPr>
      <w:tblInd w:w="8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1">
    <w:name w:val="toc 1"/>
    <w:basedOn w:val="Normal"/>
    <w:next w:val="JBAParaText"/>
    <w:uiPriority w:val="39"/>
    <w:rsid w:val="00BF367E"/>
    <w:pPr>
      <w:tabs>
        <w:tab w:val="left" w:pos="1701"/>
        <w:tab w:val="right" w:pos="10206"/>
      </w:tabs>
      <w:spacing w:before="20" w:after="20"/>
      <w:ind w:left="737"/>
      <w:outlineLvl w:val="0"/>
    </w:pPr>
    <w:rPr>
      <w:rFonts w:eastAsia="Times New Roman"/>
      <w:bCs/>
      <w:szCs w:val="16"/>
    </w:rPr>
  </w:style>
  <w:style w:type="paragraph" w:styleId="TOC2">
    <w:name w:val="toc 2"/>
    <w:basedOn w:val="TOC1"/>
    <w:next w:val="Normal"/>
    <w:uiPriority w:val="39"/>
    <w:rsid w:val="004C44DE"/>
    <w:pPr>
      <w:ind w:left="720"/>
      <w:outlineLvl w:val="1"/>
    </w:pPr>
  </w:style>
  <w:style w:type="paragraph" w:styleId="TOC3">
    <w:name w:val="toc 3"/>
    <w:basedOn w:val="TOC2"/>
    <w:next w:val="Normal"/>
    <w:uiPriority w:val="39"/>
    <w:qFormat/>
    <w:rsid w:val="00BF367E"/>
    <w:pPr>
      <w:outlineLvl w:val="2"/>
    </w:pPr>
  </w:style>
  <w:style w:type="paragraph" w:customStyle="1" w:styleId="JBAContractTab">
    <w:name w:val="JBA Contract Tab"/>
    <w:basedOn w:val="JBAParaText"/>
    <w:rsid w:val="00191780"/>
    <w:pPr>
      <w:tabs>
        <w:tab w:val="left" w:pos="720"/>
        <w:tab w:val="left" w:pos="4689"/>
      </w:tabs>
      <w:suppressAutoHyphens/>
      <w:spacing w:after="60"/>
      <w:ind w:left="4689" w:hanging="3969"/>
    </w:pPr>
  </w:style>
  <w:style w:type="paragraph" w:customStyle="1" w:styleId="JBABullets">
    <w:name w:val="JBA Bullets"/>
    <w:basedOn w:val="Normal"/>
    <w:qFormat/>
    <w:rsid w:val="009B5350"/>
    <w:pPr>
      <w:numPr>
        <w:numId w:val="4"/>
      </w:numPr>
      <w:ind w:right="864"/>
    </w:pPr>
  </w:style>
  <w:style w:type="character" w:customStyle="1" w:styleId="JBABold">
    <w:name w:val="JBA Bold"/>
    <w:basedOn w:val="DefaultParagraphFont"/>
    <w:uiPriority w:val="1"/>
    <w:rsid w:val="00890E1A"/>
    <w:rPr>
      <w:rFonts w:ascii="Verdana" w:hAnsi="Verdana"/>
      <w:b/>
    </w:rPr>
  </w:style>
  <w:style w:type="paragraph" w:customStyle="1" w:styleId="JBAFootnote">
    <w:name w:val="JBA Footnote"/>
    <w:basedOn w:val="Normal"/>
    <w:qFormat/>
    <w:rsid w:val="00935E1E"/>
    <w:pPr>
      <w:widowControl w:val="0"/>
      <w:spacing w:before="480" w:after="0"/>
      <w:jc w:val="both"/>
    </w:pPr>
    <w:rPr>
      <w:sz w:val="14"/>
    </w:rPr>
  </w:style>
  <w:style w:type="paragraph" w:customStyle="1" w:styleId="JBAAddresses">
    <w:name w:val="JBA Addresses"/>
    <w:basedOn w:val="Normal"/>
    <w:rsid w:val="00C50E33"/>
    <w:pPr>
      <w:widowControl w:val="0"/>
      <w:spacing w:after="0"/>
    </w:pPr>
  </w:style>
  <w:style w:type="numbering" w:customStyle="1" w:styleId="JBANumberedlist">
    <w:name w:val="JBA Numbered list"/>
    <w:basedOn w:val="NoList"/>
    <w:rsid w:val="00DB657D"/>
    <w:pPr>
      <w:numPr>
        <w:numId w:val="1"/>
      </w:numPr>
    </w:pPr>
  </w:style>
  <w:style w:type="paragraph" w:customStyle="1" w:styleId="JBANumberedList0">
    <w:name w:val="JBA Numbered List"/>
    <w:basedOn w:val="Normal"/>
    <w:rsid w:val="001F4FA2"/>
    <w:pPr>
      <w:tabs>
        <w:tab w:val="left" w:pos="1418"/>
      </w:tabs>
      <w:spacing w:after="60"/>
      <w:ind w:left="1945" w:hanging="357"/>
    </w:pPr>
  </w:style>
  <w:style w:type="paragraph" w:customStyle="1" w:styleId="JBAReportType">
    <w:name w:val="JBA Report Type"/>
    <w:basedOn w:val="Normal"/>
    <w:link w:val="JBAReportTypeChar"/>
    <w:rsid w:val="00661144"/>
    <w:pPr>
      <w:widowControl w:val="0"/>
      <w:tabs>
        <w:tab w:val="left" w:pos="720"/>
      </w:tabs>
      <w:spacing w:before="240" w:after="60"/>
      <w:ind w:right="1701"/>
    </w:pPr>
    <w:rPr>
      <w:rFonts w:eastAsia="Times New Roman"/>
      <w:b/>
      <w:iCs/>
      <w:color w:val="153B55"/>
      <w:sz w:val="40"/>
      <w:szCs w:val="24"/>
    </w:rPr>
  </w:style>
  <w:style w:type="character" w:customStyle="1" w:styleId="JBAReportTypeChar">
    <w:name w:val="JBA Report Type Char"/>
    <w:basedOn w:val="DefaultParagraphFont"/>
    <w:link w:val="JBAReportType"/>
    <w:rsid w:val="00661144"/>
    <w:rPr>
      <w:rFonts w:ascii="Verdana" w:eastAsia="Times New Roman" w:hAnsi="Verdana"/>
      <w:b/>
      <w:iCs/>
      <w:color w:val="153B55"/>
      <w:sz w:val="40"/>
      <w:szCs w:val="24"/>
    </w:rPr>
  </w:style>
  <w:style w:type="numbering" w:customStyle="1" w:styleId="JBABulletbluelogo">
    <w:name w:val="JBA Bullet blue logo"/>
    <w:basedOn w:val="NoList"/>
    <w:rsid w:val="00393328"/>
    <w:pPr>
      <w:numPr>
        <w:numId w:val="2"/>
      </w:numPr>
    </w:pPr>
  </w:style>
  <w:style w:type="table" w:styleId="LightShading-Accent4">
    <w:name w:val="Light Shading Accent 4"/>
    <w:basedOn w:val="TableNormal"/>
    <w:uiPriority w:val="60"/>
    <w:rsid w:val="00DA07C2"/>
    <w:rPr>
      <w:color w:val="5F497A"/>
    </w:rPr>
    <w:tblPr>
      <w:tblStyleRowBandSize w:val="1"/>
      <w:tblStyleColBandSize w:val="1"/>
      <w:tblInd w:w="833" w:type="dxa"/>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JBAFooter">
    <w:name w:val="JBA Footer"/>
    <w:basedOn w:val="Normal"/>
    <w:autoRedefine/>
    <w:qFormat/>
    <w:rsid w:val="0095541C"/>
    <w:pPr>
      <w:widowControl w:val="0"/>
      <w:spacing w:before="720" w:after="240"/>
      <w:ind w:left="605"/>
    </w:pPr>
    <w:rPr>
      <w:rFonts w:cs="Arial"/>
      <w:noProof/>
      <w:sz w:val="16"/>
    </w:rPr>
  </w:style>
  <w:style w:type="paragraph" w:customStyle="1" w:styleId="JBAContentsheading">
    <w:name w:val="JBA Contents heading"/>
    <w:basedOn w:val="Normal"/>
    <w:rsid w:val="0099330C"/>
    <w:pPr>
      <w:widowControl w:val="0"/>
      <w:spacing w:before="960" w:after="0"/>
      <w:contextualSpacing/>
    </w:pPr>
    <w:rPr>
      <w:rFonts w:eastAsia="Times New Roman"/>
      <w:b/>
      <w:color w:val="153B55"/>
      <w:spacing w:val="5"/>
      <w:kern w:val="28"/>
      <w:sz w:val="24"/>
      <w:szCs w:val="52"/>
    </w:rPr>
  </w:style>
  <w:style w:type="paragraph" w:customStyle="1" w:styleId="JBAPageNumber">
    <w:name w:val="JBA Page Number"/>
    <w:basedOn w:val="Normal"/>
    <w:rsid w:val="00C52F55"/>
    <w:pPr>
      <w:jc w:val="right"/>
    </w:pPr>
    <w:rPr>
      <w:sz w:val="16"/>
    </w:rPr>
  </w:style>
  <w:style w:type="numbering" w:customStyle="1" w:styleId="JBABulletlist">
    <w:name w:val="JBA Bullet list"/>
    <w:basedOn w:val="NoList"/>
    <w:uiPriority w:val="99"/>
    <w:rsid w:val="00C340F5"/>
    <w:pPr>
      <w:numPr>
        <w:numId w:val="3"/>
      </w:numPr>
    </w:pPr>
  </w:style>
  <w:style w:type="paragraph" w:customStyle="1" w:styleId="JBAReportTitle">
    <w:name w:val="JBA Report Title"/>
    <w:basedOn w:val="Normal"/>
    <w:autoRedefine/>
    <w:qFormat/>
    <w:rsid w:val="008472CF"/>
    <w:pPr>
      <w:widowControl w:val="0"/>
      <w:tabs>
        <w:tab w:val="right" w:pos="10885"/>
      </w:tabs>
      <w:spacing w:before="400" w:line="360" w:lineRule="auto"/>
      <w:ind w:right="1022"/>
      <w:contextualSpacing/>
      <w:jc w:val="center"/>
    </w:pPr>
    <w:rPr>
      <w:rFonts w:ascii="Open Sans" w:eastAsia="Times New Roman" w:hAnsi="Open Sans" w:cs="Open Sans"/>
      <w:b/>
      <w:color w:val="153B55"/>
      <w:spacing w:val="5"/>
      <w:kern w:val="28"/>
      <w:sz w:val="36"/>
      <w:szCs w:val="36"/>
      <w:lang w:val="ro-RO"/>
    </w:rPr>
  </w:style>
  <w:style w:type="table" w:styleId="MediumList1-Accent2">
    <w:name w:val="Medium List 1 Accent 2"/>
    <w:basedOn w:val="TableNormal"/>
    <w:uiPriority w:val="65"/>
    <w:rsid w:val="00DA07C2"/>
    <w:rPr>
      <w:color w:val="000000"/>
    </w:rPr>
    <w:tblPr>
      <w:tblStyleRowBandSize w:val="1"/>
      <w:tblStyleColBandSize w:val="1"/>
      <w:tblInd w:w="833" w:type="dxa"/>
      <w:tblBorders>
        <w:top w:val="single" w:sz="8" w:space="0" w:color="C0504D"/>
        <w:bottom w:val="single" w:sz="8" w:space="0" w:color="C0504D"/>
      </w:tblBorders>
    </w:tblPr>
    <w:tblStylePr w:type="firstRow">
      <w:rPr>
        <w:rFonts w:ascii="Jacobs Chronos" w:eastAsia="Times New Roman" w:hAnsi="Jacobs Chronos"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JBATableStyle1">
    <w:name w:val="JBA Table Style 1"/>
    <w:basedOn w:val="TableNormal"/>
    <w:uiPriority w:val="99"/>
    <w:qFormat/>
    <w:rsid w:val="006D0E2A"/>
    <w:tblPr>
      <w:tblStyleRowBandSize w:val="1"/>
      <w:tblInd w:w="833" w:type="dxa"/>
    </w:tblPr>
    <w:tblStylePr w:type="firstRow">
      <w:pPr>
        <w:keepNext w:val="0"/>
        <w:keepLines w:val="0"/>
        <w:pageBreakBefore w:val="0"/>
        <w:widowControl w:val="0"/>
        <w:suppressLineNumbers w:val="0"/>
        <w:suppressAutoHyphens w:val="0"/>
        <w:wordWrap/>
        <w:spacing w:line="240" w:lineRule="auto"/>
        <w:ind w:leftChars="0" w:left="0" w:rightChars="0" w:right="0"/>
      </w:pPr>
      <w:rPr>
        <w:rFonts w:ascii="Verdana" w:hAnsi="Verdana"/>
        <w:b/>
        <w:i w:val="0"/>
        <w:color w:val="FFFFFF"/>
        <w:sz w:val="20"/>
      </w:r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shd w:val="clear" w:color="auto" w:fill="74C4D7" w:themeFill="accent1"/>
      </w:tcPr>
    </w:tblStylePr>
    <w:tblStylePr w:type="lastRow">
      <w:pPr>
        <w:wordWrap/>
      </w:p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tcPr>
    </w:tblStylePr>
    <w:tblStylePr w:type="band1Horz">
      <w:pPr>
        <w:wordWrap/>
        <w:spacing w:line="240" w:lineRule="auto"/>
        <w:ind w:leftChars="0" w:left="0" w:rightChars="0" w:right="0"/>
      </w:pPr>
      <w:rPr>
        <w:rFonts w:ascii="Arial" w:hAnsi="Arial"/>
        <w:b w:val="0"/>
        <w:i w:val="0"/>
        <w:color w:val="auto"/>
        <w:sz w:val="20"/>
      </w:r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tcPr>
    </w:tblStylePr>
    <w:tblStylePr w:type="band2Horz">
      <w:pPr>
        <w:wordWrap/>
        <w:spacing w:line="240" w:lineRule="auto"/>
        <w:ind w:leftChars="0" w:left="0" w:rightChars="0" w:right="0"/>
      </w:pPr>
      <w:rPr>
        <w:rFonts w:ascii="Arial" w:hAnsi="Arial"/>
        <w:b w:val="0"/>
        <w:i w:val="0"/>
        <w:color w:val="auto"/>
        <w:sz w:val="20"/>
      </w:r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tcPr>
    </w:tblStylePr>
  </w:style>
  <w:style w:type="paragraph" w:customStyle="1" w:styleId="JBAAbbreviations">
    <w:name w:val="JBA Abbreviations"/>
    <w:basedOn w:val="JBAContractTab"/>
    <w:rsid w:val="00BE3888"/>
    <w:pPr>
      <w:tabs>
        <w:tab w:val="clear" w:pos="720"/>
        <w:tab w:val="clear" w:pos="4689"/>
        <w:tab w:val="right" w:pos="9639"/>
      </w:tabs>
      <w:ind w:left="2988" w:hanging="2268"/>
    </w:pPr>
  </w:style>
  <w:style w:type="table" w:customStyle="1" w:styleId="JBAtableStyle4">
    <w:name w:val="JBA table Style 4"/>
    <w:basedOn w:val="TableNormal"/>
    <w:uiPriority w:val="99"/>
    <w:qFormat/>
    <w:rsid w:val="00630592"/>
    <w:tblPr>
      <w:tblStyleRowBandSize w:val="1"/>
      <w:tblInd w:w="833" w:type="dxa"/>
    </w:tblPr>
    <w:tblStylePr w:type="firstRow">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85CDDB"/>
      </w:tcPr>
    </w:tblStylePr>
    <w:tblStylePr w:type="lastRow">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85CDDB"/>
      </w:tcPr>
    </w:tblStylePr>
    <w:tblStylePr w:type="band1Horz">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DFF1F5"/>
      </w:tcPr>
    </w:tblStylePr>
    <w:tblStylePr w:type="band2Horz">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EEECE1"/>
      </w:tcPr>
    </w:tblStylePr>
  </w:style>
  <w:style w:type="table" w:customStyle="1" w:styleId="LightShading1">
    <w:name w:val="Light Shading1"/>
    <w:basedOn w:val="TableNormal"/>
    <w:uiPriority w:val="60"/>
    <w:rsid w:val="00DD3CEB"/>
    <w:rPr>
      <w:color w:val="000000"/>
    </w:rPr>
    <w:tblPr>
      <w:tblStyleRowBandSize w:val="1"/>
      <w:tblStyleColBandSize w:val="1"/>
      <w:tblInd w:w="833" w:type="dxa"/>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stTable4">
    <w:name w:val="List Table 4"/>
    <w:basedOn w:val="TableNormal"/>
    <w:uiPriority w:val="49"/>
    <w:rsid w:val="00DA07C2"/>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DD3CEB"/>
    <w:tblPr>
      <w:tblStyleRowBandSize w:val="1"/>
      <w:tblStyleColBandSize w:val="1"/>
      <w:tblInd w:w="833"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rful">
    <w:name w:val="List Table 6 Colorful"/>
    <w:basedOn w:val="TableNormal"/>
    <w:uiPriority w:val="51"/>
    <w:rsid w:val="001C45F3"/>
    <w:rPr>
      <w:rFonts w:ascii="Verdana" w:hAnsi="Verdana"/>
      <w:color w:val="FFFFFF" w:themeColor="background1"/>
    </w:rPr>
    <w:tblPr>
      <w:tblStyleRowBandSize w:val="1"/>
      <w:tblStyleColBandSize w:val="1"/>
      <w:tblInd w:w="833" w:type="dxa"/>
      <w:tblBorders>
        <w:top w:val="single" w:sz="4" w:space="0" w:color="000000" w:themeColor="text1"/>
        <w:bottom w:val="single" w:sz="4" w:space="0" w:color="000000" w:themeColor="text1"/>
      </w:tblBorders>
    </w:tblPr>
    <w:tblStylePr w:type="firstRow">
      <w:rPr>
        <w:rFonts w:ascii="Arial" w:hAnsi="Arial"/>
        <w:b/>
        <w:bCs/>
      </w:rPr>
      <w:tblPr/>
      <w:tcPr>
        <w:tcBorders>
          <w:bottom w:val="single" w:sz="4" w:space="0" w:color="153B55"/>
          <w:right w:val="nil"/>
        </w:tcBorders>
      </w:tcPr>
    </w:tblStylePr>
    <w:tblStylePr w:type="lastRow">
      <w:rPr>
        <w:rFonts w:ascii="Arial" w:hAnsi="Arial"/>
        <w:b/>
        <w:bCs/>
      </w:rPr>
      <w:tblPr/>
      <w:tcPr>
        <w:tcBorders>
          <w:top w:val="double" w:sz="4" w:space="0" w:color="000000" w:themeColor="text1"/>
        </w:tcBorders>
      </w:tcPr>
    </w:tblStylePr>
    <w:tblStylePr w:type="firstCol">
      <w:rPr>
        <w:b w:val="0"/>
        <w:bCs/>
      </w:rPr>
    </w:tblStylePr>
    <w:tblStylePr w:type="lastCol">
      <w:rPr>
        <w:b/>
        <w:bCs/>
      </w:rPr>
    </w:tblStylePr>
    <w:tblStylePr w:type="band1Vert">
      <w:tblPr/>
      <w:tcPr>
        <w:shd w:val="clear" w:color="auto" w:fill="CCCCCC" w:themeFill="text1" w:themeFillTint="33"/>
      </w:tcPr>
    </w:tblStylePr>
    <w:tblStylePr w:type="band1Horz">
      <w:rPr>
        <w:rFonts w:ascii="Arial" w:hAnsi="Arial"/>
      </w:rPr>
      <w:tblPr/>
      <w:tcPr>
        <w:shd w:val="clear" w:color="auto" w:fill="CCCCCC" w:themeFill="text1" w:themeFillTint="33"/>
      </w:tcPr>
    </w:tblStylePr>
    <w:tblStylePr w:type="band2Horz">
      <w:rPr>
        <w:rFonts w:ascii="Arial" w:hAnsi="Arial"/>
      </w:rPr>
    </w:tblStylePr>
  </w:style>
  <w:style w:type="paragraph" w:customStyle="1" w:styleId="JBAReportDate">
    <w:name w:val="JBA Report Date"/>
    <w:basedOn w:val="JBAReportType"/>
    <w:autoRedefine/>
    <w:qFormat/>
    <w:rsid w:val="00F5743A"/>
    <w:pPr>
      <w:ind w:right="720"/>
    </w:pPr>
    <w:rPr>
      <w:sz w:val="24"/>
    </w:rPr>
  </w:style>
  <w:style w:type="table" w:styleId="PlainTable1">
    <w:name w:val="Plain Table 1"/>
    <w:basedOn w:val="TableNormal"/>
    <w:uiPriority w:val="41"/>
    <w:rsid w:val="00B6242B"/>
    <w:tblPr>
      <w:tblStyleRowBandSize w:val="1"/>
      <w:tblStyleColBandSize w:val="1"/>
      <w:tblInd w:w="8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6242B"/>
    <w:tblPr>
      <w:tblStyleRowBandSize w:val="1"/>
      <w:tblStyleColBandSize w:val="1"/>
      <w:tblInd w:w="833" w:type="dxa"/>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6242B"/>
    <w:tblPr>
      <w:tblStyleRowBandSize w:val="1"/>
      <w:tblStyleColBandSize w:val="1"/>
      <w:tblInd w:w="833" w:type="dxa"/>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95F08"/>
    <w:tblPr>
      <w:tblStyleRowBandSize w:val="1"/>
      <w:tblStyleColBandSize w:val="1"/>
      <w:tblInd w:w="833" w:type="dxa"/>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95F08"/>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DD3CEB"/>
    <w:tblPr>
      <w:tblStyleRowBandSize w:val="1"/>
      <w:tblStyleColBandSize w:val="1"/>
      <w:tblInd w:w="833" w:type="dxa"/>
      <w:tblBorders>
        <w:top w:val="single" w:sz="4" w:space="0" w:color="C7E7EF" w:themeColor="accent1" w:themeTint="66"/>
        <w:left w:val="single" w:sz="4" w:space="0" w:color="C7E7EF" w:themeColor="accent1" w:themeTint="66"/>
        <w:bottom w:val="single" w:sz="4" w:space="0" w:color="C7E7EF" w:themeColor="accent1" w:themeTint="66"/>
        <w:right w:val="single" w:sz="4" w:space="0" w:color="C7E7EF" w:themeColor="accent1" w:themeTint="66"/>
        <w:insideH w:val="single" w:sz="4" w:space="0" w:color="C7E7EF" w:themeColor="accent1" w:themeTint="66"/>
        <w:insideV w:val="single" w:sz="4" w:space="0" w:color="C7E7EF" w:themeColor="accent1" w:themeTint="66"/>
      </w:tblBorders>
    </w:tblPr>
    <w:tblStylePr w:type="firstRow">
      <w:rPr>
        <w:b/>
        <w:bCs/>
      </w:rPr>
      <w:tblPr/>
      <w:tcPr>
        <w:tcBorders>
          <w:bottom w:val="single" w:sz="12" w:space="0" w:color="ABDBE7" w:themeColor="accent1" w:themeTint="99"/>
        </w:tcBorders>
      </w:tcPr>
    </w:tblStylePr>
    <w:tblStylePr w:type="lastRow">
      <w:rPr>
        <w:b/>
        <w:bCs/>
      </w:rPr>
      <w:tblPr/>
      <w:tcPr>
        <w:tcBorders>
          <w:top w:val="double" w:sz="2" w:space="0" w:color="ABDB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D3CEB"/>
    <w:tblPr>
      <w:tblStyleRowBandSize w:val="1"/>
      <w:tblStyleColBandSize w:val="1"/>
      <w:tblInd w:w="833" w:type="dxa"/>
      <w:tblBorders>
        <w:top w:val="single" w:sz="4" w:space="0" w:color="95DAF8" w:themeColor="accent2" w:themeTint="66"/>
        <w:left w:val="single" w:sz="4" w:space="0" w:color="95DAF8" w:themeColor="accent2" w:themeTint="66"/>
        <w:bottom w:val="single" w:sz="4" w:space="0" w:color="95DAF8" w:themeColor="accent2" w:themeTint="66"/>
        <w:right w:val="single" w:sz="4" w:space="0" w:color="95DAF8" w:themeColor="accent2" w:themeTint="66"/>
        <w:insideH w:val="single" w:sz="4" w:space="0" w:color="95DAF8" w:themeColor="accent2" w:themeTint="66"/>
        <w:insideV w:val="single" w:sz="4" w:space="0" w:color="95DAF8" w:themeColor="accent2" w:themeTint="66"/>
      </w:tblBorders>
    </w:tblPr>
    <w:tblStylePr w:type="firstRow">
      <w:rPr>
        <w:b/>
        <w:bCs/>
      </w:rPr>
      <w:tblPr/>
      <w:tcPr>
        <w:tcBorders>
          <w:bottom w:val="single" w:sz="12" w:space="0" w:color="61C8F5" w:themeColor="accent2" w:themeTint="99"/>
        </w:tcBorders>
      </w:tcPr>
    </w:tblStylePr>
    <w:tblStylePr w:type="lastRow">
      <w:rPr>
        <w:b/>
        <w:bCs/>
      </w:rPr>
      <w:tblPr/>
      <w:tcPr>
        <w:tcBorders>
          <w:top w:val="double" w:sz="2" w:space="0" w:color="61C8F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D3CEB"/>
    <w:tblPr>
      <w:tblStyleRowBandSize w:val="1"/>
      <w:tblStyleColBandSize w:val="1"/>
      <w:tblInd w:w="833" w:type="dxa"/>
      <w:tblBorders>
        <w:top w:val="single" w:sz="4" w:space="0" w:color="DCD9D7" w:themeColor="accent3" w:themeTint="66"/>
        <w:left w:val="single" w:sz="4" w:space="0" w:color="DCD9D7" w:themeColor="accent3" w:themeTint="66"/>
        <w:bottom w:val="single" w:sz="4" w:space="0" w:color="DCD9D7" w:themeColor="accent3" w:themeTint="66"/>
        <w:right w:val="single" w:sz="4" w:space="0" w:color="DCD9D7" w:themeColor="accent3" w:themeTint="66"/>
        <w:insideH w:val="single" w:sz="4" w:space="0" w:color="DCD9D7" w:themeColor="accent3" w:themeTint="66"/>
        <w:insideV w:val="single" w:sz="4" w:space="0" w:color="DCD9D7" w:themeColor="accent3" w:themeTint="66"/>
      </w:tblBorders>
    </w:tblPr>
    <w:tblStylePr w:type="firstRow">
      <w:rPr>
        <w:b/>
        <w:bCs/>
      </w:rPr>
      <w:tblPr/>
      <w:tcPr>
        <w:tcBorders>
          <w:bottom w:val="single" w:sz="12" w:space="0" w:color="CBC6C3" w:themeColor="accent3" w:themeTint="99"/>
        </w:tcBorders>
      </w:tcPr>
    </w:tblStylePr>
    <w:tblStylePr w:type="lastRow">
      <w:rPr>
        <w:b/>
        <w:bCs/>
      </w:rPr>
      <w:tblPr/>
      <w:tcPr>
        <w:tcBorders>
          <w:top w:val="double" w:sz="2" w:space="0" w:color="CBC6C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D3CEB"/>
    <w:tblPr>
      <w:tblStyleRowBandSize w:val="1"/>
      <w:tblStyleColBandSize w:val="1"/>
      <w:tblInd w:w="833" w:type="dxa"/>
      <w:tblBorders>
        <w:top w:val="single" w:sz="4" w:space="0" w:color="ECFD8E" w:themeColor="accent4" w:themeTint="66"/>
        <w:left w:val="single" w:sz="4" w:space="0" w:color="ECFD8E" w:themeColor="accent4" w:themeTint="66"/>
        <w:bottom w:val="single" w:sz="4" w:space="0" w:color="ECFD8E" w:themeColor="accent4" w:themeTint="66"/>
        <w:right w:val="single" w:sz="4" w:space="0" w:color="ECFD8E" w:themeColor="accent4" w:themeTint="66"/>
        <w:insideH w:val="single" w:sz="4" w:space="0" w:color="ECFD8E" w:themeColor="accent4" w:themeTint="66"/>
        <w:insideV w:val="single" w:sz="4" w:space="0" w:color="ECFD8E" w:themeColor="accent4" w:themeTint="66"/>
      </w:tblBorders>
    </w:tblPr>
    <w:tblStylePr w:type="firstRow">
      <w:rPr>
        <w:b/>
        <w:bCs/>
      </w:rPr>
      <w:tblPr/>
      <w:tcPr>
        <w:tcBorders>
          <w:bottom w:val="single" w:sz="12" w:space="0" w:color="E3FC56" w:themeColor="accent4" w:themeTint="99"/>
        </w:tcBorders>
      </w:tcPr>
    </w:tblStylePr>
    <w:tblStylePr w:type="lastRow">
      <w:rPr>
        <w:b/>
        <w:bCs/>
      </w:rPr>
      <w:tblPr/>
      <w:tcPr>
        <w:tcBorders>
          <w:top w:val="double" w:sz="2" w:space="0" w:color="E3FC5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D3CEB"/>
    <w:tblPr>
      <w:tblStyleRowBandSize w:val="1"/>
      <w:tblStyleColBandSize w:val="1"/>
      <w:tblInd w:w="833" w:type="dxa"/>
      <w:tblBorders>
        <w:top w:val="single" w:sz="4" w:space="0" w:color="74DFFF" w:themeColor="accent5" w:themeTint="66"/>
        <w:left w:val="single" w:sz="4" w:space="0" w:color="74DFFF" w:themeColor="accent5" w:themeTint="66"/>
        <w:bottom w:val="single" w:sz="4" w:space="0" w:color="74DFFF" w:themeColor="accent5" w:themeTint="66"/>
        <w:right w:val="single" w:sz="4" w:space="0" w:color="74DFFF" w:themeColor="accent5" w:themeTint="66"/>
        <w:insideH w:val="single" w:sz="4" w:space="0" w:color="74DFFF" w:themeColor="accent5" w:themeTint="66"/>
        <w:insideV w:val="single" w:sz="4" w:space="0" w:color="74DFFF" w:themeColor="accent5" w:themeTint="66"/>
      </w:tblBorders>
    </w:tblPr>
    <w:tblStylePr w:type="firstRow">
      <w:rPr>
        <w:b/>
        <w:bCs/>
      </w:rPr>
      <w:tblPr/>
      <w:tcPr>
        <w:tcBorders>
          <w:bottom w:val="single" w:sz="12" w:space="0" w:color="2ED0FF" w:themeColor="accent5" w:themeTint="99"/>
        </w:tcBorders>
      </w:tcPr>
    </w:tblStylePr>
    <w:tblStylePr w:type="lastRow">
      <w:rPr>
        <w:b/>
        <w:bCs/>
      </w:rPr>
      <w:tblPr/>
      <w:tcPr>
        <w:tcBorders>
          <w:top w:val="double" w:sz="2" w:space="0" w:color="2ED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D3CEB"/>
    <w:tblPr>
      <w:tblStyleRowBandSize w:val="1"/>
      <w:tblStyleColBandSize w:val="1"/>
      <w:tblInd w:w="833" w:type="dxa"/>
      <w:tblBorders>
        <w:top w:val="single" w:sz="4" w:space="0" w:color="BDBDBD" w:themeColor="accent6" w:themeTint="66"/>
        <w:left w:val="single" w:sz="4" w:space="0" w:color="BDBDBD" w:themeColor="accent6" w:themeTint="66"/>
        <w:bottom w:val="single" w:sz="4" w:space="0" w:color="BDBDBD" w:themeColor="accent6" w:themeTint="66"/>
        <w:right w:val="single" w:sz="4" w:space="0" w:color="BDBDBD" w:themeColor="accent6" w:themeTint="66"/>
        <w:insideH w:val="single" w:sz="4" w:space="0" w:color="BDBDBD" w:themeColor="accent6" w:themeTint="66"/>
        <w:insideV w:val="single" w:sz="4" w:space="0" w:color="BDBDBD" w:themeColor="accent6" w:themeTint="66"/>
      </w:tblBorders>
    </w:tblPr>
    <w:tblStylePr w:type="firstRow">
      <w:rPr>
        <w:b/>
        <w:bCs/>
      </w:rPr>
      <w:tblPr/>
      <w:tcPr>
        <w:tcBorders>
          <w:bottom w:val="single" w:sz="12" w:space="0" w:color="9C9C9C" w:themeColor="accent6" w:themeTint="99"/>
        </w:tcBorders>
      </w:tcPr>
    </w:tblStylePr>
    <w:tblStylePr w:type="lastRow">
      <w:rPr>
        <w:b/>
        <w:bCs/>
      </w:rPr>
      <w:tblPr/>
      <w:tcPr>
        <w:tcBorders>
          <w:top w:val="double" w:sz="2" w:space="0" w:color="9C9C9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D3CEB"/>
    <w:tblPr>
      <w:tblStyleRowBandSize w:val="1"/>
      <w:tblStyleColBandSize w:val="1"/>
      <w:tblInd w:w="833"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D3CEB"/>
    <w:tblPr>
      <w:tblStyleRowBandSize w:val="1"/>
      <w:tblStyleColBandSize w:val="1"/>
      <w:tblInd w:w="833" w:type="dxa"/>
      <w:tblBorders>
        <w:top w:val="single" w:sz="2" w:space="0" w:color="ABDBE7" w:themeColor="accent1" w:themeTint="99"/>
        <w:bottom w:val="single" w:sz="2" w:space="0" w:color="ABDBE7" w:themeColor="accent1" w:themeTint="99"/>
        <w:insideH w:val="single" w:sz="2" w:space="0" w:color="ABDBE7" w:themeColor="accent1" w:themeTint="99"/>
        <w:insideV w:val="single" w:sz="2" w:space="0" w:color="ABDBE7" w:themeColor="accent1" w:themeTint="99"/>
      </w:tblBorders>
    </w:tblPr>
    <w:tblStylePr w:type="firstRow">
      <w:rPr>
        <w:b/>
        <w:bCs/>
      </w:rPr>
      <w:tblPr/>
      <w:tcPr>
        <w:tcBorders>
          <w:top w:val="nil"/>
          <w:bottom w:val="single" w:sz="12" w:space="0" w:color="ABDBE7" w:themeColor="accent1" w:themeTint="99"/>
          <w:insideH w:val="nil"/>
          <w:insideV w:val="nil"/>
        </w:tcBorders>
        <w:shd w:val="clear" w:color="auto" w:fill="FFFFFF" w:themeFill="background1"/>
      </w:tcPr>
    </w:tblStylePr>
    <w:tblStylePr w:type="lastRow">
      <w:rPr>
        <w:b/>
        <w:bCs/>
      </w:rPr>
      <w:tblPr/>
      <w:tcPr>
        <w:tcBorders>
          <w:top w:val="double" w:sz="2" w:space="0" w:color="ABDB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GridTable2-Accent2">
    <w:name w:val="Grid Table 2 Accent 2"/>
    <w:basedOn w:val="TableNormal"/>
    <w:uiPriority w:val="47"/>
    <w:rsid w:val="00DD3CEB"/>
    <w:tblPr>
      <w:tblStyleRowBandSize w:val="1"/>
      <w:tblStyleColBandSize w:val="1"/>
      <w:tblInd w:w="833" w:type="dxa"/>
      <w:tblBorders>
        <w:top w:val="single" w:sz="2" w:space="0" w:color="61C8F5" w:themeColor="accent2" w:themeTint="99"/>
        <w:bottom w:val="single" w:sz="2" w:space="0" w:color="61C8F5" w:themeColor="accent2" w:themeTint="99"/>
        <w:insideH w:val="single" w:sz="2" w:space="0" w:color="61C8F5" w:themeColor="accent2" w:themeTint="99"/>
        <w:insideV w:val="single" w:sz="2" w:space="0" w:color="61C8F5" w:themeColor="accent2" w:themeTint="99"/>
      </w:tblBorders>
    </w:tblPr>
    <w:tblStylePr w:type="firstRow">
      <w:rPr>
        <w:b/>
        <w:bCs/>
      </w:rPr>
      <w:tblPr/>
      <w:tcPr>
        <w:tcBorders>
          <w:top w:val="nil"/>
          <w:bottom w:val="single" w:sz="12" w:space="0" w:color="61C8F5" w:themeColor="accent2" w:themeTint="99"/>
          <w:insideH w:val="nil"/>
          <w:insideV w:val="nil"/>
        </w:tcBorders>
        <w:shd w:val="clear" w:color="auto" w:fill="FFFFFF" w:themeFill="background1"/>
      </w:tcPr>
    </w:tblStylePr>
    <w:tblStylePr w:type="lastRow">
      <w:rPr>
        <w:b/>
        <w:bCs/>
      </w:rPr>
      <w:tblPr/>
      <w:tcPr>
        <w:tcBorders>
          <w:top w:val="double" w:sz="2" w:space="0" w:color="61C8F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GridTable2-Accent3">
    <w:name w:val="Grid Table 2 Accent 3"/>
    <w:basedOn w:val="TableNormal"/>
    <w:uiPriority w:val="47"/>
    <w:rsid w:val="00DD3CEB"/>
    <w:tblPr>
      <w:tblStyleRowBandSize w:val="1"/>
      <w:tblStyleColBandSize w:val="1"/>
      <w:tblInd w:w="833" w:type="dxa"/>
      <w:tblBorders>
        <w:top w:val="single" w:sz="2" w:space="0" w:color="CBC6C3" w:themeColor="accent3" w:themeTint="99"/>
        <w:bottom w:val="single" w:sz="2" w:space="0" w:color="CBC6C3" w:themeColor="accent3" w:themeTint="99"/>
        <w:insideH w:val="single" w:sz="2" w:space="0" w:color="CBC6C3" w:themeColor="accent3" w:themeTint="99"/>
        <w:insideV w:val="single" w:sz="2" w:space="0" w:color="CBC6C3" w:themeColor="accent3" w:themeTint="99"/>
      </w:tblBorders>
    </w:tblPr>
    <w:tblStylePr w:type="firstRow">
      <w:rPr>
        <w:b/>
        <w:bCs/>
      </w:rPr>
      <w:tblPr/>
      <w:tcPr>
        <w:tcBorders>
          <w:top w:val="nil"/>
          <w:bottom w:val="single" w:sz="12" w:space="0" w:color="CBC6C3" w:themeColor="accent3" w:themeTint="99"/>
          <w:insideH w:val="nil"/>
          <w:insideV w:val="nil"/>
        </w:tcBorders>
        <w:shd w:val="clear" w:color="auto" w:fill="FFFFFF" w:themeFill="background1"/>
      </w:tcPr>
    </w:tblStylePr>
    <w:tblStylePr w:type="lastRow">
      <w:rPr>
        <w:b/>
        <w:bCs/>
      </w:rPr>
      <w:tblPr/>
      <w:tcPr>
        <w:tcBorders>
          <w:top w:val="double" w:sz="2" w:space="0" w:color="CBC6C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GridTable2-Accent4">
    <w:name w:val="Grid Table 2 Accent 4"/>
    <w:basedOn w:val="TableNormal"/>
    <w:uiPriority w:val="47"/>
    <w:rsid w:val="00DD3CEB"/>
    <w:tblPr>
      <w:tblStyleRowBandSize w:val="1"/>
      <w:tblStyleColBandSize w:val="1"/>
      <w:tblInd w:w="833" w:type="dxa"/>
      <w:tblBorders>
        <w:top w:val="single" w:sz="2" w:space="0" w:color="E3FC56" w:themeColor="accent4" w:themeTint="99"/>
        <w:bottom w:val="single" w:sz="2" w:space="0" w:color="E3FC56" w:themeColor="accent4" w:themeTint="99"/>
        <w:insideH w:val="single" w:sz="2" w:space="0" w:color="E3FC56" w:themeColor="accent4" w:themeTint="99"/>
        <w:insideV w:val="single" w:sz="2" w:space="0" w:color="E3FC56" w:themeColor="accent4" w:themeTint="99"/>
      </w:tblBorders>
    </w:tblPr>
    <w:tblStylePr w:type="firstRow">
      <w:rPr>
        <w:b/>
        <w:bCs/>
      </w:rPr>
      <w:tblPr/>
      <w:tcPr>
        <w:tcBorders>
          <w:top w:val="nil"/>
          <w:bottom w:val="single" w:sz="12" w:space="0" w:color="E3FC56" w:themeColor="accent4" w:themeTint="99"/>
          <w:insideH w:val="nil"/>
          <w:insideV w:val="nil"/>
        </w:tcBorders>
        <w:shd w:val="clear" w:color="auto" w:fill="FFFFFF" w:themeFill="background1"/>
      </w:tcPr>
    </w:tblStylePr>
    <w:tblStylePr w:type="lastRow">
      <w:rPr>
        <w:b/>
        <w:bCs/>
      </w:rPr>
      <w:tblPr/>
      <w:tcPr>
        <w:tcBorders>
          <w:top w:val="double" w:sz="2" w:space="0" w:color="E3FC5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GridTable2-Accent5">
    <w:name w:val="Grid Table 2 Accent 5"/>
    <w:basedOn w:val="TableNormal"/>
    <w:uiPriority w:val="47"/>
    <w:rsid w:val="00DD3CEB"/>
    <w:tblPr>
      <w:tblStyleRowBandSize w:val="1"/>
      <w:tblStyleColBandSize w:val="1"/>
      <w:tblInd w:w="833" w:type="dxa"/>
      <w:tblBorders>
        <w:top w:val="single" w:sz="2" w:space="0" w:color="2ED0FF" w:themeColor="accent5" w:themeTint="99"/>
        <w:bottom w:val="single" w:sz="2" w:space="0" w:color="2ED0FF" w:themeColor="accent5" w:themeTint="99"/>
        <w:insideH w:val="single" w:sz="2" w:space="0" w:color="2ED0FF" w:themeColor="accent5" w:themeTint="99"/>
        <w:insideV w:val="single" w:sz="2" w:space="0" w:color="2ED0FF" w:themeColor="accent5" w:themeTint="99"/>
      </w:tblBorders>
    </w:tblPr>
    <w:tblStylePr w:type="firstRow">
      <w:rPr>
        <w:b/>
        <w:bCs/>
      </w:rPr>
      <w:tblPr/>
      <w:tcPr>
        <w:tcBorders>
          <w:top w:val="nil"/>
          <w:bottom w:val="single" w:sz="12" w:space="0" w:color="2ED0FF" w:themeColor="accent5" w:themeTint="99"/>
          <w:insideH w:val="nil"/>
          <w:insideV w:val="nil"/>
        </w:tcBorders>
        <w:shd w:val="clear" w:color="auto" w:fill="FFFFFF" w:themeFill="background1"/>
      </w:tcPr>
    </w:tblStylePr>
    <w:tblStylePr w:type="lastRow">
      <w:rPr>
        <w:b/>
        <w:bCs/>
      </w:rPr>
      <w:tblPr/>
      <w:tcPr>
        <w:tcBorders>
          <w:top w:val="double" w:sz="2" w:space="0" w:color="2ED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GridTable2-Accent6">
    <w:name w:val="Grid Table 2 Accent 6"/>
    <w:basedOn w:val="TableNormal"/>
    <w:uiPriority w:val="47"/>
    <w:rsid w:val="00DD3CEB"/>
    <w:tblPr>
      <w:tblStyleRowBandSize w:val="1"/>
      <w:tblStyleColBandSize w:val="1"/>
      <w:tblInd w:w="833" w:type="dxa"/>
      <w:tblBorders>
        <w:top w:val="single" w:sz="2" w:space="0" w:color="9C9C9C" w:themeColor="accent6" w:themeTint="99"/>
        <w:bottom w:val="single" w:sz="2" w:space="0" w:color="9C9C9C" w:themeColor="accent6" w:themeTint="99"/>
        <w:insideH w:val="single" w:sz="2" w:space="0" w:color="9C9C9C" w:themeColor="accent6" w:themeTint="99"/>
        <w:insideV w:val="single" w:sz="2" w:space="0" w:color="9C9C9C" w:themeColor="accent6" w:themeTint="99"/>
      </w:tblBorders>
    </w:tblPr>
    <w:tblStylePr w:type="firstRow">
      <w:rPr>
        <w:b/>
        <w:bCs/>
      </w:rPr>
      <w:tblPr/>
      <w:tcPr>
        <w:tcBorders>
          <w:top w:val="nil"/>
          <w:bottom w:val="single" w:sz="12" w:space="0" w:color="9C9C9C" w:themeColor="accent6" w:themeTint="99"/>
          <w:insideH w:val="nil"/>
          <w:insideV w:val="nil"/>
        </w:tcBorders>
        <w:shd w:val="clear" w:color="auto" w:fill="FFFFFF" w:themeFill="background1"/>
      </w:tcPr>
    </w:tblStylePr>
    <w:tblStylePr w:type="lastRow">
      <w:rPr>
        <w:b/>
        <w:bCs/>
      </w:rPr>
      <w:tblPr/>
      <w:tcPr>
        <w:tcBorders>
          <w:top w:val="double" w:sz="2" w:space="0" w:color="9C9C9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GridTable3">
    <w:name w:val="Grid Table 3"/>
    <w:basedOn w:val="TableNormal"/>
    <w:uiPriority w:val="48"/>
    <w:rsid w:val="00DD3CEB"/>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D3CEB"/>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bottom w:val="single" w:sz="4" w:space="0" w:color="ABDBE7" w:themeColor="accent1" w:themeTint="99"/>
        </w:tcBorders>
      </w:tcPr>
    </w:tblStylePr>
    <w:tblStylePr w:type="nwCell">
      <w:tblPr/>
      <w:tcPr>
        <w:tcBorders>
          <w:bottom w:val="single" w:sz="4" w:space="0" w:color="ABDBE7" w:themeColor="accent1" w:themeTint="99"/>
        </w:tcBorders>
      </w:tcPr>
    </w:tblStylePr>
    <w:tblStylePr w:type="seCell">
      <w:tblPr/>
      <w:tcPr>
        <w:tcBorders>
          <w:top w:val="single" w:sz="4" w:space="0" w:color="ABDBE7" w:themeColor="accent1" w:themeTint="99"/>
        </w:tcBorders>
      </w:tcPr>
    </w:tblStylePr>
    <w:tblStylePr w:type="swCell">
      <w:tblPr/>
      <w:tcPr>
        <w:tcBorders>
          <w:top w:val="single" w:sz="4" w:space="0" w:color="ABDBE7" w:themeColor="accent1" w:themeTint="99"/>
        </w:tcBorders>
      </w:tcPr>
    </w:tblStylePr>
  </w:style>
  <w:style w:type="table" w:styleId="GridTable3-Accent2">
    <w:name w:val="Grid Table 3 Accent 2"/>
    <w:basedOn w:val="TableNormal"/>
    <w:uiPriority w:val="48"/>
    <w:rsid w:val="00894873"/>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bottom w:val="single" w:sz="4" w:space="0" w:color="61C8F5" w:themeColor="accent2" w:themeTint="99"/>
        </w:tcBorders>
      </w:tcPr>
    </w:tblStylePr>
    <w:tblStylePr w:type="nwCell">
      <w:tblPr/>
      <w:tcPr>
        <w:tcBorders>
          <w:bottom w:val="single" w:sz="4" w:space="0" w:color="61C8F5" w:themeColor="accent2" w:themeTint="99"/>
        </w:tcBorders>
      </w:tcPr>
    </w:tblStylePr>
    <w:tblStylePr w:type="seCell">
      <w:tblPr/>
      <w:tcPr>
        <w:tcBorders>
          <w:top w:val="single" w:sz="4" w:space="0" w:color="61C8F5" w:themeColor="accent2" w:themeTint="99"/>
        </w:tcBorders>
      </w:tcPr>
    </w:tblStylePr>
    <w:tblStylePr w:type="swCell">
      <w:tblPr/>
      <w:tcPr>
        <w:tcBorders>
          <w:top w:val="single" w:sz="4" w:space="0" w:color="61C8F5" w:themeColor="accent2" w:themeTint="99"/>
        </w:tcBorders>
      </w:tcPr>
    </w:tblStylePr>
  </w:style>
  <w:style w:type="table" w:styleId="GridTable7Colorful">
    <w:name w:val="Grid Table 7 Colorful"/>
    <w:basedOn w:val="TableNormal"/>
    <w:uiPriority w:val="52"/>
    <w:rsid w:val="00895F08"/>
    <w:rPr>
      <w:color w:val="000000" w:themeColor="text1"/>
    </w:rPr>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895F08"/>
    <w:rPr>
      <w:color w:val="37A5C0" w:themeColor="accent1" w:themeShade="BF"/>
    </w:rPr>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bottom w:val="single" w:sz="4" w:space="0" w:color="ABDBE7" w:themeColor="accent1" w:themeTint="99"/>
        </w:tcBorders>
      </w:tcPr>
    </w:tblStylePr>
    <w:tblStylePr w:type="nwCell">
      <w:tblPr/>
      <w:tcPr>
        <w:tcBorders>
          <w:bottom w:val="single" w:sz="4" w:space="0" w:color="ABDBE7" w:themeColor="accent1" w:themeTint="99"/>
        </w:tcBorders>
      </w:tcPr>
    </w:tblStylePr>
    <w:tblStylePr w:type="seCell">
      <w:tblPr/>
      <w:tcPr>
        <w:tcBorders>
          <w:top w:val="single" w:sz="4" w:space="0" w:color="ABDBE7" w:themeColor="accent1" w:themeTint="99"/>
        </w:tcBorders>
      </w:tcPr>
    </w:tblStylePr>
    <w:tblStylePr w:type="swCell">
      <w:tblPr/>
      <w:tcPr>
        <w:tcBorders>
          <w:top w:val="single" w:sz="4" w:space="0" w:color="ABDBE7" w:themeColor="accent1" w:themeTint="99"/>
        </w:tcBorders>
      </w:tcPr>
    </w:tblStylePr>
  </w:style>
  <w:style w:type="table" w:styleId="GridTable7Colorful-Accent2">
    <w:name w:val="Grid Table 7 Colorful Accent 2"/>
    <w:basedOn w:val="TableNormal"/>
    <w:uiPriority w:val="52"/>
    <w:rsid w:val="00895F08"/>
    <w:rPr>
      <w:color w:val="0975A3" w:themeColor="accent2" w:themeShade="BF"/>
    </w:rPr>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bottom w:val="single" w:sz="4" w:space="0" w:color="61C8F5" w:themeColor="accent2" w:themeTint="99"/>
        </w:tcBorders>
      </w:tcPr>
    </w:tblStylePr>
    <w:tblStylePr w:type="nwCell">
      <w:tblPr/>
      <w:tcPr>
        <w:tcBorders>
          <w:bottom w:val="single" w:sz="4" w:space="0" w:color="61C8F5" w:themeColor="accent2" w:themeTint="99"/>
        </w:tcBorders>
      </w:tcPr>
    </w:tblStylePr>
    <w:tblStylePr w:type="seCell">
      <w:tblPr/>
      <w:tcPr>
        <w:tcBorders>
          <w:top w:val="single" w:sz="4" w:space="0" w:color="61C8F5" w:themeColor="accent2" w:themeTint="99"/>
        </w:tcBorders>
      </w:tcPr>
    </w:tblStylePr>
    <w:tblStylePr w:type="swCell">
      <w:tblPr/>
      <w:tcPr>
        <w:tcBorders>
          <w:top w:val="single" w:sz="4" w:space="0" w:color="61C8F5" w:themeColor="accent2" w:themeTint="99"/>
        </w:tcBorders>
      </w:tcPr>
    </w:tblStylePr>
  </w:style>
  <w:style w:type="table" w:styleId="GridTable7Colorful-Accent3">
    <w:name w:val="Grid Table 7 Colorful Accent 3"/>
    <w:basedOn w:val="TableNormal"/>
    <w:uiPriority w:val="52"/>
    <w:rsid w:val="00895F08"/>
    <w:rPr>
      <w:color w:val="827771" w:themeColor="accent3" w:themeShade="BF"/>
    </w:rPr>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bottom w:val="single" w:sz="4" w:space="0" w:color="CBC6C3" w:themeColor="accent3" w:themeTint="99"/>
        </w:tcBorders>
      </w:tcPr>
    </w:tblStylePr>
    <w:tblStylePr w:type="nwCell">
      <w:tblPr/>
      <w:tcPr>
        <w:tcBorders>
          <w:bottom w:val="single" w:sz="4" w:space="0" w:color="CBC6C3" w:themeColor="accent3" w:themeTint="99"/>
        </w:tcBorders>
      </w:tcPr>
    </w:tblStylePr>
    <w:tblStylePr w:type="seCell">
      <w:tblPr/>
      <w:tcPr>
        <w:tcBorders>
          <w:top w:val="single" w:sz="4" w:space="0" w:color="CBC6C3" w:themeColor="accent3" w:themeTint="99"/>
        </w:tcBorders>
      </w:tcPr>
    </w:tblStylePr>
    <w:tblStylePr w:type="swCell">
      <w:tblPr/>
      <w:tcPr>
        <w:tcBorders>
          <w:top w:val="single" w:sz="4" w:space="0" w:color="CBC6C3" w:themeColor="accent3" w:themeTint="99"/>
        </w:tcBorders>
      </w:tcPr>
    </w:tblStylePr>
  </w:style>
  <w:style w:type="table" w:styleId="GridTable7Colorful-Accent4">
    <w:name w:val="Grid Table 7 Colorful Accent 4"/>
    <w:basedOn w:val="TableNormal"/>
    <w:uiPriority w:val="52"/>
    <w:rsid w:val="00895F08"/>
    <w:rPr>
      <w:color w:val="8DA403" w:themeColor="accent4" w:themeShade="BF"/>
    </w:rPr>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bottom w:val="single" w:sz="4" w:space="0" w:color="E3FC56" w:themeColor="accent4" w:themeTint="99"/>
        </w:tcBorders>
      </w:tcPr>
    </w:tblStylePr>
    <w:tblStylePr w:type="nwCell">
      <w:tblPr/>
      <w:tcPr>
        <w:tcBorders>
          <w:bottom w:val="single" w:sz="4" w:space="0" w:color="E3FC56" w:themeColor="accent4" w:themeTint="99"/>
        </w:tcBorders>
      </w:tcPr>
    </w:tblStylePr>
    <w:tblStylePr w:type="seCell">
      <w:tblPr/>
      <w:tcPr>
        <w:tcBorders>
          <w:top w:val="single" w:sz="4" w:space="0" w:color="E3FC56" w:themeColor="accent4" w:themeTint="99"/>
        </w:tcBorders>
      </w:tcPr>
    </w:tblStylePr>
    <w:tblStylePr w:type="swCell">
      <w:tblPr/>
      <w:tcPr>
        <w:tcBorders>
          <w:top w:val="single" w:sz="4" w:space="0" w:color="E3FC56" w:themeColor="accent4" w:themeTint="99"/>
        </w:tcBorders>
      </w:tcPr>
    </w:tblStylePr>
  </w:style>
  <w:style w:type="table" w:styleId="GridTable7Colorful-Accent5">
    <w:name w:val="Grid Table 7 Colorful Accent 5"/>
    <w:basedOn w:val="TableNormal"/>
    <w:uiPriority w:val="52"/>
    <w:rsid w:val="00895F08"/>
    <w:rPr>
      <w:color w:val="005E7A" w:themeColor="accent5" w:themeShade="BF"/>
    </w:rPr>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bottom w:val="single" w:sz="4" w:space="0" w:color="2ED0FF" w:themeColor="accent5" w:themeTint="99"/>
        </w:tcBorders>
      </w:tcPr>
    </w:tblStylePr>
    <w:tblStylePr w:type="nwCell">
      <w:tblPr/>
      <w:tcPr>
        <w:tcBorders>
          <w:bottom w:val="single" w:sz="4" w:space="0" w:color="2ED0FF" w:themeColor="accent5" w:themeTint="99"/>
        </w:tcBorders>
      </w:tcPr>
    </w:tblStylePr>
    <w:tblStylePr w:type="seCell">
      <w:tblPr/>
      <w:tcPr>
        <w:tcBorders>
          <w:top w:val="single" w:sz="4" w:space="0" w:color="2ED0FF" w:themeColor="accent5" w:themeTint="99"/>
        </w:tcBorders>
      </w:tcPr>
    </w:tblStylePr>
    <w:tblStylePr w:type="swCell">
      <w:tblPr/>
      <w:tcPr>
        <w:tcBorders>
          <w:top w:val="single" w:sz="4" w:space="0" w:color="2ED0FF" w:themeColor="accent5" w:themeTint="99"/>
        </w:tcBorders>
      </w:tcPr>
    </w:tblStylePr>
  </w:style>
  <w:style w:type="table" w:styleId="GridTable7Colorful-Accent6">
    <w:name w:val="Grid Table 7 Colorful Accent 6"/>
    <w:basedOn w:val="TableNormal"/>
    <w:uiPriority w:val="52"/>
    <w:rsid w:val="00895F08"/>
    <w:rPr>
      <w:color w:val="434343" w:themeColor="accent6" w:themeShade="BF"/>
    </w:rPr>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bottom w:val="single" w:sz="4" w:space="0" w:color="9C9C9C" w:themeColor="accent6" w:themeTint="99"/>
        </w:tcBorders>
      </w:tcPr>
    </w:tblStylePr>
    <w:tblStylePr w:type="nwCell">
      <w:tblPr/>
      <w:tcPr>
        <w:tcBorders>
          <w:bottom w:val="single" w:sz="4" w:space="0" w:color="9C9C9C" w:themeColor="accent6" w:themeTint="99"/>
        </w:tcBorders>
      </w:tcPr>
    </w:tblStylePr>
    <w:tblStylePr w:type="seCell">
      <w:tblPr/>
      <w:tcPr>
        <w:tcBorders>
          <w:top w:val="single" w:sz="4" w:space="0" w:color="9C9C9C" w:themeColor="accent6" w:themeTint="99"/>
        </w:tcBorders>
      </w:tcPr>
    </w:tblStylePr>
    <w:tblStylePr w:type="swCell">
      <w:tblPr/>
      <w:tcPr>
        <w:tcBorders>
          <w:top w:val="single" w:sz="4" w:space="0" w:color="9C9C9C" w:themeColor="accent6" w:themeTint="99"/>
        </w:tcBorders>
      </w:tcPr>
    </w:tblStylePr>
  </w:style>
  <w:style w:type="table" w:styleId="ListTable6Colorful-Accent2">
    <w:name w:val="List Table 6 Colorful Accent 2"/>
    <w:basedOn w:val="TableNormal"/>
    <w:uiPriority w:val="51"/>
    <w:rsid w:val="00DE53BC"/>
    <w:rPr>
      <w:color w:val="0975A3" w:themeColor="accent2" w:themeShade="BF"/>
    </w:rPr>
    <w:tblPr>
      <w:tblStyleRowBandSize w:val="1"/>
      <w:tblStyleColBandSize w:val="1"/>
      <w:tblInd w:w="833" w:type="dxa"/>
      <w:tblBorders>
        <w:top w:val="single" w:sz="4" w:space="0" w:color="0D9DDB" w:themeColor="accent2"/>
        <w:bottom w:val="single" w:sz="4" w:space="0" w:color="0D9DDB" w:themeColor="accent2"/>
      </w:tblBorders>
    </w:tblPr>
    <w:tblStylePr w:type="firstRow">
      <w:rPr>
        <w:b/>
        <w:bCs/>
      </w:rPr>
      <w:tblPr/>
      <w:tcPr>
        <w:tcBorders>
          <w:bottom w:val="single" w:sz="4" w:space="0" w:color="0D9DDB" w:themeColor="accent2"/>
        </w:tcBorders>
      </w:tcPr>
    </w:tblStylePr>
    <w:tblStylePr w:type="lastRow">
      <w:rPr>
        <w:b/>
        <w:bCs/>
      </w:rPr>
      <w:tblPr/>
      <w:tcPr>
        <w:tcBorders>
          <w:top w:val="double" w:sz="4" w:space="0" w:color="0D9DDB" w:themeColor="accent2"/>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6Colorful-Accent1">
    <w:name w:val="List Table 6 Colorful Accent 1"/>
    <w:basedOn w:val="TableNormal"/>
    <w:uiPriority w:val="51"/>
    <w:rsid w:val="00DE53BC"/>
    <w:rPr>
      <w:color w:val="37A5C0" w:themeColor="accent1" w:themeShade="BF"/>
    </w:rPr>
    <w:tblPr>
      <w:tblStyleRowBandSize w:val="1"/>
      <w:tblStyleColBandSize w:val="1"/>
      <w:tblInd w:w="833" w:type="dxa"/>
      <w:tblBorders>
        <w:top w:val="single" w:sz="4" w:space="0" w:color="74C4D7" w:themeColor="accent1"/>
        <w:bottom w:val="single" w:sz="4" w:space="0" w:color="74C4D7" w:themeColor="accent1"/>
      </w:tblBorders>
    </w:tblPr>
    <w:tblStylePr w:type="firstRow">
      <w:rPr>
        <w:b/>
        <w:bCs/>
      </w:rPr>
      <w:tblPr/>
      <w:tcPr>
        <w:tcBorders>
          <w:bottom w:val="single" w:sz="4" w:space="0" w:color="74C4D7" w:themeColor="accent1"/>
        </w:tcBorders>
      </w:tcPr>
    </w:tblStylePr>
    <w:tblStylePr w:type="lastRow">
      <w:rPr>
        <w:b/>
        <w:bCs/>
      </w:rPr>
      <w:tblPr/>
      <w:tcPr>
        <w:tcBorders>
          <w:top w:val="double" w:sz="4" w:space="0" w:color="74C4D7" w:themeColor="accent1"/>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6Colorful-Accent3">
    <w:name w:val="List Table 6 Colorful Accent 3"/>
    <w:basedOn w:val="TableNormal"/>
    <w:uiPriority w:val="51"/>
    <w:rsid w:val="00DE53BC"/>
    <w:rPr>
      <w:color w:val="827771" w:themeColor="accent3" w:themeShade="BF"/>
    </w:rPr>
    <w:tblPr>
      <w:tblStyleRowBandSize w:val="1"/>
      <w:tblStyleColBandSize w:val="1"/>
      <w:tblInd w:w="833" w:type="dxa"/>
      <w:tblBorders>
        <w:top w:val="single" w:sz="4" w:space="0" w:color="A9A19C" w:themeColor="accent3"/>
        <w:bottom w:val="single" w:sz="4" w:space="0" w:color="A9A19C" w:themeColor="accent3"/>
      </w:tblBorders>
    </w:tblPr>
    <w:tblStylePr w:type="firstRow">
      <w:rPr>
        <w:b/>
        <w:bCs/>
      </w:rPr>
      <w:tblPr/>
      <w:tcPr>
        <w:tcBorders>
          <w:bottom w:val="single" w:sz="4" w:space="0" w:color="A9A19C" w:themeColor="accent3"/>
        </w:tcBorders>
      </w:tcPr>
    </w:tblStylePr>
    <w:tblStylePr w:type="lastRow">
      <w:rPr>
        <w:b/>
        <w:bCs/>
      </w:rPr>
      <w:tblPr/>
      <w:tcPr>
        <w:tcBorders>
          <w:top w:val="double" w:sz="4" w:space="0" w:color="A9A19C" w:themeColor="accent3"/>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6Colorful-Accent4">
    <w:name w:val="List Table 6 Colorful Accent 4"/>
    <w:basedOn w:val="TableNormal"/>
    <w:uiPriority w:val="51"/>
    <w:rsid w:val="00DE53BC"/>
    <w:rPr>
      <w:color w:val="8DA403" w:themeColor="accent4" w:themeShade="BF"/>
    </w:rPr>
    <w:tblPr>
      <w:tblStyleRowBandSize w:val="1"/>
      <w:tblStyleColBandSize w:val="1"/>
      <w:tblInd w:w="833" w:type="dxa"/>
      <w:tblBorders>
        <w:top w:val="single" w:sz="4" w:space="0" w:color="BDDC04" w:themeColor="accent4"/>
        <w:bottom w:val="single" w:sz="4" w:space="0" w:color="BDDC04" w:themeColor="accent4"/>
      </w:tblBorders>
    </w:tblPr>
    <w:tblStylePr w:type="firstRow">
      <w:rPr>
        <w:b/>
        <w:bCs/>
      </w:rPr>
      <w:tblPr/>
      <w:tcPr>
        <w:tcBorders>
          <w:bottom w:val="single" w:sz="4" w:space="0" w:color="BDDC04" w:themeColor="accent4"/>
        </w:tcBorders>
      </w:tcPr>
    </w:tblStylePr>
    <w:tblStylePr w:type="lastRow">
      <w:rPr>
        <w:b/>
        <w:bCs/>
      </w:rPr>
      <w:tblPr/>
      <w:tcPr>
        <w:tcBorders>
          <w:top w:val="double" w:sz="4" w:space="0" w:color="BDDC04" w:themeColor="accent4"/>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6Colorful-Accent5">
    <w:name w:val="List Table 6 Colorful Accent 5"/>
    <w:basedOn w:val="TableNormal"/>
    <w:uiPriority w:val="51"/>
    <w:rsid w:val="00DE53BC"/>
    <w:rPr>
      <w:color w:val="005E7A" w:themeColor="accent5" w:themeShade="BF"/>
    </w:rPr>
    <w:tblPr>
      <w:tblStyleRowBandSize w:val="1"/>
      <w:tblStyleColBandSize w:val="1"/>
      <w:tblInd w:w="833" w:type="dxa"/>
      <w:tblBorders>
        <w:top w:val="single" w:sz="4" w:space="0" w:color="007FA3" w:themeColor="accent5"/>
        <w:bottom w:val="single" w:sz="4" w:space="0" w:color="007FA3" w:themeColor="accent5"/>
      </w:tblBorders>
    </w:tblPr>
    <w:tblStylePr w:type="firstRow">
      <w:rPr>
        <w:b/>
        <w:bCs/>
      </w:rPr>
      <w:tblPr/>
      <w:tcPr>
        <w:tcBorders>
          <w:bottom w:val="single" w:sz="4" w:space="0" w:color="007FA3" w:themeColor="accent5"/>
        </w:tcBorders>
      </w:tcPr>
    </w:tblStylePr>
    <w:tblStylePr w:type="lastRow">
      <w:rPr>
        <w:b/>
        <w:bCs/>
      </w:rPr>
      <w:tblPr/>
      <w:tcPr>
        <w:tcBorders>
          <w:top w:val="double" w:sz="4" w:space="0" w:color="007FA3" w:themeColor="accent5"/>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6Colorful-Accent6">
    <w:name w:val="List Table 6 Colorful Accent 6"/>
    <w:basedOn w:val="TableNormal"/>
    <w:uiPriority w:val="51"/>
    <w:rsid w:val="00DE53BC"/>
    <w:rPr>
      <w:color w:val="434343" w:themeColor="accent6" w:themeShade="BF"/>
    </w:rPr>
    <w:tblPr>
      <w:tblStyleRowBandSize w:val="1"/>
      <w:tblStyleColBandSize w:val="1"/>
      <w:tblInd w:w="833" w:type="dxa"/>
      <w:tblBorders>
        <w:top w:val="single" w:sz="4" w:space="0" w:color="5A5A5A" w:themeColor="accent6"/>
        <w:bottom w:val="single" w:sz="4" w:space="0" w:color="5A5A5A" w:themeColor="accent6"/>
      </w:tblBorders>
    </w:tblPr>
    <w:tblStylePr w:type="firstRow">
      <w:rPr>
        <w:b/>
        <w:bCs/>
      </w:rPr>
      <w:tblPr/>
      <w:tcPr>
        <w:tcBorders>
          <w:bottom w:val="single" w:sz="4" w:space="0" w:color="5A5A5A" w:themeColor="accent6"/>
        </w:tcBorders>
      </w:tcPr>
    </w:tblStylePr>
    <w:tblStylePr w:type="lastRow">
      <w:rPr>
        <w:b/>
        <w:bCs/>
      </w:rPr>
      <w:tblPr/>
      <w:tcPr>
        <w:tcBorders>
          <w:top w:val="double" w:sz="4" w:space="0" w:color="5A5A5A" w:themeColor="accent6"/>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GridTable3-Accent3">
    <w:name w:val="Grid Table 3 Accent 3"/>
    <w:basedOn w:val="TableNormal"/>
    <w:uiPriority w:val="48"/>
    <w:rsid w:val="00F02EF6"/>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bottom w:val="single" w:sz="4" w:space="0" w:color="CBC6C3" w:themeColor="accent3" w:themeTint="99"/>
        </w:tcBorders>
      </w:tcPr>
    </w:tblStylePr>
    <w:tblStylePr w:type="nwCell">
      <w:tblPr/>
      <w:tcPr>
        <w:tcBorders>
          <w:bottom w:val="single" w:sz="4" w:space="0" w:color="CBC6C3" w:themeColor="accent3" w:themeTint="99"/>
        </w:tcBorders>
      </w:tcPr>
    </w:tblStylePr>
    <w:tblStylePr w:type="seCell">
      <w:tblPr/>
      <w:tcPr>
        <w:tcBorders>
          <w:top w:val="single" w:sz="4" w:space="0" w:color="CBC6C3" w:themeColor="accent3" w:themeTint="99"/>
        </w:tcBorders>
      </w:tcPr>
    </w:tblStylePr>
    <w:tblStylePr w:type="swCell">
      <w:tblPr/>
      <w:tcPr>
        <w:tcBorders>
          <w:top w:val="single" w:sz="4" w:space="0" w:color="CBC6C3" w:themeColor="accent3" w:themeTint="99"/>
        </w:tcBorders>
      </w:tcPr>
    </w:tblStylePr>
  </w:style>
  <w:style w:type="table" w:styleId="GridTable3-Accent4">
    <w:name w:val="Grid Table 3 Accent 4"/>
    <w:basedOn w:val="TableNormal"/>
    <w:uiPriority w:val="48"/>
    <w:rsid w:val="00F02EF6"/>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bottom w:val="single" w:sz="4" w:space="0" w:color="E3FC56" w:themeColor="accent4" w:themeTint="99"/>
        </w:tcBorders>
      </w:tcPr>
    </w:tblStylePr>
    <w:tblStylePr w:type="nwCell">
      <w:tblPr/>
      <w:tcPr>
        <w:tcBorders>
          <w:bottom w:val="single" w:sz="4" w:space="0" w:color="E3FC56" w:themeColor="accent4" w:themeTint="99"/>
        </w:tcBorders>
      </w:tcPr>
    </w:tblStylePr>
    <w:tblStylePr w:type="seCell">
      <w:tblPr/>
      <w:tcPr>
        <w:tcBorders>
          <w:top w:val="single" w:sz="4" w:space="0" w:color="E3FC56" w:themeColor="accent4" w:themeTint="99"/>
        </w:tcBorders>
      </w:tcPr>
    </w:tblStylePr>
    <w:tblStylePr w:type="swCell">
      <w:tblPr/>
      <w:tcPr>
        <w:tcBorders>
          <w:top w:val="single" w:sz="4" w:space="0" w:color="E3FC56" w:themeColor="accent4" w:themeTint="99"/>
        </w:tcBorders>
      </w:tcPr>
    </w:tblStylePr>
  </w:style>
  <w:style w:type="table" w:styleId="GridTable3-Accent5">
    <w:name w:val="Grid Table 3 Accent 5"/>
    <w:basedOn w:val="TableNormal"/>
    <w:uiPriority w:val="48"/>
    <w:rsid w:val="00F02EF6"/>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bottom w:val="single" w:sz="4" w:space="0" w:color="2ED0FF" w:themeColor="accent5" w:themeTint="99"/>
        </w:tcBorders>
      </w:tcPr>
    </w:tblStylePr>
    <w:tblStylePr w:type="nwCell">
      <w:tblPr/>
      <w:tcPr>
        <w:tcBorders>
          <w:bottom w:val="single" w:sz="4" w:space="0" w:color="2ED0FF" w:themeColor="accent5" w:themeTint="99"/>
        </w:tcBorders>
      </w:tcPr>
    </w:tblStylePr>
    <w:tblStylePr w:type="seCell">
      <w:tblPr/>
      <w:tcPr>
        <w:tcBorders>
          <w:top w:val="single" w:sz="4" w:space="0" w:color="2ED0FF" w:themeColor="accent5" w:themeTint="99"/>
        </w:tcBorders>
      </w:tcPr>
    </w:tblStylePr>
    <w:tblStylePr w:type="swCell">
      <w:tblPr/>
      <w:tcPr>
        <w:tcBorders>
          <w:top w:val="single" w:sz="4" w:space="0" w:color="2ED0FF" w:themeColor="accent5" w:themeTint="99"/>
        </w:tcBorders>
      </w:tcPr>
    </w:tblStylePr>
  </w:style>
  <w:style w:type="table" w:styleId="GridTable3-Accent6">
    <w:name w:val="Grid Table 3 Accent 6"/>
    <w:basedOn w:val="TableNormal"/>
    <w:uiPriority w:val="48"/>
    <w:rsid w:val="00F02EF6"/>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bottom w:val="single" w:sz="4" w:space="0" w:color="9C9C9C" w:themeColor="accent6" w:themeTint="99"/>
        </w:tcBorders>
      </w:tcPr>
    </w:tblStylePr>
    <w:tblStylePr w:type="nwCell">
      <w:tblPr/>
      <w:tcPr>
        <w:tcBorders>
          <w:bottom w:val="single" w:sz="4" w:space="0" w:color="9C9C9C" w:themeColor="accent6" w:themeTint="99"/>
        </w:tcBorders>
      </w:tcPr>
    </w:tblStylePr>
    <w:tblStylePr w:type="seCell">
      <w:tblPr/>
      <w:tcPr>
        <w:tcBorders>
          <w:top w:val="single" w:sz="4" w:space="0" w:color="9C9C9C" w:themeColor="accent6" w:themeTint="99"/>
        </w:tcBorders>
      </w:tcPr>
    </w:tblStylePr>
    <w:tblStylePr w:type="swCell">
      <w:tblPr/>
      <w:tcPr>
        <w:tcBorders>
          <w:top w:val="single" w:sz="4" w:space="0" w:color="9C9C9C" w:themeColor="accent6" w:themeTint="99"/>
        </w:tcBorders>
      </w:tcPr>
    </w:tblStylePr>
  </w:style>
  <w:style w:type="table" w:styleId="GridTable4">
    <w:name w:val="Grid Table 4"/>
    <w:basedOn w:val="TableNormal"/>
    <w:uiPriority w:val="49"/>
    <w:rsid w:val="00F02EF6"/>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02EF6"/>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color w:val="FFFFFF" w:themeColor="background1"/>
      </w:rPr>
      <w:tblPr/>
      <w:tcPr>
        <w:tcBorders>
          <w:top w:val="single" w:sz="4" w:space="0" w:color="74C4D7" w:themeColor="accent1"/>
          <w:left w:val="single" w:sz="4" w:space="0" w:color="74C4D7" w:themeColor="accent1"/>
          <w:bottom w:val="single" w:sz="4" w:space="0" w:color="74C4D7" w:themeColor="accent1"/>
          <w:right w:val="single" w:sz="4" w:space="0" w:color="74C4D7" w:themeColor="accent1"/>
          <w:insideH w:val="nil"/>
          <w:insideV w:val="nil"/>
        </w:tcBorders>
        <w:shd w:val="clear" w:color="auto" w:fill="74C4D7" w:themeFill="accent1"/>
      </w:tcPr>
    </w:tblStylePr>
    <w:tblStylePr w:type="lastRow">
      <w:rPr>
        <w:b/>
        <w:bCs/>
      </w:rPr>
      <w:tblPr/>
      <w:tcPr>
        <w:tcBorders>
          <w:top w:val="double" w:sz="4" w:space="0" w:color="74C4D7" w:themeColor="accent1"/>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GridTable4-Accent2">
    <w:name w:val="Grid Table 4 Accent 2"/>
    <w:basedOn w:val="TableNormal"/>
    <w:uiPriority w:val="49"/>
    <w:rsid w:val="00F02EF6"/>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color w:val="FFFFFF" w:themeColor="background1"/>
      </w:rPr>
      <w:tblPr/>
      <w:tcPr>
        <w:tcBorders>
          <w:top w:val="single" w:sz="4" w:space="0" w:color="0D9DDB" w:themeColor="accent2"/>
          <w:left w:val="single" w:sz="4" w:space="0" w:color="0D9DDB" w:themeColor="accent2"/>
          <w:bottom w:val="single" w:sz="4" w:space="0" w:color="0D9DDB" w:themeColor="accent2"/>
          <w:right w:val="single" w:sz="4" w:space="0" w:color="0D9DDB" w:themeColor="accent2"/>
          <w:insideH w:val="nil"/>
          <w:insideV w:val="nil"/>
        </w:tcBorders>
        <w:shd w:val="clear" w:color="auto" w:fill="0D9DDB" w:themeFill="accent2"/>
      </w:tcPr>
    </w:tblStylePr>
    <w:tblStylePr w:type="lastRow">
      <w:rPr>
        <w:b/>
        <w:bCs/>
      </w:rPr>
      <w:tblPr/>
      <w:tcPr>
        <w:tcBorders>
          <w:top w:val="double" w:sz="4" w:space="0" w:color="0D9DDB" w:themeColor="accent2"/>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GridTable4-Accent3">
    <w:name w:val="Grid Table 4 Accent 3"/>
    <w:basedOn w:val="TableNormal"/>
    <w:uiPriority w:val="49"/>
    <w:rsid w:val="00F02EF6"/>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color w:val="FFFFFF" w:themeColor="background1"/>
      </w:rPr>
      <w:tblPr/>
      <w:tcPr>
        <w:tcBorders>
          <w:top w:val="single" w:sz="4" w:space="0" w:color="A9A19C" w:themeColor="accent3"/>
          <w:left w:val="single" w:sz="4" w:space="0" w:color="A9A19C" w:themeColor="accent3"/>
          <w:bottom w:val="single" w:sz="4" w:space="0" w:color="A9A19C" w:themeColor="accent3"/>
          <w:right w:val="single" w:sz="4" w:space="0" w:color="A9A19C" w:themeColor="accent3"/>
          <w:insideH w:val="nil"/>
          <w:insideV w:val="nil"/>
        </w:tcBorders>
        <w:shd w:val="clear" w:color="auto" w:fill="A9A19C" w:themeFill="accent3"/>
      </w:tcPr>
    </w:tblStylePr>
    <w:tblStylePr w:type="lastRow">
      <w:rPr>
        <w:b/>
        <w:bCs/>
      </w:rPr>
      <w:tblPr/>
      <w:tcPr>
        <w:tcBorders>
          <w:top w:val="double" w:sz="4" w:space="0" w:color="A9A19C" w:themeColor="accent3"/>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GridTable4-Accent4">
    <w:name w:val="Grid Table 4 Accent 4"/>
    <w:basedOn w:val="TableNormal"/>
    <w:uiPriority w:val="49"/>
    <w:rsid w:val="00F02EF6"/>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color w:val="FFFFFF" w:themeColor="background1"/>
      </w:rPr>
      <w:tblPr/>
      <w:tcPr>
        <w:tcBorders>
          <w:top w:val="single" w:sz="4" w:space="0" w:color="BDDC04" w:themeColor="accent4"/>
          <w:left w:val="single" w:sz="4" w:space="0" w:color="BDDC04" w:themeColor="accent4"/>
          <w:bottom w:val="single" w:sz="4" w:space="0" w:color="BDDC04" w:themeColor="accent4"/>
          <w:right w:val="single" w:sz="4" w:space="0" w:color="BDDC04" w:themeColor="accent4"/>
          <w:insideH w:val="nil"/>
          <w:insideV w:val="nil"/>
        </w:tcBorders>
        <w:shd w:val="clear" w:color="auto" w:fill="BDDC04" w:themeFill="accent4"/>
      </w:tcPr>
    </w:tblStylePr>
    <w:tblStylePr w:type="lastRow">
      <w:rPr>
        <w:b/>
        <w:bCs/>
      </w:rPr>
      <w:tblPr/>
      <w:tcPr>
        <w:tcBorders>
          <w:top w:val="double" w:sz="4" w:space="0" w:color="BDDC04" w:themeColor="accent4"/>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GridTable4-Accent5">
    <w:name w:val="Grid Table 4 Accent 5"/>
    <w:basedOn w:val="TableNormal"/>
    <w:uiPriority w:val="49"/>
    <w:rsid w:val="00F02EF6"/>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color w:val="FFFFFF" w:themeColor="background1"/>
      </w:rPr>
      <w:tblPr/>
      <w:tcPr>
        <w:tcBorders>
          <w:top w:val="single" w:sz="4" w:space="0" w:color="007FA3" w:themeColor="accent5"/>
          <w:left w:val="single" w:sz="4" w:space="0" w:color="007FA3" w:themeColor="accent5"/>
          <w:bottom w:val="single" w:sz="4" w:space="0" w:color="007FA3" w:themeColor="accent5"/>
          <w:right w:val="single" w:sz="4" w:space="0" w:color="007FA3" w:themeColor="accent5"/>
          <w:insideH w:val="nil"/>
          <w:insideV w:val="nil"/>
        </w:tcBorders>
        <w:shd w:val="clear" w:color="auto" w:fill="007FA3" w:themeFill="accent5"/>
      </w:tcPr>
    </w:tblStylePr>
    <w:tblStylePr w:type="lastRow">
      <w:rPr>
        <w:b/>
        <w:bCs/>
      </w:rPr>
      <w:tblPr/>
      <w:tcPr>
        <w:tcBorders>
          <w:top w:val="double" w:sz="4" w:space="0" w:color="007FA3" w:themeColor="accent5"/>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GridTable4-Accent6">
    <w:name w:val="Grid Table 4 Accent 6"/>
    <w:basedOn w:val="TableNormal"/>
    <w:uiPriority w:val="49"/>
    <w:rsid w:val="00F02EF6"/>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color w:val="FFFFFF" w:themeColor="background1"/>
      </w:rPr>
      <w:tblPr/>
      <w:tcPr>
        <w:tcBorders>
          <w:top w:val="single" w:sz="4" w:space="0" w:color="5A5A5A" w:themeColor="accent6"/>
          <w:left w:val="single" w:sz="4" w:space="0" w:color="5A5A5A" w:themeColor="accent6"/>
          <w:bottom w:val="single" w:sz="4" w:space="0" w:color="5A5A5A" w:themeColor="accent6"/>
          <w:right w:val="single" w:sz="4" w:space="0" w:color="5A5A5A" w:themeColor="accent6"/>
          <w:insideH w:val="nil"/>
          <w:insideV w:val="nil"/>
        </w:tcBorders>
        <w:shd w:val="clear" w:color="auto" w:fill="5A5A5A" w:themeFill="accent6"/>
      </w:tcPr>
    </w:tblStylePr>
    <w:tblStylePr w:type="lastRow">
      <w:rPr>
        <w:b/>
        <w:bCs/>
      </w:rPr>
      <w:tblPr/>
      <w:tcPr>
        <w:tcBorders>
          <w:top w:val="double" w:sz="4" w:space="0" w:color="5A5A5A" w:themeColor="accent6"/>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GridTable5Dark">
    <w:name w:val="Grid Table 5 Dark"/>
    <w:basedOn w:val="TableNormal"/>
    <w:uiPriority w:val="50"/>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3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4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4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4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4D7" w:themeFill="accent1"/>
      </w:tcPr>
    </w:tblStylePr>
    <w:tblStylePr w:type="band1Vert">
      <w:tblPr/>
      <w:tcPr>
        <w:shd w:val="clear" w:color="auto" w:fill="C7E7EF" w:themeFill="accent1" w:themeFillTint="66"/>
      </w:tcPr>
    </w:tblStylePr>
    <w:tblStylePr w:type="band1Horz">
      <w:tblPr/>
      <w:tcPr>
        <w:shd w:val="clear" w:color="auto" w:fill="C7E7EF" w:themeFill="accent1" w:themeFillTint="66"/>
      </w:tcPr>
    </w:tblStylePr>
  </w:style>
  <w:style w:type="table" w:styleId="GridTable5Dark-Accent2">
    <w:name w:val="Grid Table 5 Dark Accent 2"/>
    <w:basedOn w:val="TableNormal"/>
    <w:uiPriority w:val="50"/>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9DD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9DD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9DD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9DDB" w:themeFill="accent2"/>
      </w:tcPr>
    </w:tblStylePr>
    <w:tblStylePr w:type="band1Vert">
      <w:tblPr/>
      <w:tcPr>
        <w:shd w:val="clear" w:color="auto" w:fill="95DAF8" w:themeFill="accent2" w:themeFillTint="66"/>
      </w:tcPr>
    </w:tblStylePr>
    <w:tblStylePr w:type="band1Horz">
      <w:tblPr/>
      <w:tcPr>
        <w:shd w:val="clear" w:color="auto" w:fill="95DAF8" w:themeFill="accent2" w:themeFillTint="66"/>
      </w:tcPr>
    </w:tblStylePr>
  </w:style>
  <w:style w:type="table" w:styleId="GridTable5Dark-Accent3">
    <w:name w:val="Grid Table 5 Dark Accent 3"/>
    <w:basedOn w:val="TableNormal"/>
    <w:uiPriority w:val="50"/>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A19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A19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A19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A19C" w:themeFill="accent3"/>
      </w:tcPr>
    </w:tblStylePr>
    <w:tblStylePr w:type="band1Vert">
      <w:tblPr/>
      <w:tcPr>
        <w:shd w:val="clear" w:color="auto" w:fill="DCD9D7" w:themeFill="accent3" w:themeFillTint="66"/>
      </w:tcPr>
    </w:tblStylePr>
    <w:tblStylePr w:type="band1Horz">
      <w:tblPr/>
      <w:tcPr>
        <w:shd w:val="clear" w:color="auto" w:fill="DCD9D7" w:themeFill="accent3" w:themeFillTint="66"/>
      </w:tcPr>
    </w:tblStylePr>
  </w:style>
  <w:style w:type="table" w:styleId="GridTable5Dark-Accent4">
    <w:name w:val="Grid Table 5 Dark Accent 4"/>
    <w:basedOn w:val="TableNormal"/>
    <w:uiPriority w:val="50"/>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EC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DDC0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DDC0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DDC0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DDC04" w:themeFill="accent4"/>
      </w:tcPr>
    </w:tblStylePr>
    <w:tblStylePr w:type="band1Vert">
      <w:tblPr/>
      <w:tcPr>
        <w:shd w:val="clear" w:color="auto" w:fill="ECFD8E" w:themeFill="accent4" w:themeFillTint="66"/>
      </w:tcPr>
    </w:tblStylePr>
    <w:tblStylePr w:type="band1Horz">
      <w:tblPr/>
      <w:tcPr>
        <w:shd w:val="clear" w:color="auto" w:fill="ECFD8E" w:themeFill="accent4" w:themeFillTint="66"/>
      </w:tcPr>
    </w:tblStylePr>
  </w:style>
  <w:style w:type="table" w:styleId="GridTable5Dark-Accent5">
    <w:name w:val="Grid Table 5 Dark Accent 5"/>
    <w:basedOn w:val="TableNormal"/>
    <w:uiPriority w:val="50"/>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FA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FA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FA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FA3" w:themeFill="accent5"/>
      </w:tcPr>
    </w:tblStylePr>
    <w:tblStylePr w:type="band1Vert">
      <w:tblPr/>
      <w:tcPr>
        <w:shd w:val="clear" w:color="auto" w:fill="74DFFF" w:themeFill="accent5" w:themeFillTint="66"/>
      </w:tcPr>
    </w:tblStylePr>
    <w:tblStylePr w:type="band1Horz">
      <w:tblPr/>
      <w:tcPr>
        <w:shd w:val="clear" w:color="auto" w:fill="74DFFF" w:themeFill="accent5" w:themeFillTint="66"/>
      </w:tcPr>
    </w:tblStylePr>
  </w:style>
  <w:style w:type="table" w:styleId="GridTable5Dark-Accent6">
    <w:name w:val="Grid Table 5 Dark Accent 6"/>
    <w:basedOn w:val="TableNormal"/>
    <w:uiPriority w:val="50"/>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DED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5A5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5A5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5A5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5A5A" w:themeFill="accent6"/>
      </w:tcPr>
    </w:tblStylePr>
    <w:tblStylePr w:type="band1Vert">
      <w:tblPr/>
      <w:tcPr>
        <w:shd w:val="clear" w:color="auto" w:fill="BDBDBD" w:themeFill="accent6" w:themeFillTint="66"/>
      </w:tcPr>
    </w:tblStylePr>
    <w:tblStylePr w:type="band1Horz">
      <w:tblPr/>
      <w:tcPr>
        <w:shd w:val="clear" w:color="auto" w:fill="BDBDBD" w:themeFill="accent6" w:themeFillTint="66"/>
      </w:tcPr>
    </w:tblStylePr>
  </w:style>
  <w:style w:type="table" w:styleId="GridTable6Colorful">
    <w:name w:val="Grid Table 6 Colorful"/>
    <w:basedOn w:val="TableNormal"/>
    <w:uiPriority w:val="51"/>
    <w:rsid w:val="00AE65B3"/>
    <w:rPr>
      <w:color w:val="000000" w:themeColor="text1"/>
    </w:rPr>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E65B3"/>
    <w:rPr>
      <w:color w:val="37A5C0" w:themeColor="accent1" w:themeShade="BF"/>
    </w:rPr>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bottom w:val="single" w:sz="12" w:space="0" w:color="ABDBE7" w:themeColor="accent1" w:themeTint="99"/>
        </w:tcBorders>
      </w:tcPr>
    </w:tblStylePr>
    <w:tblStylePr w:type="lastRow">
      <w:rPr>
        <w:b/>
        <w:bCs/>
      </w:rPr>
      <w:tblPr/>
      <w:tcPr>
        <w:tcBorders>
          <w:top w:val="doub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GridTable6Colorful-Accent2">
    <w:name w:val="Grid Table 6 Colorful Accent 2"/>
    <w:basedOn w:val="TableNormal"/>
    <w:uiPriority w:val="51"/>
    <w:rsid w:val="00AE65B3"/>
    <w:rPr>
      <w:color w:val="0975A3" w:themeColor="accent2" w:themeShade="BF"/>
    </w:rPr>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bottom w:val="single" w:sz="12" w:space="0" w:color="61C8F5" w:themeColor="accent2" w:themeTint="99"/>
        </w:tcBorders>
      </w:tcPr>
    </w:tblStylePr>
    <w:tblStylePr w:type="lastRow">
      <w:rPr>
        <w:b/>
        <w:bCs/>
      </w:rPr>
      <w:tblPr/>
      <w:tcPr>
        <w:tcBorders>
          <w:top w:val="doub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GridTable6Colorful-Accent3">
    <w:name w:val="Grid Table 6 Colorful Accent 3"/>
    <w:basedOn w:val="TableNormal"/>
    <w:uiPriority w:val="51"/>
    <w:rsid w:val="00AE65B3"/>
    <w:rPr>
      <w:color w:val="827771" w:themeColor="accent3" w:themeShade="BF"/>
    </w:rPr>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bottom w:val="single" w:sz="12" w:space="0" w:color="CBC6C3" w:themeColor="accent3" w:themeTint="99"/>
        </w:tcBorders>
      </w:tcPr>
    </w:tblStylePr>
    <w:tblStylePr w:type="lastRow">
      <w:rPr>
        <w:b/>
        <w:bCs/>
      </w:rPr>
      <w:tblPr/>
      <w:tcPr>
        <w:tcBorders>
          <w:top w:val="doub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GridTable6Colorful-Accent4">
    <w:name w:val="Grid Table 6 Colorful Accent 4"/>
    <w:basedOn w:val="TableNormal"/>
    <w:uiPriority w:val="51"/>
    <w:rsid w:val="00AE65B3"/>
    <w:rPr>
      <w:color w:val="8DA403" w:themeColor="accent4" w:themeShade="BF"/>
    </w:rPr>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bottom w:val="single" w:sz="12" w:space="0" w:color="E3FC56" w:themeColor="accent4" w:themeTint="99"/>
        </w:tcBorders>
      </w:tcPr>
    </w:tblStylePr>
    <w:tblStylePr w:type="lastRow">
      <w:rPr>
        <w:b/>
        <w:bCs/>
      </w:rPr>
      <w:tblPr/>
      <w:tcPr>
        <w:tcBorders>
          <w:top w:val="doub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GridTable6Colorful-Accent5">
    <w:name w:val="Grid Table 6 Colorful Accent 5"/>
    <w:basedOn w:val="TableNormal"/>
    <w:uiPriority w:val="51"/>
    <w:rsid w:val="00AE65B3"/>
    <w:rPr>
      <w:color w:val="005E7A" w:themeColor="accent5" w:themeShade="BF"/>
    </w:rPr>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bottom w:val="single" w:sz="12" w:space="0" w:color="2ED0FF" w:themeColor="accent5" w:themeTint="99"/>
        </w:tcBorders>
      </w:tcPr>
    </w:tblStylePr>
    <w:tblStylePr w:type="lastRow">
      <w:rPr>
        <w:b/>
        <w:bCs/>
      </w:rPr>
      <w:tblPr/>
      <w:tcPr>
        <w:tcBorders>
          <w:top w:val="doub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GridTable6Colorful-Accent6">
    <w:name w:val="Grid Table 6 Colorful Accent 6"/>
    <w:basedOn w:val="TableNormal"/>
    <w:uiPriority w:val="51"/>
    <w:rsid w:val="00AE65B3"/>
    <w:rPr>
      <w:color w:val="434343" w:themeColor="accent6" w:themeShade="BF"/>
    </w:rPr>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bottom w:val="single" w:sz="12" w:space="0" w:color="9C9C9C" w:themeColor="accent6" w:themeTint="99"/>
        </w:tcBorders>
      </w:tcPr>
    </w:tblStylePr>
    <w:tblStylePr w:type="lastRow">
      <w:rPr>
        <w:b/>
        <w:bCs/>
      </w:rPr>
      <w:tblPr/>
      <w:tcPr>
        <w:tcBorders>
          <w:top w:val="doub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1Light">
    <w:name w:val="List Table 1 Light"/>
    <w:basedOn w:val="TableNormal"/>
    <w:uiPriority w:val="46"/>
    <w:rsid w:val="00AE65B3"/>
    <w:tblPr>
      <w:tblStyleRowBandSize w:val="1"/>
      <w:tblStyleColBandSize w:val="1"/>
      <w:tblInd w:w="833" w:type="dxa"/>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E65B3"/>
    <w:tblPr>
      <w:tblStyleRowBandSize w:val="1"/>
      <w:tblStyleColBandSize w:val="1"/>
      <w:tblInd w:w="833" w:type="dxa"/>
    </w:tblPr>
    <w:tblStylePr w:type="firstRow">
      <w:rPr>
        <w:b/>
        <w:bCs/>
      </w:rPr>
      <w:tblPr/>
      <w:tcPr>
        <w:tcBorders>
          <w:bottom w:val="single" w:sz="4" w:space="0" w:color="ABDBE7" w:themeColor="accent1" w:themeTint="99"/>
        </w:tcBorders>
      </w:tcPr>
    </w:tblStylePr>
    <w:tblStylePr w:type="lastRow">
      <w:rPr>
        <w:b/>
        <w:bCs/>
      </w:rPr>
      <w:tblPr/>
      <w:tcPr>
        <w:tcBorders>
          <w:top w:val="sing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1Light-Accent2">
    <w:name w:val="List Table 1 Light Accent 2"/>
    <w:basedOn w:val="TableNormal"/>
    <w:uiPriority w:val="46"/>
    <w:rsid w:val="00DA07C2"/>
    <w:tblPr>
      <w:tblStyleRowBandSize w:val="1"/>
      <w:tblStyleColBandSize w:val="1"/>
      <w:tblInd w:w="833" w:type="dxa"/>
    </w:tblPr>
    <w:tblStylePr w:type="firstRow">
      <w:rPr>
        <w:b/>
        <w:bCs/>
      </w:rPr>
      <w:tblPr/>
      <w:tcPr>
        <w:tcBorders>
          <w:bottom w:val="single" w:sz="4" w:space="0" w:color="61C8F5" w:themeColor="accent2" w:themeTint="99"/>
        </w:tcBorders>
      </w:tcPr>
    </w:tblStylePr>
    <w:tblStylePr w:type="lastRow">
      <w:rPr>
        <w:b/>
        <w:bCs/>
      </w:rPr>
      <w:tblPr/>
      <w:tcPr>
        <w:tcBorders>
          <w:top w:val="sing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1Light-Accent3">
    <w:name w:val="List Table 1 Light Accent 3"/>
    <w:basedOn w:val="TableNormal"/>
    <w:uiPriority w:val="46"/>
    <w:rsid w:val="00DA07C2"/>
    <w:tblPr>
      <w:tblStyleRowBandSize w:val="1"/>
      <w:tblStyleColBandSize w:val="1"/>
      <w:tblInd w:w="833" w:type="dxa"/>
    </w:tblPr>
    <w:tblStylePr w:type="firstRow">
      <w:rPr>
        <w:b/>
        <w:bCs/>
      </w:rPr>
      <w:tblPr/>
      <w:tcPr>
        <w:tcBorders>
          <w:bottom w:val="single" w:sz="4" w:space="0" w:color="CBC6C3" w:themeColor="accent3" w:themeTint="99"/>
        </w:tcBorders>
      </w:tcPr>
    </w:tblStylePr>
    <w:tblStylePr w:type="lastRow">
      <w:rPr>
        <w:b/>
        <w:bCs/>
      </w:rPr>
      <w:tblPr/>
      <w:tcPr>
        <w:tcBorders>
          <w:top w:val="sing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1Light-Accent4">
    <w:name w:val="List Table 1 Light Accent 4"/>
    <w:basedOn w:val="TableNormal"/>
    <w:uiPriority w:val="46"/>
    <w:rsid w:val="00DA07C2"/>
    <w:tblPr>
      <w:tblStyleRowBandSize w:val="1"/>
      <w:tblStyleColBandSize w:val="1"/>
      <w:tblInd w:w="833" w:type="dxa"/>
    </w:tblPr>
    <w:tblStylePr w:type="firstRow">
      <w:rPr>
        <w:b/>
        <w:bCs/>
      </w:rPr>
      <w:tblPr/>
      <w:tcPr>
        <w:tcBorders>
          <w:bottom w:val="single" w:sz="4" w:space="0" w:color="E3FC56" w:themeColor="accent4" w:themeTint="99"/>
        </w:tcBorders>
      </w:tcPr>
    </w:tblStylePr>
    <w:tblStylePr w:type="lastRow">
      <w:rPr>
        <w:b/>
        <w:bCs/>
      </w:rPr>
      <w:tblPr/>
      <w:tcPr>
        <w:tcBorders>
          <w:top w:val="sing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1Light-Accent5">
    <w:name w:val="List Table 1 Light Accent 5"/>
    <w:basedOn w:val="TableNormal"/>
    <w:uiPriority w:val="46"/>
    <w:rsid w:val="00DA07C2"/>
    <w:tblPr>
      <w:tblStyleRowBandSize w:val="1"/>
      <w:tblStyleColBandSize w:val="1"/>
      <w:tblInd w:w="833" w:type="dxa"/>
    </w:tblPr>
    <w:tblStylePr w:type="firstRow">
      <w:rPr>
        <w:b/>
        <w:bCs/>
      </w:rPr>
      <w:tblPr/>
      <w:tcPr>
        <w:tcBorders>
          <w:bottom w:val="single" w:sz="4" w:space="0" w:color="2ED0FF" w:themeColor="accent5" w:themeTint="99"/>
        </w:tcBorders>
      </w:tcPr>
    </w:tblStylePr>
    <w:tblStylePr w:type="lastRow">
      <w:rPr>
        <w:b/>
        <w:bCs/>
      </w:rPr>
      <w:tblPr/>
      <w:tcPr>
        <w:tcBorders>
          <w:top w:val="sing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1Light-Accent6">
    <w:name w:val="List Table 1 Light Accent 6"/>
    <w:basedOn w:val="TableNormal"/>
    <w:uiPriority w:val="46"/>
    <w:rsid w:val="00DA07C2"/>
    <w:tblPr>
      <w:tblStyleRowBandSize w:val="1"/>
      <w:tblStyleColBandSize w:val="1"/>
      <w:tblInd w:w="833" w:type="dxa"/>
    </w:tblPr>
    <w:tblStylePr w:type="firstRow">
      <w:rPr>
        <w:b/>
        <w:bCs/>
      </w:rPr>
      <w:tblPr/>
      <w:tcPr>
        <w:tcBorders>
          <w:bottom w:val="single" w:sz="4" w:space="0" w:color="9C9C9C" w:themeColor="accent6" w:themeTint="99"/>
        </w:tcBorders>
      </w:tcPr>
    </w:tblStylePr>
    <w:tblStylePr w:type="lastRow">
      <w:rPr>
        <w:b/>
        <w:bCs/>
      </w:rPr>
      <w:tblPr/>
      <w:tcPr>
        <w:tcBorders>
          <w:top w:val="sing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2">
    <w:name w:val="List Table 2"/>
    <w:basedOn w:val="TableNormal"/>
    <w:uiPriority w:val="47"/>
    <w:rsid w:val="00DA07C2"/>
    <w:tblPr>
      <w:tblStyleRowBandSize w:val="1"/>
      <w:tblStyleColBandSize w:val="1"/>
      <w:tblInd w:w="833" w:type="dxa"/>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A07C2"/>
    <w:tblPr>
      <w:tblStyleRowBandSize w:val="1"/>
      <w:tblStyleColBandSize w:val="1"/>
      <w:tblInd w:w="833" w:type="dxa"/>
      <w:tblBorders>
        <w:top w:val="single" w:sz="4" w:space="0" w:color="ABDBE7" w:themeColor="accent1" w:themeTint="99"/>
        <w:bottom w:val="single" w:sz="4" w:space="0" w:color="ABDBE7" w:themeColor="accent1" w:themeTint="99"/>
        <w:insideH w:val="single" w:sz="4" w:space="0" w:color="ABDB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2-Accent2">
    <w:name w:val="List Table 2 Accent 2"/>
    <w:basedOn w:val="TableNormal"/>
    <w:uiPriority w:val="47"/>
    <w:rsid w:val="00DA07C2"/>
    <w:tblPr>
      <w:tblStyleRowBandSize w:val="1"/>
      <w:tblStyleColBandSize w:val="1"/>
      <w:tblInd w:w="833" w:type="dxa"/>
      <w:tblBorders>
        <w:top w:val="single" w:sz="4" w:space="0" w:color="61C8F5" w:themeColor="accent2" w:themeTint="99"/>
        <w:bottom w:val="single" w:sz="4" w:space="0" w:color="61C8F5" w:themeColor="accent2" w:themeTint="99"/>
        <w:insideH w:val="single" w:sz="4" w:space="0" w:color="61C8F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2-Accent3">
    <w:name w:val="List Table 2 Accent 3"/>
    <w:basedOn w:val="TableNormal"/>
    <w:uiPriority w:val="47"/>
    <w:rsid w:val="00DA07C2"/>
    <w:tblPr>
      <w:tblStyleRowBandSize w:val="1"/>
      <w:tblStyleColBandSize w:val="1"/>
      <w:tblInd w:w="833" w:type="dxa"/>
      <w:tblBorders>
        <w:top w:val="single" w:sz="4" w:space="0" w:color="CBC6C3" w:themeColor="accent3" w:themeTint="99"/>
        <w:bottom w:val="single" w:sz="4" w:space="0" w:color="CBC6C3" w:themeColor="accent3" w:themeTint="99"/>
        <w:insideH w:val="single" w:sz="4" w:space="0" w:color="CBC6C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2-Accent4">
    <w:name w:val="List Table 2 Accent 4"/>
    <w:basedOn w:val="TableNormal"/>
    <w:uiPriority w:val="47"/>
    <w:rsid w:val="00DA07C2"/>
    <w:tblPr>
      <w:tblStyleRowBandSize w:val="1"/>
      <w:tblStyleColBandSize w:val="1"/>
      <w:tblInd w:w="833" w:type="dxa"/>
      <w:tblBorders>
        <w:top w:val="single" w:sz="4" w:space="0" w:color="E3FC56" w:themeColor="accent4" w:themeTint="99"/>
        <w:bottom w:val="single" w:sz="4" w:space="0" w:color="E3FC56" w:themeColor="accent4" w:themeTint="99"/>
        <w:insideH w:val="single" w:sz="4" w:space="0" w:color="E3FC5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2-Accent5">
    <w:name w:val="List Table 2 Accent 5"/>
    <w:basedOn w:val="TableNormal"/>
    <w:uiPriority w:val="47"/>
    <w:rsid w:val="00DA07C2"/>
    <w:tblPr>
      <w:tblStyleRowBandSize w:val="1"/>
      <w:tblStyleColBandSize w:val="1"/>
      <w:tblInd w:w="833" w:type="dxa"/>
      <w:tblBorders>
        <w:top w:val="single" w:sz="4" w:space="0" w:color="2ED0FF" w:themeColor="accent5" w:themeTint="99"/>
        <w:bottom w:val="single" w:sz="4" w:space="0" w:color="2ED0FF" w:themeColor="accent5" w:themeTint="99"/>
        <w:insideH w:val="single" w:sz="4" w:space="0" w:color="2ED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2-Accent6">
    <w:name w:val="List Table 2 Accent 6"/>
    <w:basedOn w:val="TableNormal"/>
    <w:uiPriority w:val="47"/>
    <w:rsid w:val="00DA07C2"/>
    <w:tblPr>
      <w:tblStyleRowBandSize w:val="1"/>
      <w:tblStyleColBandSize w:val="1"/>
      <w:tblInd w:w="833" w:type="dxa"/>
      <w:tblBorders>
        <w:top w:val="single" w:sz="4" w:space="0" w:color="9C9C9C" w:themeColor="accent6" w:themeTint="99"/>
        <w:bottom w:val="single" w:sz="4" w:space="0" w:color="9C9C9C" w:themeColor="accent6" w:themeTint="99"/>
        <w:insideH w:val="single" w:sz="4" w:space="0" w:color="9C9C9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3">
    <w:name w:val="List Table 3"/>
    <w:basedOn w:val="TableNormal"/>
    <w:uiPriority w:val="48"/>
    <w:rsid w:val="00DA07C2"/>
    <w:tblPr>
      <w:tblStyleRowBandSize w:val="1"/>
      <w:tblStyleColBandSize w:val="1"/>
      <w:tblInd w:w="833"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A07C2"/>
    <w:tblPr>
      <w:tblStyleRowBandSize w:val="1"/>
      <w:tblStyleColBandSize w:val="1"/>
      <w:tblInd w:w="833" w:type="dxa"/>
      <w:tblBorders>
        <w:top w:val="single" w:sz="4" w:space="0" w:color="74C4D7" w:themeColor="accent1"/>
        <w:left w:val="single" w:sz="4" w:space="0" w:color="74C4D7" w:themeColor="accent1"/>
        <w:bottom w:val="single" w:sz="4" w:space="0" w:color="74C4D7" w:themeColor="accent1"/>
        <w:right w:val="single" w:sz="4" w:space="0" w:color="74C4D7" w:themeColor="accent1"/>
      </w:tblBorders>
    </w:tblPr>
    <w:tblStylePr w:type="firstRow">
      <w:rPr>
        <w:b/>
        <w:bCs/>
        <w:color w:val="FFFFFF" w:themeColor="background1"/>
      </w:rPr>
      <w:tblPr/>
      <w:tcPr>
        <w:shd w:val="clear" w:color="auto" w:fill="74C4D7" w:themeFill="accent1"/>
      </w:tcPr>
    </w:tblStylePr>
    <w:tblStylePr w:type="lastRow">
      <w:rPr>
        <w:b/>
        <w:bCs/>
      </w:rPr>
      <w:tblPr/>
      <w:tcPr>
        <w:tcBorders>
          <w:top w:val="double" w:sz="4" w:space="0" w:color="74C4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4D7" w:themeColor="accent1"/>
          <w:right w:val="single" w:sz="4" w:space="0" w:color="74C4D7" w:themeColor="accent1"/>
        </w:tcBorders>
      </w:tcPr>
    </w:tblStylePr>
    <w:tblStylePr w:type="band1Horz">
      <w:tblPr/>
      <w:tcPr>
        <w:tcBorders>
          <w:top w:val="single" w:sz="4" w:space="0" w:color="74C4D7" w:themeColor="accent1"/>
          <w:bottom w:val="single" w:sz="4" w:space="0" w:color="74C4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4D7" w:themeColor="accent1"/>
          <w:left w:val="nil"/>
        </w:tcBorders>
      </w:tcPr>
    </w:tblStylePr>
    <w:tblStylePr w:type="swCell">
      <w:tblPr/>
      <w:tcPr>
        <w:tcBorders>
          <w:top w:val="double" w:sz="4" w:space="0" w:color="74C4D7" w:themeColor="accent1"/>
          <w:right w:val="nil"/>
        </w:tcBorders>
      </w:tcPr>
    </w:tblStylePr>
  </w:style>
  <w:style w:type="table" w:styleId="ListTable3-Accent2">
    <w:name w:val="List Table 3 Accent 2"/>
    <w:basedOn w:val="TableNormal"/>
    <w:uiPriority w:val="48"/>
    <w:rsid w:val="00DA07C2"/>
    <w:tblPr>
      <w:tblStyleRowBandSize w:val="1"/>
      <w:tblStyleColBandSize w:val="1"/>
      <w:tblInd w:w="833" w:type="dxa"/>
      <w:tblBorders>
        <w:top w:val="single" w:sz="4" w:space="0" w:color="0D9DDB" w:themeColor="accent2"/>
        <w:left w:val="single" w:sz="4" w:space="0" w:color="0D9DDB" w:themeColor="accent2"/>
        <w:bottom w:val="single" w:sz="4" w:space="0" w:color="0D9DDB" w:themeColor="accent2"/>
        <w:right w:val="single" w:sz="4" w:space="0" w:color="0D9DDB" w:themeColor="accent2"/>
      </w:tblBorders>
    </w:tblPr>
    <w:tblStylePr w:type="firstRow">
      <w:rPr>
        <w:b/>
        <w:bCs/>
        <w:color w:val="FFFFFF" w:themeColor="background1"/>
      </w:rPr>
      <w:tblPr/>
      <w:tcPr>
        <w:shd w:val="clear" w:color="auto" w:fill="0D9DDB" w:themeFill="accent2"/>
      </w:tcPr>
    </w:tblStylePr>
    <w:tblStylePr w:type="lastRow">
      <w:rPr>
        <w:b/>
        <w:bCs/>
      </w:rPr>
      <w:tblPr/>
      <w:tcPr>
        <w:tcBorders>
          <w:top w:val="double" w:sz="4" w:space="0" w:color="0D9DD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9DDB" w:themeColor="accent2"/>
          <w:right w:val="single" w:sz="4" w:space="0" w:color="0D9DDB" w:themeColor="accent2"/>
        </w:tcBorders>
      </w:tcPr>
    </w:tblStylePr>
    <w:tblStylePr w:type="band1Horz">
      <w:tblPr/>
      <w:tcPr>
        <w:tcBorders>
          <w:top w:val="single" w:sz="4" w:space="0" w:color="0D9DDB" w:themeColor="accent2"/>
          <w:bottom w:val="single" w:sz="4" w:space="0" w:color="0D9DD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9DDB" w:themeColor="accent2"/>
          <w:left w:val="nil"/>
        </w:tcBorders>
      </w:tcPr>
    </w:tblStylePr>
    <w:tblStylePr w:type="swCell">
      <w:tblPr/>
      <w:tcPr>
        <w:tcBorders>
          <w:top w:val="double" w:sz="4" w:space="0" w:color="0D9DDB" w:themeColor="accent2"/>
          <w:right w:val="nil"/>
        </w:tcBorders>
      </w:tcPr>
    </w:tblStylePr>
  </w:style>
  <w:style w:type="table" w:styleId="ListTable3-Accent3">
    <w:name w:val="List Table 3 Accent 3"/>
    <w:basedOn w:val="TableNormal"/>
    <w:uiPriority w:val="48"/>
    <w:rsid w:val="00DA07C2"/>
    <w:tblPr>
      <w:tblStyleRowBandSize w:val="1"/>
      <w:tblStyleColBandSize w:val="1"/>
      <w:tblInd w:w="833" w:type="dxa"/>
      <w:tblBorders>
        <w:top w:val="single" w:sz="4" w:space="0" w:color="A9A19C" w:themeColor="accent3"/>
        <w:left w:val="single" w:sz="4" w:space="0" w:color="A9A19C" w:themeColor="accent3"/>
        <w:bottom w:val="single" w:sz="4" w:space="0" w:color="A9A19C" w:themeColor="accent3"/>
        <w:right w:val="single" w:sz="4" w:space="0" w:color="A9A19C" w:themeColor="accent3"/>
      </w:tblBorders>
    </w:tblPr>
    <w:tblStylePr w:type="firstRow">
      <w:rPr>
        <w:b/>
        <w:bCs/>
        <w:color w:val="FFFFFF" w:themeColor="background1"/>
      </w:rPr>
      <w:tblPr/>
      <w:tcPr>
        <w:shd w:val="clear" w:color="auto" w:fill="A9A19C" w:themeFill="accent3"/>
      </w:tcPr>
    </w:tblStylePr>
    <w:tblStylePr w:type="lastRow">
      <w:rPr>
        <w:b/>
        <w:bCs/>
      </w:rPr>
      <w:tblPr/>
      <w:tcPr>
        <w:tcBorders>
          <w:top w:val="double" w:sz="4" w:space="0" w:color="A9A19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9A19C" w:themeColor="accent3"/>
          <w:right w:val="single" w:sz="4" w:space="0" w:color="A9A19C" w:themeColor="accent3"/>
        </w:tcBorders>
      </w:tcPr>
    </w:tblStylePr>
    <w:tblStylePr w:type="band1Horz">
      <w:tblPr/>
      <w:tcPr>
        <w:tcBorders>
          <w:top w:val="single" w:sz="4" w:space="0" w:color="A9A19C" w:themeColor="accent3"/>
          <w:bottom w:val="single" w:sz="4" w:space="0" w:color="A9A19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A19C" w:themeColor="accent3"/>
          <w:left w:val="nil"/>
        </w:tcBorders>
      </w:tcPr>
    </w:tblStylePr>
    <w:tblStylePr w:type="swCell">
      <w:tblPr/>
      <w:tcPr>
        <w:tcBorders>
          <w:top w:val="double" w:sz="4" w:space="0" w:color="A9A19C" w:themeColor="accent3"/>
          <w:right w:val="nil"/>
        </w:tcBorders>
      </w:tcPr>
    </w:tblStylePr>
  </w:style>
  <w:style w:type="table" w:styleId="ListTable3-Accent4">
    <w:name w:val="List Table 3 Accent 4"/>
    <w:basedOn w:val="TableNormal"/>
    <w:uiPriority w:val="48"/>
    <w:rsid w:val="00DA07C2"/>
    <w:tblPr>
      <w:tblStyleRowBandSize w:val="1"/>
      <w:tblStyleColBandSize w:val="1"/>
      <w:tblInd w:w="833" w:type="dxa"/>
      <w:tblBorders>
        <w:top w:val="single" w:sz="4" w:space="0" w:color="BDDC04" w:themeColor="accent4"/>
        <w:left w:val="single" w:sz="4" w:space="0" w:color="BDDC04" w:themeColor="accent4"/>
        <w:bottom w:val="single" w:sz="4" w:space="0" w:color="BDDC04" w:themeColor="accent4"/>
        <w:right w:val="single" w:sz="4" w:space="0" w:color="BDDC04" w:themeColor="accent4"/>
      </w:tblBorders>
    </w:tblPr>
    <w:tblStylePr w:type="firstRow">
      <w:rPr>
        <w:b/>
        <w:bCs/>
        <w:color w:val="FFFFFF" w:themeColor="background1"/>
      </w:rPr>
      <w:tblPr/>
      <w:tcPr>
        <w:shd w:val="clear" w:color="auto" w:fill="BDDC04" w:themeFill="accent4"/>
      </w:tcPr>
    </w:tblStylePr>
    <w:tblStylePr w:type="lastRow">
      <w:rPr>
        <w:b/>
        <w:bCs/>
      </w:rPr>
      <w:tblPr/>
      <w:tcPr>
        <w:tcBorders>
          <w:top w:val="double" w:sz="4" w:space="0" w:color="BDDC0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DDC04" w:themeColor="accent4"/>
          <w:right w:val="single" w:sz="4" w:space="0" w:color="BDDC04" w:themeColor="accent4"/>
        </w:tcBorders>
      </w:tcPr>
    </w:tblStylePr>
    <w:tblStylePr w:type="band1Horz">
      <w:tblPr/>
      <w:tcPr>
        <w:tcBorders>
          <w:top w:val="single" w:sz="4" w:space="0" w:color="BDDC04" w:themeColor="accent4"/>
          <w:bottom w:val="single" w:sz="4" w:space="0" w:color="BDDC0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DDC04" w:themeColor="accent4"/>
          <w:left w:val="nil"/>
        </w:tcBorders>
      </w:tcPr>
    </w:tblStylePr>
    <w:tblStylePr w:type="swCell">
      <w:tblPr/>
      <w:tcPr>
        <w:tcBorders>
          <w:top w:val="double" w:sz="4" w:space="0" w:color="BDDC04" w:themeColor="accent4"/>
          <w:right w:val="nil"/>
        </w:tcBorders>
      </w:tcPr>
    </w:tblStylePr>
  </w:style>
  <w:style w:type="table" w:styleId="ListTable3-Accent5">
    <w:name w:val="List Table 3 Accent 5"/>
    <w:basedOn w:val="TableNormal"/>
    <w:uiPriority w:val="48"/>
    <w:rsid w:val="00DA07C2"/>
    <w:tblPr>
      <w:tblStyleRowBandSize w:val="1"/>
      <w:tblStyleColBandSize w:val="1"/>
      <w:tblInd w:w="833" w:type="dxa"/>
      <w:tblBorders>
        <w:top w:val="single" w:sz="4" w:space="0" w:color="007FA3" w:themeColor="accent5"/>
        <w:left w:val="single" w:sz="4" w:space="0" w:color="007FA3" w:themeColor="accent5"/>
        <w:bottom w:val="single" w:sz="4" w:space="0" w:color="007FA3" w:themeColor="accent5"/>
        <w:right w:val="single" w:sz="4" w:space="0" w:color="007FA3" w:themeColor="accent5"/>
      </w:tblBorders>
    </w:tblPr>
    <w:tblStylePr w:type="firstRow">
      <w:rPr>
        <w:b/>
        <w:bCs/>
        <w:color w:val="FFFFFF" w:themeColor="background1"/>
      </w:rPr>
      <w:tblPr/>
      <w:tcPr>
        <w:shd w:val="clear" w:color="auto" w:fill="007FA3" w:themeFill="accent5"/>
      </w:tcPr>
    </w:tblStylePr>
    <w:tblStylePr w:type="lastRow">
      <w:rPr>
        <w:b/>
        <w:bCs/>
      </w:rPr>
      <w:tblPr/>
      <w:tcPr>
        <w:tcBorders>
          <w:top w:val="double" w:sz="4" w:space="0" w:color="007FA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FA3" w:themeColor="accent5"/>
          <w:right w:val="single" w:sz="4" w:space="0" w:color="007FA3" w:themeColor="accent5"/>
        </w:tcBorders>
      </w:tcPr>
    </w:tblStylePr>
    <w:tblStylePr w:type="band1Horz">
      <w:tblPr/>
      <w:tcPr>
        <w:tcBorders>
          <w:top w:val="single" w:sz="4" w:space="0" w:color="007FA3" w:themeColor="accent5"/>
          <w:bottom w:val="single" w:sz="4" w:space="0" w:color="007FA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FA3" w:themeColor="accent5"/>
          <w:left w:val="nil"/>
        </w:tcBorders>
      </w:tcPr>
    </w:tblStylePr>
    <w:tblStylePr w:type="swCell">
      <w:tblPr/>
      <w:tcPr>
        <w:tcBorders>
          <w:top w:val="double" w:sz="4" w:space="0" w:color="007FA3" w:themeColor="accent5"/>
          <w:right w:val="nil"/>
        </w:tcBorders>
      </w:tcPr>
    </w:tblStylePr>
  </w:style>
  <w:style w:type="table" w:styleId="ListTable3-Accent6">
    <w:name w:val="List Table 3 Accent 6"/>
    <w:basedOn w:val="TableNormal"/>
    <w:uiPriority w:val="48"/>
    <w:rsid w:val="00DA07C2"/>
    <w:tblPr>
      <w:tblStyleRowBandSize w:val="1"/>
      <w:tblStyleColBandSize w:val="1"/>
      <w:tblInd w:w="833" w:type="dxa"/>
      <w:tblBorders>
        <w:top w:val="single" w:sz="4" w:space="0" w:color="5A5A5A" w:themeColor="accent6"/>
        <w:left w:val="single" w:sz="4" w:space="0" w:color="5A5A5A" w:themeColor="accent6"/>
        <w:bottom w:val="single" w:sz="4" w:space="0" w:color="5A5A5A" w:themeColor="accent6"/>
        <w:right w:val="single" w:sz="4" w:space="0" w:color="5A5A5A" w:themeColor="accent6"/>
      </w:tblBorders>
    </w:tblPr>
    <w:tblStylePr w:type="firstRow">
      <w:rPr>
        <w:b/>
        <w:bCs/>
        <w:color w:val="FFFFFF" w:themeColor="background1"/>
      </w:rPr>
      <w:tblPr/>
      <w:tcPr>
        <w:shd w:val="clear" w:color="auto" w:fill="5A5A5A" w:themeFill="accent6"/>
      </w:tcPr>
    </w:tblStylePr>
    <w:tblStylePr w:type="lastRow">
      <w:rPr>
        <w:b/>
        <w:bCs/>
      </w:rPr>
      <w:tblPr/>
      <w:tcPr>
        <w:tcBorders>
          <w:top w:val="double" w:sz="4" w:space="0" w:color="5A5A5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5A5A" w:themeColor="accent6"/>
          <w:right w:val="single" w:sz="4" w:space="0" w:color="5A5A5A" w:themeColor="accent6"/>
        </w:tcBorders>
      </w:tcPr>
    </w:tblStylePr>
    <w:tblStylePr w:type="band1Horz">
      <w:tblPr/>
      <w:tcPr>
        <w:tcBorders>
          <w:top w:val="single" w:sz="4" w:space="0" w:color="5A5A5A" w:themeColor="accent6"/>
          <w:bottom w:val="single" w:sz="4" w:space="0" w:color="5A5A5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5A5A" w:themeColor="accent6"/>
          <w:left w:val="nil"/>
        </w:tcBorders>
      </w:tcPr>
    </w:tblStylePr>
    <w:tblStylePr w:type="swCell">
      <w:tblPr/>
      <w:tcPr>
        <w:tcBorders>
          <w:top w:val="double" w:sz="4" w:space="0" w:color="5A5A5A" w:themeColor="accent6"/>
          <w:right w:val="nil"/>
        </w:tcBorders>
      </w:tcPr>
    </w:tblStylePr>
  </w:style>
  <w:style w:type="table" w:styleId="ListTable4-Accent1">
    <w:name w:val="List Table 4 Accent 1"/>
    <w:basedOn w:val="TableNormal"/>
    <w:uiPriority w:val="49"/>
    <w:rsid w:val="00DA07C2"/>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tblBorders>
    </w:tblPr>
    <w:tblStylePr w:type="firstRow">
      <w:rPr>
        <w:b/>
        <w:bCs/>
        <w:color w:val="FFFFFF" w:themeColor="background1"/>
      </w:rPr>
      <w:tblPr/>
      <w:tcPr>
        <w:tcBorders>
          <w:top w:val="single" w:sz="4" w:space="0" w:color="74C4D7" w:themeColor="accent1"/>
          <w:left w:val="single" w:sz="4" w:space="0" w:color="74C4D7" w:themeColor="accent1"/>
          <w:bottom w:val="single" w:sz="4" w:space="0" w:color="74C4D7" w:themeColor="accent1"/>
          <w:right w:val="single" w:sz="4" w:space="0" w:color="74C4D7" w:themeColor="accent1"/>
          <w:insideH w:val="nil"/>
        </w:tcBorders>
        <w:shd w:val="clear" w:color="auto" w:fill="74C4D7" w:themeFill="accent1"/>
      </w:tcPr>
    </w:tblStylePr>
    <w:tblStylePr w:type="lastRow">
      <w:rPr>
        <w:b/>
        <w:bCs/>
      </w:rPr>
      <w:tblPr/>
      <w:tcPr>
        <w:tcBorders>
          <w:top w:val="doub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4-Accent2">
    <w:name w:val="List Table 4 Accent 2"/>
    <w:basedOn w:val="TableNormal"/>
    <w:uiPriority w:val="49"/>
    <w:rsid w:val="00DA07C2"/>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tblBorders>
    </w:tblPr>
    <w:tblStylePr w:type="firstRow">
      <w:rPr>
        <w:b/>
        <w:bCs/>
        <w:color w:val="FFFFFF" w:themeColor="background1"/>
      </w:rPr>
      <w:tblPr/>
      <w:tcPr>
        <w:tcBorders>
          <w:top w:val="single" w:sz="4" w:space="0" w:color="0D9DDB" w:themeColor="accent2"/>
          <w:left w:val="single" w:sz="4" w:space="0" w:color="0D9DDB" w:themeColor="accent2"/>
          <w:bottom w:val="single" w:sz="4" w:space="0" w:color="0D9DDB" w:themeColor="accent2"/>
          <w:right w:val="single" w:sz="4" w:space="0" w:color="0D9DDB" w:themeColor="accent2"/>
          <w:insideH w:val="nil"/>
        </w:tcBorders>
        <w:shd w:val="clear" w:color="auto" w:fill="0D9DDB" w:themeFill="accent2"/>
      </w:tcPr>
    </w:tblStylePr>
    <w:tblStylePr w:type="lastRow">
      <w:rPr>
        <w:b/>
        <w:bCs/>
      </w:rPr>
      <w:tblPr/>
      <w:tcPr>
        <w:tcBorders>
          <w:top w:val="doub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4-Accent3">
    <w:name w:val="List Table 4 Accent 3"/>
    <w:basedOn w:val="TableNormal"/>
    <w:uiPriority w:val="49"/>
    <w:rsid w:val="00DA07C2"/>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tblBorders>
    </w:tblPr>
    <w:tblStylePr w:type="firstRow">
      <w:rPr>
        <w:b/>
        <w:bCs/>
        <w:color w:val="FFFFFF" w:themeColor="background1"/>
      </w:rPr>
      <w:tblPr/>
      <w:tcPr>
        <w:tcBorders>
          <w:top w:val="single" w:sz="4" w:space="0" w:color="A9A19C" w:themeColor="accent3"/>
          <w:left w:val="single" w:sz="4" w:space="0" w:color="A9A19C" w:themeColor="accent3"/>
          <w:bottom w:val="single" w:sz="4" w:space="0" w:color="A9A19C" w:themeColor="accent3"/>
          <w:right w:val="single" w:sz="4" w:space="0" w:color="A9A19C" w:themeColor="accent3"/>
          <w:insideH w:val="nil"/>
        </w:tcBorders>
        <w:shd w:val="clear" w:color="auto" w:fill="A9A19C" w:themeFill="accent3"/>
      </w:tcPr>
    </w:tblStylePr>
    <w:tblStylePr w:type="lastRow">
      <w:rPr>
        <w:b/>
        <w:bCs/>
      </w:rPr>
      <w:tblPr/>
      <w:tcPr>
        <w:tcBorders>
          <w:top w:val="doub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4-Accent4">
    <w:name w:val="List Table 4 Accent 4"/>
    <w:basedOn w:val="TableNormal"/>
    <w:uiPriority w:val="49"/>
    <w:rsid w:val="00DA07C2"/>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tblBorders>
    </w:tblPr>
    <w:tblStylePr w:type="firstRow">
      <w:rPr>
        <w:b/>
        <w:bCs/>
        <w:color w:val="FFFFFF" w:themeColor="background1"/>
      </w:rPr>
      <w:tblPr/>
      <w:tcPr>
        <w:tcBorders>
          <w:top w:val="single" w:sz="4" w:space="0" w:color="BDDC04" w:themeColor="accent4"/>
          <w:left w:val="single" w:sz="4" w:space="0" w:color="BDDC04" w:themeColor="accent4"/>
          <w:bottom w:val="single" w:sz="4" w:space="0" w:color="BDDC04" w:themeColor="accent4"/>
          <w:right w:val="single" w:sz="4" w:space="0" w:color="BDDC04" w:themeColor="accent4"/>
          <w:insideH w:val="nil"/>
        </w:tcBorders>
        <w:shd w:val="clear" w:color="auto" w:fill="BDDC04" w:themeFill="accent4"/>
      </w:tcPr>
    </w:tblStylePr>
    <w:tblStylePr w:type="lastRow">
      <w:rPr>
        <w:b/>
        <w:bCs/>
      </w:rPr>
      <w:tblPr/>
      <w:tcPr>
        <w:tcBorders>
          <w:top w:val="doub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4-Accent5">
    <w:name w:val="List Table 4 Accent 5"/>
    <w:basedOn w:val="TableNormal"/>
    <w:uiPriority w:val="49"/>
    <w:rsid w:val="00DA07C2"/>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tblBorders>
    </w:tblPr>
    <w:tblStylePr w:type="firstRow">
      <w:rPr>
        <w:b/>
        <w:bCs/>
        <w:color w:val="FFFFFF" w:themeColor="background1"/>
      </w:rPr>
      <w:tblPr/>
      <w:tcPr>
        <w:tcBorders>
          <w:top w:val="single" w:sz="4" w:space="0" w:color="007FA3" w:themeColor="accent5"/>
          <w:left w:val="single" w:sz="4" w:space="0" w:color="007FA3" w:themeColor="accent5"/>
          <w:bottom w:val="single" w:sz="4" w:space="0" w:color="007FA3" w:themeColor="accent5"/>
          <w:right w:val="single" w:sz="4" w:space="0" w:color="007FA3" w:themeColor="accent5"/>
          <w:insideH w:val="nil"/>
        </w:tcBorders>
        <w:shd w:val="clear" w:color="auto" w:fill="007FA3" w:themeFill="accent5"/>
      </w:tcPr>
    </w:tblStylePr>
    <w:tblStylePr w:type="lastRow">
      <w:rPr>
        <w:b/>
        <w:bCs/>
      </w:rPr>
      <w:tblPr/>
      <w:tcPr>
        <w:tcBorders>
          <w:top w:val="doub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4-Accent6">
    <w:name w:val="List Table 4 Accent 6"/>
    <w:basedOn w:val="TableNormal"/>
    <w:uiPriority w:val="49"/>
    <w:rsid w:val="00DA07C2"/>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tblBorders>
    </w:tblPr>
    <w:tblStylePr w:type="firstRow">
      <w:rPr>
        <w:b/>
        <w:bCs/>
        <w:color w:val="FFFFFF" w:themeColor="background1"/>
      </w:rPr>
      <w:tblPr/>
      <w:tcPr>
        <w:tcBorders>
          <w:top w:val="single" w:sz="4" w:space="0" w:color="5A5A5A" w:themeColor="accent6"/>
          <w:left w:val="single" w:sz="4" w:space="0" w:color="5A5A5A" w:themeColor="accent6"/>
          <w:bottom w:val="single" w:sz="4" w:space="0" w:color="5A5A5A" w:themeColor="accent6"/>
          <w:right w:val="single" w:sz="4" w:space="0" w:color="5A5A5A" w:themeColor="accent6"/>
          <w:insideH w:val="nil"/>
        </w:tcBorders>
        <w:shd w:val="clear" w:color="auto" w:fill="5A5A5A" w:themeFill="accent6"/>
      </w:tcPr>
    </w:tblStylePr>
    <w:tblStylePr w:type="lastRow">
      <w:rPr>
        <w:b/>
        <w:bCs/>
      </w:rPr>
      <w:tblPr/>
      <w:tcPr>
        <w:tcBorders>
          <w:top w:val="doub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5Dark">
    <w:name w:val="List Table 5 Dark"/>
    <w:basedOn w:val="TableNormal"/>
    <w:uiPriority w:val="50"/>
    <w:rsid w:val="00DA07C2"/>
    <w:rPr>
      <w:color w:val="FFFFFF" w:themeColor="background1"/>
    </w:rPr>
    <w:tblPr>
      <w:tblStyleRowBandSize w:val="1"/>
      <w:tblStyleColBandSize w:val="1"/>
      <w:tblInd w:w="833"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A07C2"/>
    <w:rPr>
      <w:color w:val="FFFFFF" w:themeColor="background1"/>
    </w:rPr>
    <w:tblPr>
      <w:tblStyleRowBandSize w:val="1"/>
      <w:tblStyleColBandSize w:val="1"/>
      <w:tblInd w:w="833" w:type="dxa"/>
      <w:tblBorders>
        <w:top w:val="single" w:sz="24" w:space="0" w:color="74C4D7" w:themeColor="accent1"/>
        <w:left w:val="single" w:sz="24" w:space="0" w:color="74C4D7" w:themeColor="accent1"/>
        <w:bottom w:val="single" w:sz="24" w:space="0" w:color="74C4D7" w:themeColor="accent1"/>
        <w:right w:val="single" w:sz="24" w:space="0" w:color="74C4D7" w:themeColor="accent1"/>
      </w:tblBorders>
    </w:tblPr>
    <w:tcPr>
      <w:shd w:val="clear" w:color="auto" w:fill="74C4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A07C2"/>
    <w:rPr>
      <w:color w:val="FFFFFF" w:themeColor="background1"/>
    </w:rPr>
    <w:tblPr>
      <w:tblStyleRowBandSize w:val="1"/>
      <w:tblStyleColBandSize w:val="1"/>
      <w:tblInd w:w="833" w:type="dxa"/>
      <w:tblBorders>
        <w:top w:val="single" w:sz="24" w:space="0" w:color="0D9DDB" w:themeColor="accent2"/>
        <w:left w:val="single" w:sz="24" w:space="0" w:color="0D9DDB" w:themeColor="accent2"/>
        <w:bottom w:val="single" w:sz="24" w:space="0" w:color="0D9DDB" w:themeColor="accent2"/>
        <w:right w:val="single" w:sz="24" w:space="0" w:color="0D9DDB" w:themeColor="accent2"/>
      </w:tblBorders>
    </w:tblPr>
    <w:tcPr>
      <w:shd w:val="clear" w:color="auto" w:fill="0D9DD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A07C2"/>
    <w:rPr>
      <w:color w:val="FFFFFF" w:themeColor="background1"/>
    </w:rPr>
    <w:tblPr>
      <w:tblStyleRowBandSize w:val="1"/>
      <w:tblStyleColBandSize w:val="1"/>
      <w:tblInd w:w="833" w:type="dxa"/>
      <w:tblBorders>
        <w:top w:val="single" w:sz="24" w:space="0" w:color="A9A19C" w:themeColor="accent3"/>
        <w:left w:val="single" w:sz="24" w:space="0" w:color="A9A19C" w:themeColor="accent3"/>
        <w:bottom w:val="single" w:sz="24" w:space="0" w:color="A9A19C" w:themeColor="accent3"/>
        <w:right w:val="single" w:sz="24" w:space="0" w:color="A9A19C" w:themeColor="accent3"/>
      </w:tblBorders>
    </w:tblPr>
    <w:tcPr>
      <w:shd w:val="clear" w:color="auto" w:fill="A9A19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A07C2"/>
    <w:rPr>
      <w:color w:val="FFFFFF" w:themeColor="background1"/>
    </w:rPr>
    <w:tblPr>
      <w:tblStyleRowBandSize w:val="1"/>
      <w:tblStyleColBandSize w:val="1"/>
      <w:tblInd w:w="833" w:type="dxa"/>
      <w:tblBorders>
        <w:top w:val="single" w:sz="24" w:space="0" w:color="BDDC04" w:themeColor="accent4"/>
        <w:left w:val="single" w:sz="24" w:space="0" w:color="BDDC04" w:themeColor="accent4"/>
        <w:bottom w:val="single" w:sz="24" w:space="0" w:color="BDDC04" w:themeColor="accent4"/>
        <w:right w:val="single" w:sz="24" w:space="0" w:color="BDDC04" w:themeColor="accent4"/>
      </w:tblBorders>
    </w:tblPr>
    <w:tcPr>
      <w:shd w:val="clear" w:color="auto" w:fill="BDDC0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A07C2"/>
    <w:rPr>
      <w:color w:val="FFFFFF" w:themeColor="background1"/>
    </w:rPr>
    <w:tblPr>
      <w:tblStyleRowBandSize w:val="1"/>
      <w:tblStyleColBandSize w:val="1"/>
      <w:tblInd w:w="833" w:type="dxa"/>
      <w:tblBorders>
        <w:top w:val="single" w:sz="24" w:space="0" w:color="007FA3" w:themeColor="accent5"/>
        <w:left w:val="single" w:sz="24" w:space="0" w:color="007FA3" w:themeColor="accent5"/>
        <w:bottom w:val="single" w:sz="24" w:space="0" w:color="007FA3" w:themeColor="accent5"/>
        <w:right w:val="single" w:sz="24" w:space="0" w:color="007FA3" w:themeColor="accent5"/>
      </w:tblBorders>
    </w:tblPr>
    <w:tcPr>
      <w:shd w:val="clear" w:color="auto" w:fill="007FA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A07C2"/>
    <w:rPr>
      <w:color w:val="FFFFFF" w:themeColor="background1"/>
    </w:rPr>
    <w:tblPr>
      <w:tblStyleRowBandSize w:val="1"/>
      <w:tblStyleColBandSize w:val="1"/>
      <w:tblInd w:w="833" w:type="dxa"/>
      <w:tblBorders>
        <w:top w:val="single" w:sz="24" w:space="0" w:color="5A5A5A" w:themeColor="accent6"/>
        <w:left w:val="single" w:sz="24" w:space="0" w:color="5A5A5A" w:themeColor="accent6"/>
        <w:bottom w:val="single" w:sz="24" w:space="0" w:color="5A5A5A" w:themeColor="accent6"/>
        <w:right w:val="single" w:sz="24" w:space="0" w:color="5A5A5A" w:themeColor="accent6"/>
      </w:tblBorders>
    </w:tblPr>
    <w:tcPr>
      <w:shd w:val="clear" w:color="auto" w:fill="5A5A5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
    <w:name w:val="List Table 7 Colorful"/>
    <w:basedOn w:val="TableNormal"/>
    <w:uiPriority w:val="52"/>
    <w:rsid w:val="00DA07C2"/>
    <w:rPr>
      <w:color w:val="000000" w:themeColor="text1"/>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A07C2"/>
    <w:rPr>
      <w:color w:val="37A5C0" w:themeColor="accent1"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74C4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4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4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4D7" w:themeColor="accent1"/>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A07C2"/>
    <w:rPr>
      <w:color w:val="0975A3" w:themeColor="accent2"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D9DD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9DD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9DD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9DDB" w:themeColor="accent2"/>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A07C2"/>
    <w:rPr>
      <w:color w:val="827771" w:themeColor="accent3"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A9A19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9A19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9A19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9A19C" w:themeColor="accent3"/>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A07C2"/>
    <w:rPr>
      <w:color w:val="8DA403" w:themeColor="accent4"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BDDC0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DDC0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DDC0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DDC04" w:themeColor="accent4"/>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A07C2"/>
    <w:rPr>
      <w:color w:val="005E7A" w:themeColor="accent5"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07FA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FA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FA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FA3" w:themeColor="accent5"/>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A07C2"/>
    <w:rPr>
      <w:color w:val="434343" w:themeColor="accent6"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5A5A5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5A5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5A5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5A5A" w:themeColor="accent6"/>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JBAContents">
    <w:name w:val="JBA Contents"/>
    <w:basedOn w:val="Normal"/>
    <w:rsid w:val="0099330C"/>
    <w:pPr>
      <w:keepNext/>
      <w:widowControl w:val="0"/>
      <w:spacing w:after="0"/>
      <w:contextualSpacing/>
    </w:pPr>
    <w:rPr>
      <w:rFonts w:eastAsia="Times New Roman"/>
      <w:color w:val="153B55"/>
      <w:spacing w:val="5"/>
      <w:kern w:val="28"/>
      <w:sz w:val="24"/>
      <w:szCs w:val="52"/>
    </w:rPr>
  </w:style>
  <w:style w:type="paragraph" w:styleId="BalloonText">
    <w:name w:val="Balloon Text"/>
    <w:basedOn w:val="Normal"/>
    <w:link w:val="BalloonTextChar"/>
    <w:uiPriority w:val="99"/>
    <w:unhideWhenUsed/>
    <w:locked/>
    <w:rsid w:val="00694D4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694D4F"/>
    <w:rPr>
      <w:rFonts w:ascii="Segoe UI" w:hAnsi="Segoe UI" w:cs="Segoe UI"/>
      <w:sz w:val="18"/>
      <w:szCs w:val="18"/>
    </w:rPr>
  </w:style>
  <w:style w:type="table" w:customStyle="1" w:styleId="JBATable">
    <w:name w:val="JBA Table"/>
    <w:basedOn w:val="TableNormal"/>
    <w:uiPriority w:val="99"/>
    <w:rsid w:val="00F96B2E"/>
    <w:pPr>
      <w:ind w:left="720" w:right="720"/>
    </w:pPr>
    <w:rPr>
      <w:rFonts w:ascii="Verdana" w:hAnsi="Verdana"/>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53B55"/>
      </w:tcPr>
    </w:tblStylePr>
    <w:tblStylePr w:type="firstCol">
      <w:rPr>
        <w:rFonts w:ascii="Verdana" w:hAnsi="Verdana"/>
        <w:b w:val="0"/>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53B55"/>
      </w:tcPr>
    </w:tblStylePr>
  </w:style>
  <w:style w:type="paragraph" w:customStyle="1" w:styleId="JBAContractTab2">
    <w:name w:val="JBA Contract Tab 2"/>
    <w:basedOn w:val="Normal"/>
    <w:rsid w:val="003F720A"/>
    <w:pPr>
      <w:keepNext/>
      <w:tabs>
        <w:tab w:val="right" w:leader="dot" w:pos="4536"/>
      </w:tabs>
      <w:spacing w:before="360" w:after="240"/>
      <w:ind w:left="4689" w:hanging="3969"/>
    </w:pPr>
  </w:style>
  <w:style w:type="character" w:customStyle="1" w:styleId="JBAListofoffices">
    <w:name w:val="JBA List of offices"/>
    <w:basedOn w:val="DefaultParagraphFont"/>
    <w:uiPriority w:val="1"/>
    <w:qFormat/>
    <w:rsid w:val="00A31059"/>
    <w:rPr>
      <w:rFonts w:ascii="Verdana" w:hAnsi="Verdana"/>
      <w:b w:val="0"/>
      <w:i w:val="0"/>
      <w:color w:val="auto"/>
      <w:sz w:val="16"/>
      <w:lang w:val="en-US"/>
    </w:rPr>
  </w:style>
  <w:style w:type="paragraph" w:customStyle="1" w:styleId="JBANewTableMiddle">
    <w:name w:val="JBA New Table Middle"/>
    <w:basedOn w:val="JBAParaText"/>
    <w:rsid w:val="009716AD"/>
    <w:pPr>
      <w:ind w:left="0"/>
    </w:pPr>
    <w:rPr>
      <w:color w:val="153B55"/>
    </w:rPr>
  </w:style>
  <w:style w:type="character" w:customStyle="1" w:styleId="UnresolvedMention1">
    <w:name w:val="Unresolved Mention1"/>
    <w:basedOn w:val="DefaultParagraphFont"/>
    <w:uiPriority w:val="99"/>
    <w:semiHidden/>
    <w:unhideWhenUsed/>
    <w:rsid w:val="00A25530"/>
    <w:rPr>
      <w:color w:val="808080"/>
      <w:shd w:val="clear" w:color="auto" w:fill="E6E6E6"/>
    </w:rPr>
  </w:style>
  <w:style w:type="paragraph" w:styleId="Footer">
    <w:name w:val="footer"/>
    <w:basedOn w:val="Normal"/>
    <w:link w:val="FooterChar"/>
    <w:uiPriority w:val="99"/>
    <w:unhideWhenUsed/>
    <w:locked/>
    <w:rsid w:val="00345D09"/>
    <w:pPr>
      <w:tabs>
        <w:tab w:val="center" w:pos="4513"/>
        <w:tab w:val="right" w:pos="9026"/>
      </w:tabs>
      <w:spacing w:after="0"/>
    </w:pPr>
  </w:style>
  <w:style w:type="character" w:customStyle="1" w:styleId="FooterChar">
    <w:name w:val="Footer Char"/>
    <w:basedOn w:val="DefaultParagraphFont"/>
    <w:link w:val="Footer"/>
    <w:uiPriority w:val="99"/>
    <w:rsid w:val="00345D09"/>
  </w:style>
  <w:style w:type="paragraph" w:styleId="TOCHeading">
    <w:name w:val="TOC Heading"/>
    <w:basedOn w:val="Heading1"/>
    <w:next w:val="Normal"/>
    <w:uiPriority w:val="39"/>
    <w:unhideWhenUsed/>
    <w:qFormat/>
    <w:rsid w:val="00A31059"/>
    <w:pPr>
      <w:keepLines/>
      <w:widowControl/>
      <w:spacing w:after="0" w:line="259" w:lineRule="auto"/>
      <w:ind w:left="0" w:firstLine="0"/>
      <w:outlineLvl w:val="9"/>
    </w:pPr>
    <w:rPr>
      <w:rFonts w:asciiTheme="majorHAnsi" w:eastAsiaTheme="majorEastAsia" w:hAnsiTheme="majorHAnsi" w:cstheme="majorBidi"/>
      <w:b w:val="0"/>
      <w:bCs w:val="0"/>
      <w:color w:val="37A5C0" w:themeColor="accent1" w:themeShade="BF"/>
      <w:sz w:val="32"/>
      <w:szCs w:val="32"/>
      <w:lang w:val="en-US" w:eastAsia="en-US"/>
    </w:rPr>
  </w:style>
  <w:style w:type="paragraph" w:styleId="Caption">
    <w:name w:val="caption"/>
    <w:aliases w:val="_JBA Caption"/>
    <w:basedOn w:val="Normal"/>
    <w:next w:val="Normal"/>
    <w:uiPriority w:val="35"/>
    <w:unhideWhenUsed/>
    <w:qFormat/>
    <w:rsid w:val="00ED6B72"/>
    <w:pPr>
      <w:keepNext/>
      <w:tabs>
        <w:tab w:val="right" w:pos="10206"/>
      </w:tabs>
      <w:spacing w:after="200"/>
      <w:ind w:left="1296"/>
    </w:pPr>
    <w:rPr>
      <w:b/>
      <w:iCs/>
      <w:color w:val="153B55"/>
      <w:szCs w:val="18"/>
    </w:rPr>
  </w:style>
  <w:style w:type="paragraph" w:customStyle="1" w:styleId="JBANewTableTopRowBold">
    <w:name w:val="JBA New Table Top Row Bold"/>
    <w:basedOn w:val="JBANewTableTopRow"/>
    <w:rsid w:val="009716AD"/>
    <w:pPr>
      <w:spacing w:before="40" w:after="40"/>
    </w:pPr>
  </w:style>
  <w:style w:type="paragraph" w:styleId="Header">
    <w:name w:val="header"/>
    <w:basedOn w:val="Normal"/>
    <w:link w:val="HeaderChar"/>
    <w:uiPriority w:val="99"/>
    <w:unhideWhenUsed/>
    <w:locked/>
    <w:rsid w:val="005332A3"/>
    <w:pPr>
      <w:tabs>
        <w:tab w:val="center" w:pos="4513"/>
        <w:tab w:val="right" w:pos="9026"/>
      </w:tabs>
      <w:spacing w:after="0"/>
    </w:pPr>
  </w:style>
  <w:style w:type="character" w:customStyle="1" w:styleId="HeaderChar">
    <w:name w:val="Header Char"/>
    <w:basedOn w:val="DefaultParagraphFont"/>
    <w:link w:val="Header"/>
    <w:uiPriority w:val="99"/>
    <w:rsid w:val="005332A3"/>
  </w:style>
  <w:style w:type="paragraph" w:customStyle="1" w:styleId="JBAClientDetails">
    <w:name w:val="JBA Client Details"/>
    <w:basedOn w:val="JBAReportTitle"/>
    <w:rsid w:val="00AE3E37"/>
    <w:pPr>
      <w:spacing w:before="240" w:after="60"/>
    </w:pPr>
    <w:rPr>
      <w:sz w:val="24"/>
    </w:rPr>
  </w:style>
  <w:style w:type="paragraph" w:customStyle="1" w:styleId="JBANewTableText">
    <w:name w:val="JBA New Table Text"/>
    <w:basedOn w:val="Normal"/>
    <w:rsid w:val="0033387F"/>
    <w:pPr>
      <w:ind w:left="0" w:right="0"/>
    </w:pPr>
    <w:rPr>
      <w:bCs/>
    </w:rPr>
  </w:style>
  <w:style w:type="paragraph" w:customStyle="1" w:styleId="StyleStyleJBATableTopRow-Bold">
    <w:name w:val="Style Style _JBA Table Top Row - Bold + + +"/>
    <w:basedOn w:val="Normal"/>
    <w:rsid w:val="001F0250"/>
    <w:pPr>
      <w:pBdr>
        <w:right w:val="single" w:sz="4" w:space="4" w:color="153B55"/>
      </w:pBdr>
      <w:spacing w:before="80" w:after="80"/>
      <w:ind w:left="0"/>
    </w:pPr>
    <w:rPr>
      <w:rFonts w:eastAsia="Times New Roman"/>
      <w:b/>
      <w:bCs/>
      <w:color w:val="FFFFFF" w:themeColor="background1"/>
      <w:sz w:val="24"/>
    </w:rPr>
  </w:style>
  <w:style w:type="paragraph" w:customStyle="1" w:styleId="JBANewTableTopRow">
    <w:name w:val="JBA New Table Top Row"/>
    <w:basedOn w:val="JBANewTableText"/>
    <w:rsid w:val="009716AD"/>
    <w:rPr>
      <w:bCs w:val="0"/>
      <w:color w:val="FFFFFF" w:themeColor="background1"/>
    </w:rPr>
  </w:style>
  <w:style w:type="paragraph" w:customStyle="1" w:styleId="JBATable2ndrowbold">
    <w:name w:val="JBA Table 2nd row bold"/>
    <w:basedOn w:val="JBANewTableTopRowBold"/>
    <w:rsid w:val="0033361C"/>
    <w:rPr>
      <w:b/>
      <w:bCs/>
    </w:rPr>
  </w:style>
  <w:style w:type="paragraph" w:customStyle="1" w:styleId="JBANewText">
    <w:name w:val="JBA New Text"/>
    <w:basedOn w:val="JBAParaText"/>
    <w:rsid w:val="0033361C"/>
  </w:style>
  <w:style w:type="character" w:styleId="FollowedHyperlink">
    <w:name w:val="FollowedHyperlink"/>
    <w:basedOn w:val="DefaultParagraphFont"/>
    <w:uiPriority w:val="99"/>
    <w:unhideWhenUsed/>
    <w:rsid w:val="00F4576F"/>
    <w:rPr>
      <w:color w:val="954F72" w:themeColor="followedHyperlink"/>
      <w:u w:val="single"/>
    </w:rPr>
  </w:style>
  <w:style w:type="paragraph" w:customStyle="1" w:styleId="AppendicesCaption">
    <w:name w:val="Appendices Caption"/>
    <w:basedOn w:val="Caption"/>
    <w:rsid w:val="00136730"/>
  </w:style>
  <w:style w:type="table" w:customStyle="1" w:styleId="JBATable1">
    <w:name w:val="JBA Table 1"/>
    <w:basedOn w:val="JBATable"/>
    <w:uiPriority w:val="99"/>
    <w:rsid w:val="00203BF8"/>
    <w:tblPr/>
    <w:tcPr>
      <w:tcMar>
        <w:top w:w="85" w:type="dxa"/>
        <w:bottom w:w="85" w:type="dxa"/>
      </w:tcMar>
    </w:tcPr>
    <w:tblStylePr w:type="firstRow">
      <w:rPr>
        <w:rFonts w:ascii="Verdana" w:hAnsi="Verdana"/>
        <w:b/>
        <w:color w:val="FFFFFF" w:themeColor="background1"/>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153B55"/>
      </w:tcPr>
    </w:tblStylePr>
    <w:tblStylePr w:type="firstCol">
      <w:rPr>
        <w:rFonts w:ascii="Verdana" w:hAnsi="Verdana"/>
        <w:b w:val="0"/>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customStyle="1" w:styleId="StyleCaptionJBACaptionLeft0cm">
    <w:name w:val="Style Caption_JBA Caption + Left:  0 cm"/>
    <w:basedOn w:val="Caption"/>
    <w:rsid w:val="004734A5"/>
    <w:pPr>
      <w:spacing w:before="120"/>
      <w:ind w:left="0"/>
    </w:pPr>
    <w:rPr>
      <w:rFonts w:eastAsia="Times New Roman"/>
      <w:bCs/>
      <w:iCs w:val="0"/>
      <w:szCs w:val="20"/>
    </w:rPr>
  </w:style>
  <w:style w:type="character" w:styleId="PlaceholderText">
    <w:name w:val="Placeholder Text"/>
    <w:basedOn w:val="DefaultParagraphFont"/>
    <w:uiPriority w:val="99"/>
    <w:rsid w:val="00742C1F"/>
    <w:rPr>
      <w:color w:val="808080"/>
    </w:rPr>
  </w:style>
  <w:style w:type="paragraph" w:styleId="FootnoteText">
    <w:name w:val="footnote text"/>
    <w:basedOn w:val="Normal"/>
    <w:link w:val="FootnoteTextChar"/>
    <w:uiPriority w:val="99"/>
    <w:locked/>
    <w:rsid w:val="00736D0D"/>
    <w:pPr>
      <w:keepNext/>
      <w:spacing w:after="0"/>
      <w:ind w:left="1559" w:right="0"/>
    </w:pPr>
  </w:style>
  <w:style w:type="character" w:customStyle="1" w:styleId="FootnoteTextChar">
    <w:name w:val="Footnote Text Char"/>
    <w:basedOn w:val="DefaultParagraphFont"/>
    <w:link w:val="FootnoteText"/>
    <w:uiPriority w:val="99"/>
    <w:rsid w:val="00742C1F"/>
    <w:rPr>
      <w:rFonts w:ascii="Verdana" w:hAnsi="Verdana"/>
    </w:rPr>
  </w:style>
  <w:style w:type="character" w:styleId="FootnoteReference">
    <w:name w:val="footnote reference"/>
    <w:basedOn w:val="DefaultParagraphFont"/>
    <w:uiPriority w:val="99"/>
    <w:locked/>
    <w:rsid w:val="00742C1F"/>
    <w:rPr>
      <w:vertAlign w:val="superscript"/>
    </w:rPr>
  </w:style>
  <w:style w:type="paragraph" w:customStyle="1" w:styleId="Centered">
    <w:name w:val="Centered"/>
    <w:basedOn w:val="Normal"/>
    <w:rsid w:val="00742C1F"/>
    <w:pPr>
      <w:widowControl w:val="0"/>
      <w:spacing w:after="0"/>
      <w:ind w:left="0" w:right="0"/>
      <w:jc w:val="center"/>
    </w:pPr>
    <w:rPr>
      <w:rFonts w:eastAsia="Times New Roman"/>
    </w:rPr>
  </w:style>
  <w:style w:type="character" w:customStyle="1" w:styleId="JBAItalic">
    <w:name w:val="JBA Italic"/>
    <w:basedOn w:val="DefaultParagraphFont"/>
    <w:uiPriority w:val="1"/>
    <w:rsid w:val="00F05C43"/>
    <w:rPr>
      <w:rFonts w:ascii="Verdana" w:hAnsi="Verdana"/>
      <w:i/>
      <w:color w:val="auto"/>
      <w:lang w:val="en-US"/>
    </w:rPr>
  </w:style>
  <w:style w:type="character" w:customStyle="1" w:styleId="JBASuperscript">
    <w:name w:val="JBA Superscript"/>
    <w:basedOn w:val="DefaultParagraphFont"/>
    <w:uiPriority w:val="1"/>
    <w:rsid w:val="00742C1F"/>
    <w:rPr>
      <w:rFonts w:ascii="Arial" w:hAnsi="Arial"/>
      <w:dstrike w:val="0"/>
      <w:vertAlign w:val="superscript"/>
    </w:rPr>
  </w:style>
  <w:style w:type="paragraph" w:customStyle="1" w:styleId="JBATableText9ptLeft">
    <w:name w:val="JBA Table Text 9pt Left"/>
    <w:basedOn w:val="Normal"/>
    <w:rsid w:val="00742C1F"/>
    <w:pPr>
      <w:widowControl w:val="0"/>
      <w:spacing w:before="40" w:after="40"/>
      <w:ind w:left="57" w:right="57"/>
    </w:pPr>
    <w:rPr>
      <w:sz w:val="18"/>
    </w:rPr>
  </w:style>
  <w:style w:type="paragraph" w:customStyle="1" w:styleId="JBACentre">
    <w:name w:val="JBA Centre"/>
    <w:basedOn w:val="Normal"/>
    <w:next w:val="JBAParaText"/>
    <w:rsid w:val="00742C1F"/>
    <w:pPr>
      <w:spacing w:after="0"/>
      <w:ind w:right="0"/>
      <w:jc w:val="center"/>
    </w:pPr>
    <w:rPr>
      <w:rFonts w:eastAsia="Times New Roman"/>
      <w:szCs w:val="16"/>
    </w:rPr>
  </w:style>
  <w:style w:type="paragraph" w:customStyle="1" w:styleId="JBAReportTypeBlack">
    <w:name w:val="JBA Report Type Black"/>
    <w:basedOn w:val="Normal"/>
    <w:link w:val="JBAReportTypeBlackChar"/>
    <w:rsid w:val="00D229BB"/>
    <w:pPr>
      <w:widowControl w:val="0"/>
      <w:tabs>
        <w:tab w:val="left" w:pos="720"/>
      </w:tabs>
      <w:spacing w:before="240" w:after="60"/>
      <w:ind w:left="5954" w:right="1701"/>
    </w:pPr>
    <w:rPr>
      <w:rFonts w:eastAsia="Times New Roman"/>
      <w:iCs/>
      <w:sz w:val="24"/>
      <w:szCs w:val="24"/>
    </w:rPr>
  </w:style>
  <w:style w:type="character" w:customStyle="1" w:styleId="JBAReportTypeBlackChar">
    <w:name w:val="JBA Report Type Black Char"/>
    <w:basedOn w:val="DefaultParagraphFont"/>
    <w:link w:val="JBAReportTypeBlack"/>
    <w:rsid w:val="00742C1F"/>
    <w:rPr>
      <w:rFonts w:eastAsia="Times New Roman"/>
      <w:iCs/>
      <w:sz w:val="24"/>
      <w:szCs w:val="24"/>
    </w:rPr>
  </w:style>
  <w:style w:type="paragraph" w:customStyle="1" w:styleId="JBAParaTextfurtherindent">
    <w:name w:val="JBA Para Text (further indent)"/>
    <w:basedOn w:val="Normal"/>
    <w:next w:val="JBAParaText"/>
    <w:rsid w:val="00F05C43"/>
    <w:pPr>
      <w:spacing w:after="60"/>
      <w:ind w:left="1985" w:right="0"/>
      <w:jc w:val="both"/>
    </w:pPr>
    <w:rPr>
      <w:rFonts w:eastAsia="Times New Roman"/>
      <w:szCs w:val="16"/>
    </w:rPr>
  </w:style>
  <w:style w:type="paragraph" w:customStyle="1" w:styleId="JBABackCoverText10pt">
    <w:name w:val="JBA Back Cover Text 10pt"/>
    <w:basedOn w:val="JBABackCovertext8ptofficesbackpage"/>
    <w:rsid w:val="00742C1F"/>
    <w:rPr>
      <w:sz w:val="20"/>
    </w:rPr>
  </w:style>
  <w:style w:type="paragraph" w:customStyle="1" w:styleId="ParaTextnoindent">
    <w:name w:val="Para Text no indent"/>
    <w:basedOn w:val="Normal"/>
    <w:link w:val="ParaTextnoindentChar"/>
    <w:rsid w:val="00742C1F"/>
    <w:pPr>
      <w:tabs>
        <w:tab w:val="right" w:pos="10206"/>
      </w:tabs>
      <w:ind w:left="0" w:right="0"/>
      <w:jc w:val="both"/>
    </w:pPr>
    <w:rPr>
      <w:rFonts w:eastAsia="Times New Roman"/>
      <w:szCs w:val="16"/>
    </w:rPr>
  </w:style>
  <w:style w:type="character" w:customStyle="1" w:styleId="ParaTextnoindentChar">
    <w:name w:val="Para Text no indent Char"/>
    <w:basedOn w:val="DefaultParagraphFont"/>
    <w:link w:val="ParaTextnoindent"/>
    <w:rsid w:val="00742C1F"/>
    <w:rPr>
      <w:rFonts w:eastAsia="Times New Roman"/>
      <w:szCs w:val="16"/>
    </w:rPr>
  </w:style>
  <w:style w:type="character" w:customStyle="1" w:styleId="JBABoldItalic">
    <w:name w:val="JBA Bold Italic"/>
    <w:basedOn w:val="DefaultParagraphFont"/>
    <w:uiPriority w:val="1"/>
    <w:rsid w:val="00F05C43"/>
    <w:rPr>
      <w:rFonts w:ascii="Verdana" w:hAnsi="Verdana"/>
      <w:b/>
      <w:i/>
      <w:color w:val="auto"/>
    </w:rPr>
  </w:style>
  <w:style w:type="character" w:customStyle="1" w:styleId="JBASubscript">
    <w:name w:val="JBA Subscript"/>
    <w:basedOn w:val="DefaultParagraphFont"/>
    <w:uiPriority w:val="1"/>
    <w:rsid w:val="00742C1F"/>
    <w:rPr>
      <w:rFonts w:ascii="Arial" w:hAnsi="Arial"/>
      <w:dstrike w:val="0"/>
      <w:color w:val="auto"/>
      <w:vertAlign w:val="subscript"/>
    </w:rPr>
  </w:style>
  <w:style w:type="paragraph" w:customStyle="1" w:styleId="JBATableBulletStyle">
    <w:name w:val="JBA Table Bullet Style"/>
    <w:basedOn w:val="JBATableText9ptLeft"/>
    <w:rsid w:val="00742C1F"/>
    <w:pPr>
      <w:ind w:left="357" w:right="0" w:hanging="357"/>
      <w:jc w:val="both"/>
    </w:pPr>
    <w:rPr>
      <w:sz w:val="20"/>
    </w:rPr>
  </w:style>
  <w:style w:type="paragraph" w:customStyle="1" w:styleId="JBATableNumberedStyle">
    <w:name w:val="JBA Table Numbered Style"/>
    <w:basedOn w:val="JBATableBulletStyle"/>
    <w:rsid w:val="00742C1F"/>
  </w:style>
  <w:style w:type="paragraph" w:customStyle="1" w:styleId="JBALetteredList">
    <w:name w:val="JBA Lettered List"/>
    <w:basedOn w:val="JBANumberedList0"/>
    <w:next w:val="JBAParaText"/>
    <w:rsid w:val="00742C1F"/>
    <w:pPr>
      <w:tabs>
        <w:tab w:val="clear" w:pos="1418"/>
        <w:tab w:val="left" w:pos="720"/>
      </w:tabs>
      <w:ind w:left="1797" w:right="0" w:hanging="360"/>
      <w:jc w:val="both"/>
    </w:pPr>
    <w:rPr>
      <w:rFonts w:ascii="Arial" w:hAnsi="Arial"/>
    </w:rPr>
  </w:style>
  <w:style w:type="paragraph" w:customStyle="1" w:styleId="JBATableText9ptCentre">
    <w:name w:val="JBA Table Text 9pt Centre"/>
    <w:basedOn w:val="JBATableText9ptLeft"/>
    <w:rsid w:val="00742C1F"/>
    <w:pPr>
      <w:jc w:val="center"/>
    </w:pPr>
  </w:style>
  <w:style w:type="paragraph" w:customStyle="1" w:styleId="JBAReportCoverTextBlack">
    <w:name w:val="JBA Report Cover Text Black"/>
    <w:basedOn w:val="JBAReportTypeBlack"/>
    <w:rsid w:val="00742C1F"/>
    <w:pPr>
      <w:tabs>
        <w:tab w:val="left" w:pos="9923"/>
      </w:tabs>
      <w:spacing w:before="960" w:after="0" w:line="276" w:lineRule="auto"/>
    </w:pPr>
  </w:style>
  <w:style w:type="paragraph" w:customStyle="1" w:styleId="JBARightJustified">
    <w:name w:val="JBA Right Justified"/>
    <w:basedOn w:val="Normal"/>
    <w:rsid w:val="00742C1F"/>
    <w:pPr>
      <w:widowControl w:val="0"/>
      <w:spacing w:after="0"/>
      <w:ind w:left="0" w:right="0"/>
      <w:jc w:val="right"/>
    </w:pPr>
  </w:style>
  <w:style w:type="paragraph" w:customStyle="1" w:styleId="JBATableText8ptLeft">
    <w:name w:val="JBA Table Text 8 pt Left"/>
    <w:basedOn w:val="JBATableText9ptLeft"/>
    <w:rsid w:val="00742C1F"/>
    <w:rPr>
      <w:sz w:val="16"/>
    </w:rPr>
  </w:style>
  <w:style w:type="paragraph" w:customStyle="1" w:styleId="JBAReportTitlelongblack">
    <w:name w:val="JBA Report Title (long black)"/>
    <w:basedOn w:val="JBAReportTitleBlack"/>
    <w:rsid w:val="00742C1F"/>
    <w:rPr>
      <w:sz w:val="28"/>
    </w:rPr>
  </w:style>
  <w:style w:type="character" w:customStyle="1" w:styleId="JBABrownyRedtext">
    <w:name w:val="JBA Browny Red text"/>
    <w:basedOn w:val="DefaultParagraphFont"/>
    <w:uiPriority w:val="1"/>
    <w:rsid w:val="00742C1F"/>
    <w:rPr>
      <w:color w:val="981E32"/>
    </w:rPr>
  </w:style>
  <w:style w:type="paragraph" w:customStyle="1" w:styleId="JBABulletsbluelogo">
    <w:name w:val="JBA Bullets (blue logo)"/>
    <w:basedOn w:val="Normal"/>
    <w:rsid w:val="00742C1F"/>
    <w:pPr>
      <w:spacing w:after="60"/>
      <w:ind w:left="1434" w:right="0" w:hanging="357"/>
      <w:jc w:val="both"/>
    </w:pPr>
  </w:style>
  <w:style w:type="paragraph" w:customStyle="1" w:styleId="JBAReportTitleBlack">
    <w:name w:val="JBA Report Title Black"/>
    <w:basedOn w:val="Normal"/>
    <w:rsid w:val="00742C1F"/>
    <w:pPr>
      <w:widowControl w:val="0"/>
      <w:spacing w:before="5400"/>
      <w:ind w:left="5954" w:right="1021"/>
      <w:contextualSpacing/>
    </w:pPr>
    <w:rPr>
      <w:rFonts w:eastAsia="Times New Roman"/>
      <w:spacing w:val="5"/>
      <w:kern w:val="28"/>
      <w:sz w:val="36"/>
      <w:szCs w:val="52"/>
    </w:rPr>
  </w:style>
  <w:style w:type="paragraph" w:customStyle="1" w:styleId="JBATableText8ptCentre">
    <w:name w:val="JBA Table Text 8pt Centre"/>
    <w:basedOn w:val="JBATableText9ptCentre"/>
    <w:rsid w:val="00742C1F"/>
    <w:rPr>
      <w:sz w:val="16"/>
    </w:rPr>
  </w:style>
  <w:style w:type="paragraph" w:customStyle="1" w:styleId="JBABlueBoxParagraph">
    <w:name w:val="JBA Blue Box Paragraph"/>
    <w:basedOn w:val="JBAParaText"/>
    <w:next w:val="JBAParaText"/>
    <w:rsid w:val="00742C1F"/>
    <w:pPr>
      <w:shd w:val="clear" w:color="auto" w:fill="C0E0F6"/>
    </w:pPr>
    <w:rPr>
      <w:rFonts w:ascii="Arial" w:hAnsi="Arial"/>
    </w:rPr>
  </w:style>
  <w:style w:type="character" w:customStyle="1" w:styleId="JBASuperscriptbold">
    <w:name w:val="JBA Superscript (bold)"/>
    <w:basedOn w:val="DefaultParagraphFont"/>
    <w:uiPriority w:val="1"/>
    <w:rsid w:val="00742C1F"/>
    <w:rPr>
      <w:rFonts w:ascii="Arial" w:hAnsi="Arial"/>
      <w:b/>
      <w:dstrike w:val="0"/>
      <w:vertAlign w:val="superscript"/>
    </w:rPr>
  </w:style>
  <w:style w:type="character" w:customStyle="1" w:styleId="JBASubscriptbold">
    <w:name w:val="JBA Subscript (bold)"/>
    <w:basedOn w:val="DefaultParagraphFont"/>
    <w:uiPriority w:val="1"/>
    <w:rsid w:val="00742C1F"/>
    <w:rPr>
      <w:rFonts w:ascii="Arial Bold" w:hAnsi="Arial Bold"/>
      <w:b/>
      <w:dstrike w:val="0"/>
      <w:vertAlign w:val="subscript"/>
    </w:rPr>
  </w:style>
  <w:style w:type="paragraph" w:customStyle="1" w:styleId="JBATableText8ptRight">
    <w:name w:val="JBA Table Text 8pt Right"/>
    <w:basedOn w:val="Normal"/>
    <w:rsid w:val="00742C1F"/>
    <w:pPr>
      <w:widowControl w:val="0"/>
      <w:spacing w:before="40" w:after="40"/>
      <w:ind w:left="57" w:right="57"/>
      <w:jc w:val="right"/>
    </w:pPr>
    <w:rPr>
      <w:sz w:val="16"/>
    </w:rPr>
  </w:style>
  <w:style w:type="paragraph" w:customStyle="1" w:styleId="JBATableText9ptRight">
    <w:name w:val="JBA Table Text 9pt Right"/>
    <w:basedOn w:val="Normal"/>
    <w:rsid w:val="00742C1F"/>
    <w:pPr>
      <w:widowControl w:val="0"/>
      <w:spacing w:after="0"/>
      <w:ind w:left="57" w:right="57"/>
      <w:jc w:val="right"/>
    </w:pPr>
    <w:rPr>
      <w:sz w:val="18"/>
    </w:rPr>
  </w:style>
  <w:style w:type="character" w:customStyle="1" w:styleId="JBAColourDarkRed">
    <w:name w:val="JBA Colour (Dark Red)"/>
    <w:basedOn w:val="DefaultParagraphFont"/>
    <w:uiPriority w:val="1"/>
    <w:rsid w:val="00742C1F"/>
    <w:rPr>
      <w:rFonts w:ascii="Arial" w:hAnsi="Arial"/>
      <w:b/>
      <w:color w:val="981E32"/>
    </w:rPr>
  </w:style>
  <w:style w:type="paragraph" w:customStyle="1" w:styleId="JBANumberedListfurtherindent">
    <w:name w:val="JBA Numbered List (further indent)"/>
    <w:basedOn w:val="JBALetteredList"/>
    <w:rsid w:val="00742C1F"/>
    <w:pPr>
      <w:spacing w:after="20"/>
      <w:ind w:left="2509" w:hanging="241"/>
    </w:pPr>
  </w:style>
  <w:style w:type="paragraph" w:customStyle="1" w:styleId="JBAParaText8pt">
    <w:name w:val="JBA Para Text 8pt"/>
    <w:basedOn w:val="JBAParaText"/>
    <w:rsid w:val="00742C1F"/>
    <w:rPr>
      <w:rFonts w:ascii="Arial" w:hAnsi="Arial"/>
      <w:sz w:val="16"/>
    </w:rPr>
  </w:style>
  <w:style w:type="paragraph" w:customStyle="1" w:styleId="JBATableText10ptLeft">
    <w:name w:val="JBA Table Text 10pt Left"/>
    <w:basedOn w:val="Normal"/>
    <w:rsid w:val="00742C1F"/>
    <w:pPr>
      <w:widowControl w:val="0"/>
      <w:spacing w:before="40" w:after="40"/>
      <w:ind w:left="57" w:right="57"/>
    </w:pPr>
  </w:style>
  <w:style w:type="paragraph" w:customStyle="1" w:styleId="JBATabletext10ptCentre">
    <w:name w:val="JBA Table text 10pt Centre"/>
    <w:basedOn w:val="JBATableText10ptLeft"/>
    <w:rsid w:val="00742C1F"/>
    <w:pPr>
      <w:jc w:val="center"/>
    </w:pPr>
  </w:style>
  <w:style w:type="paragraph" w:customStyle="1" w:styleId="JBATableText10ptRight">
    <w:name w:val="JBA Table Text 10pt Right"/>
    <w:basedOn w:val="JBATabletext10ptCentre"/>
    <w:rsid w:val="00742C1F"/>
    <w:pPr>
      <w:jc w:val="right"/>
    </w:pPr>
  </w:style>
  <w:style w:type="paragraph" w:customStyle="1" w:styleId="JBATableText10ptJustified">
    <w:name w:val="JBA Table Text 10pt Justified"/>
    <w:basedOn w:val="JBATableText10ptRight"/>
    <w:rsid w:val="00742C1F"/>
    <w:pPr>
      <w:ind w:left="6" w:right="6"/>
      <w:jc w:val="both"/>
    </w:pPr>
  </w:style>
  <w:style w:type="character" w:customStyle="1" w:styleId="JBAWhiteBold">
    <w:name w:val="JBA White Bold"/>
    <w:basedOn w:val="DefaultParagraphFont"/>
    <w:uiPriority w:val="1"/>
    <w:rsid w:val="00742C1F"/>
    <w:rPr>
      <w:rFonts w:ascii="Arial Bold" w:hAnsi="Arial Bold"/>
      <w:b/>
      <w:color w:val="FFFFFF"/>
    </w:rPr>
  </w:style>
  <w:style w:type="character" w:customStyle="1" w:styleId="JBAWhiteRegular">
    <w:name w:val="JBA White Regular"/>
    <w:basedOn w:val="DefaultParagraphFont"/>
    <w:uiPriority w:val="1"/>
    <w:rsid w:val="00742C1F"/>
    <w:rPr>
      <w:rFonts w:cs="Times New Roman"/>
      <w:color w:val="FFFFFF"/>
    </w:rPr>
  </w:style>
  <w:style w:type="paragraph" w:customStyle="1" w:styleId="JBATableText9ptJustified">
    <w:name w:val="JBA Table Text 9pt Justified"/>
    <w:basedOn w:val="Normal"/>
    <w:rsid w:val="00742C1F"/>
    <w:pPr>
      <w:widowControl w:val="0"/>
      <w:spacing w:before="40" w:after="40"/>
      <w:ind w:left="6" w:right="6"/>
      <w:jc w:val="both"/>
    </w:pPr>
    <w:rPr>
      <w:bCs/>
      <w:sz w:val="18"/>
    </w:rPr>
  </w:style>
  <w:style w:type="paragraph" w:customStyle="1" w:styleId="JBATableText8ptJustified">
    <w:name w:val="JBA Table Text 8pt Justified"/>
    <w:basedOn w:val="JBATableText10ptLeft"/>
    <w:rsid w:val="00742C1F"/>
    <w:rPr>
      <w:color w:val="000000" w:themeColor="text1"/>
      <w:sz w:val="16"/>
    </w:rPr>
  </w:style>
  <w:style w:type="character" w:customStyle="1" w:styleId="Whiteboldsupercript">
    <w:name w:val="White bold supercript"/>
    <w:basedOn w:val="DefaultParagraphFont"/>
    <w:uiPriority w:val="1"/>
    <w:rsid w:val="00742C1F"/>
    <w:rPr>
      <w:b/>
      <w:dstrike w:val="0"/>
      <w:color w:val="FFFFFF"/>
      <w:vertAlign w:val="superscript"/>
    </w:rPr>
  </w:style>
  <w:style w:type="paragraph" w:customStyle="1" w:styleId="JBA2pt">
    <w:name w:val="JBA 2pt"/>
    <w:basedOn w:val="JBAParaText"/>
    <w:rsid w:val="00742C1F"/>
    <w:pPr>
      <w:spacing w:after="0"/>
      <w:ind w:left="0"/>
    </w:pPr>
    <w:rPr>
      <w:rFonts w:ascii="Arial" w:hAnsi="Arial"/>
      <w:sz w:val="4"/>
    </w:rPr>
  </w:style>
  <w:style w:type="paragraph" w:customStyle="1" w:styleId="JBADate-frontcover">
    <w:name w:val="JBA Date - front cover"/>
    <w:basedOn w:val="JBAReportTypeBlack"/>
    <w:rsid w:val="00742C1F"/>
    <w:rPr>
      <w:sz w:val="20"/>
    </w:rPr>
  </w:style>
  <w:style w:type="paragraph" w:customStyle="1" w:styleId="JBAClientdetails0">
    <w:name w:val="JBA Client details"/>
    <w:aliases w:val="front cover"/>
    <w:basedOn w:val="JBAReportCoverTextBlack"/>
    <w:rsid w:val="00742C1F"/>
    <w:pPr>
      <w:spacing w:before="120"/>
    </w:pPr>
  </w:style>
  <w:style w:type="character" w:customStyle="1" w:styleId="Redtext">
    <w:name w:val="Red text"/>
    <w:basedOn w:val="DefaultParagraphFont"/>
    <w:uiPriority w:val="1"/>
    <w:rsid w:val="00742C1F"/>
    <w:rPr>
      <w:b w:val="0"/>
      <w:bCs/>
      <w:color w:val="FF0000"/>
      <w:sz w:val="20"/>
    </w:rPr>
  </w:style>
  <w:style w:type="character" w:customStyle="1" w:styleId="Greentext">
    <w:name w:val="Green text"/>
    <w:basedOn w:val="Redtext"/>
    <w:uiPriority w:val="1"/>
    <w:rsid w:val="00742C1F"/>
    <w:rPr>
      <w:b/>
      <w:bCs/>
      <w:color w:val="00B050"/>
      <w:sz w:val="20"/>
    </w:rPr>
  </w:style>
  <w:style w:type="paragraph" w:customStyle="1" w:styleId="JBABackCovertext8ptofficesbackpage">
    <w:name w:val="JBA Back Cover text 8ptoffices back page"/>
    <w:basedOn w:val="JBATableText9ptLeft"/>
    <w:rsid w:val="00742C1F"/>
    <w:pPr>
      <w:spacing w:before="0"/>
    </w:pPr>
    <w:rPr>
      <w:sz w:val="16"/>
    </w:rPr>
  </w:style>
  <w:style w:type="paragraph" w:customStyle="1" w:styleId="JBAContractTabSecondContributor">
    <w:name w:val="JBA Contract Tab Second Contributor"/>
    <w:basedOn w:val="JBAContractTab2"/>
    <w:rsid w:val="00742C1F"/>
    <w:pPr>
      <w:tabs>
        <w:tab w:val="clear" w:pos="4536"/>
      </w:tabs>
      <w:spacing w:after="60"/>
      <w:ind w:right="0" w:firstLine="0"/>
    </w:pPr>
    <w:rPr>
      <w:rFonts w:ascii="Arial" w:hAnsi="Arial"/>
    </w:rPr>
  </w:style>
  <w:style w:type="character" w:styleId="CommentReference">
    <w:name w:val="annotation reference"/>
    <w:basedOn w:val="DefaultParagraphFont"/>
    <w:uiPriority w:val="99"/>
    <w:locked/>
    <w:rsid w:val="00742C1F"/>
    <w:rPr>
      <w:sz w:val="16"/>
      <w:szCs w:val="16"/>
    </w:rPr>
  </w:style>
  <w:style w:type="paragraph" w:styleId="CommentText">
    <w:name w:val="annotation text"/>
    <w:basedOn w:val="Normal"/>
    <w:link w:val="CommentTextChar"/>
    <w:uiPriority w:val="99"/>
    <w:locked/>
    <w:rsid w:val="00742C1F"/>
    <w:pPr>
      <w:keepNext/>
      <w:spacing w:after="0"/>
      <w:ind w:left="0" w:right="0"/>
    </w:pPr>
  </w:style>
  <w:style w:type="character" w:customStyle="1" w:styleId="CommentTextChar">
    <w:name w:val="Comment Text Char"/>
    <w:basedOn w:val="DefaultParagraphFont"/>
    <w:link w:val="CommentText"/>
    <w:uiPriority w:val="99"/>
    <w:rsid w:val="00742C1F"/>
  </w:style>
  <w:style w:type="paragraph" w:styleId="CommentSubject">
    <w:name w:val="annotation subject"/>
    <w:basedOn w:val="CommentText"/>
    <w:next w:val="CommentText"/>
    <w:link w:val="CommentSubjectChar"/>
    <w:uiPriority w:val="99"/>
    <w:locked/>
    <w:rsid w:val="00742C1F"/>
    <w:rPr>
      <w:b/>
      <w:bCs/>
    </w:rPr>
  </w:style>
  <w:style w:type="character" w:customStyle="1" w:styleId="CommentSubjectChar">
    <w:name w:val="Comment Subject Char"/>
    <w:basedOn w:val="CommentTextChar"/>
    <w:link w:val="CommentSubject"/>
    <w:uiPriority w:val="99"/>
    <w:rsid w:val="00742C1F"/>
    <w:rPr>
      <w:b/>
      <w:bCs/>
    </w:rPr>
  </w:style>
  <w:style w:type="paragraph" w:customStyle="1" w:styleId="Revision1">
    <w:name w:val="Revision1"/>
    <w:hidden/>
    <w:uiPriority w:val="99"/>
    <w:semiHidden/>
    <w:rsid w:val="00742C1F"/>
    <w:pPr>
      <w:spacing w:after="0"/>
    </w:pPr>
  </w:style>
  <w:style w:type="paragraph" w:styleId="ListParagraph">
    <w:name w:val="List Paragraph"/>
    <w:basedOn w:val="Normal"/>
    <w:link w:val="ListParagraphChar"/>
    <w:uiPriority w:val="34"/>
    <w:qFormat/>
    <w:locked/>
    <w:rsid w:val="00742C1F"/>
    <w:pPr>
      <w:keepNext/>
      <w:spacing w:after="0"/>
      <w:ind w:right="0"/>
      <w:contextualSpacing/>
    </w:pPr>
  </w:style>
  <w:style w:type="paragraph" w:styleId="TOC4">
    <w:name w:val="toc 4"/>
    <w:basedOn w:val="Normal"/>
    <w:next w:val="Normal"/>
    <w:autoRedefine/>
    <w:uiPriority w:val="39"/>
    <w:locked/>
    <w:rsid w:val="00742C1F"/>
    <w:pPr>
      <w:keepNext/>
      <w:spacing w:after="100"/>
      <w:ind w:left="600" w:right="0"/>
    </w:pPr>
  </w:style>
  <w:style w:type="paragraph" w:customStyle="1" w:styleId="Heading4New">
    <w:name w:val="Heading 4 New"/>
    <w:basedOn w:val="JBAParaText"/>
    <w:next w:val="JBAParaText"/>
    <w:rsid w:val="00C62AEE"/>
    <w:rPr>
      <w:b/>
      <w:bCs/>
    </w:rPr>
  </w:style>
  <w:style w:type="character" w:styleId="SubtleEmphasis">
    <w:name w:val="Subtle Emphasis"/>
    <w:basedOn w:val="DefaultParagraphFont"/>
    <w:uiPriority w:val="19"/>
    <w:qFormat/>
    <w:locked/>
    <w:rsid w:val="00680E45"/>
    <w:rPr>
      <w:i/>
      <w:iCs/>
      <w:color w:val="404040" w:themeColor="text1" w:themeTint="BF"/>
    </w:rPr>
  </w:style>
  <w:style w:type="character" w:customStyle="1" w:styleId="QuoteChar">
    <w:name w:val="Quote Char"/>
    <w:basedOn w:val="DefaultParagraphFont"/>
    <w:link w:val="Quote"/>
    <w:uiPriority w:val="29"/>
    <w:rsid w:val="004343BC"/>
    <w:rPr>
      <w:i/>
      <w:iCs/>
      <w:color w:val="404040" w:themeColor="text1" w:themeTint="BF"/>
    </w:rPr>
  </w:style>
  <w:style w:type="paragraph" w:styleId="Quote">
    <w:name w:val="Quote"/>
    <w:basedOn w:val="Normal"/>
    <w:next w:val="Normal"/>
    <w:link w:val="QuoteChar"/>
    <w:uiPriority w:val="29"/>
    <w:qFormat/>
    <w:rsid w:val="004343BC"/>
    <w:pPr>
      <w:spacing w:before="200"/>
      <w:ind w:left="864" w:right="864"/>
      <w:jc w:val="center"/>
    </w:pPr>
    <w:rPr>
      <w:rFonts w:ascii="Arial" w:hAnsi="Arial"/>
      <w:i/>
      <w:iCs/>
      <w:color w:val="404040" w:themeColor="text1" w:themeTint="BF"/>
    </w:rPr>
  </w:style>
  <w:style w:type="character" w:customStyle="1" w:styleId="QuoteChar1">
    <w:name w:val="Quote Char1"/>
    <w:basedOn w:val="DefaultParagraphFont"/>
    <w:uiPriority w:val="29"/>
    <w:rsid w:val="00D625ED"/>
    <w:rPr>
      <w:rFonts w:ascii="Verdana" w:hAnsi="Verdana"/>
      <w:i/>
      <w:iCs/>
      <w:color w:val="404040" w:themeColor="text1" w:themeTint="BF"/>
    </w:rPr>
  </w:style>
  <w:style w:type="paragraph" w:styleId="NormalWeb">
    <w:name w:val="Normal (Web)"/>
    <w:basedOn w:val="Normal"/>
    <w:uiPriority w:val="99"/>
    <w:unhideWhenUsed/>
    <w:rsid w:val="004343BC"/>
    <w:pPr>
      <w:spacing w:before="100" w:beforeAutospacing="1" w:after="100" w:afterAutospacing="1"/>
      <w:ind w:left="0" w:right="0"/>
    </w:pPr>
    <w:rPr>
      <w:rFonts w:ascii="Times New Roman" w:eastAsia="Times New Roman" w:hAnsi="Times New Roman"/>
      <w:sz w:val="24"/>
      <w:szCs w:val="24"/>
    </w:rPr>
  </w:style>
  <w:style w:type="character" w:styleId="Emphasis">
    <w:name w:val="Emphasis"/>
    <w:basedOn w:val="DefaultParagraphFont"/>
    <w:uiPriority w:val="20"/>
    <w:qFormat/>
    <w:locked/>
    <w:rsid w:val="004343BC"/>
    <w:rPr>
      <w:i/>
      <w:iCs/>
    </w:rPr>
  </w:style>
  <w:style w:type="paragraph" w:customStyle="1" w:styleId="Boxtext">
    <w:name w:val="Box text"/>
    <w:basedOn w:val="JBAParaText"/>
    <w:rsid w:val="00B44DDC"/>
    <w:pPr>
      <w:spacing w:after="0"/>
      <w:ind w:left="0"/>
    </w:pPr>
    <w:rPr>
      <w:rFonts w:eastAsia="Times New Roman"/>
    </w:rPr>
  </w:style>
  <w:style w:type="character" w:customStyle="1" w:styleId="Mention1">
    <w:name w:val="Mention1"/>
    <w:basedOn w:val="DefaultParagraphFont"/>
    <w:uiPriority w:val="99"/>
    <w:unhideWhenUsed/>
    <w:rPr>
      <w:color w:val="2B579A"/>
      <w:shd w:val="clear" w:color="auto" w:fill="E6E6E6"/>
    </w:rPr>
  </w:style>
  <w:style w:type="paragraph" w:customStyle="1" w:styleId="Para0">
    <w:name w:val="Para 0"/>
    <w:basedOn w:val="Normal"/>
    <w:link w:val="Para0Char"/>
    <w:uiPriority w:val="4"/>
    <w:qFormat/>
    <w:rsid w:val="00F9371B"/>
    <w:pPr>
      <w:spacing w:before="240" w:line="240" w:lineRule="atLeast"/>
      <w:ind w:left="0" w:right="0"/>
    </w:pPr>
    <w:rPr>
      <w:rFonts w:ascii="Segoe UI" w:eastAsiaTheme="minorEastAsia" w:hAnsi="Segoe UI" w:cs="Jacobs Chronos"/>
      <w:color w:val="000000" w:themeColor="text1"/>
      <w:szCs w:val="24"/>
      <w:lang w:eastAsia="en-US"/>
    </w:rPr>
  </w:style>
  <w:style w:type="paragraph" w:customStyle="1" w:styleId="Para0bullet">
    <w:name w:val="Para 0 bullet"/>
    <w:basedOn w:val="Para0"/>
    <w:uiPriority w:val="4"/>
    <w:qFormat/>
    <w:rsid w:val="001F4FA2"/>
    <w:pPr>
      <w:tabs>
        <w:tab w:val="num" w:pos="360"/>
        <w:tab w:val="left" w:pos="851"/>
      </w:tabs>
      <w:spacing w:before="0"/>
    </w:pPr>
  </w:style>
  <w:style w:type="paragraph" w:customStyle="1" w:styleId="Para1narrowarrow">
    <w:name w:val="Para 1 narrow arrow"/>
    <w:basedOn w:val="Normal"/>
    <w:uiPriority w:val="5"/>
    <w:unhideWhenUsed/>
    <w:rsid w:val="00F9371B"/>
    <w:pPr>
      <w:numPr>
        <w:ilvl w:val="1"/>
        <w:numId w:val="5"/>
      </w:numPr>
      <w:tabs>
        <w:tab w:val="num" w:pos="360"/>
        <w:tab w:val="left" w:pos="851"/>
      </w:tabs>
      <w:spacing w:line="240" w:lineRule="atLeast"/>
      <w:ind w:left="0" w:right="0" w:firstLine="0"/>
    </w:pPr>
    <w:rPr>
      <w:rFonts w:ascii="Segoe UI" w:eastAsiaTheme="minorEastAsia" w:hAnsi="Segoe UI" w:cs="Jacobs Chronos"/>
      <w:color w:val="000000" w:themeColor="text1"/>
      <w:szCs w:val="24"/>
      <w:lang w:eastAsia="en-US"/>
    </w:rPr>
  </w:style>
  <w:style w:type="numbering" w:customStyle="1" w:styleId="JacobsBulletList1">
    <w:name w:val="Jacobs Bullet List 1"/>
    <w:uiPriority w:val="99"/>
    <w:rsid w:val="00F9371B"/>
    <w:pPr>
      <w:numPr>
        <w:numId w:val="5"/>
      </w:numPr>
    </w:pPr>
  </w:style>
  <w:style w:type="character" w:customStyle="1" w:styleId="Para0Char">
    <w:name w:val="Para 0 Char"/>
    <w:basedOn w:val="DefaultParagraphFont"/>
    <w:link w:val="Para0"/>
    <w:uiPriority w:val="4"/>
    <w:rsid w:val="00F9371B"/>
    <w:rPr>
      <w:rFonts w:ascii="Segoe UI" w:eastAsiaTheme="minorEastAsia" w:hAnsi="Segoe UI" w:cs="Jacobs Chronos"/>
      <w:color w:val="000000" w:themeColor="text1"/>
      <w:szCs w:val="24"/>
      <w:lang w:eastAsia="en-US"/>
    </w:rPr>
  </w:style>
  <w:style w:type="paragraph" w:customStyle="1" w:styleId="Bodynarrowbullet">
    <w:name w:val="Body narrow bullet"/>
    <w:basedOn w:val="Normal"/>
    <w:uiPriority w:val="9"/>
    <w:qFormat/>
    <w:rsid w:val="00203222"/>
    <w:pPr>
      <w:numPr>
        <w:numId w:val="6"/>
      </w:numPr>
      <w:spacing w:before="60" w:after="60" w:line="240" w:lineRule="atLeast"/>
      <w:ind w:left="1418" w:right="0"/>
    </w:pPr>
    <w:rPr>
      <w:rFonts w:ascii="Segoe UI" w:eastAsiaTheme="minorEastAsia" w:hAnsi="Segoe UI" w:cs="Jacobs Chronos"/>
      <w:color w:val="000000" w:themeColor="text1"/>
      <w:szCs w:val="24"/>
      <w:lang w:val="en-US" w:eastAsia="en-US"/>
    </w:rPr>
  </w:style>
  <w:style w:type="paragraph" w:customStyle="1" w:styleId="Para1bullet">
    <w:name w:val="Para 1 bullet"/>
    <w:basedOn w:val="Para0bullet"/>
    <w:uiPriority w:val="5"/>
    <w:rsid w:val="00C94648"/>
    <w:pPr>
      <w:numPr>
        <w:numId w:val="2"/>
      </w:numPr>
      <w:tabs>
        <w:tab w:val="num" w:pos="360"/>
      </w:tabs>
      <w:ind w:left="850" w:firstLine="0"/>
    </w:pPr>
  </w:style>
  <w:style w:type="paragraph" w:customStyle="1" w:styleId="Tableheading">
    <w:name w:val="Table heading"/>
    <w:basedOn w:val="Normal"/>
    <w:uiPriority w:val="14"/>
    <w:qFormat/>
    <w:rsid w:val="00203222"/>
    <w:pPr>
      <w:keepNext/>
      <w:spacing w:before="100" w:after="100" w:line="240" w:lineRule="atLeast"/>
      <w:ind w:left="1276" w:right="0"/>
    </w:pPr>
    <w:rPr>
      <w:rFonts w:ascii="Segoe UI" w:eastAsiaTheme="minorEastAsia" w:hAnsi="Segoe UI" w:cs="Jacobs Chronos"/>
      <w:b/>
      <w:color w:val="000000" w:themeColor="text1"/>
      <w:sz w:val="16"/>
      <w:szCs w:val="16"/>
      <w:lang w:eastAsia="en-US"/>
    </w:rPr>
  </w:style>
  <w:style w:type="paragraph" w:customStyle="1" w:styleId="Tabletext">
    <w:name w:val="Table text"/>
    <w:basedOn w:val="Normal"/>
    <w:uiPriority w:val="14"/>
    <w:qFormat/>
    <w:rsid w:val="007F2D76"/>
    <w:pPr>
      <w:spacing w:before="60" w:after="60" w:line="240" w:lineRule="atLeast"/>
      <w:ind w:left="0" w:right="0"/>
    </w:pPr>
    <w:rPr>
      <w:rFonts w:ascii="Segoe UI" w:eastAsiaTheme="minorEastAsia" w:hAnsi="Segoe UI" w:cs="Jacobs Chronos"/>
      <w:color w:val="000000" w:themeColor="text1"/>
      <w:szCs w:val="24"/>
      <w:lang w:eastAsia="en-US"/>
    </w:rPr>
  </w:style>
  <w:style w:type="table" w:customStyle="1" w:styleId="NaFRA2">
    <w:name w:val="NaFRA2"/>
    <w:basedOn w:val="TableNormal"/>
    <w:uiPriority w:val="99"/>
    <w:rsid w:val="007F2D76"/>
    <w:pPr>
      <w:spacing w:after="0"/>
    </w:pPr>
    <w:rPr>
      <w:rFonts w:ascii="Segoe UI" w:eastAsiaTheme="minorEastAsia" w:hAnsi="Segoe UI" w:cstheme="minorBidi"/>
      <w:sz w:val="24"/>
      <w:szCs w:val="24"/>
      <w:lang w:val="en-US" w:eastAsia="en-US"/>
    </w:rPr>
    <w:tblPr>
      <w:tblStyleRowBandSize w:val="1"/>
      <w:tblBorders>
        <w:insideH w:val="single" w:sz="4" w:space="0" w:color="D0CECE" w:themeColor="background2" w:themeShade="E6"/>
      </w:tblBorders>
    </w:tblPr>
    <w:tcPr>
      <w:vAlign w:val="center"/>
    </w:tcPr>
    <w:tblStylePr w:type="firstRow">
      <w:rPr>
        <w:color w:val="000000" w:themeColor="text1"/>
      </w:rPr>
      <w:tblPr/>
      <w:tcPr>
        <w:shd w:val="clear" w:color="auto" w:fill="74C4D7" w:themeFill="accent1"/>
      </w:tcPr>
    </w:tblStylePr>
    <w:tblStylePr w:type="band2Horz">
      <w:tblPr/>
      <w:tcPr>
        <w:shd w:val="clear" w:color="auto" w:fill="E7E6E6" w:themeFill="background2"/>
      </w:tcPr>
    </w:tblStylePr>
  </w:style>
  <w:style w:type="paragraph" w:customStyle="1" w:styleId="JBABullets2ndlevel">
    <w:name w:val="JBA Bullets 2nd level"/>
    <w:basedOn w:val="JBABullets"/>
    <w:rsid w:val="00A3175E"/>
    <w:pPr>
      <w:numPr>
        <w:ilvl w:val="1"/>
      </w:numPr>
      <w:ind w:left="2268" w:hanging="340"/>
    </w:pPr>
  </w:style>
  <w:style w:type="paragraph" w:customStyle="1" w:styleId="CaptionTableJBACaption">
    <w:name w:val="Caption_Table JBA Caption"/>
    <w:basedOn w:val="Caption"/>
    <w:rsid w:val="00EC579A"/>
    <w:pPr>
      <w:spacing w:before="200"/>
      <w:ind w:left="1584"/>
      <w:jc w:val="right"/>
    </w:pPr>
  </w:style>
  <w:style w:type="paragraph" w:customStyle="1" w:styleId="Tablebullet">
    <w:name w:val="Table bullet"/>
    <w:basedOn w:val="Normal"/>
    <w:uiPriority w:val="14"/>
    <w:qFormat/>
    <w:rsid w:val="00911F02"/>
    <w:pPr>
      <w:numPr>
        <w:numId w:val="7"/>
      </w:numPr>
      <w:spacing w:before="60" w:after="60" w:line="240" w:lineRule="atLeast"/>
      <w:ind w:right="0"/>
    </w:pPr>
    <w:rPr>
      <w:rFonts w:ascii="Segoe UI" w:eastAsiaTheme="minorEastAsia" w:hAnsi="Segoe UI" w:cs="Jacobs Chronos"/>
      <w:color w:val="000000" w:themeColor="text1"/>
      <w:szCs w:val="24"/>
      <w:lang w:eastAsia="en-US"/>
    </w:rPr>
  </w:style>
  <w:style w:type="numbering" w:customStyle="1" w:styleId="JacobsTableList1">
    <w:name w:val="Jacobs Table List 1"/>
    <w:uiPriority w:val="99"/>
    <w:rsid w:val="00911F02"/>
    <w:pPr>
      <w:numPr>
        <w:numId w:val="7"/>
      </w:numPr>
    </w:pPr>
  </w:style>
  <w:style w:type="paragraph" w:styleId="NoSpacing">
    <w:name w:val="No Spacing"/>
    <w:uiPriority w:val="1"/>
    <w:qFormat/>
    <w:rsid w:val="00A9235B"/>
    <w:pPr>
      <w:spacing w:after="0"/>
    </w:pPr>
    <w:rPr>
      <w:rFonts w:asciiTheme="minorHAnsi" w:eastAsiaTheme="minorHAnsi" w:hAnsiTheme="minorHAnsi" w:cstheme="minorBidi"/>
      <w:sz w:val="22"/>
      <w:szCs w:val="22"/>
      <w:lang w:eastAsia="en-US"/>
    </w:rPr>
  </w:style>
  <w:style w:type="paragraph" w:customStyle="1" w:styleId="JBAReportParaText">
    <w:name w:val="JBA Report Para Text"/>
    <w:basedOn w:val="Normal"/>
    <w:next w:val="Heading2"/>
    <w:rsid w:val="00A9235B"/>
    <w:pPr>
      <w:tabs>
        <w:tab w:val="left" w:pos="8505"/>
      </w:tabs>
      <w:ind w:right="567"/>
    </w:pPr>
    <w:rPr>
      <w:rFonts w:cs="Arial"/>
      <w:szCs w:val="24"/>
      <w:lang w:eastAsia="en-US"/>
    </w:rPr>
  </w:style>
  <w:style w:type="paragraph" w:customStyle="1" w:styleId="paragraph">
    <w:name w:val="paragraph"/>
    <w:basedOn w:val="Normal"/>
    <w:rsid w:val="00A9235B"/>
    <w:pPr>
      <w:spacing w:before="100" w:beforeAutospacing="1" w:after="100" w:afterAutospacing="1"/>
      <w:ind w:left="0" w:right="0"/>
    </w:pPr>
    <w:rPr>
      <w:rFonts w:ascii="Times New Roman" w:eastAsia="Times New Roman" w:hAnsi="Times New Roman"/>
      <w:sz w:val="24"/>
      <w:szCs w:val="24"/>
      <w:lang w:val="en-US" w:eastAsia="en-US"/>
    </w:rPr>
  </w:style>
  <w:style w:type="character" w:customStyle="1" w:styleId="spellingerror">
    <w:name w:val="spellingerror"/>
    <w:basedOn w:val="DefaultParagraphFont"/>
    <w:rsid w:val="00A9235B"/>
  </w:style>
  <w:style w:type="character" w:customStyle="1" w:styleId="eop">
    <w:name w:val="eop"/>
    <w:basedOn w:val="DefaultParagraphFont"/>
    <w:rsid w:val="00A9235B"/>
  </w:style>
  <w:style w:type="character" w:customStyle="1" w:styleId="normaltextrun">
    <w:name w:val="normaltextrun"/>
    <w:basedOn w:val="DefaultParagraphFont"/>
    <w:rsid w:val="00A9235B"/>
  </w:style>
  <w:style w:type="table" w:customStyle="1" w:styleId="TabelHKV">
    <w:name w:val="Tabel HKV"/>
    <w:basedOn w:val="TableNormal"/>
    <w:uiPriority w:val="99"/>
    <w:rsid w:val="00A9235B"/>
    <w:pPr>
      <w:spacing w:after="0"/>
    </w:pPr>
    <w:rPr>
      <w:rFonts w:ascii="Verdana" w:eastAsia="Times New Roman" w:hAnsi="Verdana"/>
      <w:sz w:val="18"/>
      <w:lang w:val="nl-NL" w:eastAsia="nl-NL"/>
    </w:rPr>
    <w:tblPr>
      <w:tblBorders>
        <w:top w:val="single" w:sz="4" w:space="0" w:color="0076BD"/>
        <w:left w:val="single" w:sz="4" w:space="0" w:color="0076BD"/>
        <w:bottom w:val="single" w:sz="4" w:space="0" w:color="0076BD"/>
        <w:right w:val="single" w:sz="4" w:space="0" w:color="0076BD"/>
        <w:insideH w:val="single" w:sz="4" w:space="0" w:color="0076BD"/>
        <w:insideV w:val="single" w:sz="4" w:space="0" w:color="0076BD"/>
      </w:tblBorders>
    </w:tblPr>
    <w:tblStylePr w:type="firstRow">
      <w:rPr>
        <w:rFonts w:ascii="Verdana" w:hAnsi="Verdana"/>
        <w:b w:val="0"/>
        <w:color w:val="auto"/>
        <w:sz w:val="18"/>
      </w:rPr>
      <w:tblPr/>
      <w:tcPr>
        <w:shd w:val="clear" w:color="auto" w:fill="0076BD"/>
      </w:tcPr>
    </w:tblStylePr>
  </w:style>
  <w:style w:type="table" w:customStyle="1" w:styleId="TableGrid1">
    <w:name w:val="Table Grid1"/>
    <w:basedOn w:val="TableNormal"/>
    <w:next w:val="TableGrid"/>
    <w:uiPriority w:val="39"/>
    <w:rsid w:val="000C085B"/>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C085B"/>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775A4"/>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76E74"/>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B6020"/>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111C1"/>
    <w:pPr>
      <w:spacing w:after="0"/>
    </w:pPr>
    <w:rPr>
      <w:rFonts w:ascii="Verdana" w:hAnsi="Verdana"/>
    </w:rPr>
  </w:style>
  <w:style w:type="character" w:customStyle="1" w:styleId="ListParagraphChar">
    <w:name w:val="List Paragraph Char"/>
    <w:basedOn w:val="DefaultParagraphFont"/>
    <w:link w:val="ListParagraph"/>
    <w:uiPriority w:val="34"/>
    <w:rsid w:val="00F23E40"/>
    <w:rPr>
      <w:rFonts w:ascii="Verdana" w:hAnsi="Verdana"/>
    </w:rPr>
  </w:style>
  <w:style w:type="character" w:customStyle="1" w:styleId="author">
    <w:name w:val="author"/>
    <w:basedOn w:val="DefaultParagraphFont"/>
    <w:rsid w:val="00CB6395"/>
  </w:style>
  <w:style w:type="character" w:customStyle="1" w:styleId="pubyear">
    <w:name w:val="pubyear"/>
    <w:basedOn w:val="DefaultParagraphFont"/>
    <w:rsid w:val="00CB6395"/>
  </w:style>
  <w:style w:type="character" w:customStyle="1" w:styleId="articletitle">
    <w:name w:val="articletitle"/>
    <w:basedOn w:val="DefaultParagraphFont"/>
    <w:rsid w:val="00CB6395"/>
  </w:style>
  <w:style w:type="character" w:customStyle="1" w:styleId="vol">
    <w:name w:val="vol"/>
    <w:basedOn w:val="DefaultParagraphFont"/>
    <w:rsid w:val="00CB6395"/>
  </w:style>
  <w:style w:type="character" w:customStyle="1" w:styleId="citedissue">
    <w:name w:val="citedissue"/>
    <w:basedOn w:val="DefaultParagraphFont"/>
    <w:rsid w:val="00CB6395"/>
  </w:style>
  <w:style w:type="table" w:customStyle="1" w:styleId="TableGrid6">
    <w:name w:val="Table Grid6"/>
    <w:basedOn w:val="TableNormal"/>
    <w:next w:val="TableGrid"/>
    <w:uiPriority w:val="39"/>
    <w:rsid w:val="00C452FD"/>
    <w:pPr>
      <w:spacing w:after="0"/>
    </w:pPr>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0541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6900">
      <w:bodyDiv w:val="1"/>
      <w:marLeft w:val="0"/>
      <w:marRight w:val="0"/>
      <w:marTop w:val="0"/>
      <w:marBottom w:val="0"/>
      <w:divBdr>
        <w:top w:val="none" w:sz="0" w:space="0" w:color="auto"/>
        <w:left w:val="none" w:sz="0" w:space="0" w:color="auto"/>
        <w:bottom w:val="none" w:sz="0" w:space="0" w:color="auto"/>
        <w:right w:val="none" w:sz="0" w:space="0" w:color="auto"/>
      </w:divBdr>
    </w:div>
    <w:div w:id="9914874">
      <w:bodyDiv w:val="1"/>
      <w:marLeft w:val="0"/>
      <w:marRight w:val="0"/>
      <w:marTop w:val="0"/>
      <w:marBottom w:val="0"/>
      <w:divBdr>
        <w:top w:val="none" w:sz="0" w:space="0" w:color="auto"/>
        <w:left w:val="none" w:sz="0" w:space="0" w:color="auto"/>
        <w:bottom w:val="none" w:sz="0" w:space="0" w:color="auto"/>
        <w:right w:val="none" w:sz="0" w:space="0" w:color="auto"/>
      </w:divBdr>
    </w:div>
    <w:div w:id="66655622">
      <w:bodyDiv w:val="1"/>
      <w:marLeft w:val="0"/>
      <w:marRight w:val="0"/>
      <w:marTop w:val="0"/>
      <w:marBottom w:val="0"/>
      <w:divBdr>
        <w:top w:val="none" w:sz="0" w:space="0" w:color="auto"/>
        <w:left w:val="none" w:sz="0" w:space="0" w:color="auto"/>
        <w:bottom w:val="none" w:sz="0" w:space="0" w:color="auto"/>
        <w:right w:val="none" w:sz="0" w:space="0" w:color="auto"/>
      </w:divBdr>
    </w:div>
    <w:div w:id="88963052">
      <w:bodyDiv w:val="1"/>
      <w:marLeft w:val="0"/>
      <w:marRight w:val="0"/>
      <w:marTop w:val="0"/>
      <w:marBottom w:val="0"/>
      <w:divBdr>
        <w:top w:val="none" w:sz="0" w:space="0" w:color="auto"/>
        <w:left w:val="none" w:sz="0" w:space="0" w:color="auto"/>
        <w:bottom w:val="none" w:sz="0" w:space="0" w:color="auto"/>
        <w:right w:val="none" w:sz="0" w:space="0" w:color="auto"/>
      </w:divBdr>
    </w:div>
    <w:div w:id="89589077">
      <w:bodyDiv w:val="1"/>
      <w:marLeft w:val="0"/>
      <w:marRight w:val="0"/>
      <w:marTop w:val="0"/>
      <w:marBottom w:val="0"/>
      <w:divBdr>
        <w:top w:val="none" w:sz="0" w:space="0" w:color="auto"/>
        <w:left w:val="none" w:sz="0" w:space="0" w:color="auto"/>
        <w:bottom w:val="none" w:sz="0" w:space="0" w:color="auto"/>
        <w:right w:val="none" w:sz="0" w:space="0" w:color="auto"/>
      </w:divBdr>
    </w:div>
    <w:div w:id="138495082">
      <w:bodyDiv w:val="1"/>
      <w:marLeft w:val="0"/>
      <w:marRight w:val="0"/>
      <w:marTop w:val="0"/>
      <w:marBottom w:val="0"/>
      <w:divBdr>
        <w:top w:val="none" w:sz="0" w:space="0" w:color="auto"/>
        <w:left w:val="none" w:sz="0" w:space="0" w:color="auto"/>
        <w:bottom w:val="none" w:sz="0" w:space="0" w:color="auto"/>
        <w:right w:val="none" w:sz="0" w:space="0" w:color="auto"/>
      </w:divBdr>
    </w:div>
    <w:div w:id="171184877">
      <w:bodyDiv w:val="1"/>
      <w:marLeft w:val="0"/>
      <w:marRight w:val="0"/>
      <w:marTop w:val="0"/>
      <w:marBottom w:val="0"/>
      <w:divBdr>
        <w:top w:val="none" w:sz="0" w:space="0" w:color="auto"/>
        <w:left w:val="none" w:sz="0" w:space="0" w:color="auto"/>
        <w:bottom w:val="none" w:sz="0" w:space="0" w:color="auto"/>
        <w:right w:val="none" w:sz="0" w:space="0" w:color="auto"/>
      </w:divBdr>
    </w:div>
    <w:div w:id="196433983">
      <w:bodyDiv w:val="1"/>
      <w:marLeft w:val="0"/>
      <w:marRight w:val="0"/>
      <w:marTop w:val="0"/>
      <w:marBottom w:val="0"/>
      <w:divBdr>
        <w:top w:val="none" w:sz="0" w:space="0" w:color="auto"/>
        <w:left w:val="none" w:sz="0" w:space="0" w:color="auto"/>
        <w:bottom w:val="none" w:sz="0" w:space="0" w:color="auto"/>
        <w:right w:val="none" w:sz="0" w:space="0" w:color="auto"/>
      </w:divBdr>
    </w:div>
    <w:div w:id="246773774">
      <w:bodyDiv w:val="1"/>
      <w:marLeft w:val="0"/>
      <w:marRight w:val="0"/>
      <w:marTop w:val="0"/>
      <w:marBottom w:val="0"/>
      <w:divBdr>
        <w:top w:val="none" w:sz="0" w:space="0" w:color="auto"/>
        <w:left w:val="none" w:sz="0" w:space="0" w:color="auto"/>
        <w:bottom w:val="none" w:sz="0" w:space="0" w:color="auto"/>
        <w:right w:val="none" w:sz="0" w:space="0" w:color="auto"/>
      </w:divBdr>
    </w:div>
    <w:div w:id="272054231">
      <w:bodyDiv w:val="1"/>
      <w:marLeft w:val="0"/>
      <w:marRight w:val="0"/>
      <w:marTop w:val="0"/>
      <w:marBottom w:val="0"/>
      <w:divBdr>
        <w:top w:val="none" w:sz="0" w:space="0" w:color="auto"/>
        <w:left w:val="none" w:sz="0" w:space="0" w:color="auto"/>
        <w:bottom w:val="none" w:sz="0" w:space="0" w:color="auto"/>
        <w:right w:val="none" w:sz="0" w:space="0" w:color="auto"/>
      </w:divBdr>
    </w:div>
    <w:div w:id="301350719">
      <w:bodyDiv w:val="1"/>
      <w:marLeft w:val="0"/>
      <w:marRight w:val="0"/>
      <w:marTop w:val="0"/>
      <w:marBottom w:val="0"/>
      <w:divBdr>
        <w:top w:val="none" w:sz="0" w:space="0" w:color="auto"/>
        <w:left w:val="none" w:sz="0" w:space="0" w:color="auto"/>
        <w:bottom w:val="none" w:sz="0" w:space="0" w:color="auto"/>
        <w:right w:val="none" w:sz="0" w:space="0" w:color="auto"/>
      </w:divBdr>
      <w:divsChild>
        <w:div w:id="179200331">
          <w:marLeft w:val="0"/>
          <w:marRight w:val="0"/>
          <w:marTop w:val="0"/>
          <w:marBottom w:val="0"/>
          <w:divBdr>
            <w:top w:val="none" w:sz="0" w:space="0" w:color="auto"/>
            <w:left w:val="none" w:sz="0" w:space="0" w:color="auto"/>
            <w:bottom w:val="none" w:sz="0" w:space="0" w:color="auto"/>
            <w:right w:val="none" w:sz="0" w:space="0" w:color="auto"/>
          </w:divBdr>
        </w:div>
      </w:divsChild>
    </w:div>
    <w:div w:id="316693623">
      <w:bodyDiv w:val="1"/>
      <w:marLeft w:val="0"/>
      <w:marRight w:val="0"/>
      <w:marTop w:val="0"/>
      <w:marBottom w:val="0"/>
      <w:divBdr>
        <w:top w:val="none" w:sz="0" w:space="0" w:color="auto"/>
        <w:left w:val="none" w:sz="0" w:space="0" w:color="auto"/>
        <w:bottom w:val="none" w:sz="0" w:space="0" w:color="auto"/>
        <w:right w:val="none" w:sz="0" w:space="0" w:color="auto"/>
      </w:divBdr>
      <w:divsChild>
        <w:div w:id="460810882">
          <w:marLeft w:val="547"/>
          <w:marRight w:val="0"/>
          <w:marTop w:val="200"/>
          <w:marBottom w:val="0"/>
          <w:divBdr>
            <w:top w:val="none" w:sz="0" w:space="0" w:color="auto"/>
            <w:left w:val="none" w:sz="0" w:space="0" w:color="auto"/>
            <w:bottom w:val="none" w:sz="0" w:space="0" w:color="auto"/>
            <w:right w:val="none" w:sz="0" w:space="0" w:color="auto"/>
          </w:divBdr>
        </w:div>
      </w:divsChild>
    </w:div>
    <w:div w:id="344792891">
      <w:bodyDiv w:val="1"/>
      <w:marLeft w:val="0"/>
      <w:marRight w:val="0"/>
      <w:marTop w:val="0"/>
      <w:marBottom w:val="0"/>
      <w:divBdr>
        <w:top w:val="none" w:sz="0" w:space="0" w:color="auto"/>
        <w:left w:val="none" w:sz="0" w:space="0" w:color="auto"/>
        <w:bottom w:val="none" w:sz="0" w:space="0" w:color="auto"/>
        <w:right w:val="none" w:sz="0" w:space="0" w:color="auto"/>
      </w:divBdr>
    </w:div>
    <w:div w:id="346181523">
      <w:bodyDiv w:val="1"/>
      <w:marLeft w:val="0"/>
      <w:marRight w:val="0"/>
      <w:marTop w:val="0"/>
      <w:marBottom w:val="0"/>
      <w:divBdr>
        <w:top w:val="none" w:sz="0" w:space="0" w:color="auto"/>
        <w:left w:val="none" w:sz="0" w:space="0" w:color="auto"/>
        <w:bottom w:val="none" w:sz="0" w:space="0" w:color="auto"/>
        <w:right w:val="none" w:sz="0" w:space="0" w:color="auto"/>
      </w:divBdr>
      <w:divsChild>
        <w:div w:id="1058748817">
          <w:marLeft w:val="547"/>
          <w:marRight w:val="0"/>
          <w:marTop w:val="200"/>
          <w:marBottom w:val="0"/>
          <w:divBdr>
            <w:top w:val="none" w:sz="0" w:space="0" w:color="auto"/>
            <w:left w:val="none" w:sz="0" w:space="0" w:color="auto"/>
            <w:bottom w:val="none" w:sz="0" w:space="0" w:color="auto"/>
            <w:right w:val="none" w:sz="0" w:space="0" w:color="auto"/>
          </w:divBdr>
        </w:div>
      </w:divsChild>
    </w:div>
    <w:div w:id="367948109">
      <w:bodyDiv w:val="1"/>
      <w:marLeft w:val="0"/>
      <w:marRight w:val="0"/>
      <w:marTop w:val="0"/>
      <w:marBottom w:val="0"/>
      <w:divBdr>
        <w:top w:val="none" w:sz="0" w:space="0" w:color="auto"/>
        <w:left w:val="none" w:sz="0" w:space="0" w:color="auto"/>
        <w:bottom w:val="none" w:sz="0" w:space="0" w:color="auto"/>
        <w:right w:val="none" w:sz="0" w:space="0" w:color="auto"/>
      </w:divBdr>
    </w:div>
    <w:div w:id="424307724">
      <w:bodyDiv w:val="1"/>
      <w:marLeft w:val="0"/>
      <w:marRight w:val="0"/>
      <w:marTop w:val="0"/>
      <w:marBottom w:val="0"/>
      <w:divBdr>
        <w:top w:val="none" w:sz="0" w:space="0" w:color="auto"/>
        <w:left w:val="none" w:sz="0" w:space="0" w:color="auto"/>
        <w:bottom w:val="none" w:sz="0" w:space="0" w:color="auto"/>
        <w:right w:val="none" w:sz="0" w:space="0" w:color="auto"/>
      </w:divBdr>
    </w:div>
    <w:div w:id="459105594">
      <w:bodyDiv w:val="1"/>
      <w:marLeft w:val="0"/>
      <w:marRight w:val="0"/>
      <w:marTop w:val="0"/>
      <w:marBottom w:val="0"/>
      <w:divBdr>
        <w:top w:val="none" w:sz="0" w:space="0" w:color="auto"/>
        <w:left w:val="none" w:sz="0" w:space="0" w:color="auto"/>
        <w:bottom w:val="none" w:sz="0" w:space="0" w:color="auto"/>
        <w:right w:val="none" w:sz="0" w:space="0" w:color="auto"/>
      </w:divBdr>
    </w:div>
    <w:div w:id="476608887">
      <w:bodyDiv w:val="1"/>
      <w:marLeft w:val="0"/>
      <w:marRight w:val="0"/>
      <w:marTop w:val="0"/>
      <w:marBottom w:val="0"/>
      <w:divBdr>
        <w:top w:val="none" w:sz="0" w:space="0" w:color="auto"/>
        <w:left w:val="none" w:sz="0" w:space="0" w:color="auto"/>
        <w:bottom w:val="none" w:sz="0" w:space="0" w:color="auto"/>
        <w:right w:val="none" w:sz="0" w:space="0" w:color="auto"/>
      </w:divBdr>
    </w:div>
    <w:div w:id="489324381">
      <w:bodyDiv w:val="1"/>
      <w:marLeft w:val="0"/>
      <w:marRight w:val="0"/>
      <w:marTop w:val="0"/>
      <w:marBottom w:val="0"/>
      <w:divBdr>
        <w:top w:val="none" w:sz="0" w:space="0" w:color="auto"/>
        <w:left w:val="none" w:sz="0" w:space="0" w:color="auto"/>
        <w:bottom w:val="none" w:sz="0" w:space="0" w:color="auto"/>
        <w:right w:val="none" w:sz="0" w:space="0" w:color="auto"/>
      </w:divBdr>
    </w:div>
    <w:div w:id="515079267">
      <w:bodyDiv w:val="1"/>
      <w:marLeft w:val="0"/>
      <w:marRight w:val="0"/>
      <w:marTop w:val="0"/>
      <w:marBottom w:val="0"/>
      <w:divBdr>
        <w:top w:val="none" w:sz="0" w:space="0" w:color="auto"/>
        <w:left w:val="none" w:sz="0" w:space="0" w:color="auto"/>
        <w:bottom w:val="none" w:sz="0" w:space="0" w:color="auto"/>
        <w:right w:val="none" w:sz="0" w:space="0" w:color="auto"/>
      </w:divBdr>
    </w:div>
    <w:div w:id="525556057">
      <w:bodyDiv w:val="1"/>
      <w:marLeft w:val="0"/>
      <w:marRight w:val="0"/>
      <w:marTop w:val="0"/>
      <w:marBottom w:val="0"/>
      <w:divBdr>
        <w:top w:val="none" w:sz="0" w:space="0" w:color="auto"/>
        <w:left w:val="none" w:sz="0" w:space="0" w:color="auto"/>
        <w:bottom w:val="none" w:sz="0" w:space="0" w:color="auto"/>
        <w:right w:val="none" w:sz="0" w:space="0" w:color="auto"/>
      </w:divBdr>
    </w:div>
    <w:div w:id="527566560">
      <w:bodyDiv w:val="1"/>
      <w:marLeft w:val="0"/>
      <w:marRight w:val="0"/>
      <w:marTop w:val="0"/>
      <w:marBottom w:val="0"/>
      <w:divBdr>
        <w:top w:val="none" w:sz="0" w:space="0" w:color="auto"/>
        <w:left w:val="none" w:sz="0" w:space="0" w:color="auto"/>
        <w:bottom w:val="none" w:sz="0" w:space="0" w:color="auto"/>
        <w:right w:val="none" w:sz="0" w:space="0" w:color="auto"/>
      </w:divBdr>
    </w:div>
    <w:div w:id="540171200">
      <w:bodyDiv w:val="1"/>
      <w:marLeft w:val="0"/>
      <w:marRight w:val="0"/>
      <w:marTop w:val="0"/>
      <w:marBottom w:val="0"/>
      <w:divBdr>
        <w:top w:val="none" w:sz="0" w:space="0" w:color="auto"/>
        <w:left w:val="none" w:sz="0" w:space="0" w:color="auto"/>
        <w:bottom w:val="none" w:sz="0" w:space="0" w:color="auto"/>
        <w:right w:val="none" w:sz="0" w:space="0" w:color="auto"/>
      </w:divBdr>
      <w:divsChild>
        <w:div w:id="1208100370">
          <w:marLeft w:val="547"/>
          <w:marRight w:val="0"/>
          <w:marTop w:val="200"/>
          <w:marBottom w:val="0"/>
          <w:divBdr>
            <w:top w:val="none" w:sz="0" w:space="0" w:color="auto"/>
            <w:left w:val="none" w:sz="0" w:space="0" w:color="auto"/>
            <w:bottom w:val="none" w:sz="0" w:space="0" w:color="auto"/>
            <w:right w:val="none" w:sz="0" w:space="0" w:color="auto"/>
          </w:divBdr>
        </w:div>
      </w:divsChild>
    </w:div>
    <w:div w:id="543374732">
      <w:bodyDiv w:val="1"/>
      <w:marLeft w:val="0"/>
      <w:marRight w:val="0"/>
      <w:marTop w:val="0"/>
      <w:marBottom w:val="0"/>
      <w:divBdr>
        <w:top w:val="none" w:sz="0" w:space="0" w:color="auto"/>
        <w:left w:val="none" w:sz="0" w:space="0" w:color="auto"/>
        <w:bottom w:val="none" w:sz="0" w:space="0" w:color="auto"/>
        <w:right w:val="none" w:sz="0" w:space="0" w:color="auto"/>
      </w:divBdr>
    </w:div>
    <w:div w:id="603271225">
      <w:bodyDiv w:val="1"/>
      <w:marLeft w:val="0"/>
      <w:marRight w:val="0"/>
      <w:marTop w:val="0"/>
      <w:marBottom w:val="0"/>
      <w:divBdr>
        <w:top w:val="none" w:sz="0" w:space="0" w:color="auto"/>
        <w:left w:val="none" w:sz="0" w:space="0" w:color="auto"/>
        <w:bottom w:val="none" w:sz="0" w:space="0" w:color="auto"/>
        <w:right w:val="none" w:sz="0" w:space="0" w:color="auto"/>
      </w:divBdr>
    </w:div>
    <w:div w:id="619843497">
      <w:bodyDiv w:val="1"/>
      <w:marLeft w:val="0"/>
      <w:marRight w:val="0"/>
      <w:marTop w:val="0"/>
      <w:marBottom w:val="0"/>
      <w:divBdr>
        <w:top w:val="none" w:sz="0" w:space="0" w:color="auto"/>
        <w:left w:val="none" w:sz="0" w:space="0" w:color="auto"/>
        <w:bottom w:val="none" w:sz="0" w:space="0" w:color="auto"/>
        <w:right w:val="none" w:sz="0" w:space="0" w:color="auto"/>
      </w:divBdr>
      <w:divsChild>
        <w:div w:id="1444034194">
          <w:marLeft w:val="547"/>
          <w:marRight w:val="0"/>
          <w:marTop w:val="200"/>
          <w:marBottom w:val="0"/>
          <w:divBdr>
            <w:top w:val="none" w:sz="0" w:space="0" w:color="auto"/>
            <w:left w:val="none" w:sz="0" w:space="0" w:color="auto"/>
            <w:bottom w:val="none" w:sz="0" w:space="0" w:color="auto"/>
            <w:right w:val="none" w:sz="0" w:space="0" w:color="auto"/>
          </w:divBdr>
        </w:div>
      </w:divsChild>
    </w:div>
    <w:div w:id="629165973">
      <w:bodyDiv w:val="1"/>
      <w:marLeft w:val="0"/>
      <w:marRight w:val="0"/>
      <w:marTop w:val="0"/>
      <w:marBottom w:val="0"/>
      <w:divBdr>
        <w:top w:val="none" w:sz="0" w:space="0" w:color="auto"/>
        <w:left w:val="none" w:sz="0" w:space="0" w:color="auto"/>
        <w:bottom w:val="none" w:sz="0" w:space="0" w:color="auto"/>
        <w:right w:val="none" w:sz="0" w:space="0" w:color="auto"/>
      </w:divBdr>
    </w:div>
    <w:div w:id="634027332">
      <w:bodyDiv w:val="1"/>
      <w:marLeft w:val="0"/>
      <w:marRight w:val="0"/>
      <w:marTop w:val="0"/>
      <w:marBottom w:val="0"/>
      <w:divBdr>
        <w:top w:val="none" w:sz="0" w:space="0" w:color="auto"/>
        <w:left w:val="none" w:sz="0" w:space="0" w:color="auto"/>
        <w:bottom w:val="none" w:sz="0" w:space="0" w:color="auto"/>
        <w:right w:val="none" w:sz="0" w:space="0" w:color="auto"/>
      </w:divBdr>
    </w:div>
    <w:div w:id="738213492">
      <w:bodyDiv w:val="1"/>
      <w:marLeft w:val="0"/>
      <w:marRight w:val="0"/>
      <w:marTop w:val="0"/>
      <w:marBottom w:val="0"/>
      <w:divBdr>
        <w:top w:val="none" w:sz="0" w:space="0" w:color="auto"/>
        <w:left w:val="none" w:sz="0" w:space="0" w:color="auto"/>
        <w:bottom w:val="none" w:sz="0" w:space="0" w:color="auto"/>
        <w:right w:val="none" w:sz="0" w:space="0" w:color="auto"/>
      </w:divBdr>
    </w:div>
    <w:div w:id="783578789">
      <w:bodyDiv w:val="1"/>
      <w:marLeft w:val="0"/>
      <w:marRight w:val="0"/>
      <w:marTop w:val="0"/>
      <w:marBottom w:val="0"/>
      <w:divBdr>
        <w:top w:val="none" w:sz="0" w:space="0" w:color="auto"/>
        <w:left w:val="none" w:sz="0" w:space="0" w:color="auto"/>
        <w:bottom w:val="none" w:sz="0" w:space="0" w:color="auto"/>
        <w:right w:val="none" w:sz="0" w:space="0" w:color="auto"/>
      </w:divBdr>
    </w:div>
    <w:div w:id="882132783">
      <w:bodyDiv w:val="1"/>
      <w:marLeft w:val="0"/>
      <w:marRight w:val="0"/>
      <w:marTop w:val="0"/>
      <w:marBottom w:val="0"/>
      <w:divBdr>
        <w:top w:val="none" w:sz="0" w:space="0" w:color="auto"/>
        <w:left w:val="none" w:sz="0" w:space="0" w:color="auto"/>
        <w:bottom w:val="none" w:sz="0" w:space="0" w:color="auto"/>
        <w:right w:val="none" w:sz="0" w:space="0" w:color="auto"/>
      </w:divBdr>
    </w:div>
    <w:div w:id="974145871">
      <w:bodyDiv w:val="1"/>
      <w:marLeft w:val="0"/>
      <w:marRight w:val="0"/>
      <w:marTop w:val="0"/>
      <w:marBottom w:val="0"/>
      <w:divBdr>
        <w:top w:val="none" w:sz="0" w:space="0" w:color="auto"/>
        <w:left w:val="none" w:sz="0" w:space="0" w:color="auto"/>
        <w:bottom w:val="none" w:sz="0" w:space="0" w:color="auto"/>
        <w:right w:val="none" w:sz="0" w:space="0" w:color="auto"/>
      </w:divBdr>
    </w:div>
    <w:div w:id="1024359766">
      <w:bodyDiv w:val="1"/>
      <w:marLeft w:val="0"/>
      <w:marRight w:val="0"/>
      <w:marTop w:val="0"/>
      <w:marBottom w:val="0"/>
      <w:divBdr>
        <w:top w:val="none" w:sz="0" w:space="0" w:color="auto"/>
        <w:left w:val="none" w:sz="0" w:space="0" w:color="auto"/>
        <w:bottom w:val="none" w:sz="0" w:space="0" w:color="auto"/>
        <w:right w:val="none" w:sz="0" w:space="0" w:color="auto"/>
      </w:divBdr>
    </w:div>
    <w:div w:id="1040473646">
      <w:bodyDiv w:val="1"/>
      <w:marLeft w:val="0"/>
      <w:marRight w:val="0"/>
      <w:marTop w:val="0"/>
      <w:marBottom w:val="0"/>
      <w:divBdr>
        <w:top w:val="none" w:sz="0" w:space="0" w:color="auto"/>
        <w:left w:val="none" w:sz="0" w:space="0" w:color="auto"/>
        <w:bottom w:val="none" w:sz="0" w:space="0" w:color="auto"/>
        <w:right w:val="none" w:sz="0" w:space="0" w:color="auto"/>
      </w:divBdr>
    </w:div>
    <w:div w:id="1112869151">
      <w:bodyDiv w:val="1"/>
      <w:marLeft w:val="0"/>
      <w:marRight w:val="0"/>
      <w:marTop w:val="0"/>
      <w:marBottom w:val="0"/>
      <w:divBdr>
        <w:top w:val="none" w:sz="0" w:space="0" w:color="auto"/>
        <w:left w:val="none" w:sz="0" w:space="0" w:color="auto"/>
        <w:bottom w:val="none" w:sz="0" w:space="0" w:color="auto"/>
        <w:right w:val="none" w:sz="0" w:space="0" w:color="auto"/>
      </w:divBdr>
    </w:div>
    <w:div w:id="1126587263">
      <w:bodyDiv w:val="1"/>
      <w:marLeft w:val="0"/>
      <w:marRight w:val="0"/>
      <w:marTop w:val="0"/>
      <w:marBottom w:val="0"/>
      <w:divBdr>
        <w:top w:val="none" w:sz="0" w:space="0" w:color="auto"/>
        <w:left w:val="none" w:sz="0" w:space="0" w:color="auto"/>
        <w:bottom w:val="none" w:sz="0" w:space="0" w:color="auto"/>
        <w:right w:val="none" w:sz="0" w:space="0" w:color="auto"/>
      </w:divBdr>
    </w:div>
    <w:div w:id="1147863498">
      <w:bodyDiv w:val="1"/>
      <w:marLeft w:val="0"/>
      <w:marRight w:val="0"/>
      <w:marTop w:val="0"/>
      <w:marBottom w:val="0"/>
      <w:divBdr>
        <w:top w:val="none" w:sz="0" w:space="0" w:color="auto"/>
        <w:left w:val="none" w:sz="0" w:space="0" w:color="auto"/>
        <w:bottom w:val="none" w:sz="0" w:space="0" w:color="auto"/>
        <w:right w:val="none" w:sz="0" w:space="0" w:color="auto"/>
      </w:divBdr>
    </w:div>
    <w:div w:id="1159662676">
      <w:bodyDiv w:val="1"/>
      <w:marLeft w:val="0"/>
      <w:marRight w:val="0"/>
      <w:marTop w:val="0"/>
      <w:marBottom w:val="0"/>
      <w:divBdr>
        <w:top w:val="none" w:sz="0" w:space="0" w:color="auto"/>
        <w:left w:val="none" w:sz="0" w:space="0" w:color="auto"/>
        <w:bottom w:val="none" w:sz="0" w:space="0" w:color="auto"/>
        <w:right w:val="none" w:sz="0" w:space="0" w:color="auto"/>
      </w:divBdr>
    </w:div>
    <w:div w:id="1211114209">
      <w:bodyDiv w:val="1"/>
      <w:marLeft w:val="0"/>
      <w:marRight w:val="0"/>
      <w:marTop w:val="0"/>
      <w:marBottom w:val="0"/>
      <w:divBdr>
        <w:top w:val="none" w:sz="0" w:space="0" w:color="auto"/>
        <w:left w:val="none" w:sz="0" w:space="0" w:color="auto"/>
        <w:bottom w:val="none" w:sz="0" w:space="0" w:color="auto"/>
        <w:right w:val="none" w:sz="0" w:space="0" w:color="auto"/>
      </w:divBdr>
    </w:div>
    <w:div w:id="1236817333">
      <w:bodyDiv w:val="1"/>
      <w:marLeft w:val="0"/>
      <w:marRight w:val="0"/>
      <w:marTop w:val="0"/>
      <w:marBottom w:val="0"/>
      <w:divBdr>
        <w:top w:val="none" w:sz="0" w:space="0" w:color="auto"/>
        <w:left w:val="none" w:sz="0" w:space="0" w:color="auto"/>
        <w:bottom w:val="none" w:sz="0" w:space="0" w:color="auto"/>
        <w:right w:val="none" w:sz="0" w:space="0" w:color="auto"/>
      </w:divBdr>
    </w:div>
    <w:div w:id="1237087036">
      <w:bodyDiv w:val="1"/>
      <w:marLeft w:val="0"/>
      <w:marRight w:val="0"/>
      <w:marTop w:val="0"/>
      <w:marBottom w:val="0"/>
      <w:divBdr>
        <w:top w:val="none" w:sz="0" w:space="0" w:color="auto"/>
        <w:left w:val="none" w:sz="0" w:space="0" w:color="auto"/>
        <w:bottom w:val="none" w:sz="0" w:space="0" w:color="auto"/>
        <w:right w:val="none" w:sz="0" w:space="0" w:color="auto"/>
      </w:divBdr>
      <w:divsChild>
        <w:div w:id="2119904855">
          <w:marLeft w:val="547"/>
          <w:marRight w:val="0"/>
          <w:marTop w:val="200"/>
          <w:marBottom w:val="0"/>
          <w:divBdr>
            <w:top w:val="none" w:sz="0" w:space="0" w:color="auto"/>
            <w:left w:val="none" w:sz="0" w:space="0" w:color="auto"/>
            <w:bottom w:val="none" w:sz="0" w:space="0" w:color="auto"/>
            <w:right w:val="none" w:sz="0" w:space="0" w:color="auto"/>
          </w:divBdr>
        </w:div>
      </w:divsChild>
    </w:div>
    <w:div w:id="1245797916">
      <w:bodyDiv w:val="1"/>
      <w:marLeft w:val="0"/>
      <w:marRight w:val="0"/>
      <w:marTop w:val="0"/>
      <w:marBottom w:val="0"/>
      <w:divBdr>
        <w:top w:val="none" w:sz="0" w:space="0" w:color="auto"/>
        <w:left w:val="none" w:sz="0" w:space="0" w:color="auto"/>
        <w:bottom w:val="none" w:sz="0" w:space="0" w:color="auto"/>
        <w:right w:val="none" w:sz="0" w:space="0" w:color="auto"/>
      </w:divBdr>
    </w:div>
    <w:div w:id="1283921390">
      <w:bodyDiv w:val="1"/>
      <w:marLeft w:val="0"/>
      <w:marRight w:val="0"/>
      <w:marTop w:val="0"/>
      <w:marBottom w:val="0"/>
      <w:divBdr>
        <w:top w:val="none" w:sz="0" w:space="0" w:color="auto"/>
        <w:left w:val="none" w:sz="0" w:space="0" w:color="auto"/>
        <w:bottom w:val="none" w:sz="0" w:space="0" w:color="auto"/>
        <w:right w:val="none" w:sz="0" w:space="0" w:color="auto"/>
      </w:divBdr>
    </w:div>
    <w:div w:id="1300184196">
      <w:bodyDiv w:val="1"/>
      <w:marLeft w:val="0"/>
      <w:marRight w:val="0"/>
      <w:marTop w:val="0"/>
      <w:marBottom w:val="0"/>
      <w:divBdr>
        <w:top w:val="none" w:sz="0" w:space="0" w:color="auto"/>
        <w:left w:val="none" w:sz="0" w:space="0" w:color="auto"/>
        <w:bottom w:val="none" w:sz="0" w:space="0" w:color="auto"/>
        <w:right w:val="none" w:sz="0" w:space="0" w:color="auto"/>
      </w:divBdr>
    </w:div>
    <w:div w:id="1305310311">
      <w:bodyDiv w:val="1"/>
      <w:marLeft w:val="0"/>
      <w:marRight w:val="0"/>
      <w:marTop w:val="0"/>
      <w:marBottom w:val="0"/>
      <w:divBdr>
        <w:top w:val="none" w:sz="0" w:space="0" w:color="auto"/>
        <w:left w:val="none" w:sz="0" w:space="0" w:color="auto"/>
        <w:bottom w:val="none" w:sz="0" w:space="0" w:color="auto"/>
        <w:right w:val="none" w:sz="0" w:space="0" w:color="auto"/>
      </w:divBdr>
    </w:div>
    <w:div w:id="1357850849">
      <w:bodyDiv w:val="1"/>
      <w:marLeft w:val="0"/>
      <w:marRight w:val="0"/>
      <w:marTop w:val="0"/>
      <w:marBottom w:val="0"/>
      <w:divBdr>
        <w:top w:val="none" w:sz="0" w:space="0" w:color="auto"/>
        <w:left w:val="none" w:sz="0" w:space="0" w:color="auto"/>
        <w:bottom w:val="none" w:sz="0" w:space="0" w:color="auto"/>
        <w:right w:val="none" w:sz="0" w:space="0" w:color="auto"/>
      </w:divBdr>
    </w:div>
    <w:div w:id="1397700854">
      <w:bodyDiv w:val="1"/>
      <w:marLeft w:val="0"/>
      <w:marRight w:val="0"/>
      <w:marTop w:val="0"/>
      <w:marBottom w:val="0"/>
      <w:divBdr>
        <w:top w:val="none" w:sz="0" w:space="0" w:color="auto"/>
        <w:left w:val="none" w:sz="0" w:space="0" w:color="auto"/>
        <w:bottom w:val="none" w:sz="0" w:space="0" w:color="auto"/>
        <w:right w:val="none" w:sz="0" w:space="0" w:color="auto"/>
      </w:divBdr>
    </w:div>
    <w:div w:id="1453088324">
      <w:bodyDiv w:val="1"/>
      <w:marLeft w:val="0"/>
      <w:marRight w:val="0"/>
      <w:marTop w:val="0"/>
      <w:marBottom w:val="0"/>
      <w:divBdr>
        <w:top w:val="none" w:sz="0" w:space="0" w:color="auto"/>
        <w:left w:val="none" w:sz="0" w:space="0" w:color="auto"/>
        <w:bottom w:val="none" w:sz="0" w:space="0" w:color="auto"/>
        <w:right w:val="none" w:sz="0" w:space="0" w:color="auto"/>
      </w:divBdr>
    </w:div>
    <w:div w:id="1459178678">
      <w:bodyDiv w:val="1"/>
      <w:marLeft w:val="0"/>
      <w:marRight w:val="0"/>
      <w:marTop w:val="0"/>
      <w:marBottom w:val="0"/>
      <w:divBdr>
        <w:top w:val="none" w:sz="0" w:space="0" w:color="auto"/>
        <w:left w:val="none" w:sz="0" w:space="0" w:color="auto"/>
        <w:bottom w:val="none" w:sz="0" w:space="0" w:color="auto"/>
        <w:right w:val="none" w:sz="0" w:space="0" w:color="auto"/>
      </w:divBdr>
    </w:div>
    <w:div w:id="1500074608">
      <w:bodyDiv w:val="1"/>
      <w:marLeft w:val="0"/>
      <w:marRight w:val="0"/>
      <w:marTop w:val="0"/>
      <w:marBottom w:val="0"/>
      <w:divBdr>
        <w:top w:val="none" w:sz="0" w:space="0" w:color="auto"/>
        <w:left w:val="none" w:sz="0" w:space="0" w:color="auto"/>
        <w:bottom w:val="none" w:sz="0" w:space="0" w:color="auto"/>
        <w:right w:val="none" w:sz="0" w:space="0" w:color="auto"/>
      </w:divBdr>
    </w:div>
    <w:div w:id="1585727257">
      <w:bodyDiv w:val="1"/>
      <w:marLeft w:val="0"/>
      <w:marRight w:val="0"/>
      <w:marTop w:val="0"/>
      <w:marBottom w:val="0"/>
      <w:divBdr>
        <w:top w:val="none" w:sz="0" w:space="0" w:color="auto"/>
        <w:left w:val="none" w:sz="0" w:space="0" w:color="auto"/>
        <w:bottom w:val="none" w:sz="0" w:space="0" w:color="auto"/>
        <w:right w:val="none" w:sz="0" w:space="0" w:color="auto"/>
      </w:divBdr>
    </w:div>
    <w:div w:id="1589343418">
      <w:bodyDiv w:val="1"/>
      <w:marLeft w:val="0"/>
      <w:marRight w:val="0"/>
      <w:marTop w:val="0"/>
      <w:marBottom w:val="0"/>
      <w:divBdr>
        <w:top w:val="none" w:sz="0" w:space="0" w:color="auto"/>
        <w:left w:val="none" w:sz="0" w:space="0" w:color="auto"/>
        <w:bottom w:val="none" w:sz="0" w:space="0" w:color="auto"/>
        <w:right w:val="none" w:sz="0" w:space="0" w:color="auto"/>
      </w:divBdr>
    </w:div>
    <w:div w:id="1611233905">
      <w:bodyDiv w:val="1"/>
      <w:marLeft w:val="0"/>
      <w:marRight w:val="0"/>
      <w:marTop w:val="0"/>
      <w:marBottom w:val="0"/>
      <w:divBdr>
        <w:top w:val="none" w:sz="0" w:space="0" w:color="auto"/>
        <w:left w:val="none" w:sz="0" w:space="0" w:color="auto"/>
        <w:bottom w:val="none" w:sz="0" w:space="0" w:color="auto"/>
        <w:right w:val="none" w:sz="0" w:space="0" w:color="auto"/>
      </w:divBdr>
    </w:div>
    <w:div w:id="1637297169">
      <w:bodyDiv w:val="1"/>
      <w:marLeft w:val="0"/>
      <w:marRight w:val="0"/>
      <w:marTop w:val="0"/>
      <w:marBottom w:val="0"/>
      <w:divBdr>
        <w:top w:val="none" w:sz="0" w:space="0" w:color="auto"/>
        <w:left w:val="none" w:sz="0" w:space="0" w:color="auto"/>
        <w:bottom w:val="none" w:sz="0" w:space="0" w:color="auto"/>
        <w:right w:val="none" w:sz="0" w:space="0" w:color="auto"/>
      </w:divBdr>
      <w:divsChild>
        <w:div w:id="697241463">
          <w:marLeft w:val="0"/>
          <w:marRight w:val="0"/>
          <w:marTop w:val="0"/>
          <w:marBottom w:val="0"/>
          <w:divBdr>
            <w:top w:val="none" w:sz="0" w:space="0" w:color="auto"/>
            <w:left w:val="none" w:sz="0" w:space="0" w:color="auto"/>
            <w:bottom w:val="none" w:sz="0" w:space="0" w:color="auto"/>
            <w:right w:val="none" w:sz="0" w:space="0" w:color="auto"/>
          </w:divBdr>
          <w:divsChild>
            <w:div w:id="250552897">
              <w:marLeft w:val="0"/>
              <w:marRight w:val="0"/>
              <w:marTop w:val="0"/>
              <w:marBottom w:val="0"/>
              <w:divBdr>
                <w:top w:val="none" w:sz="0" w:space="0" w:color="auto"/>
                <w:left w:val="none" w:sz="0" w:space="0" w:color="auto"/>
                <w:bottom w:val="none" w:sz="0" w:space="0" w:color="auto"/>
                <w:right w:val="none" w:sz="0" w:space="0" w:color="auto"/>
              </w:divBdr>
            </w:div>
          </w:divsChild>
        </w:div>
        <w:div w:id="714087600">
          <w:marLeft w:val="0"/>
          <w:marRight w:val="0"/>
          <w:marTop w:val="0"/>
          <w:marBottom w:val="0"/>
          <w:divBdr>
            <w:top w:val="none" w:sz="0" w:space="0" w:color="auto"/>
            <w:left w:val="none" w:sz="0" w:space="0" w:color="auto"/>
            <w:bottom w:val="none" w:sz="0" w:space="0" w:color="auto"/>
            <w:right w:val="none" w:sz="0" w:space="0" w:color="auto"/>
          </w:divBdr>
          <w:divsChild>
            <w:div w:id="1120146641">
              <w:marLeft w:val="0"/>
              <w:marRight w:val="0"/>
              <w:marTop w:val="0"/>
              <w:marBottom w:val="0"/>
              <w:divBdr>
                <w:top w:val="none" w:sz="0" w:space="0" w:color="auto"/>
                <w:left w:val="none" w:sz="0" w:space="0" w:color="auto"/>
                <w:bottom w:val="none" w:sz="0" w:space="0" w:color="auto"/>
                <w:right w:val="none" w:sz="0" w:space="0" w:color="auto"/>
              </w:divBdr>
            </w:div>
          </w:divsChild>
        </w:div>
        <w:div w:id="1189369750">
          <w:marLeft w:val="0"/>
          <w:marRight w:val="0"/>
          <w:marTop w:val="0"/>
          <w:marBottom w:val="0"/>
          <w:divBdr>
            <w:top w:val="none" w:sz="0" w:space="0" w:color="auto"/>
            <w:left w:val="none" w:sz="0" w:space="0" w:color="auto"/>
            <w:bottom w:val="none" w:sz="0" w:space="0" w:color="auto"/>
            <w:right w:val="none" w:sz="0" w:space="0" w:color="auto"/>
          </w:divBdr>
          <w:divsChild>
            <w:div w:id="725615514">
              <w:marLeft w:val="0"/>
              <w:marRight w:val="0"/>
              <w:marTop w:val="0"/>
              <w:marBottom w:val="0"/>
              <w:divBdr>
                <w:top w:val="none" w:sz="0" w:space="0" w:color="auto"/>
                <w:left w:val="none" w:sz="0" w:space="0" w:color="auto"/>
                <w:bottom w:val="none" w:sz="0" w:space="0" w:color="auto"/>
                <w:right w:val="none" w:sz="0" w:space="0" w:color="auto"/>
              </w:divBdr>
            </w:div>
          </w:divsChild>
        </w:div>
        <w:div w:id="1531215809">
          <w:marLeft w:val="0"/>
          <w:marRight w:val="0"/>
          <w:marTop w:val="0"/>
          <w:marBottom w:val="0"/>
          <w:divBdr>
            <w:top w:val="none" w:sz="0" w:space="0" w:color="auto"/>
            <w:left w:val="none" w:sz="0" w:space="0" w:color="auto"/>
            <w:bottom w:val="none" w:sz="0" w:space="0" w:color="auto"/>
            <w:right w:val="none" w:sz="0" w:space="0" w:color="auto"/>
          </w:divBdr>
          <w:divsChild>
            <w:div w:id="65283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466433">
      <w:bodyDiv w:val="1"/>
      <w:marLeft w:val="0"/>
      <w:marRight w:val="0"/>
      <w:marTop w:val="0"/>
      <w:marBottom w:val="0"/>
      <w:divBdr>
        <w:top w:val="none" w:sz="0" w:space="0" w:color="auto"/>
        <w:left w:val="none" w:sz="0" w:space="0" w:color="auto"/>
        <w:bottom w:val="none" w:sz="0" w:space="0" w:color="auto"/>
        <w:right w:val="none" w:sz="0" w:space="0" w:color="auto"/>
      </w:divBdr>
    </w:div>
    <w:div w:id="1654290272">
      <w:bodyDiv w:val="1"/>
      <w:marLeft w:val="0"/>
      <w:marRight w:val="0"/>
      <w:marTop w:val="0"/>
      <w:marBottom w:val="0"/>
      <w:divBdr>
        <w:top w:val="none" w:sz="0" w:space="0" w:color="auto"/>
        <w:left w:val="none" w:sz="0" w:space="0" w:color="auto"/>
        <w:bottom w:val="none" w:sz="0" w:space="0" w:color="auto"/>
        <w:right w:val="none" w:sz="0" w:space="0" w:color="auto"/>
      </w:divBdr>
    </w:div>
    <w:div w:id="1661999148">
      <w:bodyDiv w:val="1"/>
      <w:marLeft w:val="0"/>
      <w:marRight w:val="0"/>
      <w:marTop w:val="0"/>
      <w:marBottom w:val="0"/>
      <w:divBdr>
        <w:top w:val="none" w:sz="0" w:space="0" w:color="auto"/>
        <w:left w:val="none" w:sz="0" w:space="0" w:color="auto"/>
        <w:bottom w:val="none" w:sz="0" w:space="0" w:color="auto"/>
        <w:right w:val="none" w:sz="0" w:space="0" w:color="auto"/>
      </w:divBdr>
    </w:div>
    <w:div w:id="1711539596">
      <w:bodyDiv w:val="1"/>
      <w:marLeft w:val="0"/>
      <w:marRight w:val="0"/>
      <w:marTop w:val="0"/>
      <w:marBottom w:val="0"/>
      <w:divBdr>
        <w:top w:val="none" w:sz="0" w:space="0" w:color="auto"/>
        <w:left w:val="none" w:sz="0" w:space="0" w:color="auto"/>
        <w:bottom w:val="none" w:sz="0" w:space="0" w:color="auto"/>
        <w:right w:val="none" w:sz="0" w:space="0" w:color="auto"/>
      </w:divBdr>
    </w:div>
    <w:div w:id="1720394371">
      <w:bodyDiv w:val="1"/>
      <w:marLeft w:val="0"/>
      <w:marRight w:val="0"/>
      <w:marTop w:val="0"/>
      <w:marBottom w:val="0"/>
      <w:divBdr>
        <w:top w:val="none" w:sz="0" w:space="0" w:color="auto"/>
        <w:left w:val="none" w:sz="0" w:space="0" w:color="auto"/>
        <w:bottom w:val="none" w:sz="0" w:space="0" w:color="auto"/>
        <w:right w:val="none" w:sz="0" w:space="0" w:color="auto"/>
      </w:divBdr>
    </w:div>
    <w:div w:id="1804543401">
      <w:bodyDiv w:val="1"/>
      <w:marLeft w:val="0"/>
      <w:marRight w:val="0"/>
      <w:marTop w:val="0"/>
      <w:marBottom w:val="0"/>
      <w:divBdr>
        <w:top w:val="none" w:sz="0" w:space="0" w:color="auto"/>
        <w:left w:val="none" w:sz="0" w:space="0" w:color="auto"/>
        <w:bottom w:val="none" w:sz="0" w:space="0" w:color="auto"/>
        <w:right w:val="none" w:sz="0" w:space="0" w:color="auto"/>
      </w:divBdr>
    </w:div>
    <w:div w:id="1834296251">
      <w:bodyDiv w:val="1"/>
      <w:marLeft w:val="0"/>
      <w:marRight w:val="0"/>
      <w:marTop w:val="0"/>
      <w:marBottom w:val="0"/>
      <w:divBdr>
        <w:top w:val="none" w:sz="0" w:space="0" w:color="auto"/>
        <w:left w:val="none" w:sz="0" w:space="0" w:color="auto"/>
        <w:bottom w:val="none" w:sz="0" w:space="0" w:color="auto"/>
        <w:right w:val="none" w:sz="0" w:space="0" w:color="auto"/>
      </w:divBdr>
      <w:divsChild>
        <w:div w:id="740371505">
          <w:marLeft w:val="547"/>
          <w:marRight w:val="0"/>
          <w:marTop w:val="200"/>
          <w:marBottom w:val="0"/>
          <w:divBdr>
            <w:top w:val="none" w:sz="0" w:space="0" w:color="auto"/>
            <w:left w:val="none" w:sz="0" w:space="0" w:color="auto"/>
            <w:bottom w:val="none" w:sz="0" w:space="0" w:color="auto"/>
            <w:right w:val="none" w:sz="0" w:space="0" w:color="auto"/>
          </w:divBdr>
        </w:div>
      </w:divsChild>
    </w:div>
    <w:div w:id="1847133320">
      <w:bodyDiv w:val="1"/>
      <w:marLeft w:val="0"/>
      <w:marRight w:val="0"/>
      <w:marTop w:val="0"/>
      <w:marBottom w:val="0"/>
      <w:divBdr>
        <w:top w:val="none" w:sz="0" w:space="0" w:color="auto"/>
        <w:left w:val="none" w:sz="0" w:space="0" w:color="auto"/>
        <w:bottom w:val="none" w:sz="0" w:space="0" w:color="auto"/>
        <w:right w:val="none" w:sz="0" w:space="0" w:color="auto"/>
      </w:divBdr>
    </w:div>
    <w:div w:id="1854954502">
      <w:bodyDiv w:val="1"/>
      <w:marLeft w:val="0"/>
      <w:marRight w:val="0"/>
      <w:marTop w:val="0"/>
      <w:marBottom w:val="0"/>
      <w:divBdr>
        <w:top w:val="none" w:sz="0" w:space="0" w:color="auto"/>
        <w:left w:val="none" w:sz="0" w:space="0" w:color="auto"/>
        <w:bottom w:val="none" w:sz="0" w:space="0" w:color="auto"/>
        <w:right w:val="none" w:sz="0" w:space="0" w:color="auto"/>
      </w:divBdr>
    </w:div>
    <w:div w:id="1879782572">
      <w:bodyDiv w:val="1"/>
      <w:marLeft w:val="0"/>
      <w:marRight w:val="0"/>
      <w:marTop w:val="0"/>
      <w:marBottom w:val="0"/>
      <w:divBdr>
        <w:top w:val="none" w:sz="0" w:space="0" w:color="auto"/>
        <w:left w:val="none" w:sz="0" w:space="0" w:color="auto"/>
        <w:bottom w:val="none" w:sz="0" w:space="0" w:color="auto"/>
        <w:right w:val="none" w:sz="0" w:space="0" w:color="auto"/>
      </w:divBdr>
    </w:div>
    <w:div w:id="1906721288">
      <w:bodyDiv w:val="1"/>
      <w:marLeft w:val="0"/>
      <w:marRight w:val="0"/>
      <w:marTop w:val="0"/>
      <w:marBottom w:val="0"/>
      <w:divBdr>
        <w:top w:val="none" w:sz="0" w:space="0" w:color="auto"/>
        <w:left w:val="none" w:sz="0" w:space="0" w:color="auto"/>
        <w:bottom w:val="none" w:sz="0" w:space="0" w:color="auto"/>
        <w:right w:val="none" w:sz="0" w:space="0" w:color="auto"/>
      </w:divBdr>
    </w:div>
    <w:div w:id="1918320907">
      <w:bodyDiv w:val="1"/>
      <w:marLeft w:val="0"/>
      <w:marRight w:val="0"/>
      <w:marTop w:val="0"/>
      <w:marBottom w:val="0"/>
      <w:divBdr>
        <w:top w:val="none" w:sz="0" w:space="0" w:color="auto"/>
        <w:left w:val="none" w:sz="0" w:space="0" w:color="auto"/>
        <w:bottom w:val="none" w:sz="0" w:space="0" w:color="auto"/>
        <w:right w:val="none" w:sz="0" w:space="0" w:color="auto"/>
      </w:divBdr>
    </w:div>
    <w:div w:id="1960455579">
      <w:bodyDiv w:val="1"/>
      <w:marLeft w:val="0"/>
      <w:marRight w:val="0"/>
      <w:marTop w:val="0"/>
      <w:marBottom w:val="0"/>
      <w:divBdr>
        <w:top w:val="none" w:sz="0" w:space="0" w:color="auto"/>
        <w:left w:val="none" w:sz="0" w:space="0" w:color="auto"/>
        <w:bottom w:val="none" w:sz="0" w:space="0" w:color="auto"/>
        <w:right w:val="none" w:sz="0" w:space="0" w:color="auto"/>
      </w:divBdr>
    </w:div>
    <w:div w:id="1961495410">
      <w:bodyDiv w:val="1"/>
      <w:marLeft w:val="0"/>
      <w:marRight w:val="0"/>
      <w:marTop w:val="0"/>
      <w:marBottom w:val="0"/>
      <w:divBdr>
        <w:top w:val="none" w:sz="0" w:space="0" w:color="auto"/>
        <w:left w:val="none" w:sz="0" w:space="0" w:color="auto"/>
        <w:bottom w:val="none" w:sz="0" w:space="0" w:color="auto"/>
        <w:right w:val="none" w:sz="0" w:space="0" w:color="auto"/>
      </w:divBdr>
    </w:div>
    <w:div w:id="1985039012">
      <w:bodyDiv w:val="1"/>
      <w:marLeft w:val="0"/>
      <w:marRight w:val="0"/>
      <w:marTop w:val="0"/>
      <w:marBottom w:val="0"/>
      <w:divBdr>
        <w:top w:val="none" w:sz="0" w:space="0" w:color="auto"/>
        <w:left w:val="none" w:sz="0" w:space="0" w:color="auto"/>
        <w:bottom w:val="none" w:sz="0" w:space="0" w:color="auto"/>
        <w:right w:val="none" w:sz="0" w:space="0" w:color="auto"/>
      </w:divBdr>
    </w:div>
    <w:div w:id="1994751615">
      <w:bodyDiv w:val="1"/>
      <w:marLeft w:val="0"/>
      <w:marRight w:val="0"/>
      <w:marTop w:val="0"/>
      <w:marBottom w:val="0"/>
      <w:divBdr>
        <w:top w:val="none" w:sz="0" w:space="0" w:color="auto"/>
        <w:left w:val="none" w:sz="0" w:space="0" w:color="auto"/>
        <w:bottom w:val="none" w:sz="0" w:space="0" w:color="auto"/>
        <w:right w:val="none" w:sz="0" w:space="0" w:color="auto"/>
      </w:divBdr>
    </w:div>
    <w:div w:id="2012365355">
      <w:bodyDiv w:val="1"/>
      <w:marLeft w:val="0"/>
      <w:marRight w:val="0"/>
      <w:marTop w:val="0"/>
      <w:marBottom w:val="0"/>
      <w:divBdr>
        <w:top w:val="none" w:sz="0" w:space="0" w:color="auto"/>
        <w:left w:val="none" w:sz="0" w:space="0" w:color="auto"/>
        <w:bottom w:val="none" w:sz="0" w:space="0" w:color="auto"/>
        <w:right w:val="none" w:sz="0" w:space="0" w:color="auto"/>
      </w:divBdr>
    </w:div>
    <w:div w:id="2058242488">
      <w:bodyDiv w:val="1"/>
      <w:marLeft w:val="0"/>
      <w:marRight w:val="0"/>
      <w:marTop w:val="0"/>
      <w:marBottom w:val="0"/>
      <w:divBdr>
        <w:top w:val="none" w:sz="0" w:space="0" w:color="auto"/>
        <w:left w:val="none" w:sz="0" w:space="0" w:color="auto"/>
        <w:bottom w:val="none" w:sz="0" w:space="0" w:color="auto"/>
        <w:right w:val="none" w:sz="0" w:space="0" w:color="auto"/>
      </w:divBdr>
    </w:div>
    <w:div w:id="2100901231">
      <w:bodyDiv w:val="1"/>
      <w:marLeft w:val="0"/>
      <w:marRight w:val="0"/>
      <w:marTop w:val="0"/>
      <w:marBottom w:val="0"/>
      <w:divBdr>
        <w:top w:val="none" w:sz="0" w:space="0" w:color="auto"/>
        <w:left w:val="none" w:sz="0" w:space="0" w:color="auto"/>
        <w:bottom w:val="none" w:sz="0" w:space="0" w:color="auto"/>
        <w:right w:val="none" w:sz="0" w:space="0" w:color="auto"/>
      </w:divBdr>
    </w:div>
    <w:div w:id="212665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JBA Consulting">
      <a:dk1>
        <a:sysClr val="windowText" lastClr="000000"/>
      </a:dk1>
      <a:lt1>
        <a:sysClr val="window" lastClr="FFFFFF"/>
      </a:lt1>
      <a:dk2>
        <a:srgbClr val="44546A"/>
      </a:dk2>
      <a:lt2>
        <a:srgbClr val="E7E6E6"/>
      </a:lt2>
      <a:accent1>
        <a:srgbClr val="74C4D7"/>
      </a:accent1>
      <a:accent2>
        <a:srgbClr val="0D9DDB"/>
      </a:accent2>
      <a:accent3>
        <a:srgbClr val="A9A19C"/>
      </a:accent3>
      <a:accent4>
        <a:srgbClr val="BDDC04"/>
      </a:accent4>
      <a:accent5>
        <a:srgbClr val="007FA3"/>
      </a:accent5>
      <a:accent6>
        <a:srgbClr val="5A5A5A"/>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95A3D87D6974478807869A37CEA7DB" ma:contentTypeVersion="10" ma:contentTypeDescription="Create a new document." ma:contentTypeScope="" ma:versionID="b0a87050938fae35fffbd4855e10ea10">
  <xsd:schema xmlns:xsd="http://www.w3.org/2001/XMLSchema" xmlns:xs="http://www.w3.org/2001/XMLSchema" xmlns:p="http://schemas.microsoft.com/office/2006/metadata/properties" xmlns:ns2="d5a9a960-fab2-4f75-b922-f4311dbb7147" xmlns:ns3="d0806e70-9592-44e3-bd4b-890ff4a68190" targetNamespace="http://schemas.microsoft.com/office/2006/metadata/properties" ma:root="true" ma:fieldsID="824acd52ecb43322dca61d6009493270" ns2:_="" ns3:_="">
    <xsd:import namespace="d5a9a960-fab2-4f75-b922-f4311dbb7147"/>
    <xsd:import namespace="d0806e70-9592-44e3-bd4b-890ff4a681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a9a960-fab2-4f75-b922-f4311dbb71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806e70-9592-44e3-bd4b-890ff4a681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d5a9a960-fab2-4f75-b922-f4311dbb7147">
      <UserInfo>
        <DisplayName>Cristina Gabriela Miraute</DisplayName>
        <AccountId>35</AccountId>
        <AccountType/>
      </UserInfo>
      <UserInfo>
        <DisplayName>Sophie Ludlam</DisplayName>
        <AccountId>43</AccountId>
        <AccountType/>
      </UserInfo>
      <UserInfo>
        <DisplayName>Rob Berry</DisplayName>
        <AccountId>21</AccountId>
        <AccountType/>
      </UserInfo>
      <UserInfo>
        <DisplayName>Yvonne Edmondson</DisplayName>
        <AccountId>191</AccountId>
        <AccountType/>
      </UserInfo>
    </SharedWithUsers>
  </documentManagement>
</p:properties>
</file>

<file path=customXml/itemProps1.xml><?xml version="1.0" encoding="utf-8"?>
<ds:datastoreItem xmlns:ds="http://schemas.openxmlformats.org/officeDocument/2006/customXml" ds:itemID="{CEFE3DE0-E775-4507-9C68-176160EF839E}">
  <ds:schemaRefs>
    <ds:schemaRef ds:uri="http://schemas.microsoft.com/sharepoint/v3/contenttype/forms"/>
  </ds:schemaRefs>
</ds:datastoreItem>
</file>

<file path=customXml/itemProps2.xml><?xml version="1.0" encoding="utf-8"?>
<ds:datastoreItem xmlns:ds="http://schemas.openxmlformats.org/officeDocument/2006/customXml" ds:itemID="{785F64FB-BAA5-487F-B994-CB55A47DA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a9a960-fab2-4f75-b922-f4311dbb7147"/>
    <ds:schemaRef ds:uri="d0806e70-9592-44e3-bd4b-890ff4a681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D18190-0A8D-43E7-BD85-6EF047FE9B78}">
  <ds:schemaRefs>
    <ds:schemaRef ds:uri="http://schemas.openxmlformats.org/officeDocument/2006/bibliography"/>
  </ds:schemaRefs>
</ds:datastoreItem>
</file>

<file path=customXml/itemProps4.xml><?xml version="1.0" encoding="utf-8"?>
<ds:datastoreItem xmlns:ds="http://schemas.openxmlformats.org/officeDocument/2006/customXml" ds:itemID="{9A3E67DC-3504-4729-B4F9-D7375505D0CE}">
  <ds:schemaRefs>
    <ds:schemaRef ds:uri="http://schemas.microsoft.com/office/2006/metadata/properties"/>
    <ds:schemaRef ds:uri="http://schemas.microsoft.com/office/infopath/2007/PartnerControls"/>
    <ds:schemaRef ds:uri="d5a9a960-fab2-4f75-b922-f4311dbb7147"/>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5377</Words>
  <Characters>30652</Characters>
  <Application>Microsoft Office Word</Application>
  <DocSecurity>0</DocSecurity>
  <Lines>255</Lines>
  <Paragraphs>71</Paragraphs>
  <ScaleCrop>false</ScaleCrop>
  <Company>JBA Consulting</Company>
  <LinksUpToDate>false</LinksUpToDate>
  <CharactersWithSpaces>35958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JBA Consulting Report Template 2015</dc:title>
  <dc:subject/>
  <dc:creator>Ruth Preater</dc:creator>
  <cp:keywords/>
  <dc:description/>
  <cp:lastModifiedBy>Maria Stoica</cp:lastModifiedBy>
  <cp:revision>5</cp:revision>
  <cp:lastPrinted>2023-07-12T22:56:00Z</cp:lastPrinted>
  <dcterms:created xsi:type="dcterms:W3CDTF">2023-07-06T13:40:00Z</dcterms:created>
  <dcterms:modified xsi:type="dcterms:W3CDTF">2023-07-12T22:56:00Z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0x010100B495A3D87D6974478807869A37CEA7DB</vt:lpwstr>
  </property>
  <property fmtid="{D5CDD505-2E9C-101B-9397-08002B2CF9AE}" pid="3" name="Business Unit">
    <vt:lpwstr>3;#Regional Growth Fund|44aa689f-b0fb-4460-a2f4-ee89e5fd452f</vt:lpwstr>
  </property>
  <property fmtid="{D5CDD505-2E9C-101B-9397-08002B2CF9AE}" pid="4" name="_dlc_DocIdItemGuid">
    <vt:lpwstr>89ca1073-6b8a-494f-bbad-98e6fef1551e</vt:lpwstr>
  </property>
  <property fmtid="{D5CDD505-2E9C-101B-9397-08002B2CF9AE}" pid="5" name="MSIP_Label_ba62f585-b40f-4ab9-bafe-39150f03d124_Enabled">
    <vt:lpwstr>true</vt:lpwstr>
  </property>
  <property fmtid="{D5CDD505-2E9C-101B-9397-08002B2CF9AE}" pid="6" name="MSIP_Label_ba62f585-b40f-4ab9-bafe-39150f03d124_SetDate">
    <vt:lpwstr>2021-01-27T15:01:02Z</vt:lpwstr>
  </property>
  <property fmtid="{D5CDD505-2E9C-101B-9397-08002B2CF9AE}" pid="7" name="MSIP_Label_ba62f585-b40f-4ab9-bafe-39150f03d124_Method">
    <vt:lpwstr>Standard</vt:lpwstr>
  </property>
  <property fmtid="{D5CDD505-2E9C-101B-9397-08002B2CF9AE}" pid="8" name="MSIP_Label_ba62f585-b40f-4ab9-bafe-39150f03d124_Name">
    <vt:lpwstr>OFFICIAL</vt:lpwstr>
  </property>
  <property fmtid="{D5CDD505-2E9C-101B-9397-08002B2CF9AE}" pid="9" name="MSIP_Label_ba62f585-b40f-4ab9-bafe-39150f03d124_SiteId">
    <vt:lpwstr>cbac7005-02c1-43eb-b497-e6492d1b2dd8</vt:lpwstr>
  </property>
  <property fmtid="{D5CDD505-2E9C-101B-9397-08002B2CF9AE}" pid="10" name="MSIP_Label_ba62f585-b40f-4ab9-bafe-39150f03d124_ActionId">
    <vt:lpwstr>25b2ce2c-ee00-4a22-bc8c-c7c430a2af3c</vt:lpwstr>
  </property>
  <property fmtid="{D5CDD505-2E9C-101B-9397-08002B2CF9AE}" pid="11" name="MSIP_Label_ba62f585-b40f-4ab9-bafe-39150f03d124_ContentBits">
    <vt:lpwstr>0</vt:lpwstr>
  </property>
  <property fmtid="{D5CDD505-2E9C-101B-9397-08002B2CF9AE}" pid="12" name="Order">
    <vt:r8>29300</vt:r8>
  </property>
  <property fmtid="{D5CDD505-2E9C-101B-9397-08002B2CF9AE}" pid="13" name="ComplianceAssetId">
    <vt:lpwstr/>
  </property>
  <property fmtid="{D5CDD505-2E9C-101B-9397-08002B2CF9AE}" pid="14" name="_ExtendedDescription">
    <vt:lpwstr/>
  </property>
  <property fmtid="{D5CDD505-2E9C-101B-9397-08002B2CF9AE}" pid="15" name="TriggerFlowInfo">
    <vt:lpwstr/>
  </property>
  <property fmtid="{D5CDD505-2E9C-101B-9397-08002B2CF9AE}" pid="16" name="MediaServiceImageTags">
    <vt:lpwstr/>
  </property>
</Properties>
</file>