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19456" w14:textId="3D560116" w:rsidR="00987DC7" w:rsidRPr="00D508F3" w:rsidRDefault="006E7B78" w:rsidP="009A162D">
      <w:pPr>
        <w:pStyle w:val="JBAReportTitle"/>
      </w:pPr>
      <w:r w:rsidRPr="00D508F3">
        <w:t>P-25-Mureș</w:t>
      </w:r>
      <w:r w:rsidRPr="00D508F3">
        <w:rPr>
          <w:bCs/>
        </w:rPr>
        <w:t xml:space="preserve"> (</w:t>
      </w:r>
      <w:r w:rsidR="4A7891D8" w:rsidRPr="00D508F3">
        <w:t>Măsură individuală</w:t>
      </w:r>
      <w:r w:rsidRPr="00D508F3">
        <w:rPr>
          <w:bCs/>
        </w:rPr>
        <w:t>)</w:t>
      </w:r>
    </w:p>
    <w:p w14:paraId="734E0617" w14:textId="6AA9E52B" w:rsidR="00EE6190" w:rsidRPr="00D508F3" w:rsidRDefault="0049416C" w:rsidP="00E30B23">
      <w:pPr>
        <w:pStyle w:val="Heading1"/>
        <w:ind w:left="810" w:hanging="360"/>
        <w:rPr>
          <w:rFonts w:ascii="Calibri Light" w:hAnsi="Calibri Light" w:cs="Calibri Light"/>
          <w:sz w:val="28"/>
          <w:lang w:val="ro-RO"/>
        </w:rPr>
      </w:pPr>
      <w:r w:rsidRPr="00D508F3">
        <w:rPr>
          <w:rFonts w:ascii="Calibri Light" w:hAnsi="Calibri Light" w:cs="Calibri Light"/>
          <w:sz w:val="28"/>
          <w:lang w:val="ro-RO"/>
        </w:rPr>
        <w:t>Introducere</w:t>
      </w:r>
      <w:r w:rsidR="005859DE" w:rsidRPr="00D508F3">
        <w:rPr>
          <w:rFonts w:ascii="Calibri Light" w:hAnsi="Calibri Light" w:cs="Calibri Light"/>
          <w:sz w:val="28"/>
          <w:lang w:val="ro-RO"/>
        </w:rPr>
        <w:t>a</w:t>
      </w:r>
      <w:r w:rsidRPr="00D508F3">
        <w:rPr>
          <w:rFonts w:ascii="Calibri Light" w:hAnsi="Calibri Light" w:cs="Calibri Light"/>
          <w:sz w:val="28"/>
          <w:lang w:val="ro-RO"/>
        </w:rPr>
        <w:t xml:space="preserve"> și justificarea propunerii</w:t>
      </w:r>
    </w:p>
    <w:p w14:paraId="556F24AE" w14:textId="0B4F477F" w:rsidR="00C72EF5" w:rsidRPr="00D508F3" w:rsidRDefault="00703F2E" w:rsidP="00865771">
      <w:pPr>
        <w:pStyle w:val="Heading2"/>
        <w:rPr>
          <w:rFonts w:ascii="Calibri Light" w:hAnsi="Calibri Light" w:cs="Calibri Light"/>
          <w:sz w:val="24"/>
          <w:szCs w:val="24"/>
          <w:lang w:val="ro-RO"/>
        </w:rPr>
      </w:pPr>
      <w:r w:rsidRPr="00D508F3">
        <w:rPr>
          <w:rFonts w:ascii="Calibri Light" w:hAnsi="Calibri Light" w:cs="Calibri Light"/>
          <w:sz w:val="24"/>
          <w:szCs w:val="24"/>
          <w:lang w:val="ro-RO"/>
        </w:rPr>
        <w:t>Descrierea</w:t>
      </w:r>
      <w:r w:rsidR="00C72EF5" w:rsidRPr="00D508F3">
        <w:rPr>
          <w:rFonts w:ascii="Calibri Light" w:hAnsi="Calibri Light" w:cs="Calibri Light"/>
          <w:sz w:val="24"/>
          <w:szCs w:val="24"/>
          <w:lang w:val="ro-RO"/>
        </w:rPr>
        <w:t xml:space="preserve"> proiect</w:t>
      </w:r>
      <w:r w:rsidR="00162609" w:rsidRPr="00D508F3">
        <w:rPr>
          <w:rFonts w:ascii="Calibri Light" w:hAnsi="Calibri Light" w:cs="Calibri Light"/>
          <w:sz w:val="24"/>
          <w:szCs w:val="24"/>
          <w:lang w:val="ro-RO"/>
        </w:rPr>
        <w:t>ului</w:t>
      </w:r>
      <w:r w:rsidR="00C72EF5" w:rsidRPr="00D508F3">
        <w:rPr>
          <w:rFonts w:ascii="Calibri Light" w:hAnsi="Calibri Light" w:cs="Calibri Light"/>
          <w:sz w:val="24"/>
          <w:szCs w:val="24"/>
          <w:lang w:val="ro-RO"/>
        </w:rPr>
        <w:t xml:space="preserve"> </w:t>
      </w:r>
    </w:p>
    <w:tbl>
      <w:tblPr>
        <w:tblStyle w:val="TableGrid"/>
        <w:tblW w:w="0" w:type="auto"/>
        <w:tblInd w:w="720" w:type="dxa"/>
        <w:tblLook w:val="04A0" w:firstRow="1" w:lastRow="0" w:firstColumn="1" w:lastColumn="0" w:noHBand="0" w:noVBand="1"/>
      </w:tblPr>
      <w:tblGrid>
        <w:gridCol w:w="3103"/>
        <w:gridCol w:w="6863"/>
      </w:tblGrid>
      <w:tr w:rsidR="00FB50FC" w:rsidRPr="00D508F3" w14:paraId="42A2F871" w14:textId="77777777" w:rsidTr="00B023C9">
        <w:trPr>
          <w:cnfStyle w:val="100000000000" w:firstRow="1" w:lastRow="0" w:firstColumn="0" w:lastColumn="0" w:oddVBand="0" w:evenVBand="0" w:oddHBand="0" w:evenHBand="0" w:firstRowFirstColumn="0" w:firstRowLastColumn="0" w:lastRowFirstColumn="0" w:lastRowLastColumn="0"/>
          <w:trHeight w:val="469"/>
        </w:trPr>
        <w:tc>
          <w:tcPr>
            <w:tcW w:w="3103" w:type="dxa"/>
          </w:tcPr>
          <w:p w14:paraId="522CAFD8" w14:textId="1BE2F681" w:rsidR="00FB50FC" w:rsidRPr="00D508F3" w:rsidRDefault="00FB50FC">
            <w:pPr>
              <w:pStyle w:val="JBANewTableText"/>
              <w:rPr>
                <w:rFonts w:ascii="Calibri Light" w:hAnsi="Calibri Light" w:cs="Calibri Light"/>
                <w:lang w:val="ro-RO"/>
              </w:rPr>
            </w:pPr>
            <w:r w:rsidRPr="00D508F3">
              <w:rPr>
                <w:rFonts w:ascii="Calibri Light" w:hAnsi="Calibri Light" w:cs="Calibri Light"/>
                <w:lang w:val="ro-RO"/>
              </w:rPr>
              <w:t>ABA</w:t>
            </w:r>
          </w:p>
        </w:tc>
        <w:tc>
          <w:tcPr>
            <w:tcW w:w="6863" w:type="dxa"/>
          </w:tcPr>
          <w:p w14:paraId="1762C16C" w14:textId="37C3832C" w:rsidR="00FB50FC" w:rsidRPr="00D508F3" w:rsidRDefault="00306D4B" w:rsidP="00946077">
            <w:pPr>
              <w:pStyle w:val="JBANewTableText"/>
              <w:jc w:val="both"/>
              <w:rPr>
                <w:rFonts w:ascii="Calibri Light" w:hAnsi="Calibri Light" w:cs="Calibri Light"/>
                <w:lang w:val="ro-RO"/>
              </w:rPr>
            </w:pPr>
            <w:r w:rsidRPr="00D508F3">
              <w:rPr>
                <w:rFonts w:ascii="Calibri Light" w:hAnsi="Calibri Light" w:cs="Calibri Light"/>
                <w:lang w:val="ro-RO"/>
              </w:rPr>
              <w:t>MURE</w:t>
            </w:r>
            <w:r w:rsidR="001A2327" w:rsidRPr="00D508F3">
              <w:rPr>
                <w:rFonts w:ascii="Calibri Light" w:hAnsi="Calibri Light" w:cs="Calibri Light"/>
                <w:lang w:val="ro-RO"/>
              </w:rPr>
              <w:t>Ș</w:t>
            </w:r>
          </w:p>
        </w:tc>
      </w:tr>
      <w:tr w:rsidR="00FB50FC" w:rsidRPr="00D508F3" w14:paraId="063A067E" w14:textId="77777777">
        <w:trPr>
          <w:cnfStyle w:val="000000100000" w:firstRow="0" w:lastRow="0" w:firstColumn="0" w:lastColumn="0" w:oddVBand="0" w:evenVBand="0" w:oddHBand="1" w:evenHBand="0" w:firstRowFirstColumn="0" w:firstRowLastColumn="0" w:lastRowFirstColumn="0" w:lastRowLastColumn="0"/>
        </w:trPr>
        <w:tc>
          <w:tcPr>
            <w:tcW w:w="3103" w:type="dxa"/>
          </w:tcPr>
          <w:p w14:paraId="0121E756" w14:textId="27FAFFCA" w:rsidR="00FB50FC" w:rsidRPr="00D508F3" w:rsidRDefault="00FB50FC">
            <w:pPr>
              <w:pStyle w:val="JBANewTableText"/>
              <w:rPr>
                <w:rFonts w:ascii="Calibri Light" w:hAnsi="Calibri Light" w:cs="Calibri Light"/>
                <w:lang w:val="ro-RO"/>
              </w:rPr>
            </w:pPr>
            <w:r w:rsidRPr="00D508F3">
              <w:rPr>
                <w:rFonts w:ascii="Calibri Light" w:hAnsi="Calibri Light" w:cs="Calibri Light"/>
                <w:lang w:val="ro-RO"/>
              </w:rPr>
              <w:t>Zon</w:t>
            </w:r>
            <w:r w:rsidR="003003D4" w:rsidRPr="00D508F3">
              <w:rPr>
                <w:rFonts w:ascii="Calibri Light" w:hAnsi="Calibri Light" w:cs="Calibri Light"/>
                <w:lang w:val="ro-RO"/>
              </w:rPr>
              <w:t>a proiectului</w:t>
            </w:r>
          </w:p>
        </w:tc>
        <w:tc>
          <w:tcPr>
            <w:tcW w:w="6863" w:type="dxa"/>
          </w:tcPr>
          <w:p w14:paraId="0CB49162" w14:textId="01DCA0CC" w:rsidR="00FB50FC" w:rsidRPr="00D508F3" w:rsidRDefault="00E62BD9" w:rsidP="00946077">
            <w:pPr>
              <w:pStyle w:val="JBANewTableText"/>
              <w:jc w:val="both"/>
              <w:rPr>
                <w:rFonts w:ascii="Calibri Light" w:hAnsi="Calibri Light" w:cs="Calibri Light"/>
                <w:lang w:val="ro-RO"/>
              </w:rPr>
            </w:pPr>
            <w:r w:rsidRPr="00D508F3">
              <w:rPr>
                <w:rFonts w:ascii="Calibri Light" w:hAnsi="Calibri Light" w:cs="Calibri Light"/>
                <w:lang w:val="ro-RO"/>
              </w:rPr>
              <w:t>R</w:t>
            </w:r>
            <w:r w:rsidR="001064DD" w:rsidRPr="00D508F3">
              <w:rPr>
                <w:rFonts w:ascii="Calibri Light" w:hAnsi="Calibri Light" w:cs="Calibri Light"/>
                <w:lang w:val="ro-RO"/>
              </w:rPr>
              <w:t>âul</w:t>
            </w:r>
            <w:r w:rsidR="00742751" w:rsidRPr="00D508F3">
              <w:rPr>
                <w:rFonts w:ascii="Calibri Light" w:hAnsi="Calibri Light" w:cs="Calibri Light"/>
                <w:lang w:val="ro-RO"/>
              </w:rPr>
              <w:t xml:space="preserve"> </w:t>
            </w:r>
            <w:r w:rsidR="00D56ABE" w:rsidRPr="00D508F3">
              <w:rPr>
                <w:rFonts w:ascii="Calibri Light" w:hAnsi="Calibri Light" w:cs="Calibri Light"/>
                <w:lang w:val="ro-RO"/>
              </w:rPr>
              <w:t>Mure</w:t>
            </w:r>
            <w:r w:rsidR="001A2327" w:rsidRPr="00D508F3">
              <w:rPr>
                <w:rFonts w:ascii="Calibri Light" w:hAnsi="Calibri Light" w:cs="Calibri Light"/>
                <w:lang w:val="ro-RO"/>
              </w:rPr>
              <w:t>ș</w:t>
            </w:r>
            <w:r w:rsidR="00FE0D36" w:rsidRPr="00D508F3">
              <w:rPr>
                <w:rFonts w:ascii="Calibri Light" w:hAnsi="Calibri Light" w:cs="Calibri Light"/>
                <w:lang w:val="ro-RO"/>
              </w:rPr>
              <w:t xml:space="preserve"> </w:t>
            </w:r>
            <w:r w:rsidR="006D5119" w:rsidRPr="00D508F3">
              <w:rPr>
                <w:rFonts w:ascii="Calibri Light" w:hAnsi="Calibri Light" w:cs="Calibri Light"/>
                <w:lang w:val="ro-RO"/>
              </w:rPr>
              <w:t xml:space="preserve">- loc. </w:t>
            </w:r>
            <w:r w:rsidR="00D56ABE" w:rsidRPr="00D508F3">
              <w:rPr>
                <w:rFonts w:ascii="Calibri Light" w:hAnsi="Calibri Light" w:cs="Calibri Light"/>
                <w:lang w:val="ro-RO"/>
              </w:rPr>
              <w:t>Tg Mure</w:t>
            </w:r>
            <w:r w:rsidR="001A2327" w:rsidRPr="00D508F3">
              <w:rPr>
                <w:rFonts w:ascii="Calibri Light" w:hAnsi="Calibri Light" w:cs="Calibri Light"/>
                <w:lang w:val="ro-RO"/>
              </w:rPr>
              <w:t>ș</w:t>
            </w:r>
            <w:r w:rsidR="00D56ABE" w:rsidRPr="00D508F3">
              <w:rPr>
                <w:rFonts w:ascii="Calibri Light" w:hAnsi="Calibri Light" w:cs="Calibri Light"/>
                <w:lang w:val="ro-RO"/>
              </w:rPr>
              <w:t xml:space="preserve"> </w:t>
            </w:r>
            <w:r w:rsidR="001A2327" w:rsidRPr="00D508F3">
              <w:rPr>
                <w:rFonts w:ascii="Calibri Light" w:hAnsi="Calibri Light" w:cs="Calibri Light"/>
                <w:lang w:val="ro-RO"/>
              </w:rPr>
              <w:t>ș</w:t>
            </w:r>
            <w:r w:rsidR="00D56ABE" w:rsidRPr="00D508F3">
              <w:rPr>
                <w:rFonts w:ascii="Calibri Light" w:hAnsi="Calibri Light" w:cs="Calibri Light"/>
                <w:lang w:val="ro-RO"/>
              </w:rPr>
              <w:t>i S</w:t>
            </w:r>
            <w:r w:rsidR="001A2327" w:rsidRPr="00D508F3">
              <w:rPr>
                <w:rFonts w:ascii="Calibri Light" w:hAnsi="Calibri Light" w:cs="Calibri Light"/>
                <w:lang w:val="ro-RO"/>
              </w:rPr>
              <w:t>â</w:t>
            </w:r>
            <w:r w:rsidR="00D56ABE" w:rsidRPr="00D508F3">
              <w:rPr>
                <w:rFonts w:ascii="Calibri Light" w:hAnsi="Calibri Light" w:cs="Calibri Light"/>
                <w:lang w:val="ro-RO"/>
              </w:rPr>
              <w:t>ngeorgiu de Mure</w:t>
            </w:r>
            <w:r w:rsidR="001A2327" w:rsidRPr="00D508F3">
              <w:rPr>
                <w:rFonts w:ascii="Calibri Light" w:hAnsi="Calibri Light" w:cs="Calibri Light"/>
                <w:lang w:val="ro-RO"/>
              </w:rPr>
              <w:t>ș</w:t>
            </w:r>
          </w:p>
        </w:tc>
      </w:tr>
      <w:tr w:rsidR="0006634A" w:rsidRPr="00D508F3" w14:paraId="72A41844" w14:textId="77777777">
        <w:trPr>
          <w:cnfStyle w:val="000000010000" w:firstRow="0" w:lastRow="0" w:firstColumn="0" w:lastColumn="0" w:oddVBand="0" w:evenVBand="0" w:oddHBand="0" w:evenHBand="1" w:firstRowFirstColumn="0" w:firstRowLastColumn="0" w:lastRowFirstColumn="0" w:lastRowLastColumn="0"/>
        </w:trPr>
        <w:tc>
          <w:tcPr>
            <w:tcW w:w="3103" w:type="dxa"/>
          </w:tcPr>
          <w:p w14:paraId="16F8BC8E" w14:textId="497A3823" w:rsidR="0006634A" w:rsidRPr="00D508F3" w:rsidRDefault="00846A67">
            <w:pPr>
              <w:pStyle w:val="JBANewTableText"/>
              <w:rPr>
                <w:rFonts w:ascii="Calibri Light" w:hAnsi="Calibri Light" w:cs="Calibri Light"/>
                <w:lang w:val="ro-RO"/>
              </w:rPr>
            </w:pPr>
            <w:r w:rsidRPr="00D508F3">
              <w:rPr>
                <w:rFonts w:ascii="Calibri Light" w:hAnsi="Calibri Light" w:cs="Calibri Light"/>
                <w:lang w:val="ro-RO"/>
              </w:rPr>
              <w:t>APFSR-uri incluse</w:t>
            </w:r>
          </w:p>
        </w:tc>
        <w:tc>
          <w:tcPr>
            <w:tcW w:w="6863" w:type="dxa"/>
          </w:tcPr>
          <w:p w14:paraId="5F664CFB" w14:textId="5B50CBD5" w:rsidR="00D02823" w:rsidRPr="00D508F3" w:rsidRDefault="00523BA3" w:rsidP="00946077">
            <w:pPr>
              <w:pStyle w:val="JBANewTableText"/>
              <w:jc w:val="both"/>
              <w:rPr>
                <w:rFonts w:ascii="Calibri Light" w:hAnsi="Calibri Light" w:cs="Calibri Light"/>
                <w:lang w:val="ro-RO"/>
              </w:rPr>
            </w:pPr>
            <w:r w:rsidRPr="00D508F3">
              <w:rPr>
                <w:rFonts w:ascii="Calibri Light" w:hAnsi="Calibri Light" w:cs="Calibri Light"/>
                <w:lang w:val="ro-RO"/>
              </w:rPr>
              <w:t>0</w:t>
            </w:r>
            <w:r w:rsidR="00B023C9" w:rsidRPr="00D508F3">
              <w:rPr>
                <w:rFonts w:ascii="Calibri Light" w:hAnsi="Calibri Light" w:cs="Calibri Light"/>
                <w:lang w:val="ro-RO"/>
              </w:rPr>
              <w:t>7</w:t>
            </w:r>
            <w:r w:rsidRPr="00D508F3">
              <w:rPr>
                <w:rFonts w:ascii="Calibri Light" w:hAnsi="Calibri Light" w:cs="Calibri Light"/>
                <w:lang w:val="ro-RO"/>
              </w:rPr>
              <w:t>-A0</w:t>
            </w:r>
            <w:r w:rsidR="00B023C9" w:rsidRPr="00D508F3">
              <w:rPr>
                <w:rFonts w:ascii="Calibri Light" w:hAnsi="Calibri Light" w:cs="Calibri Light"/>
                <w:lang w:val="ro-RO"/>
              </w:rPr>
              <w:t>0</w:t>
            </w:r>
            <w:r w:rsidR="00D56ABE" w:rsidRPr="00D508F3">
              <w:rPr>
                <w:rFonts w:ascii="Calibri Light" w:hAnsi="Calibri Light" w:cs="Calibri Light"/>
                <w:lang w:val="ro-RO"/>
              </w:rPr>
              <w:t>1</w:t>
            </w:r>
            <w:r w:rsidRPr="00D508F3">
              <w:rPr>
                <w:rFonts w:ascii="Calibri Light" w:hAnsi="Calibri Light" w:cs="Calibri Light"/>
                <w:lang w:val="ro-RO"/>
              </w:rPr>
              <w:t>F</w:t>
            </w:r>
            <w:r w:rsidR="00634149" w:rsidRPr="00D508F3">
              <w:rPr>
                <w:rFonts w:ascii="Calibri Light" w:hAnsi="Calibri Light" w:cs="Calibri Light"/>
                <w:lang w:val="ro-RO"/>
              </w:rPr>
              <w:t xml:space="preserve"> – r.</w:t>
            </w:r>
            <w:r w:rsidR="006D5119" w:rsidRPr="00D508F3">
              <w:rPr>
                <w:rFonts w:ascii="Calibri Light" w:hAnsi="Calibri Light" w:cs="Calibri Light"/>
                <w:lang w:val="ro-RO"/>
              </w:rPr>
              <w:t xml:space="preserve"> </w:t>
            </w:r>
            <w:r w:rsidR="00D56ABE" w:rsidRPr="00D508F3">
              <w:rPr>
                <w:rFonts w:ascii="Calibri Light" w:hAnsi="Calibri Light" w:cs="Calibri Light"/>
                <w:lang w:val="ro-RO"/>
              </w:rPr>
              <w:t>Mure</w:t>
            </w:r>
            <w:r w:rsidR="001A2327" w:rsidRPr="00D508F3">
              <w:rPr>
                <w:rFonts w:ascii="Calibri Light" w:hAnsi="Calibri Light" w:cs="Calibri Light"/>
                <w:lang w:val="ro-RO"/>
              </w:rPr>
              <w:t>ș</w:t>
            </w:r>
            <w:r w:rsidR="00FE0D36" w:rsidRPr="00D508F3">
              <w:rPr>
                <w:rFonts w:ascii="Calibri Light" w:hAnsi="Calibri Light" w:cs="Calibri Light"/>
                <w:lang w:val="ro-RO"/>
              </w:rPr>
              <w:t xml:space="preserve"> </w:t>
            </w:r>
            <w:r w:rsidR="00D56ABE" w:rsidRPr="00D508F3">
              <w:rPr>
                <w:rFonts w:ascii="Calibri Light" w:hAnsi="Calibri Light" w:cs="Calibri Light"/>
                <w:lang w:val="ro-RO"/>
              </w:rPr>
              <w:t>–</w:t>
            </w:r>
            <w:r w:rsidR="006D5119" w:rsidRPr="00D508F3">
              <w:rPr>
                <w:rFonts w:ascii="Calibri Light" w:hAnsi="Calibri Light" w:cs="Calibri Light"/>
                <w:lang w:val="ro-RO"/>
              </w:rPr>
              <w:t xml:space="preserve"> </w:t>
            </w:r>
            <w:r w:rsidR="00D56ABE" w:rsidRPr="00D508F3">
              <w:rPr>
                <w:rFonts w:ascii="Calibri Light" w:hAnsi="Calibri Light" w:cs="Calibri Light"/>
                <w:lang w:val="ro-RO"/>
              </w:rPr>
              <w:t>aval loc</w:t>
            </w:r>
            <w:r w:rsidR="00E84FEC" w:rsidRPr="00D508F3">
              <w:rPr>
                <w:rFonts w:ascii="Calibri Light" w:hAnsi="Calibri Light" w:cs="Calibri Light"/>
                <w:lang w:val="ro-RO"/>
              </w:rPr>
              <w:t>.</w:t>
            </w:r>
            <w:r w:rsidR="00D56ABE" w:rsidRPr="00D508F3">
              <w:rPr>
                <w:rFonts w:ascii="Calibri Light" w:hAnsi="Calibri Light" w:cs="Calibri Light"/>
                <w:lang w:val="ro-RO"/>
              </w:rPr>
              <w:t xml:space="preserve"> Neagra</w:t>
            </w:r>
            <w:r w:rsidR="00B023C9" w:rsidRPr="00D508F3">
              <w:rPr>
                <w:rFonts w:ascii="Calibri Light" w:hAnsi="Calibri Light" w:cs="Calibri Light"/>
                <w:lang w:val="ro-RO"/>
              </w:rPr>
              <w:t xml:space="preserve"> </w:t>
            </w:r>
            <w:r w:rsidR="003325DC" w:rsidRPr="00D508F3">
              <w:rPr>
                <w:rFonts w:ascii="Calibri Light" w:hAnsi="Calibri Light" w:cs="Calibri Light"/>
                <w:lang w:val="ro-RO"/>
              </w:rPr>
              <w:t>(</w:t>
            </w:r>
            <w:r w:rsidR="004F52BE" w:rsidRPr="00D508F3">
              <w:rPr>
                <w:rFonts w:ascii="Calibri Light" w:hAnsi="Calibri Light" w:cs="Calibri Light"/>
                <w:lang w:val="ro-RO"/>
              </w:rPr>
              <w:t>655,06</w:t>
            </w:r>
            <w:r w:rsidR="00DE3BB1" w:rsidRPr="00D508F3">
              <w:rPr>
                <w:rFonts w:ascii="Calibri Light" w:hAnsi="Calibri Light" w:cs="Calibri Light"/>
                <w:lang w:val="ro-RO"/>
              </w:rPr>
              <w:t>km</w:t>
            </w:r>
            <w:r w:rsidR="003325DC" w:rsidRPr="00D508F3">
              <w:rPr>
                <w:rFonts w:ascii="Calibri Light" w:hAnsi="Calibri Light" w:cs="Calibri Light"/>
                <w:lang w:val="ro-RO"/>
              </w:rPr>
              <w:t>)</w:t>
            </w:r>
            <w:r w:rsidR="00FE0D36" w:rsidRPr="00D508F3">
              <w:rPr>
                <w:rFonts w:ascii="Calibri Light" w:hAnsi="Calibri Light" w:cs="Calibri Light"/>
                <w:lang w:val="ro-RO"/>
              </w:rPr>
              <w:t xml:space="preserve"> </w:t>
            </w:r>
            <w:r w:rsidR="004F52BE" w:rsidRPr="00D508F3">
              <w:rPr>
                <w:rFonts w:ascii="Calibri Light" w:hAnsi="Calibri Light" w:cs="Calibri Light"/>
                <w:lang w:val="ro-RO"/>
              </w:rPr>
              <w:t>, proiectul este pe AFU7 (14,</w:t>
            </w:r>
            <w:r w:rsidR="3D76445F" w:rsidRPr="00D508F3">
              <w:rPr>
                <w:rFonts w:ascii="Calibri Light" w:hAnsi="Calibri Light" w:cs="Calibri Light"/>
                <w:lang w:val="ro-RO"/>
              </w:rPr>
              <w:t>5</w:t>
            </w:r>
            <w:r w:rsidR="02DE936D" w:rsidRPr="00D508F3">
              <w:rPr>
                <w:rFonts w:ascii="Calibri Light" w:hAnsi="Calibri Light" w:cs="Calibri Light"/>
                <w:lang w:val="ro-RO"/>
              </w:rPr>
              <w:t xml:space="preserve"> </w:t>
            </w:r>
            <w:r w:rsidR="3D76445F" w:rsidRPr="00D508F3">
              <w:rPr>
                <w:rFonts w:ascii="Calibri Light" w:hAnsi="Calibri Light" w:cs="Calibri Light"/>
                <w:lang w:val="ro-RO"/>
              </w:rPr>
              <w:t>km</w:t>
            </w:r>
            <w:r w:rsidR="004F52BE" w:rsidRPr="00D508F3">
              <w:rPr>
                <w:rFonts w:ascii="Calibri Light" w:hAnsi="Calibri Light" w:cs="Calibri Light"/>
                <w:lang w:val="ro-RO"/>
              </w:rPr>
              <w:t>), iar zona cu lucrarea propus</w:t>
            </w:r>
            <w:r w:rsidR="001A2327" w:rsidRPr="00D508F3">
              <w:rPr>
                <w:rFonts w:ascii="Calibri Light" w:hAnsi="Calibri Light" w:cs="Calibri Light"/>
                <w:lang w:val="ro-RO"/>
              </w:rPr>
              <w:t>ă</w:t>
            </w:r>
            <w:r w:rsidR="004F52BE" w:rsidRPr="00D508F3">
              <w:rPr>
                <w:rFonts w:ascii="Calibri Light" w:hAnsi="Calibri Light" w:cs="Calibri Light"/>
                <w:lang w:val="ro-RO"/>
              </w:rPr>
              <w:t xml:space="preserve"> are L=4,</w:t>
            </w:r>
            <w:r w:rsidR="3D76445F" w:rsidRPr="00D508F3">
              <w:rPr>
                <w:rFonts w:ascii="Calibri Light" w:hAnsi="Calibri Light" w:cs="Calibri Light"/>
                <w:lang w:val="ro-RO"/>
              </w:rPr>
              <w:t>6</w:t>
            </w:r>
            <w:r w:rsidR="15AF5587" w:rsidRPr="00D508F3">
              <w:rPr>
                <w:rFonts w:ascii="Calibri Light" w:hAnsi="Calibri Light" w:cs="Calibri Light"/>
                <w:lang w:val="ro-RO"/>
              </w:rPr>
              <w:t xml:space="preserve"> </w:t>
            </w:r>
            <w:r w:rsidR="3D76445F" w:rsidRPr="00D508F3">
              <w:rPr>
                <w:rFonts w:ascii="Calibri Light" w:hAnsi="Calibri Light" w:cs="Calibri Light"/>
                <w:lang w:val="ro-RO"/>
              </w:rPr>
              <w:t>km</w:t>
            </w:r>
          </w:p>
        </w:tc>
      </w:tr>
      <w:tr w:rsidR="00FB50FC" w:rsidRPr="00D508F3" w14:paraId="7B6B905D" w14:textId="77777777">
        <w:trPr>
          <w:cnfStyle w:val="000000100000" w:firstRow="0" w:lastRow="0" w:firstColumn="0" w:lastColumn="0" w:oddVBand="0" w:evenVBand="0" w:oddHBand="1" w:evenHBand="0" w:firstRowFirstColumn="0" w:firstRowLastColumn="0" w:lastRowFirstColumn="0" w:lastRowLastColumn="0"/>
        </w:trPr>
        <w:tc>
          <w:tcPr>
            <w:tcW w:w="3103" w:type="dxa"/>
          </w:tcPr>
          <w:p w14:paraId="7B17BCFD" w14:textId="4C7DD6F1" w:rsidR="00FB50FC" w:rsidRPr="00D508F3" w:rsidRDefault="001C4C10">
            <w:pPr>
              <w:pStyle w:val="JBANewTableText"/>
              <w:rPr>
                <w:rFonts w:ascii="Calibri Light" w:hAnsi="Calibri Light" w:cs="Calibri Light"/>
                <w:lang w:val="ro-RO"/>
              </w:rPr>
            </w:pPr>
            <w:r w:rsidRPr="00D508F3">
              <w:rPr>
                <w:rFonts w:ascii="Calibri Light" w:hAnsi="Calibri Light" w:cs="Calibri Light"/>
                <w:lang w:val="ro-RO"/>
              </w:rPr>
              <w:t>Localități</w:t>
            </w:r>
            <w:r w:rsidR="00A873FC" w:rsidRPr="00D508F3">
              <w:rPr>
                <w:rFonts w:ascii="Calibri Light" w:hAnsi="Calibri Light" w:cs="Calibri Light"/>
                <w:lang w:val="ro-RO"/>
              </w:rPr>
              <w:t xml:space="preserve"> </w:t>
            </w:r>
            <w:r w:rsidR="00A15F77" w:rsidRPr="00D508F3">
              <w:rPr>
                <w:rFonts w:ascii="Calibri Light" w:hAnsi="Calibri Light" w:cs="Calibri Light"/>
                <w:lang w:val="ro-RO"/>
              </w:rPr>
              <w:t xml:space="preserve">cu risc la inundații </w:t>
            </w:r>
            <w:r w:rsidR="00891A96" w:rsidRPr="00D508F3">
              <w:rPr>
                <w:rFonts w:ascii="Calibri Light" w:hAnsi="Calibri Light" w:cs="Calibri Light"/>
                <w:lang w:val="ro-RO"/>
              </w:rPr>
              <w:t xml:space="preserve">aflate </w:t>
            </w:r>
            <w:r w:rsidR="00546CBD" w:rsidRPr="00D508F3">
              <w:rPr>
                <w:rFonts w:ascii="Calibri Light" w:hAnsi="Calibri Light" w:cs="Calibri Light"/>
                <w:lang w:val="ro-RO"/>
              </w:rPr>
              <w:t>î</w:t>
            </w:r>
            <w:r w:rsidR="00891A96" w:rsidRPr="00D508F3">
              <w:rPr>
                <w:rFonts w:ascii="Calibri Light" w:hAnsi="Calibri Light" w:cs="Calibri Light"/>
                <w:lang w:val="ro-RO"/>
              </w:rPr>
              <w:t>n zo</w:t>
            </w:r>
            <w:r w:rsidR="0006634A" w:rsidRPr="00D508F3">
              <w:rPr>
                <w:rFonts w:ascii="Calibri Light" w:hAnsi="Calibri Light" w:cs="Calibri Light"/>
                <w:lang w:val="ro-RO"/>
              </w:rPr>
              <w:t>na proiectului</w:t>
            </w:r>
          </w:p>
        </w:tc>
        <w:tc>
          <w:tcPr>
            <w:tcW w:w="6863" w:type="dxa"/>
          </w:tcPr>
          <w:p w14:paraId="58BA3AB8" w14:textId="46D78736" w:rsidR="00FB50FC" w:rsidRPr="00D508F3" w:rsidRDefault="00D56ABE" w:rsidP="00946077">
            <w:pPr>
              <w:pStyle w:val="JBANewTableText"/>
              <w:jc w:val="both"/>
              <w:rPr>
                <w:rFonts w:ascii="Calibri Light" w:hAnsi="Calibri Light" w:cs="Calibri Light"/>
                <w:lang w:val="ro-RO"/>
              </w:rPr>
            </w:pPr>
            <w:r w:rsidRPr="00D508F3">
              <w:rPr>
                <w:rFonts w:ascii="Calibri Light" w:hAnsi="Calibri Light" w:cs="Calibri Light"/>
                <w:lang w:val="ro-RO"/>
              </w:rPr>
              <w:t>Tg Mure</w:t>
            </w:r>
            <w:r w:rsidR="00470216" w:rsidRPr="00D508F3">
              <w:rPr>
                <w:rFonts w:ascii="Calibri Light" w:hAnsi="Calibri Light" w:cs="Calibri Light"/>
                <w:lang w:val="ro-RO"/>
              </w:rPr>
              <w:t>ș</w:t>
            </w:r>
            <w:r w:rsidRPr="00D508F3">
              <w:rPr>
                <w:rFonts w:ascii="Calibri Light" w:hAnsi="Calibri Light" w:cs="Calibri Light"/>
                <w:lang w:val="ro-RO"/>
              </w:rPr>
              <w:t xml:space="preserve"> </w:t>
            </w:r>
            <w:r w:rsidR="001A2327" w:rsidRPr="00D508F3">
              <w:rPr>
                <w:rFonts w:ascii="Calibri Light" w:hAnsi="Calibri Light" w:cs="Calibri Light"/>
                <w:lang w:val="ro-RO"/>
              </w:rPr>
              <w:t>ș</w:t>
            </w:r>
            <w:r w:rsidRPr="00D508F3">
              <w:rPr>
                <w:rFonts w:ascii="Calibri Light" w:hAnsi="Calibri Light" w:cs="Calibri Light"/>
                <w:lang w:val="ro-RO"/>
              </w:rPr>
              <w:t>i S</w:t>
            </w:r>
            <w:r w:rsidR="001A2327" w:rsidRPr="00D508F3">
              <w:rPr>
                <w:rFonts w:ascii="Calibri Light" w:hAnsi="Calibri Light" w:cs="Calibri Light"/>
                <w:lang w:val="ro-RO"/>
              </w:rPr>
              <w:t>â</w:t>
            </w:r>
            <w:r w:rsidRPr="00D508F3">
              <w:rPr>
                <w:rFonts w:ascii="Calibri Light" w:hAnsi="Calibri Light" w:cs="Calibri Light"/>
                <w:lang w:val="ro-RO"/>
              </w:rPr>
              <w:t>ngeorgiu de Mure</w:t>
            </w:r>
            <w:r w:rsidR="00C51809" w:rsidRPr="00D508F3">
              <w:rPr>
                <w:rFonts w:ascii="Calibri Light" w:hAnsi="Calibri Light" w:cs="Calibri Light"/>
                <w:lang w:val="ro-RO"/>
              </w:rPr>
              <w:t>ș</w:t>
            </w:r>
          </w:p>
        </w:tc>
      </w:tr>
    </w:tbl>
    <w:p w14:paraId="422DF7C6" w14:textId="56DC5407" w:rsidR="002D0E0B" w:rsidRPr="00D508F3" w:rsidRDefault="00703F2E" w:rsidP="00AA6FDD">
      <w:pPr>
        <w:pStyle w:val="Heading2"/>
        <w:rPr>
          <w:rFonts w:ascii="Calibri Light" w:hAnsi="Calibri Light" w:cs="Calibri Light"/>
          <w:sz w:val="24"/>
          <w:szCs w:val="24"/>
          <w:lang w:val="ro-RO"/>
        </w:rPr>
      </w:pPr>
      <w:r w:rsidRPr="00D508F3">
        <w:rPr>
          <w:rFonts w:ascii="Calibri Light" w:hAnsi="Calibri Light" w:cs="Calibri Light"/>
          <w:sz w:val="24"/>
          <w:szCs w:val="24"/>
          <w:lang w:val="ro-RO"/>
        </w:rPr>
        <w:t>Localizarea</w:t>
      </w:r>
      <w:r w:rsidR="00141E01" w:rsidRPr="00D508F3">
        <w:rPr>
          <w:rFonts w:ascii="Calibri Light" w:hAnsi="Calibri Light" w:cs="Calibri Light"/>
          <w:sz w:val="24"/>
          <w:szCs w:val="24"/>
          <w:lang w:val="ro-RO"/>
        </w:rPr>
        <w:t xml:space="preserve"> </w:t>
      </w:r>
      <w:r w:rsidR="00FB1D94" w:rsidRPr="00D508F3">
        <w:rPr>
          <w:rFonts w:ascii="Calibri Light" w:hAnsi="Calibri Light" w:cs="Calibri Light"/>
          <w:sz w:val="24"/>
          <w:szCs w:val="24"/>
          <w:lang w:val="ro-RO"/>
        </w:rPr>
        <w:t>proiect</w:t>
      </w:r>
      <w:r w:rsidR="00641285" w:rsidRPr="00D508F3">
        <w:rPr>
          <w:rFonts w:ascii="Calibri Light" w:hAnsi="Calibri Light" w:cs="Calibri Light"/>
          <w:sz w:val="24"/>
          <w:szCs w:val="24"/>
          <w:lang w:val="ro-RO"/>
        </w:rPr>
        <w:t>ului</w:t>
      </w:r>
    </w:p>
    <w:p w14:paraId="14ED7EF0" w14:textId="5A7F4F9B" w:rsidR="005E7C73" w:rsidRPr="00D508F3" w:rsidRDefault="0D80F3A1" w:rsidP="003F5570">
      <w:pPr>
        <w:spacing w:after="0"/>
        <w:ind w:right="618"/>
        <w:jc w:val="center"/>
        <w:rPr>
          <w:lang w:val="ro-RO"/>
        </w:rPr>
      </w:pPr>
      <w:r w:rsidRPr="00D508F3">
        <w:rPr>
          <w:noProof/>
          <w:lang w:val="ro-RO"/>
        </w:rPr>
        <w:drawing>
          <wp:inline distT="0" distB="0" distL="0" distR="0" wp14:anchorId="48A976A1" wp14:editId="176215EC">
            <wp:extent cx="5518864" cy="3886200"/>
            <wp:effectExtent l="0" t="0" r="5715" b="0"/>
            <wp:docPr id="1184618349" name="Picture 118461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518864" cy="3886200"/>
                    </a:xfrm>
                    <a:prstGeom prst="rect">
                      <a:avLst/>
                    </a:prstGeom>
                  </pic:spPr>
                </pic:pic>
              </a:graphicData>
            </a:graphic>
          </wp:inline>
        </w:drawing>
      </w:r>
    </w:p>
    <w:p w14:paraId="6BDA9E09" w14:textId="610AAB67" w:rsidR="007C0A0D" w:rsidRPr="00D508F3" w:rsidRDefault="00680699" w:rsidP="00CE085C">
      <w:pPr>
        <w:pStyle w:val="Caption"/>
        <w:spacing w:after="0"/>
        <w:ind w:left="851"/>
        <w:jc w:val="center"/>
        <w:rPr>
          <w:rFonts w:ascii="Calibri Light" w:hAnsi="Calibri Light" w:cs="Calibri Light"/>
          <w:lang w:val="ro-RO"/>
        </w:rPr>
      </w:pPr>
      <w:r w:rsidRPr="00D508F3">
        <w:rPr>
          <w:rFonts w:ascii="Calibri Light" w:hAnsi="Calibri Light" w:cs="Calibri Light"/>
          <w:lang w:val="ro-RO"/>
        </w:rPr>
        <w:t xml:space="preserve">Figura </w:t>
      </w:r>
      <w:r w:rsidR="007014E6" w:rsidRPr="00D508F3">
        <w:rPr>
          <w:rFonts w:ascii="Calibri Light" w:hAnsi="Calibri Light" w:cs="Calibri Light"/>
          <w:lang w:val="ro-RO"/>
        </w:rPr>
        <w:t>1</w:t>
      </w:r>
      <w:r w:rsidR="007C0A0D" w:rsidRPr="00D508F3">
        <w:rPr>
          <w:rFonts w:ascii="Calibri Light" w:hAnsi="Calibri Light" w:cs="Calibri Light"/>
          <w:lang w:val="ro-RO"/>
        </w:rPr>
        <w:t xml:space="preserve">: </w:t>
      </w:r>
      <w:r w:rsidR="00E71726" w:rsidRPr="00D508F3">
        <w:rPr>
          <w:rFonts w:ascii="Calibri Light" w:hAnsi="Calibri Light" w:cs="Calibri Light"/>
          <w:lang w:val="ro-RO"/>
        </w:rPr>
        <w:t xml:space="preserve">Zona de </w:t>
      </w:r>
      <w:r w:rsidR="00823F96" w:rsidRPr="00D508F3">
        <w:rPr>
          <w:rFonts w:ascii="Calibri Light" w:hAnsi="Calibri Light" w:cs="Calibri Light"/>
          <w:lang w:val="ro-RO"/>
        </w:rPr>
        <w:t>studi</w:t>
      </w:r>
      <w:r w:rsidR="009E3434" w:rsidRPr="00D508F3">
        <w:rPr>
          <w:rFonts w:ascii="Calibri Light" w:hAnsi="Calibri Light" w:cs="Calibri Light"/>
          <w:lang w:val="ro-RO"/>
        </w:rPr>
        <w:t>u</w:t>
      </w:r>
      <w:r w:rsidR="00823F96" w:rsidRPr="00D508F3">
        <w:rPr>
          <w:rFonts w:ascii="Calibri Light" w:hAnsi="Calibri Light" w:cs="Calibri Light"/>
          <w:lang w:val="ro-RO"/>
        </w:rPr>
        <w:t xml:space="preserve"> a proiectului</w:t>
      </w:r>
    </w:p>
    <w:p w14:paraId="2C342A19" w14:textId="721BEE6E" w:rsidR="002A146E" w:rsidRPr="00D508F3" w:rsidRDefault="002A146E">
      <w:pPr>
        <w:ind w:left="0" w:right="0"/>
        <w:rPr>
          <w:lang w:val="ro-RO"/>
        </w:rPr>
      </w:pPr>
      <w:r w:rsidRPr="00D508F3">
        <w:rPr>
          <w:lang w:val="ro-RO"/>
        </w:rPr>
        <w:br w:type="page"/>
      </w:r>
    </w:p>
    <w:p w14:paraId="1102DEA5" w14:textId="12F1A256" w:rsidR="002D0E0B" w:rsidRPr="00D508F3" w:rsidRDefault="0076130E" w:rsidP="002D0E0B">
      <w:pPr>
        <w:pStyle w:val="Heading2"/>
        <w:rPr>
          <w:rFonts w:ascii="Calibri Light" w:hAnsi="Calibri Light" w:cs="Calibri Light"/>
          <w:sz w:val="24"/>
          <w:szCs w:val="24"/>
          <w:lang w:val="ro-RO"/>
        </w:rPr>
      </w:pPr>
      <w:r w:rsidRPr="00D508F3">
        <w:rPr>
          <w:rFonts w:ascii="Calibri Light" w:hAnsi="Calibri Light" w:cs="Calibri Light"/>
          <w:sz w:val="24"/>
          <w:szCs w:val="24"/>
          <w:lang w:val="ro-RO"/>
        </w:rPr>
        <w:lastRenderedPageBreak/>
        <w:t>Justificarea proiectului</w:t>
      </w:r>
    </w:p>
    <w:tbl>
      <w:tblPr>
        <w:tblStyle w:val="TableGrid"/>
        <w:tblW w:w="0" w:type="auto"/>
        <w:jc w:val="right"/>
        <w:tblInd w:w="0" w:type="dxa"/>
        <w:tblLook w:val="04A0" w:firstRow="1" w:lastRow="0" w:firstColumn="1" w:lastColumn="0" w:noHBand="0" w:noVBand="1"/>
      </w:tblPr>
      <w:tblGrid>
        <w:gridCol w:w="2405"/>
        <w:gridCol w:w="7467"/>
      </w:tblGrid>
      <w:tr w:rsidR="002D0E0B" w:rsidRPr="00D508F3" w14:paraId="3A7F2566" w14:textId="77777777" w:rsidTr="00CE085C">
        <w:trPr>
          <w:cnfStyle w:val="100000000000" w:firstRow="1" w:lastRow="0" w:firstColumn="0" w:lastColumn="0" w:oddVBand="0" w:evenVBand="0" w:oddHBand="0" w:evenHBand="0" w:firstRowFirstColumn="0" w:firstRowLastColumn="0" w:lastRowFirstColumn="0" w:lastRowLastColumn="0"/>
          <w:jc w:val="right"/>
        </w:trPr>
        <w:tc>
          <w:tcPr>
            <w:tcW w:w="2405" w:type="dxa"/>
          </w:tcPr>
          <w:p w14:paraId="7412BB28" w14:textId="5C149519" w:rsidR="002D0E0B" w:rsidRPr="00D508F3" w:rsidRDefault="008E5586">
            <w:pPr>
              <w:pStyle w:val="JBANewTableText"/>
              <w:rPr>
                <w:rFonts w:ascii="Calibri Light" w:hAnsi="Calibri Light" w:cs="Calibri Light"/>
                <w:lang w:val="ro-RO"/>
              </w:rPr>
            </w:pPr>
            <w:r w:rsidRPr="00D508F3">
              <w:rPr>
                <w:rFonts w:ascii="Calibri Light" w:hAnsi="Calibri Light" w:cs="Calibri Light"/>
                <w:lang w:val="ro-RO"/>
              </w:rPr>
              <w:t>Oportunitate</w:t>
            </w:r>
            <w:r w:rsidR="009D13D6" w:rsidRPr="00D508F3">
              <w:rPr>
                <w:rFonts w:ascii="Calibri Light" w:hAnsi="Calibri Light" w:cs="Calibri Light"/>
                <w:lang w:val="ro-RO"/>
              </w:rPr>
              <w:t xml:space="preserve"> implementare </w:t>
            </w:r>
            <w:r w:rsidR="0026257A" w:rsidRPr="00D508F3">
              <w:rPr>
                <w:rFonts w:ascii="Calibri Light" w:hAnsi="Calibri Light" w:cs="Calibri Light"/>
                <w:lang w:val="ro-RO"/>
              </w:rPr>
              <w:t>m</w:t>
            </w:r>
            <w:r w:rsidR="12E88EED" w:rsidRPr="00D508F3">
              <w:rPr>
                <w:rFonts w:ascii="Calibri Light" w:hAnsi="Calibri Light" w:cs="Calibri Light"/>
                <w:lang w:val="ro-RO"/>
              </w:rPr>
              <w:t>ă</w:t>
            </w:r>
            <w:r w:rsidR="0026257A" w:rsidRPr="00D508F3">
              <w:rPr>
                <w:rFonts w:ascii="Calibri Light" w:hAnsi="Calibri Light" w:cs="Calibri Light"/>
                <w:lang w:val="ro-RO"/>
              </w:rPr>
              <w:t>suri verzi</w:t>
            </w:r>
          </w:p>
        </w:tc>
        <w:tc>
          <w:tcPr>
            <w:tcW w:w="7467" w:type="dxa"/>
          </w:tcPr>
          <w:p w14:paraId="0DA2D2D6" w14:textId="0A6C3A08" w:rsidR="002D0E0B" w:rsidRPr="00D508F3" w:rsidRDefault="51B92469" w:rsidP="00946077">
            <w:pPr>
              <w:pStyle w:val="JBANewTableText"/>
              <w:jc w:val="both"/>
              <w:rPr>
                <w:rFonts w:ascii="Calibri Light" w:hAnsi="Calibri Light" w:cs="Calibri Light"/>
                <w:lang w:val="ro-RO"/>
              </w:rPr>
            </w:pPr>
            <w:r w:rsidRPr="00D508F3">
              <w:rPr>
                <w:rFonts w:ascii="Calibri Light" w:hAnsi="Calibri Light" w:cs="Calibri Light"/>
                <w:lang w:val="ro-RO"/>
              </w:rPr>
              <w:t>Fiind vorba de o investi</w:t>
            </w:r>
            <w:r w:rsidR="567045A0" w:rsidRPr="00D508F3">
              <w:rPr>
                <w:rFonts w:ascii="Calibri Light" w:hAnsi="Calibri Light" w:cs="Calibri Light"/>
                <w:lang w:val="ro-RO"/>
              </w:rPr>
              <w:t>ț</w:t>
            </w:r>
            <w:r w:rsidRPr="00D508F3">
              <w:rPr>
                <w:rFonts w:ascii="Calibri Light" w:hAnsi="Calibri Light" w:cs="Calibri Light"/>
                <w:lang w:val="ro-RO"/>
              </w:rPr>
              <w:t>ie c</w:t>
            </w:r>
            <w:r w:rsidR="00374AAD" w:rsidRPr="00D508F3">
              <w:rPr>
                <w:rFonts w:ascii="Calibri Light" w:hAnsi="Calibri Light" w:cs="Calibri Light"/>
                <w:lang w:val="ro-RO"/>
              </w:rPr>
              <w:t>are vizează realizarea unei</w:t>
            </w:r>
            <w:r w:rsidRPr="00D508F3">
              <w:rPr>
                <w:rFonts w:ascii="Calibri Light" w:hAnsi="Calibri Light" w:cs="Calibri Light"/>
                <w:lang w:val="ro-RO"/>
              </w:rPr>
              <w:t xml:space="preserve"> </w:t>
            </w:r>
            <w:r w:rsidR="00E06854" w:rsidRPr="00D508F3">
              <w:rPr>
                <w:rFonts w:ascii="Calibri Light" w:hAnsi="Calibri Light" w:cs="Calibri Light"/>
                <w:lang w:val="ro-RO"/>
              </w:rPr>
              <w:t>măsur</w:t>
            </w:r>
            <w:r w:rsidR="00374AAD" w:rsidRPr="00D508F3">
              <w:rPr>
                <w:rFonts w:ascii="Calibri Light" w:hAnsi="Calibri Light" w:cs="Calibri Light"/>
                <w:lang w:val="ro-RO"/>
              </w:rPr>
              <w:t>i</w:t>
            </w:r>
            <w:r w:rsidRPr="00D508F3">
              <w:rPr>
                <w:rFonts w:ascii="Calibri Light" w:hAnsi="Calibri Light" w:cs="Calibri Light"/>
                <w:lang w:val="ro-RO"/>
              </w:rPr>
              <w:t xml:space="preserve"> </w:t>
            </w:r>
            <w:r w:rsidR="00C17CC0" w:rsidRPr="00D508F3">
              <w:rPr>
                <w:rFonts w:ascii="Calibri Light" w:hAnsi="Calibri Light" w:cs="Calibri Light"/>
                <w:lang w:val="ro-RO"/>
              </w:rPr>
              <w:t>individual</w:t>
            </w:r>
            <w:r w:rsidR="00374AAD" w:rsidRPr="00D508F3">
              <w:rPr>
                <w:rFonts w:ascii="Calibri Light" w:hAnsi="Calibri Light" w:cs="Calibri Light"/>
                <w:lang w:val="ro-RO"/>
              </w:rPr>
              <w:t>e</w:t>
            </w:r>
            <w:r w:rsidRPr="00D508F3">
              <w:rPr>
                <w:rFonts w:ascii="Calibri Light" w:hAnsi="Calibri Light" w:cs="Calibri Light"/>
                <w:lang w:val="ro-RO"/>
              </w:rPr>
              <w:t>, proiectul nu prevede implementarea unor m</w:t>
            </w:r>
            <w:r w:rsidR="61D177EA" w:rsidRPr="00D508F3">
              <w:rPr>
                <w:rFonts w:ascii="Calibri Light" w:hAnsi="Calibri Light" w:cs="Calibri Light"/>
                <w:lang w:val="ro-RO"/>
              </w:rPr>
              <w:t>ă</w:t>
            </w:r>
            <w:r w:rsidRPr="00D508F3">
              <w:rPr>
                <w:rFonts w:ascii="Calibri Light" w:hAnsi="Calibri Light" w:cs="Calibri Light"/>
                <w:lang w:val="ro-RO"/>
              </w:rPr>
              <w:t>suri verzi.</w:t>
            </w:r>
            <w:r w:rsidR="6B463B16" w:rsidRPr="00D508F3">
              <w:rPr>
                <w:rFonts w:ascii="Calibri Light" w:hAnsi="Calibri Light" w:cs="Calibri Light"/>
                <w:lang w:val="ro-RO"/>
              </w:rPr>
              <w:t xml:space="preserve"> </w:t>
            </w:r>
            <w:r w:rsidR="47092ECD" w:rsidRPr="00D508F3">
              <w:rPr>
                <w:rFonts w:ascii="Calibri Light" w:hAnsi="Calibri Light" w:cs="Calibri Light"/>
                <w:lang w:val="ro-RO"/>
              </w:rPr>
              <w:t xml:space="preserve">Cu toate acestea, infrastructura poate fi proiectată și construită </w:t>
            </w:r>
            <w:r w:rsidR="009D0DD5" w:rsidRPr="00D508F3">
              <w:rPr>
                <w:rFonts w:ascii="Calibri Light" w:hAnsi="Calibri Light" w:cs="Calibri Light"/>
                <w:lang w:val="ro-RO"/>
              </w:rPr>
              <w:t>având</w:t>
            </w:r>
            <w:r w:rsidR="003252D1" w:rsidRPr="00D508F3">
              <w:rPr>
                <w:rFonts w:ascii="Calibri Light" w:hAnsi="Calibri Light" w:cs="Calibri Light"/>
                <w:lang w:val="ro-RO"/>
              </w:rPr>
              <w:t xml:space="preserve"> </w:t>
            </w:r>
            <w:r w:rsidR="009D0DD5" w:rsidRPr="00D508F3">
              <w:rPr>
                <w:rFonts w:ascii="Calibri Light" w:hAnsi="Calibri Light" w:cs="Calibri Light"/>
                <w:lang w:val="ro-RO"/>
              </w:rPr>
              <w:t xml:space="preserve"> </w:t>
            </w:r>
            <w:r w:rsidR="006F0A62" w:rsidRPr="00D508F3">
              <w:rPr>
                <w:rFonts w:ascii="Calibri Light" w:hAnsi="Calibri Light" w:cs="Calibri Light"/>
                <w:lang w:val="ro-RO"/>
              </w:rPr>
              <w:t>î</w:t>
            </w:r>
            <w:r w:rsidR="003252D1" w:rsidRPr="00D508F3">
              <w:rPr>
                <w:rFonts w:ascii="Calibri Light" w:hAnsi="Calibri Light" w:cs="Calibri Light"/>
                <w:lang w:val="ro-RO"/>
              </w:rPr>
              <w:t>n vedere</w:t>
            </w:r>
            <w:r w:rsidR="00067547" w:rsidRPr="00D508F3">
              <w:rPr>
                <w:rFonts w:ascii="Calibri Light" w:hAnsi="Calibri Light" w:cs="Calibri Light"/>
                <w:lang w:val="ro-RO"/>
              </w:rPr>
              <w:t xml:space="preserve"> </w:t>
            </w:r>
            <w:r w:rsidR="009D0DD5" w:rsidRPr="00D508F3">
              <w:rPr>
                <w:rFonts w:ascii="Calibri Light" w:hAnsi="Calibri Light" w:cs="Calibri Light"/>
                <w:lang w:val="ro-RO"/>
              </w:rPr>
              <w:t>beneficiile pentru</w:t>
            </w:r>
            <w:r w:rsidR="47092ECD" w:rsidRPr="00D508F3">
              <w:rPr>
                <w:rFonts w:ascii="Calibri Light" w:hAnsi="Calibri Light" w:cs="Calibri Light"/>
                <w:lang w:val="ro-RO"/>
              </w:rPr>
              <w:t xml:space="preserve"> habitatele locale </w:t>
            </w:r>
            <w:r w:rsidR="009D0DD5" w:rsidRPr="00D508F3">
              <w:rPr>
                <w:rFonts w:ascii="Calibri Light" w:hAnsi="Calibri Light" w:cs="Calibri Light"/>
                <w:lang w:val="ro-RO"/>
              </w:rPr>
              <w:t>si</w:t>
            </w:r>
            <w:r w:rsidR="47092ECD" w:rsidRPr="00D508F3">
              <w:rPr>
                <w:rFonts w:ascii="Calibri Light" w:hAnsi="Calibri Light" w:cs="Calibri Light"/>
                <w:lang w:val="ro-RO"/>
              </w:rPr>
              <w:t xml:space="preserve"> procesele riverane. Nu există nicio altă alternativă viabilă și, prin urmare, proiectul propus este cea mai ecologică sau cea mai bună opțiune de mediu disponibilă. Localizarea măsurilor propuse se află în mediul urban și există posibilitatea de restaurare a râului și a albiei majore în amonte sau în aval ca măsură de atenuare, compensare sau îmbunătățire a mediului.</w:t>
            </w:r>
          </w:p>
        </w:tc>
      </w:tr>
      <w:tr w:rsidR="002D0E0B" w:rsidRPr="00D508F3" w14:paraId="39F103B7" w14:textId="77777777" w:rsidTr="00CE085C">
        <w:trPr>
          <w:cnfStyle w:val="000000100000" w:firstRow="0" w:lastRow="0" w:firstColumn="0" w:lastColumn="0" w:oddVBand="0" w:evenVBand="0" w:oddHBand="1" w:evenHBand="0" w:firstRowFirstColumn="0" w:firstRowLastColumn="0" w:lastRowFirstColumn="0" w:lastRowLastColumn="0"/>
          <w:jc w:val="right"/>
        </w:trPr>
        <w:tc>
          <w:tcPr>
            <w:tcW w:w="2405" w:type="dxa"/>
          </w:tcPr>
          <w:p w14:paraId="3ACA82BC" w14:textId="13125278" w:rsidR="002D0E0B" w:rsidRPr="00D508F3" w:rsidRDefault="00D262EA">
            <w:pPr>
              <w:pStyle w:val="JBANewTableText"/>
              <w:rPr>
                <w:rFonts w:ascii="Calibri Light" w:hAnsi="Calibri Light" w:cs="Calibri Light"/>
                <w:lang w:val="ro-RO"/>
              </w:rPr>
            </w:pPr>
            <w:r w:rsidRPr="00D508F3">
              <w:rPr>
                <w:rFonts w:ascii="Calibri Light" w:hAnsi="Calibri Light" w:cs="Calibri Light"/>
                <w:lang w:val="ro-RO"/>
              </w:rPr>
              <w:t>Rezumatul</w:t>
            </w:r>
            <w:r w:rsidR="00790210" w:rsidRPr="00D508F3">
              <w:rPr>
                <w:rFonts w:ascii="Calibri Light" w:hAnsi="Calibri Light" w:cs="Calibri Light"/>
                <w:lang w:val="ro-RO"/>
              </w:rPr>
              <w:t xml:space="preserve"> </w:t>
            </w:r>
            <w:r w:rsidR="0076130E" w:rsidRPr="00D508F3">
              <w:rPr>
                <w:rFonts w:ascii="Calibri Light" w:hAnsi="Calibri Light" w:cs="Calibri Light"/>
                <w:lang w:val="ro-RO"/>
              </w:rPr>
              <w:t>justificăr</w:t>
            </w:r>
            <w:r w:rsidRPr="00D508F3">
              <w:rPr>
                <w:rFonts w:ascii="Calibri Light" w:hAnsi="Calibri Light" w:cs="Calibri Light"/>
                <w:lang w:val="ro-RO"/>
              </w:rPr>
              <w:t>ii</w:t>
            </w:r>
          </w:p>
        </w:tc>
        <w:tc>
          <w:tcPr>
            <w:tcW w:w="7467" w:type="dxa"/>
          </w:tcPr>
          <w:p w14:paraId="0606477C" w14:textId="57EC5F32" w:rsidR="002D0E0B" w:rsidRPr="00D508F3" w:rsidRDefault="000A4701" w:rsidP="00946077">
            <w:pPr>
              <w:pStyle w:val="JBANewTableText"/>
              <w:jc w:val="both"/>
              <w:rPr>
                <w:rFonts w:ascii="Calibri Light" w:hAnsi="Calibri Light" w:cs="Calibri Light"/>
                <w:lang w:val="ro-RO"/>
              </w:rPr>
            </w:pPr>
            <w:r w:rsidRPr="00D508F3">
              <w:rPr>
                <w:rFonts w:ascii="Calibri Light" w:hAnsi="Calibri Light" w:cs="Calibri Light"/>
                <w:lang w:val="ro-RO"/>
              </w:rPr>
              <w:t xml:space="preserve">Linia de </w:t>
            </w:r>
            <w:r w:rsidR="0241C497" w:rsidRPr="00D508F3">
              <w:rPr>
                <w:rFonts w:ascii="Calibri Light" w:hAnsi="Calibri Light" w:cs="Calibri Light"/>
                <w:lang w:val="ro-RO"/>
              </w:rPr>
              <w:t>apărare</w:t>
            </w:r>
            <w:r w:rsidRPr="00D508F3">
              <w:rPr>
                <w:rFonts w:ascii="Calibri Light" w:hAnsi="Calibri Light" w:cs="Calibri Light"/>
                <w:lang w:val="ro-RO"/>
              </w:rPr>
              <w:t xml:space="preserve"> a municipiului </w:t>
            </w:r>
            <w:r w:rsidR="32F2CEED" w:rsidRPr="00D508F3">
              <w:rPr>
                <w:rFonts w:ascii="Calibri Light" w:hAnsi="Calibri Light" w:cs="Calibri Light"/>
                <w:lang w:val="ro-RO"/>
              </w:rPr>
              <w:t>Târgu</w:t>
            </w:r>
            <w:r w:rsidRPr="00D508F3">
              <w:rPr>
                <w:rFonts w:ascii="Calibri Light" w:hAnsi="Calibri Light" w:cs="Calibri Light"/>
                <w:lang w:val="ro-RO"/>
              </w:rPr>
              <w:t xml:space="preserve"> </w:t>
            </w:r>
            <w:r w:rsidR="0B994106" w:rsidRPr="00D508F3">
              <w:rPr>
                <w:rFonts w:ascii="Calibri Light" w:hAnsi="Calibri Light" w:cs="Calibri Light"/>
                <w:lang w:val="ro-RO"/>
              </w:rPr>
              <w:t>Mureș</w:t>
            </w:r>
            <w:r w:rsidRPr="00D508F3">
              <w:rPr>
                <w:rFonts w:ascii="Calibri Light" w:hAnsi="Calibri Light" w:cs="Calibri Light"/>
                <w:lang w:val="ro-RO"/>
              </w:rPr>
              <w:t xml:space="preserve"> este realizat</w:t>
            </w:r>
            <w:r w:rsidR="79416EEE" w:rsidRPr="00D508F3">
              <w:rPr>
                <w:rFonts w:ascii="Calibri Light" w:hAnsi="Calibri Light" w:cs="Calibri Light"/>
                <w:lang w:val="ro-RO"/>
              </w:rPr>
              <w:t>ă</w:t>
            </w:r>
            <w:r w:rsidRPr="00D508F3">
              <w:rPr>
                <w:rFonts w:ascii="Calibri Light" w:hAnsi="Calibri Light" w:cs="Calibri Light"/>
                <w:lang w:val="ro-RO"/>
              </w:rPr>
              <w:t xml:space="preserve"> </w:t>
            </w:r>
            <w:r w:rsidR="20BBC582" w:rsidRPr="00D508F3">
              <w:rPr>
                <w:rFonts w:ascii="Calibri Light" w:hAnsi="Calibri Light" w:cs="Calibri Light"/>
                <w:lang w:val="ro-RO"/>
              </w:rPr>
              <w:t>î</w:t>
            </w:r>
            <w:r w:rsidRPr="00D508F3">
              <w:rPr>
                <w:rFonts w:ascii="Calibri Light" w:hAnsi="Calibri Light" w:cs="Calibri Light"/>
                <w:lang w:val="ro-RO"/>
              </w:rPr>
              <w:t>n propor</w:t>
            </w:r>
            <w:r w:rsidR="3D7F510A" w:rsidRPr="00D508F3">
              <w:rPr>
                <w:rFonts w:ascii="Calibri Light" w:hAnsi="Calibri Light" w:cs="Calibri Light"/>
                <w:lang w:val="ro-RO"/>
              </w:rPr>
              <w:t>ț</w:t>
            </w:r>
            <w:r w:rsidRPr="00D508F3">
              <w:rPr>
                <w:rFonts w:ascii="Calibri Light" w:hAnsi="Calibri Light" w:cs="Calibri Light"/>
                <w:lang w:val="ro-RO"/>
              </w:rPr>
              <w:t>ie de 99%. Pentru a asigura ap</w:t>
            </w:r>
            <w:r w:rsidR="3E0344E1" w:rsidRPr="00D508F3">
              <w:rPr>
                <w:rFonts w:ascii="Calibri Light" w:hAnsi="Calibri Light" w:cs="Calibri Light"/>
                <w:lang w:val="ro-RO"/>
              </w:rPr>
              <w:t>ă</w:t>
            </w:r>
            <w:r w:rsidRPr="00D508F3">
              <w:rPr>
                <w:rFonts w:ascii="Calibri Light" w:hAnsi="Calibri Light" w:cs="Calibri Light"/>
                <w:lang w:val="ro-RO"/>
              </w:rPr>
              <w:t>rarea ora</w:t>
            </w:r>
            <w:r w:rsidR="1FFB43E8" w:rsidRPr="00D508F3">
              <w:rPr>
                <w:rFonts w:ascii="Calibri Light" w:hAnsi="Calibri Light" w:cs="Calibri Light"/>
                <w:lang w:val="ro-RO"/>
              </w:rPr>
              <w:t>ș</w:t>
            </w:r>
            <w:r w:rsidRPr="00D508F3">
              <w:rPr>
                <w:rFonts w:ascii="Calibri Light" w:hAnsi="Calibri Light" w:cs="Calibri Light"/>
                <w:lang w:val="ro-RO"/>
              </w:rPr>
              <w:t>ului este necesar</w:t>
            </w:r>
            <w:r w:rsidR="5CAF08E1" w:rsidRPr="00D508F3">
              <w:rPr>
                <w:rFonts w:ascii="Calibri Light" w:hAnsi="Calibri Light" w:cs="Calibri Light"/>
                <w:lang w:val="ro-RO"/>
              </w:rPr>
              <w:t>ă</w:t>
            </w:r>
            <w:r w:rsidRPr="00D508F3">
              <w:rPr>
                <w:rFonts w:ascii="Calibri Light" w:hAnsi="Calibri Light" w:cs="Calibri Light"/>
                <w:lang w:val="ro-RO"/>
              </w:rPr>
              <w:t xml:space="preserve"> </w:t>
            </w:r>
            <w:r w:rsidR="1BA6A906" w:rsidRPr="00D508F3">
              <w:rPr>
                <w:rFonts w:ascii="Calibri Light" w:hAnsi="Calibri Light" w:cs="Calibri Light"/>
                <w:lang w:val="ro-RO"/>
              </w:rPr>
              <w:t>î</w:t>
            </w:r>
            <w:r w:rsidRPr="00D508F3">
              <w:rPr>
                <w:rFonts w:ascii="Calibri Light" w:hAnsi="Calibri Light" w:cs="Calibri Light"/>
                <w:lang w:val="ro-RO"/>
              </w:rPr>
              <w:t>nchiderea liniei de ap</w:t>
            </w:r>
            <w:r w:rsidR="04285008" w:rsidRPr="00D508F3">
              <w:rPr>
                <w:rFonts w:ascii="Calibri Light" w:hAnsi="Calibri Light" w:cs="Calibri Light"/>
                <w:lang w:val="ro-RO"/>
              </w:rPr>
              <w:t>ă</w:t>
            </w:r>
            <w:r w:rsidRPr="00D508F3">
              <w:rPr>
                <w:rFonts w:ascii="Calibri Light" w:hAnsi="Calibri Light" w:cs="Calibri Light"/>
                <w:lang w:val="ro-RO"/>
              </w:rPr>
              <w:t xml:space="preserve">rare existente </w:t>
            </w:r>
            <w:r w:rsidR="5E0F3EE3" w:rsidRPr="00D508F3">
              <w:rPr>
                <w:rFonts w:ascii="Calibri Light" w:hAnsi="Calibri Light" w:cs="Calibri Light"/>
                <w:lang w:val="ro-RO"/>
              </w:rPr>
              <w:t>î</w:t>
            </w:r>
            <w:r w:rsidRPr="00D508F3">
              <w:rPr>
                <w:rFonts w:ascii="Calibri Light" w:hAnsi="Calibri Light" w:cs="Calibri Light"/>
                <w:lang w:val="ro-RO"/>
              </w:rPr>
              <w:t xml:space="preserve">n </w:t>
            </w:r>
            <w:r w:rsidR="786ECFA8" w:rsidRPr="00D508F3">
              <w:rPr>
                <w:rFonts w:ascii="Calibri Light" w:hAnsi="Calibri Light" w:cs="Calibri Light"/>
                <w:lang w:val="ro-RO"/>
              </w:rPr>
              <w:t>str</w:t>
            </w:r>
            <w:r w:rsidR="45D4E6D4" w:rsidRPr="00D508F3">
              <w:rPr>
                <w:rFonts w:ascii="Calibri Light" w:hAnsi="Calibri Light" w:cs="Calibri Light"/>
                <w:lang w:val="ro-RO"/>
              </w:rPr>
              <w:t>â</w:t>
            </w:r>
            <w:r w:rsidR="786ECFA8" w:rsidRPr="00D508F3">
              <w:rPr>
                <w:rFonts w:ascii="Calibri Light" w:hAnsi="Calibri Light" w:cs="Calibri Light"/>
                <w:lang w:val="ro-RO"/>
              </w:rPr>
              <w:t>ns</w:t>
            </w:r>
            <w:r w:rsidR="7D05F2F9" w:rsidRPr="00D508F3">
              <w:rPr>
                <w:rFonts w:ascii="Calibri Light" w:hAnsi="Calibri Light" w:cs="Calibri Light"/>
                <w:lang w:val="ro-RO"/>
              </w:rPr>
              <w:t>ă</w:t>
            </w:r>
            <w:r w:rsidRPr="00D508F3">
              <w:rPr>
                <w:rFonts w:ascii="Calibri Light" w:hAnsi="Calibri Light" w:cs="Calibri Light"/>
                <w:lang w:val="ro-RO"/>
              </w:rPr>
              <w:t xml:space="preserve"> </w:t>
            </w:r>
            <w:r w:rsidR="3E5DB439" w:rsidRPr="00D508F3">
              <w:rPr>
                <w:rFonts w:ascii="Calibri Light" w:hAnsi="Calibri Light" w:cs="Calibri Light"/>
                <w:lang w:val="ro-RO"/>
              </w:rPr>
              <w:t>legătură</w:t>
            </w:r>
            <w:r w:rsidRPr="00D508F3">
              <w:rPr>
                <w:rFonts w:ascii="Calibri Light" w:hAnsi="Calibri Light" w:cs="Calibri Light"/>
                <w:lang w:val="ro-RO"/>
              </w:rPr>
              <w:t xml:space="preserve"> cu ap</w:t>
            </w:r>
            <w:r w:rsidR="63D640AC" w:rsidRPr="00D508F3">
              <w:rPr>
                <w:rFonts w:ascii="Calibri Light" w:hAnsi="Calibri Light" w:cs="Calibri Light"/>
                <w:lang w:val="ro-RO"/>
              </w:rPr>
              <w:t>ă</w:t>
            </w:r>
            <w:r w:rsidRPr="00D508F3">
              <w:rPr>
                <w:rFonts w:ascii="Calibri Light" w:hAnsi="Calibri Light" w:cs="Calibri Light"/>
                <w:lang w:val="ro-RO"/>
              </w:rPr>
              <w:t>rarea localit</w:t>
            </w:r>
            <w:r w:rsidR="07E66C17" w:rsidRPr="00D508F3">
              <w:rPr>
                <w:rFonts w:ascii="Calibri Light" w:hAnsi="Calibri Light" w:cs="Calibri Light"/>
                <w:lang w:val="ro-RO"/>
              </w:rPr>
              <w:t>ăț</w:t>
            </w:r>
            <w:r w:rsidRPr="00D508F3">
              <w:rPr>
                <w:rFonts w:ascii="Calibri Light" w:hAnsi="Calibri Light" w:cs="Calibri Light"/>
                <w:lang w:val="ro-RO"/>
              </w:rPr>
              <w:t xml:space="preserve">ii </w:t>
            </w:r>
            <w:r w:rsidR="7E67E13E" w:rsidRPr="00D508F3">
              <w:rPr>
                <w:rFonts w:ascii="Calibri Light" w:hAnsi="Calibri Light" w:cs="Calibri Light"/>
                <w:lang w:val="ro-RO"/>
              </w:rPr>
              <w:t>Sângeorgiu</w:t>
            </w:r>
            <w:r w:rsidRPr="00D508F3">
              <w:rPr>
                <w:rFonts w:ascii="Calibri Light" w:hAnsi="Calibri Light" w:cs="Calibri Light"/>
                <w:lang w:val="ro-RO"/>
              </w:rPr>
              <w:t xml:space="preserve"> de </w:t>
            </w:r>
            <w:r w:rsidR="2CE0C31A" w:rsidRPr="00D508F3">
              <w:rPr>
                <w:rFonts w:ascii="Calibri Light" w:hAnsi="Calibri Light" w:cs="Calibri Light"/>
                <w:lang w:val="ro-RO"/>
              </w:rPr>
              <w:t>Mureș</w:t>
            </w:r>
            <w:r w:rsidRPr="00D508F3">
              <w:rPr>
                <w:rFonts w:ascii="Calibri Light" w:hAnsi="Calibri Light" w:cs="Calibri Light"/>
                <w:lang w:val="ro-RO"/>
              </w:rPr>
              <w:t xml:space="preserve"> lipit</w:t>
            </w:r>
            <w:r w:rsidR="6B244529" w:rsidRPr="00D508F3">
              <w:rPr>
                <w:rFonts w:ascii="Calibri Light" w:hAnsi="Calibri Light" w:cs="Calibri Light"/>
                <w:lang w:val="ro-RO"/>
              </w:rPr>
              <w:t>ă</w:t>
            </w:r>
            <w:r w:rsidRPr="00D508F3">
              <w:rPr>
                <w:rFonts w:ascii="Calibri Light" w:hAnsi="Calibri Light" w:cs="Calibri Light"/>
                <w:lang w:val="ro-RO"/>
              </w:rPr>
              <w:t xml:space="preserve"> de acesta, desp</w:t>
            </w:r>
            <w:r w:rsidR="6F306665" w:rsidRPr="00D508F3">
              <w:rPr>
                <w:rFonts w:ascii="Calibri Light" w:hAnsi="Calibri Light" w:cs="Calibri Light"/>
                <w:lang w:val="ro-RO"/>
              </w:rPr>
              <w:t>ă</w:t>
            </w:r>
            <w:r w:rsidRPr="00D508F3">
              <w:rPr>
                <w:rFonts w:ascii="Calibri Light" w:hAnsi="Calibri Light" w:cs="Calibri Light"/>
                <w:lang w:val="ro-RO"/>
              </w:rPr>
              <w:t>r</w:t>
            </w:r>
            <w:r w:rsidR="6E4C3A41" w:rsidRPr="00D508F3">
              <w:rPr>
                <w:rFonts w:ascii="Calibri Light" w:hAnsi="Calibri Light" w:cs="Calibri Light"/>
                <w:lang w:val="ro-RO"/>
              </w:rPr>
              <w:t>ț</w:t>
            </w:r>
            <w:r w:rsidRPr="00D508F3">
              <w:rPr>
                <w:rFonts w:ascii="Calibri Light" w:hAnsi="Calibri Light" w:cs="Calibri Light"/>
                <w:lang w:val="ro-RO"/>
              </w:rPr>
              <w:t xml:space="preserve">ite doar de </w:t>
            </w:r>
            <w:r w:rsidR="4464A3D6" w:rsidRPr="00D508F3">
              <w:rPr>
                <w:rFonts w:ascii="Calibri Light" w:hAnsi="Calibri Light" w:cs="Calibri Light"/>
                <w:lang w:val="ro-RO"/>
              </w:rPr>
              <w:t>pâ</w:t>
            </w:r>
            <w:r w:rsidR="669D4D98" w:rsidRPr="00D508F3">
              <w:rPr>
                <w:rFonts w:ascii="Calibri Light" w:hAnsi="Calibri Light" w:cs="Calibri Light"/>
                <w:lang w:val="ro-RO"/>
              </w:rPr>
              <w:t>râul</w:t>
            </w:r>
            <w:r w:rsidR="00AC3247" w:rsidRPr="00D508F3">
              <w:rPr>
                <w:rFonts w:ascii="Calibri Light" w:hAnsi="Calibri Light" w:cs="Calibri Light"/>
                <w:lang w:val="ro-RO"/>
              </w:rPr>
              <w:t xml:space="preserve"> </w:t>
            </w:r>
            <w:r w:rsidR="12BFEAC2" w:rsidRPr="00D508F3">
              <w:rPr>
                <w:rFonts w:ascii="Calibri Light" w:hAnsi="Calibri Light" w:cs="Calibri Light"/>
                <w:lang w:val="ro-RO"/>
              </w:rPr>
              <w:t>Sărat</w:t>
            </w:r>
            <w:r w:rsidR="00B00A67" w:rsidRPr="00D508F3">
              <w:rPr>
                <w:rFonts w:ascii="Calibri Light" w:hAnsi="Calibri Light" w:cs="Calibri Light"/>
                <w:lang w:val="ro-RO"/>
              </w:rPr>
              <w:t xml:space="preserve"> (măsură individuală)</w:t>
            </w:r>
            <w:r w:rsidR="00AC3247" w:rsidRPr="00D508F3">
              <w:rPr>
                <w:rFonts w:ascii="Calibri Light" w:hAnsi="Calibri Light" w:cs="Calibri Light"/>
                <w:lang w:val="ro-RO"/>
              </w:rPr>
              <w:t>.</w:t>
            </w:r>
          </w:p>
        </w:tc>
      </w:tr>
    </w:tbl>
    <w:p w14:paraId="1856A07A" w14:textId="0D54E10C" w:rsidR="00F23E40" w:rsidRPr="00D508F3" w:rsidRDefault="0049416C" w:rsidP="00D30F85">
      <w:pPr>
        <w:pStyle w:val="Heading1"/>
        <w:ind w:left="810" w:hanging="360"/>
        <w:rPr>
          <w:rFonts w:ascii="Calibri Light" w:hAnsi="Calibri Light" w:cs="Calibri Light"/>
          <w:sz w:val="28"/>
          <w:lang w:val="ro-RO"/>
        </w:rPr>
      </w:pPr>
      <w:r w:rsidRPr="00D508F3">
        <w:rPr>
          <w:rFonts w:ascii="Calibri Light" w:hAnsi="Calibri Light" w:cs="Calibri Light"/>
          <w:sz w:val="28"/>
          <w:lang w:val="ro-RO"/>
        </w:rPr>
        <w:t>Descrierea m</w:t>
      </w:r>
      <w:r w:rsidR="37C20CC2" w:rsidRPr="00D508F3">
        <w:rPr>
          <w:rFonts w:ascii="Calibri Light" w:hAnsi="Calibri Light" w:cs="Calibri Light"/>
          <w:sz w:val="28"/>
          <w:lang w:val="ro-RO"/>
        </w:rPr>
        <w:t>ă</w:t>
      </w:r>
      <w:r w:rsidRPr="00D508F3">
        <w:rPr>
          <w:rFonts w:ascii="Calibri Light" w:hAnsi="Calibri Light" w:cs="Calibri Light"/>
          <w:sz w:val="28"/>
          <w:lang w:val="ro-RO"/>
        </w:rPr>
        <w:t>suri</w:t>
      </w:r>
      <w:r w:rsidR="00B00A67" w:rsidRPr="00D508F3">
        <w:rPr>
          <w:rFonts w:ascii="Calibri Light" w:hAnsi="Calibri Light" w:cs="Calibri Light"/>
          <w:sz w:val="28"/>
          <w:lang w:val="ro-RO"/>
        </w:rPr>
        <w:t>i</w:t>
      </w:r>
      <w:r w:rsidRPr="00D508F3">
        <w:rPr>
          <w:rFonts w:ascii="Calibri Light" w:hAnsi="Calibri Light" w:cs="Calibri Light"/>
          <w:sz w:val="28"/>
          <w:lang w:val="ro-RO"/>
        </w:rPr>
        <w:t xml:space="preserve"> propuse</w:t>
      </w:r>
    </w:p>
    <w:p w14:paraId="4DD692A5" w14:textId="4E8FCCBF" w:rsidR="00C72EF5" w:rsidRPr="00D508F3" w:rsidRDefault="0049416C" w:rsidP="00AA6FDD">
      <w:pPr>
        <w:pStyle w:val="Heading2"/>
        <w:rPr>
          <w:rFonts w:ascii="Calibri Light" w:hAnsi="Calibri Light" w:cs="Calibri Light"/>
          <w:sz w:val="24"/>
          <w:szCs w:val="24"/>
          <w:lang w:val="ro-RO"/>
        </w:rPr>
      </w:pPr>
      <w:r w:rsidRPr="00D508F3">
        <w:rPr>
          <w:rFonts w:ascii="Calibri Light" w:hAnsi="Calibri Light" w:cs="Calibri Light"/>
          <w:sz w:val="24"/>
          <w:szCs w:val="24"/>
          <w:lang w:val="ro-RO"/>
        </w:rPr>
        <w:tab/>
      </w:r>
      <w:r w:rsidR="00C72EF5" w:rsidRPr="00D508F3">
        <w:rPr>
          <w:rFonts w:ascii="Calibri Light" w:hAnsi="Calibri Light" w:cs="Calibri Light"/>
          <w:sz w:val="24"/>
          <w:szCs w:val="24"/>
          <w:lang w:val="ro-RO"/>
        </w:rPr>
        <w:t xml:space="preserve">Obiective hidraulice </w:t>
      </w:r>
      <w:r w:rsidR="00D64162" w:rsidRPr="00D508F3">
        <w:rPr>
          <w:rFonts w:ascii="Calibri Light" w:hAnsi="Calibri Light" w:cs="Calibri Light"/>
          <w:sz w:val="24"/>
          <w:szCs w:val="24"/>
          <w:lang w:val="ro-RO"/>
        </w:rPr>
        <w:t>ș</w:t>
      </w:r>
      <w:r w:rsidR="00C72EF5" w:rsidRPr="00D508F3">
        <w:rPr>
          <w:rFonts w:ascii="Calibri Light" w:hAnsi="Calibri Light" w:cs="Calibri Light"/>
          <w:sz w:val="24"/>
          <w:szCs w:val="24"/>
          <w:lang w:val="ro-RO"/>
        </w:rPr>
        <w:t xml:space="preserve">i standarde </w:t>
      </w:r>
      <w:r w:rsidR="006208F7" w:rsidRPr="00D508F3">
        <w:rPr>
          <w:rFonts w:ascii="Calibri Light" w:hAnsi="Calibri Light" w:cs="Calibri Light"/>
          <w:sz w:val="24"/>
          <w:szCs w:val="24"/>
          <w:lang w:val="ro-RO"/>
        </w:rPr>
        <w:t>protec</w:t>
      </w:r>
      <w:r w:rsidR="0054770B" w:rsidRPr="00D508F3">
        <w:rPr>
          <w:rFonts w:ascii="Calibri Light" w:hAnsi="Calibri Light" w:cs="Calibri Light"/>
          <w:sz w:val="24"/>
          <w:szCs w:val="24"/>
          <w:lang w:val="ro-RO"/>
        </w:rPr>
        <w:t>ți</w:t>
      </w:r>
      <w:r w:rsidR="006208F7" w:rsidRPr="00D508F3">
        <w:rPr>
          <w:rFonts w:ascii="Calibri Light" w:hAnsi="Calibri Light" w:cs="Calibri Light"/>
          <w:sz w:val="24"/>
          <w:szCs w:val="24"/>
          <w:lang w:val="ro-RO"/>
        </w:rPr>
        <w:t>e</w:t>
      </w:r>
    </w:p>
    <w:p w14:paraId="37F7C172" w14:textId="6ED0158B" w:rsidR="00FD4626" w:rsidRPr="00D508F3" w:rsidRDefault="005D7527" w:rsidP="00934860">
      <w:pPr>
        <w:pStyle w:val="JBAParaText"/>
        <w:ind w:right="64"/>
        <w:rPr>
          <w:rFonts w:ascii="Calibri Light" w:hAnsi="Calibri Light" w:cs="Calibri Light"/>
          <w:lang w:val="ro-RO"/>
        </w:rPr>
      </w:pPr>
      <w:r w:rsidRPr="00D508F3">
        <w:rPr>
          <w:rFonts w:ascii="Calibri Light" w:hAnsi="Calibri Light" w:cs="Calibri Light"/>
          <w:lang w:val="ro-RO"/>
        </w:rPr>
        <w:t xml:space="preserve">Standardul de </w:t>
      </w:r>
      <w:r w:rsidR="00693719" w:rsidRPr="00D508F3">
        <w:rPr>
          <w:rFonts w:ascii="Calibri Light" w:hAnsi="Calibri Light" w:cs="Calibri Light"/>
          <w:lang w:val="ro-RO"/>
        </w:rPr>
        <w:t>protecție</w:t>
      </w:r>
      <w:r w:rsidRPr="00D508F3">
        <w:rPr>
          <w:rFonts w:ascii="Calibri Light" w:hAnsi="Calibri Light" w:cs="Calibri Light"/>
          <w:lang w:val="ro-RO"/>
        </w:rPr>
        <w:t xml:space="preserve"> poate fi diferit pentru localitățile care </w:t>
      </w:r>
      <w:r w:rsidR="007145EE" w:rsidRPr="00D508F3">
        <w:rPr>
          <w:rFonts w:ascii="Calibri Light" w:hAnsi="Calibri Light" w:cs="Calibri Light"/>
          <w:lang w:val="ro-RO"/>
        </w:rPr>
        <w:t>necesit</w:t>
      </w:r>
      <w:r w:rsidR="57FF3CF7" w:rsidRPr="00D508F3">
        <w:rPr>
          <w:rFonts w:ascii="Calibri Light" w:hAnsi="Calibri Light" w:cs="Calibri Light"/>
          <w:lang w:val="ro-RO"/>
        </w:rPr>
        <w:t>ă</w:t>
      </w:r>
      <w:r w:rsidR="007145EE" w:rsidRPr="00D508F3">
        <w:rPr>
          <w:rFonts w:ascii="Calibri Light" w:hAnsi="Calibri Light" w:cs="Calibri Light"/>
          <w:lang w:val="ro-RO"/>
        </w:rPr>
        <w:t xml:space="preserve"> a fi</w:t>
      </w:r>
      <w:r w:rsidRPr="00D508F3">
        <w:rPr>
          <w:rFonts w:ascii="Calibri Light" w:hAnsi="Calibri Light" w:cs="Calibri Light"/>
          <w:lang w:val="ro-RO"/>
        </w:rPr>
        <w:t xml:space="preserve"> apărate la </w:t>
      </w:r>
      <w:r w:rsidR="007145EE" w:rsidRPr="00D508F3">
        <w:rPr>
          <w:rFonts w:ascii="Calibri Light" w:hAnsi="Calibri Light" w:cs="Calibri Light"/>
          <w:lang w:val="ro-RO"/>
        </w:rPr>
        <w:t>inundații</w:t>
      </w:r>
      <w:r w:rsidRPr="00D508F3">
        <w:rPr>
          <w:rFonts w:ascii="Calibri Light" w:hAnsi="Calibri Light" w:cs="Calibri Light"/>
          <w:lang w:val="ro-RO"/>
        </w:rPr>
        <w:t xml:space="preserve"> în cadrul </w:t>
      </w:r>
      <w:r w:rsidR="54DAAC47" w:rsidRPr="00D508F3">
        <w:rPr>
          <w:rFonts w:ascii="Calibri Light" w:hAnsi="Calibri Light" w:cs="Calibri Light"/>
          <w:lang w:val="ro-RO"/>
        </w:rPr>
        <w:t>aceluiași</w:t>
      </w:r>
      <w:r w:rsidRPr="00D508F3">
        <w:rPr>
          <w:rFonts w:ascii="Calibri Light" w:hAnsi="Calibri Light" w:cs="Calibri Light"/>
          <w:lang w:val="ro-RO"/>
        </w:rPr>
        <w:t xml:space="preserve"> proiect </w:t>
      </w:r>
      <w:r w:rsidR="374919AE" w:rsidRPr="00D508F3">
        <w:rPr>
          <w:rFonts w:ascii="Calibri Light" w:hAnsi="Calibri Light" w:cs="Calibri Light"/>
          <w:lang w:val="ro-RO"/>
        </w:rPr>
        <w:t>ș</w:t>
      </w:r>
      <w:r w:rsidR="008F1B4A" w:rsidRPr="00D508F3">
        <w:rPr>
          <w:rFonts w:ascii="Calibri Light" w:hAnsi="Calibri Light" w:cs="Calibri Light"/>
          <w:lang w:val="ro-RO"/>
        </w:rPr>
        <w:t>i</w:t>
      </w:r>
      <w:r w:rsidR="00B079A4" w:rsidRPr="00D508F3">
        <w:rPr>
          <w:rFonts w:ascii="Calibri Light" w:hAnsi="Calibri Light" w:cs="Calibri Light"/>
          <w:lang w:val="ro-RO"/>
        </w:rPr>
        <w:t xml:space="preserve"> este selectat conform prevederilor Strategiei Naționale de Management al </w:t>
      </w:r>
      <w:r w:rsidR="00693719" w:rsidRPr="00D508F3">
        <w:rPr>
          <w:rFonts w:ascii="Calibri Light" w:hAnsi="Calibri Light" w:cs="Calibri Light"/>
          <w:lang w:val="ro-RO"/>
        </w:rPr>
        <w:t>r</w:t>
      </w:r>
      <w:r w:rsidR="00B079A4" w:rsidRPr="00D508F3">
        <w:rPr>
          <w:rFonts w:ascii="Calibri Light" w:hAnsi="Calibri Light" w:cs="Calibri Light"/>
          <w:lang w:val="ro-RO"/>
        </w:rPr>
        <w:t>iscului la inundații pe termen mediu și lung</w:t>
      </w:r>
      <w:r w:rsidR="002F4032" w:rsidRPr="00D508F3">
        <w:rPr>
          <w:rFonts w:ascii="Calibri Light" w:hAnsi="Calibri Light" w:cs="Calibri Light"/>
          <w:lang w:val="ro-RO"/>
        </w:rPr>
        <w:t>,</w:t>
      </w:r>
      <w:r w:rsidR="00B079A4" w:rsidRPr="00D508F3">
        <w:rPr>
          <w:rFonts w:ascii="Calibri Light" w:hAnsi="Calibri Light" w:cs="Calibri Light"/>
          <w:lang w:val="ro-RO"/>
        </w:rPr>
        <w:t xml:space="preserve"> Hotărâre 846/2010.</w:t>
      </w:r>
    </w:p>
    <w:p w14:paraId="6675113F" w14:textId="7617BC9F" w:rsidR="005D7527" w:rsidRPr="00D508F3" w:rsidRDefault="005D7527" w:rsidP="00934860">
      <w:pPr>
        <w:pStyle w:val="JBAParaText"/>
        <w:ind w:right="64"/>
        <w:rPr>
          <w:rFonts w:ascii="Calibri Light" w:hAnsi="Calibri Light" w:cs="Calibri Light"/>
          <w:lang w:val="ro-RO"/>
        </w:rPr>
      </w:pPr>
      <w:r w:rsidRPr="00D508F3">
        <w:rPr>
          <w:rFonts w:ascii="Calibri Light" w:hAnsi="Calibri Light" w:cs="Calibri Light"/>
          <w:lang w:val="ro-RO"/>
        </w:rPr>
        <w:t xml:space="preserve">Tabelul </w:t>
      </w:r>
      <w:r w:rsidR="00FD4626" w:rsidRPr="00D508F3">
        <w:rPr>
          <w:rFonts w:ascii="Calibri Light" w:hAnsi="Calibri Light" w:cs="Calibri Light"/>
          <w:lang w:val="ro-RO"/>
        </w:rPr>
        <w:t>de mai jos</w:t>
      </w:r>
      <w:r w:rsidRPr="00D508F3">
        <w:rPr>
          <w:rFonts w:ascii="Calibri Light" w:hAnsi="Calibri Light" w:cs="Calibri Light"/>
          <w:lang w:val="ro-RO"/>
        </w:rPr>
        <w:t xml:space="preserve"> prezintă </w:t>
      </w:r>
      <w:r w:rsidR="00FD4626" w:rsidRPr="00D508F3">
        <w:rPr>
          <w:rFonts w:ascii="Calibri Light" w:hAnsi="Calibri Light" w:cs="Calibri Light"/>
          <w:lang w:val="ro-RO"/>
        </w:rPr>
        <w:t>probabilitatea</w:t>
      </w:r>
      <w:r w:rsidRPr="00D508F3">
        <w:rPr>
          <w:rFonts w:ascii="Calibri Light" w:hAnsi="Calibri Light" w:cs="Calibri Light"/>
          <w:lang w:val="ro-RO"/>
        </w:rPr>
        <w:t xml:space="preserve"> asociat</w:t>
      </w:r>
      <w:r w:rsidR="00FD4626" w:rsidRPr="00D508F3">
        <w:rPr>
          <w:rFonts w:ascii="Calibri Light" w:hAnsi="Calibri Light" w:cs="Calibri Light"/>
          <w:lang w:val="ro-RO"/>
        </w:rPr>
        <w:t>a</w:t>
      </w:r>
      <w:r w:rsidRPr="00D508F3">
        <w:rPr>
          <w:rFonts w:ascii="Calibri Light" w:hAnsi="Calibri Light" w:cs="Calibri Light"/>
          <w:lang w:val="ro-RO"/>
        </w:rPr>
        <w:t xml:space="preserve"> </w:t>
      </w:r>
      <w:r w:rsidR="00FD4626" w:rsidRPr="00D508F3">
        <w:rPr>
          <w:rFonts w:ascii="Calibri Light" w:hAnsi="Calibri Light" w:cs="Calibri Light"/>
          <w:lang w:val="ro-RO"/>
        </w:rPr>
        <w:t xml:space="preserve">standardului de </w:t>
      </w:r>
      <w:r w:rsidR="007145EE" w:rsidRPr="00D508F3">
        <w:rPr>
          <w:rFonts w:ascii="Calibri Light" w:hAnsi="Calibri Light" w:cs="Calibri Light"/>
          <w:lang w:val="ro-RO"/>
        </w:rPr>
        <w:t>protecție</w:t>
      </w:r>
      <w:r w:rsidRPr="00D508F3">
        <w:rPr>
          <w:rFonts w:ascii="Calibri Light" w:hAnsi="Calibri Light" w:cs="Calibri Light"/>
          <w:lang w:val="ro-RO"/>
        </w:rPr>
        <w:t xml:space="preserve"> pentru fiecare localitate din</w:t>
      </w:r>
      <w:r w:rsidR="00693719" w:rsidRPr="00D508F3">
        <w:rPr>
          <w:rFonts w:ascii="Calibri Light" w:hAnsi="Calibri Light" w:cs="Calibri Light"/>
          <w:lang w:val="ro-RO"/>
        </w:rPr>
        <w:t xml:space="preserve"> cadrul</w:t>
      </w:r>
      <w:r w:rsidRPr="00D508F3">
        <w:rPr>
          <w:rFonts w:ascii="Calibri Light" w:hAnsi="Calibri Light" w:cs="Calibri Light"/>
          <w:lang w:val="ro-RO"/>
        </w:rPr>
        <w:t xml:space="preserve"> </w:t>
      </w:r>
      <w:r w:rsidR="00693719" w:rsidRPr="00D508F3">
        <w:rPr>
          <w:rFonts w:ascii="Calibri Light" w:hAnsi="Calibri Light" w:cs="Calibri Light"/>
          <w:lang w:val="ro-RO"/>
        </w:rPr>
        <w:t>proiectului de fa</w:t>
      </w:r>
      <w:r w:rsidR="56ECDD4D" w:rsidRPr="00D508F3">
        <w:rPr>
          <w:rFonts w:ascii="Calibri Light" w:hAnsi="Calibri Light" w:cs="Calibri Light"/>
          <w:lang w:val="ro-RO"/>
        </w:rPr>
        <w:t>ță</w:t>
      </w:r>
      <w:r w:rsidRPr="00D508F3">
        <w:rPr>
          <w:rFonts w:ascii="Calibri Light" w:hAnsi="Calibri Light" w:cs="Calibri Light"/>
          <w:lang w:val="ro-RO"/>
        </w:rPr>
        <w:t xml:space="preserve">. </w:t>
      </w:r>
    </w:p>
    <w:p w14:paraId="4311A44C" w14:textId="3C69E8C4" w:rsidR="000C2A7A" w:rsidRPr="00D508F3" w:rsidRDefault="000C2A7A" w:rsidP="00CE085C">
      <w:pPr>
        <w:pStyle w:val="Caption"/>
        <w:ind w:left="709" w:firstLine="142"/>
        <w:rPr>
          <w:rFonts w:ascii="Calibri Light" w:hAnsi="Calibri Light" w:cs="Calibri Light"/>
          <w:lang w:val="ro-RO"/>
        </w:rPr>
      </w:pPr>
      <w:r w:rsidRPr="00D508F3">
        <w:rPr>
          <w:rFonts w:ascii="Calibri Light" w:hAnsi="Calibri Light" w:cs="Calibri Light"/>
          <w:lang w:val="ro-RO"/>
        </w:rPr>
        <w:t>Tab</w:t>
      </w:r>
      <w:r w:rsidR="0054770B" w:rsidRPr="00D508F3">
        <w:rPr>
          <w:rFonts w:ascii="Calibri Light" w:hAnsi="Calibri Light" w:cs="Calibri Light"/>
          <w:lang w:val="ro-RO"/>
        </w:rPr>
        <w:t>el</w:t>
      </w:r>
      <w:r w:rsidRPr="00D508F3">
        <w:rPr>
          <w:rFonts w:ascii="Calibri Light" w:hAnsi="Calibri Light" w:cs="Calibri Light"/>
          <w:lang w:val="ro-RO"/>
        </w:rPr>
        <w:t xml:space="preserve"> 1: </w:t>
      </w:r>
      <w:r w:rsidR="007D2FDA" w:rsidRPr="00D508F3">
        <w:rPr>
          <w:rFonts w:ascii="Calibri Light" w:hAnsi="Calibri Light" w:cs="Calibri Light"/>
          <w:lang w:val="ro-RO"/>
        </w:rPr>
        <w:t xml:space="preserve">Standard </w:t>
      </w:r>
      <w:r w:rsidR="003B0878" w:rsidRPr="00D508F3">
        <w:rPr>
          <w:rFonts w:ascii="Calibri Light" w:hAnsi="Calibri Light" w:cs="Calibri Light"/>
          <w:lang w:val="ro-RO"/>
        </w:rPr>
        <w:t>d</w:t>
      </w:r>
      <w:r w:rsidR="00C9045E" w:rsidRPr="00D508F3">
        <w:rPr>
          <w:rFonts w:ascii="Calibri Light" w:hAnsi="Calibri Light" w:cs="Calibri Light"/>
          <w:lang w:val="ro-RO"/>
        </w:rPr>
        <w:t xml:space="preserve">e </w:t>
      </w:r>
      <w:r w:rsidR="007145EE" w:rsidRPr="00D508F3">
        <w:rPr>
          <w:rFonts w:ascii="Calibri Light" w:hAnsi="Calibri Light" w:cs="Calibri Light"/>
          <w:lang w:val="ro-RO"/>
        </w:rPr>
        <w:t>protecție</w:t>
      </w:r>
      <w:r w:rsidR="00C9045E" w:rsidRPr="00D508F3">
        <w:rPr>
          <w:rFonts w:ascii="Calibri Light" w:hAnsi="Calibri Light" w:cs="Calibri Light"/>
          <w:lang w:val="ro-RO"/>
        </w:rPr>
        <w:t xml:space="preserve"> adoptat </w:t>
      </w:r>
      <w:r w:rsidR="4F984607" w:rsidRPr="00D508F3">
        <w:rPr>
          <w:rFonts w:ascii="Calibri Light" w:hAnsi="Calibri Light" w:cs="Calibri Light"/>
          <w:lang w:val="ro-RO"/>
        </w:rPr>
        <w:t>î</w:t>
      </w:r>
      <w:r w:rsidR="00C9045E" w:rsidRPr="00D508F3">
        <w:rPr>
          <w:rFonts w:ascii="Calibri Light" w:hAnsi="Calibri Light" w:cs="Calibri Light"/>
          <w:lang w:val="ro-RO"/>
        </w:rPr>
        <w:t>n proiect</w:t>
      </w:r>
    </w:p>
    <w:tbl>
      <w:tblPr>
        <w:tblStyle w:val="TableGrid"/>
        <w:tblW w:w="0" w:type="auto"/>
        <w:tblInd w:w="805" w:type="dxa"/>
        <w:tblCellMar>
          <w:left w:w="57" w:type="dxa"/>
          <w:right w:w="57" w:type="dxa"/>
        </w:tblCellMar>
        <w:tblLook w:val="04A0" w:firstRow="1" w:lastRow="0" w:firstColumn="1" w:lastColumn="0" w:noHBand="0" w:noVBand="1"/>
      </w:tblPr>
      <w:tblGrid>
        <w:gridCol w:w="2309"/>
        <w:gridCol w:w="7572"/>
      </w:tblGrid>
      <w:tr w:rsidR="00F6705C" w:rsidRPr="00D508F3" w14:paraId="1AF9A789" w14:textId="77777777" w:rsidTr="00CE085C">
        <w:trPr>
          <w:cnfStyle w:val="100000000000" w:firstRow="1" w:lastRow="0" w:firstColumn="0" w:lastColumn="0" w:oddVBand="0" w:evenVBand="0" w:oddHBand="0" w:evenHBand="0" w:firstRowFirstColumn="0" w:firstRowLastColumn="0" w:lastRowFirstColumn="0" w:lastRowLastColumn="0"/>
        </w:trPr>
        <w:tc>
          <w:tcPr>
            <w:tcW w:w="2309" w:type="dxa"/>
            <w:shd w:val="clear" w:color="auto" w:fill="auto"/>
            <w:noWrap/>
            <w:hideMark/>
          </w:tcPr>
          <w:p w14:paraId="33E9CE57" w14:textId="04A19575" w:rsidR="00587F1E" w:rsidRPr="00D508F3" w:rsidRDefault="00587F1E">
            <w:pPr>
              <w:spacing w:after="0"/>
              <w:ind w:left="0" w:right="0"/>
              <w:rPr>
                <w:rFonts w:ascii="Calibri Light" w:eastAsia="Times New Roman" w:hAnsi="Calibri Light" w:cs="Calibri Light"/>
                <w:b/>
                <w:color w:val="000000"/>
                <w:lang w:val="ro-RO"/>
              </w:rPr>
            </w:pPr>
            <w:r w:rsidRPr="00D508F3">
              <w:rPr>
                <w:rFonts w:ascii="Calibri Light" w:eastAsia="Times New Roman" w:hAnsi="Calibri Light" w:cs="Calibri Light"/>
                <w:b/>
                <w:color w:val="000000"/>
                <w:lang w:val="ro-RO"/>
              </w:rPr>
              <w:t>Standard de protecție</w:t>
            </w:r>
          </w:p>
        </w:tc>
        <w:tc>
          <w:tcPr>
            <w:tcW w:w="7572" w:type="dxa"/>
            <w:shd w:val="clear" w:color="auto" w:fill="auto"/>
            <w:noWrap/>
            <w:hideMark/>
          </w:tcPr>
          <w:p w14:paraId="2B9DAD02" w14:textId="286581C7" w:rsidR="00587F1E" w:rsidRPr="00D508F3" w:rsidRDefault="00DA4992">
            <w:pPr>
              <w:spacing w:after="0"/>
              <w:ind w:left="0" w:right="0"/>
              <w:rPr>
                <w:rFonts w:ascii="Calibri Light" w:eastAsia="Times New Roman" w:hAnsi="Calibri Light" w:cs="Calibri Light"/>
                <w:b/>
                <w:color w:val="000000"/>
                <w:lang w:val="ro-RO"/>
              </w:rPr>
            </w:pPr>
            <w:r w:rsidRPr="00D508F3">
              <w:rPr>
                <w:rFonts w:ascii="Calibri Light" w:eastAsia="Times New Roman" w:hAnsi="Calibri Light" w:cs="Calibri Light"/>
                <w:b/>
                <w:color w:val="000000"/>
                <w:lang w:val="ro-RO"/>
              </w:rPr>
              <w:t>Lista l</w:t>
            </w:r>
            <w:r w:rsidR="00327552" w:rsidRPr="00D508F3">
              <w:rPr>
                <w:rFonts w:ascii="Calibri Light" w:eastAsia="Times New Roman" w:hAnsi="Calibri Light" w:cs="Calibri Light"/>
                <w:b/>
                <w:color w:val="000000"/>
                <w:lang w:val="ro-RO"/>
              </w:rPr>
              <w:t>ocalități</w:t>
            </w:r>
            <w:r w:rsidRPr="00D508F3">
              <w:rPr>
                <w:rFonts w:ascii="Calibri Light" w:eastAsia="Times New Roman" w:hAnsi="Calibri Light" w:cs="Calibri Light"/>
                <w:b/>
                <w:color w:val="000000"/>
                <w:lang w:val="ro-RO"/>
              </w:rPr>
              <w:t>lor</w:t>
            </w:r>
            <w:r w:rsidR="00587F1E" w:rsidRPr="00D508F3">
              <w:rPr>
                <w:rFonts w:ascii="Calibri Light" w:eastAsia="Times New Roman" w:hAnsi="Calibri Light" w:cs="Calibri Light"/>
                <w:b/>
                <w:color w:val="000000"/>
                <w:lang w:val="ro-RO"/>
              </w:rPr>
              <w:t xml:space="preserve"> </w:t>
            </w:r>
            <w:r w:rsidRPr="00D508F3">
              <w:rPr>
                <w:rFonts w:ascii="Calibri Light" w:eastAsia="Times New Roman" w:hAnsi="Calibri Light" w:cs="Calibri Light"/>
                <w:b/>
                <w:color w:val="000000"/>
                <w:lang w:val="ro-RO"/>
              </w:rPr>
              <w:t>asociate cu standardul de protecție</w:t>
            </w:r>
          </w:p>
        </w:tc>
      </w:tr>
      <w:tr w:rsidR="00F6705C" w:rsidRPr="00D508F3" w14:paraId="75AF0AAE" w14:textId="77777777" w:rsidTr="00CE085C">
        <w:trPr>
          <w:cnfStyle w:val="000000100000" w:firstRow="0" w:lastRow="0" w:firstColumn="0" w:lastColumn="0" w:oddVBand="0" w:evenVBand="0" w:oddHBand="1" w:evenHBand="0" w:firstRowFirstColumn="0" w:firstRowLastColumn="0" w:lastRowFirstColumn="0" w:lastRowLastColumn="0"/>
        </w:trPr>
        <w:tc>
          <w:tcPr>
            <w:tcW w:w="2309" w:type="dxa"/>
            <w:noWrap/>
            <w:hideMark/>
          </w:tcPr>
          <w:p w14:paraId="769CE92A" w14:textId="62B4FDFA" w:rsidR="00587F1E" w:rsidRPr="00D508F3" w:rsidRDefault="00587F1E">
            <w:pPr>
              <w:pStyle w:val="JBANewTableText"/>
              <w:rPr>
                <w:rFonts w:ascii="Calibri Light" w:hAnsi="Calibri Light" w:cs="Calibri Light"/>
                <w:lang w:val="ro-RO"/>
              </w:rPr>
            </w:pPr>
            <w:r w:rsidRPr="00D508F3">
              <w:rPr>
                <w:rFonts w:ascii="Calibri Light" w:hAnsi="Calibri Light" w:cs="Calibri Light"/>
                <w:lang w:val="ro-RO"/>
              </w:rPr>
              <w:t>1%</w:t>
            </w:r>
          </w:p>
        </w:tc>
        <w:tc>
          <w:tcPr>
            <w:tcW w:w="7572" w:type="dxa"/>
            <w:noWrap/>
            <w:hideMark/>
          </w:tcPr>
          <w:p w14:paraId="7CA9EB83" w14:textId="0B5CB102" w:rsidR="00587F1E" w:rsidRPr="00D508F3" w:rsidRDefault="00D56ABE">
            <w:pPr>
              <w:pStyle w:val="JBANewTableText"/>
              <w:rPr>
                <w:rFonts w:ascii="Calibri Light" w:hAnsi="Calibri Light" w:cs="Calibri Light"/>
                <w:lang w:val="ro-RO"/>
              </w:rPr>
            </w:pPr>
            <w:r w:rsidRPr="00D508F3">
              <w:rPr>
                <w:rFonts w:ascii="Calibri Light" w:hAnsi="Calibri Light" w:cs="Calibri Light"/>
                <w:lang w:val="ro-RO"/>
              </w:rPr>
              <w:t>S</w:t>
            </w:r>
            <w:r w:rsidR="00D71A50" w:rsidRPr="00D508F3">
              <w:rPr>
                <w:rFonts w:ascii="Calibri Light" w:hAnsi="Calibri Light" w:cs="Calibri Light"/>
                <w:lang w:val="ro-RO"/>
              </w:rPr>
              <w:t>â</w:t>
            </w:r>
            <w:r w:rsidRPr="00D508F3">
              <w:rPr>
                <w:rFonts w:ascii="Calibri Light" w:hAnsi="Calibri Light" w:cs="Calibri Light"/>
                <w:lang w:val="ro-RO"/>
              </w:rPr>
              <w:t>ngeorgiu de Mure</w:t>
            </w:r>
            <w:r w:rsidR="00D71A50" w:rsidRPr="00D508F3">
              <w:rPr>
                <w:rFonts w:ascii="Calibri Light" w:hAnsi="Calibri Light" w:cs="Calibri Light"/>
                <w:lang w:val="ro-RO"/>
              </w:rPr>
              <w:t>ș</w:t>
            </w:r>
          </w:p>
        </w:tc>
      </w:tr>
      <w:tr w:rsidR="00F6705C" w:rsidRPr="00D508F3" w14:paraId="74C6F3D9" w14:textId="77777777" w:rsidTr="00CE085C">
        <w:trPr>
          <w:cnfStyle w:val="000000010000" w:firstRow="0" w:lastRow="0" w:firstColumn="0" w:lastColumn="0" w:oddVBand="0" w:evenVBand="0" w:oddHBand="0" w:evenHBand="1" w:firstRowFirstColumn="0" w:firstRowLastColumn="0" w:lastRowFirstColumn="0" w:lastRowLastColumn="0"/>
        </w:trPr>
        <w:tc>
          <w:tcPr>
            <w:tcW w:w="2309" w:type="dxa"/>
            <w:noWrap/>
            <w:hideMark/>
          </w:tcPr>
          <w:p w14:paraId="5739BA48" w14:textId="4F8DE486" w:rsidR="00587F1E" w:rsidRPr="00D508F3" w:rsidRDefault="00986154">
            <w:pPr>
              <w:pStyle w:val="JBANewTableText"/>
              <w:widowControl w:val="0"/>
              <w:rPr>
                <w:rFonts w:ascii="Calibri Light" w:hAnsi="Calibri Light" w:cs="Calibri Light"/>
                <w:lang w:val="ro-RO"/>
              </w:rPr>
            </w:pPr>
            <w:r w:rsidRPr="00D508F3">
              <w:rPr>
                <w:rFonts w:ascii="Calibri Light" w:hAnsi="Calibri Light" w:cs="Calibri Light"/>
                <w:lang w:val="ro-RO"/>
              </w:rPr>
              <w:t>0,5%</w:t>
            </w:r>
          </w:p>
        </w:tc>
        <w:tc>
          <w:tcPr>
            <w:tcW w:w="7572" w:type="dxa"/>
            <w:noWrap/>
            <w:hideMark/>
          </w:tcPr>
          <w:p w14:paraId="5CAC4CC6" w14:textId="356B6317" w:rsidR="00587F1E" w:rsidRPr="00D508F3" w:rsidRDefault="00B6089B">
            <w:pPr>
              <w:pStyle w:val="JBANewTableText"/>
              <w:widowControl w:val="0"/>
              <w:rPr>
                <w:rFonts w:ascii="Calibri Light" w:hAnsi="Calibri Light" w:cs="Calibri Light"/>
                <w:lang w:val="ro-RO"/>
              </w:rPr>
            </w:pPr>
            <w:r w:rsidRPr="00D508F3">
              <w:rPr>
                <w:rFonts w:ascii="Calibri Light" w:hAnsi="Calibri Light" w:cs="Calibri Light"/>
                <w:lang w:val="ro-RO"/>
              </w:rPr>
              <w:t>-</w:t>
            </w:r>
          </w:p>
        </w:tc>
      </w:tr>
      <w:tr w:rsidR="00F6705C" w:rsidRPr="00D508F3" w14:paraId="0EA2AD1B" w14:textId="77777777" w:rsidTr="00CE085C">
        <w:trPr>
          <w:cnfStyle w:val="000000100000" w:firstRow="0" w:lastRow="0" w:firstColumn="0" w:lastColumn="0" w:oddVBand="0" w:evenVBand="0" w:oddHBand="1" w:evenHBand="0" w:firstRowFirstColumn="0" w:firstRowLastColumn="0" w:lastRowFirstColumn="0" w:lastRowLastColumn="0"/>
        </w:trPr>
        <w:tc>
          <w:tcPr>
            <w:tcW w:w="2309" w:type="dxa"/>
            <w:noWrap/>
            <w:hideMark/>
          </w:tcPr>
          <w:p w14:paraId="0F85BF3A" w14:textId="72518E9E" w:rsidR="00587F1E" w:rsidRPr="00D508F3" w:rsidRDefault="00986154">
            <w:pPr>
              <w:pStyle w:val="JBANewTableText"/>
              <w:rPr>
                <w:rFonts w:ascii="Calibri Light" w:hAnsi="Calibri Light" w:cs="Calibri Light"/>
                <w:lang w:val="ro-RO"/>
              </w:rPr>
            </w:pPr>
            <w:r w:rsidRPr="00D508F3">
              <w:rPr>
                <w:rFonts w:ascii="Calibri Light" w:hAnsi="Calibri Light" w:cs="Calibri Light"/>
                <w:lang w:val="ro-RO"/>
              </w:rPr>
              <w:t>0,2%</w:t>
            </w:r>
          </w:p>
        </w:tc>
        <w:tc>
          <w:tcPr>
            <w:tcW w:w="7572" w:type="dxa"/>
            <w:noWrap/>
            <w:hideMark/>
          </w:tcPr>
          <w:p w14:paraId="1905BD0F" w14:textId="71A444C4" w:rsidR="00F6705C" w:rsidRPr="00D508F3" w:rsidRDefault="00D56ABE" w:rsidP="00C30901">
            <w:pPr>
              <w:pStyle w:val="JBANewTableText"/>
              <w:jc w:val="both"/>
              <w:rPr>
                <w:rFonts w:ascii="Calibri Light" w:hAnsi="Calibri Light" w:cs="Calibri Light"/>
                <w:lang w:val="ro-RO"/>
              </w:rPr>
            </w:pPr>
            <w:r w:rsidRPr="00D508F3">
              <w:rPr>
                <w:rFonts w:ascii="Calibri Light" w:hAnsi="Calibri Light" w:cs="Calibri Light"/>
                <w:lang w:val="ro-RO"/>
              </w:rPr>
              <w:t>T</w:t>
            </w:r>
            <w:r w:rsidR="003A08B2" w:rsidRPr="00D508F3">
              <w:rPr>
                <w:rFonts w:ascii="Calibri Light" w:hAnsi="Calibri Light" w:cs="Calibri Light"/>
                <w:lang w:val="ro-RO"/>
              </w:rPr>
              <w:t>âr</w:t>
            </w:r>
            <w:r w:rsidRPr="00D508F3">
              <w:rPr>
                <w:rFonts w:ascii="Calibri Light" w:hAnsi="Calibri Light" w:cs="Calibri Light"/>
                <w:lang w:val="ro-RO"/>
              </w:rPr>
              <w:t>g</w:t>
            </w:r>
            <w:r w:rsidR="003A08B2" w:rsidRPr="00D508F3">
              <w:rPr>
                <w:rFonts w:ascii="Calibri Light" w:hAnsi="Calibri Light" w:cs="Calibri Light"/>
                <w:lang w:val="ro-RO"/>
              </w:rPr>
              <w:t>u</w:t>
            </w:r>
            <w:r w:rsidRPr="00D508F3">
              <w:rPr>
                <w:rFonts w:ascii="Calibri Light" w:hAnsi="Calibri Light" w:cs="Calibri Light"/>
                <w:lang w:val="ro-RO"/>
              </w:rPr>
              <w:t xml:space="preserve"> Mure</w:t>
            </w:r>
            <w:r w:rsidR="00D71A50" w:rsidRPr="00D508F3">
              <w:rPr>
                <w:rFonts w:ascii="Calibri Light" w:hAnsi="Calibri Light" w:cs="Calibri Light"/>
                <w:lang w:val="ro-RO"/>
              </w:rPr>
              <w:t>ș</w:t>
            </w:r>
            <w:r w:rsidR="00F6705C" w:rsidRPr="00D508F3">
              <w:rPr>
                <w:rFonts w:ascii="Calibri Light" w:hAnsi="Calibri Light" w:cs="Calibri Light"/>
                <w:lang w:val="ro-RO"/>
              </w:rPr>
              <w:t xml:space="preserve"> este un municipiu </w:t>
            </w:r>
            <w:r w:rsidR="51138408" w:rsidRPr="00D508F3">
              <w:rPr>
                <w:rFonts w:ascii="Calibri Light" w:hAnsi="Calibri Light" w:cs="Calibri Light"/>
                <w:lang w:val="ro-RO"/>
              </w:rPr>
              <w:t>reședință</w:t>
            </w:r>
            <w:r w:rsidR="00F6705C" w:rsidRPr="00D508F3">
              <w:rPr>
                <w:rFonts w:ascii="Calibri Light" w:hAnsi="Calibri Light" w:cs="Calibri Light"/>
                <w:lang w:val="ro-RO"/>
              </w:rPr>
              <w:t xml:space="preserve"> de jude</w:t>
            </w:r>
            <w:r w:rsidR="00C4003D" w:rsidRPr="00D508F3">
              <w:rPr>
                <w:rFonts w:ascii="Calibri Light" w:hAnsi="Calibri Light" w:cs="Calibri Light"/>
                <w:lang w:val="ro-RO"/>
              </w:rPr>
              <w:t>ț</w:t>
            </w:r>
            <w:r w:rsidR="00F6705C" w:rsidRPr="00D508F3">
              <w:rPr>
                <w:rFonts w:ascii="Calibri Light" w:hAnsi="Calibri Light" w:cs="Calibri Light"/>
                <w:lang w:val="ro-RO"/>
              </w:rPr>
              <w:t xml:space="preserve"> cu peste 100.000 de locuitori</w:t>
            </w:r>
            <w:r w:rsidR="0089354A" w:rsidRPr="00D508F3">
              <w:rPr>
                <w:rFonts w:ascii="Calibri Light" w:hAnsi="Calibri Light" w:cs="Calibri Light"/>
                <w:lang w:val="ro-RO"/>
              </w:rPr>
              <w:t xml:space="preserve">, </w:t>
            </w:r>
            <w:r w:rsidR="00F6705C" w:rsidRPr="00D508F3">
              <w:rPr>
                <w:rFonts w:ascii="Calibri Light" w:hAnsi="Calibri Light" w:cs="Calibri Light"/>
                <w:lang w:val="ro-RO"/>
              </w:rPr>
              <w:t xml:space="preserve">deci se </w:t>
            </w:r>
            <w:r w:rsidR="00C4003D" w:rsidRPr="00D508F3">
              <w:rPr>
                <w:rFonts w:ascii="Calibri Light" w:hAnsi="Calibri Light" w:cs="Calibri Light"/>
                <w:lang w:val="ro-RO"/>
              </w:rPr>
              <w:t>î</w:t>
            </w:r>
            <w:r w:rsidR="00F6705C" w:rsidRPr="00D508F3">
              <w:rPr>
                <w:rFonts w:ascii="Calibri Light" w:hAnsi="Calibri Light" w:cs="Calibri Light"/>
                <w:lang w:val="ro-RO"/>
              </w:rPr>
              <w:t>ncadreaz</w:t>
            </w:r>
            <w:r w:rsidR="00C4003D" w:rsidRPr="00D508F3">
              <w:rPr>
                <w:rFonts w:ascii="Calibri Light" w:hAnsi="Calibri Light" w:cs="Calibri Light"/>
                <w:lang w:val="ro-RO"/>
              </w:rPr>
              <w:t>ă</w:t>
            </w:r>
            <w:r w:rsidR="00F6705C" w:rsidRPr="00D508F3">
              <w:rPr>
                <w:rFonts w:ascii="Calibri Light" w:hAnsi="Calibri Light" w:cs="Calibri Light"/>
                <w:lang w:val="ro-RO"/>
              </w:rPr>
              <w:t xml:space="preserve"> conform normativelor </w:t>
            </w:r>
            <w:r w:rsidR="00C4003D" w:rsidRPr="00D508F3">
              <w:rPr>
                <w:rFonts w:ascii="Calibri Light" w:hAnsi="Calibri Light" w:cs="Calibri Light"/>
                <w:lang w:val="ro-RO"/>
              </w:rPr>
              <w:t>î</w:t>
            </w:r>
            <w:r w:rsidR="00F6705C" w:rsidRPr="00D508F3">
              <w:rPr>
                <w:rFonts w:ascii="Calibri Light" w:hAnsi="Calibri Light" w:cs="Calibri Light"/>
                <w:lang w:val="ro-RO"/>
              </w:rPr>
              <w:t>n vigoare la standardul de ap</w:t>
            </w:r>
            <w:r w:rsidR="00C4003D" w:rsidRPr="00D508F3">
              <w:rPr>
                <w:rFonts w:ascii="Calibri Light" w:hAnsi="Calibri Light" w:cs="Calibri Light"/>
                <w:lang w:val="ro-RO"/>
              </w:rPr>
              <w:t>ă</w:t>
            </w:r>
            <w:r w:rsidR="00F6705C" w:rsidRPr="00D508F3">
              <w:rPr>
                <w:rFonts w:ascii="Calibri Light" w:hAnsi="Calibri Light" w:cs="Calibri Light"/>
                <w:lang w:val="ro-RO"/>
              </w:rPr>
              <w:t xml:space="preserve">rare </w:t>
            </w:r>
            <w:r w:rsidR="00C4003D" w:rsidRPr="00D508F3">
              <w:rPr>
                <w:rFonts w:ascii="Calibri Light" w:hAnsi="Calibri Light" w:cs="Calibri Light"/>
                <w:lang w:val="ro-RO"/>
              </w:rPr>
              <w:t>î</w:t>
            </w:r>
            <w:r w:rsidR="00F6705C" w:rsidRPr="00D508F3">
              <w:rPr>
                <w:rFonts w:ascii="Calibri Light" w:hAnsi="Calibri Light" w:cs="Calibri Light"/>
                <w:lang w:val="ro-RO"/>
              </w:rPr>
              <w:t>mpotriva inunda</w:t>
            </w:r>
            <w:r w:rsidR="00C4003D" w:rsidRPr="00D508F3">
              <w:rPr>
                <w:rFonts w:ascii="Calibri Light" w:hAnsi="Calibri Light" w:cs="Calibri Light"/>
                <w:lang w:val="ro-RO"/>
              </w:rPr>
              <w:t>ț</w:t>
            </w:r>
            <w:r w:rsidR="00F6705C" w:rsidRPr="00D508F3">
              <w:rPr>
                <w:rFonts w:ascii="Calibri Light" w:hAnsi="Calibri Light" w:cs="Calibri Light"/>
                <w:lang w:val="ro-RO"/>
              </w:rPr>
              <w:t xml:space="preserve">iilor </w:t>
            </w:r>
            <w:r w:rsidR="6A5756FF" w:rsidRPr="00D508F3">
              <w:rPr>
                <w:rFonts w:ascii="Calibri Light" w:hAnsi="Calibri Light" w:cs="Calibri Light"/>
                <w:lang w:val="ro-RO"/>
              </w:rPr>
              <w:t>corespunzător</w:t>
            </w:r>
            <w:r w:rsidR="00F6705C" w:rsidRPr="00D508F3">
              <w:rPr>
                <w:rFonts w:ascii="Calibri Light" w:hAnsi="Calibri Light" w:cs="Calibri Light"/>
                <w:lang w:val="ro-RO"/>
              </w:rPr>
              <w:t xml:space="preserve"> 0,2%</w:t>
            </w:r>
            <w:r w:rsidR="00B51D15" w:rsidRPr="00D508F3">
              <w:rPr>
                <w:rFonts w:ascii="Calibri Light" w:hAnsi="Calibri Light" w:cs="Calibri Light"/>
                <w:lang w:val="ro-RO"/>
              </w:rPr>
              <w:t>.</w:t>
            </w:r>
          </w:p>
        </w:tc>
      </w:tr>
      <w:tr w:rsidR="00F6705C" w:rsidRPr="00D508F3" w14:paraId="3BE82F4B" w14:textId="77777777" w:rsidTr="00CE085C">
        <w:trPr>
          <w:cnfStyle w:val="000000010000" w:firstRow="0" w:lastRow="0" w:firstColumn="0" w:lastColumn="0" w:oddVBand="0" w:evenVBand="0" w:oddHBand="0" w:evenHBand="1" w:firstRowFirstColumn="0" w:firstRowLastColumn="0" w:lastRowFirstColumn="0" w:lastRowLastColumn="0"/>
        </w:trPr>
        <w:tc>
          <w:tcPr>
            <w:tcW w:w="2309" w:type="dxa"/>
            <w:noWrap/>
            <w:hideMark/>
          </w:tcPr>
          <w:p w14:paraId="11D7A4F3" w14:textId="452FCC12" w:rsidR="00587F1E" w:rsidRPr="00D508F3" w:rsidRDefault="00986154">
            <w:pPr>
              <w:pStyle w:val="JBANewTableText"/>
              <w:widowControl w:val="0"/>
              <w:rPr>
                <w:rFonts w:ascii="Calibri Light" w:hAnsi="Calibri Light" w:cs="Calibri Light"/>
                <w:lang w:val="ro-RO"/>
              </w:rPr>
            </w:pPr>
            <w:r w:rsidRPr="00D508F3">
              <w:rPr>
                <w:rFonts w:ascii="Calibri Light" w:hAnsi="Calibri Light" w:cs="Calibri Light"/>
                <w:lang w:val="ro-RO"/>
              </w:rPr>
              <w:t>0,1%</w:t>
            </w:r>
          </w:p>
        </w:tc>
        <w:tc>
          <w:tcPr>
            <w:tcW w:w="7572" w:type="dxa"/>
            <w:noWrap/>
            <w:hideMark/>
          </w:tcPr>
          <w:p w14:paraId="18DFC457" w14:textId="3F970DBF" w:rsidR="00587F1E" w:rsidRPr="00D508F3" w:rsidRDefault="00327552">
            <w:pPr>
              <w:pStyle w:val="JBANewTableText"/>
              <w:widowControl w:val="0"/>
              <w:rPr>
                <w:rFonts w:ascii="Calibri Light" w:hAnsi="Calibri Light" w:cs="Calibri Light"/>
                <w:lang w:val="ro-RO"/>
              </w:rPr>
            </w:pPr>
            <w:r w:rsidRPr="00D508F3">
              <w:rPr>
                <w:rFonts w:ascii="Calibri Light" w:hAnsi="Calibri Light" w:cs="Calibri Light"/>
                <w:lang w:val="ro-RO"/>
              </w:rPr>
              <w:t>-</w:t>
            </w:r>
          </w:p>
        </w:tc>
      </w:tr>
    </w:tbl>
    <w:p w14:paraId="3BC4953D" w14:textId="77777777" w:rsidR="00C72EF5" w:rsidRPr="00D508F3" w:rsidRDefault="00C72EF5" w:rsidP="00DB48B0">
      <w:pPr>
        <w:pStyle w:val="Heading2"/>
        <w:rPr>
          <w:rFonts w:ascii="Calibri Light" w:hAnsi="Calibri Light" w:cs="Calibri Light"/>
          <w:sz w:val="24"/>
          <w:szCs w:val="24"/>
          <w:lang w:val="ro-RO"/>
        </w:rPr>
      </w:pPr>
      <w:r w:rsidRPr="00D508F3">
        <w:rPr>
          <w:rFonts w:ascii="Calibri Light" w:hAnsi="Calibri Light" w:cs="Calibri Light"/>
          <w:sz w:val="24"/>
          <w:szCs w:val="24"/>
          <w:lang w:val="ro-RO"/>
        </w:rPr>
        <w:t>Prezentarea alternativelor</w:t>
      </w:r>
    </w:p>
    <w:p w14:paraId="526225E8" w14:textId="7254682B" w:rsidR="0070792E" w:rsidRPr="00D508F3" w:rsidRDefault="00547064" w:rsidP="0083405E">
      <w:pPr>
        <w:pStyle w:val="JBAParaText"/>
        <w:tabs>
          <w:tab w:val="left" w:pos="10632"/>
        </w:tabs>
        <w:ind w:right="64"/>
        <w:rPr>
          <w:rFonts w:ascii="Calibri Light" w:hAnsi="Calibri Light" w:cs="Calibri Light"/>
          <w:lang w:val="ro-RO"/>
        </w:rPr>
      </w:pPr>
      <w:r w:rsidRPr="00D508F3">
        <w:rPr>
          <w:rFonts w:ascii="Calibri Light" w:hAnsi="Calibri Light" w:cs="Calibri Light"/>
          <w:lang w:val="ro-RO"/>
        </w:rPr>
        <w:t>Î</w:t>
      </w:r>
      <w:r w:rsidR="0070792E" w:rsidRPr="00D508F3">
        <w:rPr>
          <w:rFonts w:ascii="Calibri Light" w:hAnsi="Calibri Light" w:cs="Calibri Light"/>
          <w:lang w:val="ro-RO"/>
        </w:rPr>
        <w:t xml:space="preserve">n procesul de formare a alternativelor, pentru APSFR </w:t>
      </w:r>
      <w:r w:rsidR="0083405E" w:rsidRPr="00D508F3">
        <w:rPr>
          <w:rFonts w:ascii="Calibri Light" w:hAnsi="Calibri Light" w:cs="Calibri Light"/>
          <w:lang w:val="ro-RO"/>
        </w:rPr>
        <w:t>07-A001F – r. Mureș</w:t>
      </w:r>
      <w:r w:rsidR="0070792E" w:rsidRPr="00D508F3">
        <w:rPr>
          <w:rFonts w:ascii="Calibri Light" w:hAnsi="Calibri Light" w:cs="Calibri Light"/>
          <w:lang w:val="ro-RO"/>
        </w:rPr>
        <w:t>, s</w:t>
      </w:r>
      <w:r w:rsidR="00F221BB" w:rsidRPr="00D508F3">
        <w:rPr>
          <w:rFonts w:ascii="Calibri Light" w:hAnsi="Calibri Light" w:cs="Calibri Light"/>
          <w:lang w:val="ro-RO"/>
        </w:rPr>
        <w:t>-a</w:t>
      </w:r>
      <w:r w:rsidR="0070792E" w:rsidRPr="00D508F3">
        <w:rPr>
          <w:rFonts w:ascii="Calibri Light" w:hAnsi="Calibri Light" w:cs="Calibri Light"/>
          <w:lang w:val="ro-RO"/>
        </w:rPr>
        <w:t xml:space="preserve"> identificat </w:t>
      </w:r>
      <w:r w:rsidR="00F221BB" w:rsidRPr="00D508F3">
        <w:rPr>
          <w:rFonts w:ascii="Calibri Light" w:hAnsi="Calibri Light" w:cs="Calibri Light"/>
          <w:lang w:val="ro-RO"/>
        </w:rPr>
        <w:t>o alternativă unic</w:t>
      </w:r>
      <w:r w:rsidR="00414728" w:rsidRPr="00D508F3">
        <w:rPr>
          <w:rFonts w:ascii="Calibri Light" w:hAnsi="Calibri Light" w:cs="Calibri Light"/>
          <w:lang w:val="ro-RO"/>
        </w:rPr>
        <w:t xml:space="preserve">ă </w:t>
      </w:r>
      <w:r w:rsidR="0070792E" w:rsidRPr="00D508F3">
        <w:rPr>
          <w:rFonts w:ascii="Calibri Light" w:hAnsi="Calibri Light" w:cs="Calibri Light"/>
          <w:lang w:val="ro-RO"/>
        </w:rPr>
        <w:t xml:space="preserve">, </w:t>
      </w:r>
      <w:r w:rsidR="005C7EE7" w:rsidRPr="00D508F3">
        <w:rPr>
          <w:rFonts w:ascii="Calibri Light" w:hAnsi="Calibri Light" w:cs="Calibri Light"/>
          <w:lang w:val="ro-RO"/>
        </w:rPr>
        <w:t>p</w:t>
      </w:r>
      <w:r w:rsidR="00414728" w:rsidRPr="00D508F3">
        <w:rPr>
          <w:rFonts w:ascii="Calibri Light" w:hAnsi="Calibri Light" w:cs="Calibri Light"/>
          <w:lang w:val="ro-RO"/>
        </w:rPr>
        <w:t xml:space="preserve">roblemele de inundabilitate identificate în această zonă </w:t>
      </w:r>
      <w:r w:rsidR="005C7EE7" w:rsidRPr="00D508F3">
        <w:rPr>
          <w:rFonts w:ascii="Calibri Light" w:hAnsi="Calibri Light" w:cs="Calibri Light"/>
          <w:lang w:val="ro-RO"/>
        </w:rPr>
        <w:t xml:space="preserve">putând </w:t>
      </w:r>
      <w:r w:rsidR="00414728" w:rsidRPr="00D508F3">
        <w:rPr>
          <w:rFonts w:ascii="Calibri Light" w:hAnsi="Calibri Light" w:cs="Calibri Light"/>
          <w:lang w:val="ro-RO"/>
        </w:rPr>
        <w:t xml:space="preserve">fi soluționate </w:t>
      </w:r>
      <w:r w:rsidR="001D4737" w:rsidRPr="00D508F3">
        <w:rPr>
          <w:rFonts w:ascii="Calibri Light" w:hAnsi="Calibri Light" w:cs="Calibri Light"/>
          <w:lang w:val="ro-RO"/>
        </w:rPr>
        <w:t xml:space="preserve">doar prin măsurile </w:t>
      </w:r>
      <w:r w:rsidR="00414728" w:rsidRPr="00D508F3">
        <w:rPr>
          <w:rFonts w:ascii="Calibri Light" w:hAnsi="Calibri Light" w:cs="Calibri Light"/>
          <w:lang w:val="ro-RO"/>
        </w:rPr>
        <w:t xml:space="preserve">propuse </w:t>
      </w:r>
      <w:r w:rsidR="00502CD3" w:rsidRPr="00D508F3">
        <w:rPr>
          <w:rFonts w:ascii="Calibri Light" w:hAnsi="Calibri Light" w:cs="Calibri Light"/>
          <w:lang w:val="ro-RO"/>
        </w:rPr>
        <w:t>di</w:t>
      </w:r>
      <w:r w:rsidR="00414728" w:rsidRPr="00D508F3">
        <w:rPr>
          <w:rFonts w:ascii="Calibri Light" w:hAnsi="Calibri Light" w:cs="Calibri Light"/>
          <w:lang w:val="ro-RO"/>
        </w:rPr>
        <w:t xml:space="preserve">n </w:t>
      </w:r>
      <w:r w:rsidR="001D4737" w:rsidRPr="00D508F3">
        <w:rPr>
          <w:rFonts w:ascii="Calibri Light" w:hAnsi="Calibri Light" w:cs="Calibri Light"/>
          <w:lang w:val="ro-RO"/>
        </w:rPr>
        <w:t>a</w:t>
      </w:r>
      <w:r w:rsidR="00414728" w:rsidRPr="00D508F3">
        <w:rPr>
          <w:rFonts w:ascii="Calibri Light" w:hAnsi="Calibri Light" w:cs="Calibri Light"/>
          <w:lang w:val="ro-RO"/>
        </w:rPr>
        <w:t xml:space="preserve">lternativa </w:t>
      </w:r>
      <w:r w:rsidR="001D4737" w:rsidRPr="00D508F3">
        <w:rPr>
          <w:rFonts w:ascii="Calibri Light" w:hAnsi="Calibri Light" w:cs="Calibri Light"/>
          <w:lang w:val="ro-RO"/>
        </w:rPr>
        <w:t>unică</w:t>
      </w:r>
      <w:r w:rsidR="00414728" w:rsidRPr="00D508F3">
        <w:rPr>
          <w:rFonts w:ascii="Calibri Light" w:hAnsi="Calibri Light" w:cs="Calibri Light"/>
          <w:lang w:val="ro-RO"/>
        </w:rPr>
        <w:t>. În acest sens s-au propus măsuri care să facă uz de infrastructura existentă și care nu fac decât să întregească sistemul de apărare existent în zona orașului Târgu Mureș</w:t>
      </w:r>
      <w:r w:rsidR="007D6247" w:rsidRPr="00D508F3">
        <w:rPr>
          <w:rFonts w:ascii="Calibri Light" w:hAnsi="Calibri Light" w:cs="Calibri Light"/>
          <w:lang w:val="ro-RO"/>
        </w:rPr>
        <w:t>,</w:t>
      </w:r>
      <w:r w:rsidR="00414728" w:rsidRPr="00D508F3">
        <w:rPr>
          <w:rFonts w:ascii="Calibri Light" w:hAnsi="Calibri Light" w:cs="Calibri Light"/>
          <w:lang w:val="ro-RO"/>
        </w:rPr>
        <w:t xml:space="preserve"> </w:t>
      </w:r>
      <w:r w:rsidR="0070792E" w:rsidRPr="00D508F3">
        <w:rPr>
          <w:rFonts w:ascii="Calibri Light" w:hAnsi="Calibri Light" w:cs="Calibri Light"/>
          <w:lang w:val="ro-RO"/>
        </w:rPr>
        <w:t>dup</w:t>
      </w:r>
      <w:r w:rsidRPr="00D508F3">
        <w:rPr>
          <w:rFonts w:ascii="Calibri Light" w:hAnsi="Calibri Light" w:cs="Calibri Light"/>
          <w:lang w:val="ro-RO"/>
        </w:rPr>
        <w:t>ă</w:t>
      </w:r>
      <w:r w:rsidR="0070792E" w:rsidRPr="00D508F3">
        <w:rPr>
          <w:rFonts w:ascii="Calibri Light" w:hAnsi="Calibri Light" w:cs="Calibri Light"/>
          <w:lang w:val="ro-RO"/>
        </w:rPr>
        <w:t xml:space="preserve"> cum urmeaz</w:t>
      </w:r>
      <w:r w:rsidRPr="00D508F3">
        <w:rPr>
          <w:rFonts w:ascii="Calibri Light" w:hAnsi="Calibri Light" w:cs="Calibri Light"/>
          <w:lang w:val="ro-RO"/>
        </w:rPr>
        <w:t>ă:</w:t>
      </w:r>
    </w:p>
    <w:tbl>
      <w:tblPr>
        <w:tblStyle w:val="TableGrid"/>
        <w:tblW w:w="0" w:type="auto"/>
        <w:tblInd w:w="720" w:type="dxa"/>
        <w:tblCellMar>
          <w:left w:w="58" w:type="dxa"/>
          <w:right w:w="58" w:type="dxa"/>
        </w:tblCellMar>
        <w:tblLook w:val="04A0" w:firstRow="1" w:lastRow="0" w:firstColumn="1" w:lastColumn="0" w:noHBand="0" w:noVBand="1"/>
      </w:tblPr>
      <w:tblGrid>
        <w:gridCol w:w="2252"/>
        <w:gridCol w:w="7714"/>
      </w:tblGrid>
      <w:tr w:rsidR="00DC1194" w:rsidRPr="00D508F3" w14:paraId="4549791B" w14:textId="77777777" w:rsidTr="00CE085C">
        <w:trPr>
          <w:cnfStyle w:val="100000000000" w:firstRow="1" w:lastRow="0" w:firstColumn="0" w:lastColumn="0" w:oddVBand="0" w:evenVBand="0" w:oddHBand="0" w:evenHBand="0" w:firstRowFirstColumn="0" w:firstRowLastColumn="0" w:lastRowFirstColumn="0" w:lastRowLastColumn="0"/>
        </w:trPr>
        <w:tc>
          <w:tcPr>
            <w:tcW w:w="2252" w:type="dxa"/>
          </w:tcPr>
          <w:p w14:paraId="5A95B8DE" w14:textId="2EBEE442" w:rsidR="00DC1194" w:rsidRPr="00D508F3" w:rsidRDefault="00DC1194" w:rsidP="003C6DB1">
            <w:pPr>
              <w:pStyle w:val="JBAParaText"/>
              <w:ind w:left="0" w:right="223"/>
              <w:rPr>
                <w:rFonts w:ascii="Calibri Light" w:hAnsi="Calibri Light" w:cs="Calibri Light"/>
                <w:b/>
                <w:lang w:val="ro-RO"/>
              </w:rPr>
            </w:pPr>
            <w:r w:rsidRPr="00D508F3">
              <w:rPr>
                <w:rFonts w:ascii="Calibri Light" w:hAnsi="Calibri Light" w:cs="Calibri Light"/>
                <w:b/>
                <w:lang w:val="ro-RO"/>
              </w:rPr>
              <w:t>Alternativa 1</w:t>
            </w:r>
          </w:p>
        </w:tc>
        <w:tc>
          <w:tcPr>
            <w:tcW w:w="7714" w:type="dxa"/>
          </w:tcPr>
          <w:p w14:paraId="541EE5E5" w14:textId="109B69CA" w:rsidR="00930A5A" w:rsidRPr="00D508F3" w:rsidRDefault="00930A5A" w:rsidP="00767429">
            <w:pPr>
              <w:pStyle w:val="JBAParaText"/>
              <w:spacing w:before="60" w:after="60"/>
              <w:ind w:left="0" w:right="147"/>
              <w:rPr>
                <w:rFonts w:ascii="Calibri Light" w:hAnsi="Calibri Light" w:cs="Calibri Light"/>
                <w:lang w:val="ro-RO"/>
              </w:rPr>
            </w:pPr>
            <w:r w:rsidRPr="00D508F3">
              <w:rPr>
                <w:rFonts w:ascii="Calibri Light" w:hAnsi="Calibri Light" w:cs="Calibri Light"/>
                <w:lang w:val="ro-RO"/>
              </w:rPr>
              <w:t xml:space="preserve">Zona </w:t>
            </w:r>
            <w:r w:rsidR="3C2D7851" w:rsidRPr="00D508F3">
              <w:rPr>
                <w:rFonts w:ascii="Calibri Light" w:hAnsi="Calibri Light" w:cs="Calibri Light"/>
                <w:lang w:val="ro-RO"/>
              </w:rPr>
              <w:t>vizat</w:t>
            </w:r>
            <w:r w:rsidR="7DF0CEE8" w:rsidRPr="00D508F3">
              <w:rPr>
                <w:rFonts w:ascii="Calibri Light" w:hAnsi="Calibri Light" w:cs="Calibri Light"/>
                <w:lang w:val="ro-RO"/>
              </w:rPr>
              <w:t>ă</w:t>
            </w:r>
            <w:r w:rsidRPr="00D508F3">
              <w:rPr>
                <w:rFonts w:ascii="Calibri Light" w:hAnsi="Calibri Light" w:cs="Calibri Light"/>
                <w:lang w:val="ro-RO"/>
              </w:rPr>
              <w:t xml:space="preserve"> este </w:t>
            </w:r>
            <w:r w:rsidR="3ECCDEF2" w:rsidRPr="00D508F3">
              <w:rPr>
                <w:rFonts w:ascii="Calibri Light" w:hAnsi="Calibri Light" w:cs="Calibri Light"/>
                <w:lang w:val="ro-RO"/>
              </w:rPr>
              <w:t>î</w:t>
            </w:r>
            <w:r w:rsidR="3C2D7851" w:rsidRPr="00D508F3">
              <w:rPr>
                <w:rFonts w:ascii="Calibri Light" w:hAnsi="Calibri Light" w:cs="Calibri Light"/>
                <w:lang w:val="ro-RO"/>
              </w:rPr>
              <w:t>n</w:t>
            </w:r>
            <w:r w:rsidRPr="00D508F3">
              <w:rPr>
                <w:rFonts w:ascii="Calibri Light" w:hAnsi="Calibri Light" w:cs="Calibri Light"/>
                <w:lang w:val="ro-RO"/>
              </w:rPr>
              <w:t xml:space="preserve"> 07-A001F – r. </w:t>
            </w:r>
            <w:r w:rsidR="6D62690C" w:rsidRPr="00D508F3">
              <w:rPr>
                <w:rFonts w:ascii="Calibri Light" w:hAnsi="Calibri Light" w:cs="Calibri Light"/>
                <w:lang w:val="ro-RO"/>
              </w:rPr>
              <w:t>Mureș</w:t>
            </w:r>
            <w:r w:rsidR="00517CFA" w:rsidRPr="00D508F3">
              <w:rPr>
                <w:rFonts w:ascii="Calibri Light" w:hAnsi="Calibri Light" w:cs="Calibri Light"/>
                <w:lang w:val="ro-RO"/>
              </w:rPr>
              <w:t>, AFU 7,</w:t>
            </w:r>
            <w:r w:rsidRPr="00D508F3">
              <w:rPr>
                <w:rFonts w:ascii="Calibri Light" w:hAnsi="Calibri Light" w:cs="Calibri Light"/>
                <w:lang w:val="ro-RO"/>
              </w:rPr>
              <w:t xml:space="preserve"> </w:t>
            </w:r>
            <w:r w:rsidR="23CCCCFD" w:rsidRPr="00D508F3">
              <w:rPr>
                <w:rFonts w:ascii="Calibri Light" w:hAnsi="Calibri Light" w:cs="Calibri Light"/>
                <w:lang w:val="ro-RO"/>
              </w:rPr>
              <w:t>ș</w:t>
            </w:r>
            <w:r w:rsidR="3C2D7851" w:rsidRPr="00D508F3">
              <w:rPr>
                <w:rFonts w:ascii="Calibri Light" w:hAnsi="Calibri Light" w:cs="Calibri Light"/>
                <w:lang w:val="ro-RO"/>
              </w:rPr>
              <w:t>i</w:t>
            </w:r>
            <w:r w:rsidRPr="00D508F3">
              <w:rPr>
                <w:rFonts w:ascii="Calibri Light" w:hAnsi="Calibri Light" w:cs="Calibri Light"/>
                <w:lang w:val="ro-RO"/>
              </w:rPr>
              <w:t xml:space="preserve"> pentru </w:t>
            </w:r>
            <w:r w:rsidR="3C2D7851" w:rsidRPr="00D508F3">
              <w:rPr>
                <w:rFonts w:ascii="Calibri Light" w:hAnsi="Calibri Light" w:cs="Calibri Light"/>
                <w:lang w:val="ro-RO"/>
              </w:rPr>
              <w:t>aceast</w:t>
            </w:r>
            <w:r w:rsidR="371E7355" w:rsidRPr="00D508F3">
              <w:rPr>
                <w:rFonts w:ascii="Calibri Light" w:hAnsi="Calibri Light" w:cs="Calibri Light"/>
                <w:lang w:val="ro-RO"/>
              </w:rPr>
              <w:t>ă</w:t>
            </w:r>
            <w:r w:rsidRPr="00D508F3">
              <w:rPr>
                <w:rFonts w:ascii="Calibri Light" w:hAnsi="Calibri Light" w:cs="Calibri Light"/>
                <w:lang w:val="ro-RO"/>
              </w:rPr>
              <w:t xml:space="preserve"> </w:t>
            </w:r>
            <w:r w:rsidR="2822BDB1" w:rsidRPr="00D508F3">
              <w:rPr>
                <w:rFonts w:ascii="Calibri Light" w:hAnsi="Calibri Light" w:cs="Calibri Light"/>
                <w:lang w:val="ro-RO"/>
              </w:rPr>
              <w:t>zon</w:t>
            </w:r>
            <w:r w:rsidR="7C780E15" w:rsidRPr="00D508F3">
              <w:rPr>
                <w:rFonts w:ascii="Calibri Light" w:hAnsi="Calibri Light" w:cs="Calibri Light"/>
                <w:lang w:val="ro-RO"/>
              </w:rPr>
              <w:t>ã</w:t>
            </w:r>
            <w:r w:rsidRPr="00D508F3">
              <w:rPr>
                <w:rFonts w:ascii="Calibri Light" w:hAnsi="Calibri Light" w:cs="Calibri Light"/>
                <w:lang w:val="ro-RO"/>
              </w:rPr>
              <w:t xml:space="preserve"> este</w:t>
            </w:r>
            <w:r w:rsidR="0085120C" w:rsidRPr="00D508F3">
              <w:rPr>
                <w:rFonts w:ascii="Calibri Light" w:hAnsi="Calibri Light" w:cs="Calibri Light"/>
                <w:lang w:val="ro-RO"/>
              </w:rPr>
              <w:t xml:space="preserve"> </w:t>
            </w:r>
            <w:r w:rsidR="45CE698E" w:rsidRPr="00D508F3">
              <w:rPr>
                <w:rFonts w:ascii="Calibri Light" w:hAnsi="Calibri Light" w:cs="Calibri Light"/>
                <w:lang w:val="ro-RO"/>
              </w:rPr>
              <w:t>propus</w:t>
            </w:r>
            <w:r w:rsidR="420C5835" w:rsidRPr="00D508F3">
              <w:rPr>
                <w:rFonts w:ascii="Calibri Light" w:hAnsi="Calibri Light" w:cs="Calibri Light"/>
                <w:lang w:val="ro-RO"/>
              </w:rPr>
              <w:t>ă</w:t>
            </w:r>
            <w:r w:rsidR="00517CFA" w:rsidRPr="00D508F3">
              <w:rPr>
                <w:rFonts w:ascii="Calibri Light" w:hAnsi="Calibri Light" w:cs="Calibri Light"/>
                <w:lang w:val="ro-RO"/>
              </w:rPr>
              <w:t xml:space="preserve"> </w:t>
            </w:r>
            <w:r w:rsidRPr="00D508F3">
              <w:rPr>
                <w:rFonts w:ascii="Calibri Light" w:hAnsi="Calibri Light" w:cs="Calibri Light"/>
                <w:lang w:val="ro-RO"/>
              </w:rPr>
              <w:t xml:space="preserve">o </w:t>
            </w:r>
            <w:r w:rsidR="3C2D7851" w:rsidRPr="00D508F3">
              <w:rPr>
                <w:rFonts w:ascii="Calibri Light" w:hAnsi="Calibri Light" w:cs="Calibri Light"/>
                <w:lang w:val="ro-RO"/>
              </w:rPr>
              <w:t>a</w:t>
            </w:r>
            <w:r w:rsidR="00D56ABE" w:rsidRPr="00D508F3">
              <w:rPr>
                <w:rFonts w:ascii="Calibri Light" w:hAnsi="Calibri Light" w:cs="Calibri Light"/>
                <w:lang w:val="ro-RO"/>
              </w:rPr>
              <w:t>lternativ</w:t>
            </w:r>
            <w:r w:rsidR="633581DC" w:rsidRPr="00D508F3">
              <w:rPr>
                <w:rFonts w:ascii="Calibri Light" w:hAnsi="Calibri Light" w:cs="Calibri Light"/>
                <w:lang w:val="ro-RO"/>
              </w:rPr>
              <w:t>ă</w:t>
            </w:r>
            <w:r w:rsidR="00D56ABE" w:rsidRPr="00D508F3">
              <w:rPr>
                <w:rFonts w:ascii="Calibri Light" w:hAnsi="Calibri Light" w:cs="Calibri Light"/>
                <w:lang w:val="ro-RO"/>
              </w:rPr>
              <w:t xml:space="preserve"> </w:t>
            </w:r>
            <w:r w:rsidR="3C2D7851" w:rsidRPr="00D508F3">
              <w:rPr>
                <w:rFonts w:ascii="Calibri Light" w:hAnsi="Calibri Light" w:cs="Calibri Light"/>
                <w:lang w:val="ro-RO"/>
              </w:rPr>
              <w:t>unic</w:t>
            </w:r>
            <w:r w:rsidR="73590AB4" w:rsidRPr="00D508F3">
              <w:rPr>
                <w:rFonts w:ascii="Calibri Light" w:hAnsi="Calibri Light" w:cs="Calibri Light"/>
                <w:lang w:val="ro-RO"/>
              </w:rPr>
              <w:t>ă</w:t>
            </w:r>
            <w:r w:rsidRPr="00D508F3">
              <w:rPr>
                <w:rFonts w:ascii="Calibri Light" w:hAnsi="Calibri Light" w:cs="Calibri Light"/>
                <w:lang w:val="ro-RO"/>
              </w:rPr>
              <w:t>.</w:t>
            </w:r>
          </w:p>
          <w:p w14:paraId="601F5386" w14:textId="0BFD61D3" w:rsidR="00D56ABE" w:rsidRPr="00D508F3" w:rsidRDefault="00930A5A" w:rsidP="00767429">
            <w:pPr>
              <w:pStyle w:val="JBAParaText"/>
              <w:spacing w:before="60" w:after="60"/>
              <w:ind w:left="0" w:right="147"/>
              <w:rPr>
                <w:rFonts w:ascii="Calibri Light" w:hAnsi="Calibri Light" w:cs="Calibri Light"/>
                <w:lang w:val="ro-RO"/>
              </w:rPr>
            </w:pPr>
            <w:r w:rsidRPr="00D508F3">
              <w:rPr>
                <w:rFonts w:ascii="Calibri Light" w:hAnsi="Calibri Light" w:cs="Calibri Light"/>
                <w:lang w:val="ro-RO"/>
              </w:rPr>
              <w:t>Aceast</w:t>
            </w:r>
            <w:r w:rsidR="00C4003D" w:rsidRPr="00D508F3">
              <w:rPr>
                <w:rFonts w:ascii="Calibri Light" w:hAnsi="Calibri Light" w:cs="Calibri Light"/>
                <w:lang w:val="ro-RO"/>
              </w:rPr>
              <w:t>ă</w:t>
            </w:r>
            <w:r w:rsidRPr="00D508F3">
              <w:rPr>
                <w:rFonts w:ascii="Calibri Light" w:hAnsi="Calibri Light" w:cs="Calibri Light"/>
                <w:lang w:val="ro-RO"/>
              </w:rPr>
              <w:t xml:space="preserve"> </w:t>
            </w:r>
            <w:r w:rsidR="3C2D7851" w:rsidRPr="00D508F3">
              <w:rPr>
                <w:rFonts w:ascii="Calibri Light" w:hAnsi="Calibri Light" w:cs="Calibri Light"/>
                <w:lang w:val="ro-RO"/>
              </w:rPr>
              <w:t>alternativ</w:t>
            </w:r>
            <w:r w:rsidR="174B30E6" w:rsidRPr="00D508F3">
              <w:rPr>
                <w:rFonts w:ascii="Calibri Light" w:hAnsi="Calibri Light" w:cs="Calibri Light"/>
                <w:lang w:val="ro-RO"/>
              </w:rPr>
              <w:t>ă</w:t>
            </w:r>
            <w:r w:rsidRPr="00D508F3">
              <w:rPr>
                <w:rFonts w:ascii="Calibri Light" w:hAnsi="Calibri Light" w:cs="Calibri Light"/>
                <w:lang w:val="ro-RO"/>
              </w:rPr>
              <w:t xml:space="preserve"> </w:t>
            </w:r>
            <w:r w:rsidR="00D56ABE" w:rsidRPr="00D508F3">
              <w:rPr>
                <w:rFonts w:ascii="Calibri Light" w:hAnsi="Calibri Light" w:cs="Calibri Light"/>
                <w:lang w:val="ro-RO"/>
              </w:rPr>
              <w:t>se bazeaz</w:t>
            </w:r>
            <w:r w:rsidR="44B8926C" w:rsidRPr="00D508F3">
              <w:rPr>
                <w:rFonts w:ascii="Calibri Light" w:hAnsi="Calibri Light" w:cs="Calibri Light"/>
                <w:lang w:val="ro-RO"/>
              </w:rPr>
              <w:t>ă</w:t>
            </w:r>
            <w:r w:rsidR="00D56ABE" w:rsidRPr="00D508F3">
              <w:rPr>
                <w:rFonts w:ascii="Calibri Light" w:hAnsi="Calibri Light" w:cs="Calibri Light"/>
                <w:lang w:val="ro-RO"/>
              </w:rPr>
              <w:t xml:space="preserve"> pe </w:t>
            </w:r>
            <w:r w:rsidR="00C30901" w:rsidRPr="00D508F3">
              <w:rPr>
                <w:rFonts w:ascii="Calibri Light" w:hAnsi="Calibri Light" w:cs="Calibri Light"/>
                <w:lang w:val="ro-RO"/>
              </w:rPr>
              <w:t>î</w:t>
            </w:r>
            <w:r w:rsidRPr="00D508F3">
              <w:rPr>
                <w:rFonts w:ascii="Calibri Light" w:hAnsi="Calibri Light" w:cs="Calibri Light"/>
                <w:lang w:val="ro-RO"/>
              </w:rPr>
              <w:t xml:space="preserve">nchiderea digului </w:t>
            </w:r>
            <w:r w:rsidR="008C651A" w:rsidRPr="00D508F3">
              <w:rPr>
                <w:rFonts w:ascii="Calibri Light" w:hAnsi="Calibri Light" w:cs="Calibri Light"/>
                <w:lang w:val="ro-RO"/>
              </w:rPr>
              <w:t xml:space="preserve">existent de </w:t>
            </w:r>
            <w:r w:rsidR="6746763C" w:rsidRPr="00D508F3">
              <w:rPr>
                <w:rFonts w:ascii="Calibri Light" w:hAnsi="Calibri Light" w:cs="Calibri Light"/>
                <w:lang w:val="ro-RO"/>
              </w:rPr>
              <w:t>ap</w:t>
            </w:r>
            <w:r w:rsidR="524922B9" w:rsidRPr="00D508F3">
              <w:rPr>
                <w:rFonts w:ascii="Calibri Light" w:hAnsi="Calibri Light" w:cs="Calibri Light"/>
                <w:lang w:val="ro-RO"/>
              </w:rPr>
              <w:t>ă</w:t>
            </w:r>
            <w:r w:rsidR="6746763C" w:rsidRPr="00D508F3">
              <w:rPr>
                <w:rFonts w:ascii="Calibri Light" w:hAnsi="Calibri Light" w:cs="Calibri Light"/>
                <w:lang w:val="ro-RO"/>
              </w:rPr>
              <w:t>rare</w:t>
            </w:r>
            <w:r w:rsidR="008C651A" w:rsidRPr="00D508F3">
              <w:rPr>
                <w:rFonts w:ascii="Calibri Light" w:hAnsi="Calibri Light" w:cs="Calibri Light"/>
                <w:lang w:val="ro-RO"/>
              </w:rPr>
              <w:t xml:space="preserve"> a municipiului Tg Mure</w:t>
            </w:r>
            <w:r w:rsidR="00C30901" w:rsidRPr="00D508F3">
              <w:rPr>
                <w:rFonts w:ascii="Calibri Light" w:hAnsi="Calibri Light" w:cs="Calibri Light"/>
                <w:lang w:val="ro-RO"/>
              </w:rPr>
              <w:t>ș</w:t>
            </w:r>
            <w:r w:rsidR="008C651A" w:rsidRPr="00D508F3">
              <w:rPr>
                <w:rFonts w:ascii="Calibri Light" w:hAnsi="Calibri Light" w:cs="Calibri Light"/>
                <w:lang w:val="ro-RO"/>
              </w:rPr>
              <w:t xml:space="preserve">, </w:t>
            </w:r>
            <w:r w:rsidRPr="00D508F3">
              <w:rPr>
                <w:rFonts w:ascii="Calibri Light" w:hAnsi="Calibri Light" w:cs="Calibri Light"/>
                <w:lang w:val="ro-RO"/>
              </w:rPr>
              <w:t xml:space="preserve">de pe malul </w:t>
            </w:r>
            <w:r w:rsidR="3C2D7851" w:rsidRPr="00D508F3">
              <w:rPr>
                <w:rFonts w:ascii="Calibri Light" w:hAnsi="Calibri Light" w:cs="Calibri Light"/>
                <w:lang w:val="ro-RO"/>
              </w:rPr>
              <w:t>st</w:t>
            </w:r>
            <w:r w:rsidR="6DC70022" w:rsidRPr="00D508F3">
              <w:rPr>
                <w:rFonts w:ascii="Calibri Light" w:hAnsi="Calibri Light" w:cs="Calibri Light"/>
                <w:lang w:val="ro-RO"/>
              </w:rPr>
              <w:t>â</w:t>
            </w:r>
            <w:r w:rsidR="3C2D7851" w:rsidRPr="00D508F3">
              <w:rPr>
                <w:rFonts w:ascii="Calibri Light" w:hAnsi="Calibri Light" w:cs="Calibri Light"/>
                <w:lang w:val="ro-RO"/>
              </w:rPr>
              <w:t>ng</w:t>
            </w:r>
            <w:r w:rsidRPr="00D508F3">
              <w:rPr>
                <w:rFonts w:ascii="Calibri Light" w:hAnsi="Calibri Light" w:cs="Calibri Light"/>
                <w:lang w:val="ro-RO"/>
              </w:rPr>
              <w:t xml:space="preserve"> (dimensionat pentru Q1%, cu verificare Q</w:t>
            </w:r>
            <w:r w:rsidR="00986154" w:rsidRPr="00D508F3">
              <w:rPr>
                <w:rFonts w:ascii="Calibri Light" w:hAnsi="Calibri Light" w:cs="Calibri Light"/>
                <w:lang w:val="ro-RO"/>
              </w:rPr>
              <w:t>0,1%</w:t>
            </w:r>
            <w:r w:rsidRPr="00D508F3">
              <w:rPr>
                <w:rFonts w:ascii="Calibri Light" w:hAnsi="Calibri Light" w:cs="Calibri Light"/>
                <w:lang w:val="ro-RO"/>
              </w:rPr>
              <w:t>), c</w:t>
            </w:r>
            <w:r w:rsidR="005B2DED" w:rsidRPr="00D508F3">
              <w:rPr>
                <w:rFonts w:ascii="Calibri Light" w:hAnsi="Calibri Light" w:cs="Calibri Light"/>
                <w:lang w:val="ro-RO"/>
              </w:rPr>
              <w:t>â</w:t>
            </w:r>
            <w:r w:rsidRPr="00D508F3">
              <w:rPr>
                <w:rFonts w:ascii="Calibri Light" w:hAnsi="Calibri Light" w:cs="Calibri Light"/>
                <w:lang w:val="ro-RO"/>
              </w:rPr>
              <w:t xml:space="preserve">t </w:t>
            </w:r>
            <w:r w:rsidR="02E61912" w:rsidRPr="00D508F3">
              <w:rPr>
                <w:rFonts w:ascii="Calibri Light" w:hAnsi="Calibri Light" w:cs="Calibri Light"/>
                <w:lang w:val="ro-RO"/>
              </w:rPr>
              <w:t>ș</w:t>
            </w:r>
            <w:r w:rsidR="3C2D7851" w:rsidRPr="00D508F3">
              <w:rPr>
                <w:rFonts w:ascii="Calibri Light" w:hAnsi="Calibri Light" w:cs="Calibri Light"/>
                <w:lang w:val="ro-RO"/>
              </w:rPr>
              <w:t>i</w:t>
            </w:r>
            <w:r w:rsidRPr="00D508F3">
              <w:rPr>
                <w:rFonts w:ascii="Calibri Light" w:hAnsi="Calibri Light" w:cs="Calibri Light"/>
                <w:lang w:val="ro-RO"/>
              </w:rPr>
              <w:t xml:space="preserve"> pe </w:t>
            </w:r>
            <w:r w:rsidR="00D56ABE" w:rsidRPr="00D508F3">
              <w:rPr>
                <w:rFonts w:ascii="Calibri Light" w:hAnsi="Calibri Light" w:cs="Calibri Light"/>
                <w:lang w:val="ro-RO"/>
              </w:rPr>
              <w:t>execu</w:t>
            </w:r>
            <w:r w:rsidR="3F78FF5F" w:rsidRPr="00D508F3">
              <w:rPr>
                <w:rFonts w:ascii="Calibri Light" w:hAnsi="Calibri Light" w:cs="Calibri Light"/>
                <w:lang w:val="ro-RO"/>
              </w:rPr>
              <w:t>ț</w:t>
            </w:r>
            <w:r w:rsidR="00D56ABE" w:rsidRPr="00D508F3">
              <w:rPr>
                <w:rFonts w:ascii="Calibri Light" w:hAnsi="Calibri Light" w:cs="Calibri Light"/>
                <w:lang w:val="ro-RO"/>
              </w:rPr>
              <w:t xml:space="preserve">ia de diguri </w:t>
            </w:r>
            <w:r w:rsidR="06FC091E" w:rsidRPr="00D508F3">
              <w:rPr>
                <w:rFonts w:ascii="Calibri Light" w:hAnsi="Calibri Light" w:cs="Calibri Light"/>
                <w:lang w:val="ro-RO"/>
              </w:rPr>
              <w:t>î</w:t>
            </w:r>
            <w:r w:rsidR="00D56ABE" w:rsidRPr="00D508F3">
              <w:rPr>
                <w:rFonts w:ascii="Calibri Light" w:hAnsi="Calibri Light" w:cs="Calibri Light"/>
                <w:lang w:val="ro-RO"/>
              </w:rPr>
              <w:t>n zona loc</w:t>
            </w:r>
            <w:r w:rsidR="0054770B" w:rsidRPr="00D508F3">
              <w:rPr>
                <w:rFonts w:ascii="Calibri Light" w:hAnsi="Calibri Light" w:cs="Calibri Light"/>
                <w:lang w:val="ro-RO"/>
              </w:rPr>
              <w:t>alității</w:t>
            </w:r>
            <w:r w:rsidR="00D56ABE" w:rsidRPr="00D508F3">
              <w:rPr>
                <w:rFonts w:ascii="Calibri Light" w:hAnsi="Calibri Light" w:cs="Calibri Light"/>
                <w:lang w:val="ro-RO"/>
              </w:rPr>
              <w:t xml:space="preserve"> </w:t>
            </w:r>
            <w:r w:rsidRPr="00D508F3">
              <w:rPr>
                <w:rFonts w:ascii="Calibri Light" w:hAnsi="Calibri Light" w:cs="Calibri Light"/>
                <w:lang w:val="ro-RO"/>
              </w:rPr>
              <w:t>S</w:t>
            </w:r>
            <w:r w:rsidR="00BE0A94" w:rsidRPr="00D508F3">
              <w:rPr>
                <w:rFonts w:ascii="Calibri Light" w:hAnsi="Calibri Light" w:cs="Calibri Light"/>
                <w:lang w:val="ro-RO"/>
              </w:rPr>
              <w:t>â</w:t>
            </w:r>
            <w:r w:rsidRPr="00D508F3">
              <w:rPr>
                <w:rFonts w:ascii="Calibri Light" w:hAnsi="Calibri Light" w:cs="Calibri Light"/>
                <w:lang w:val="ro-RO"/>
              </w:rPr>
              <w:t>ngeorgiu de Mure</w:t>
            </w:r>
            <w:r w:rsidR="00BE0A94" w:rsidRPr="00D508F3">
              <w:rPr>
                <w:rFonts w:ascii="Calibri Light" w:hAnsi="Calibri Light" w:cs="Calibri Light"/>
                <w:lang w:val="ro-RO"/>
              </w:rPr>
              <w:t>ș</w:t>
            </w:r>
            <w:r w:rsidRPr="00D508F3">
              <w:rPr>
                <w:rFonts w:ascii="Calibri Light" w:hAnsi="Calibri Light" w:cs="Calibri Light"/>
                <w:lang w:val="ro-RO"/>
              </w:rPr>
              <w:t xml:space="preserve"> </w:t>
            </w:r>
            <w:r w:rsidR="000975CF" w:rsidRPr="00D508F3">
              <w:rPr>
                <w:rFonts w:ascii="Calibri Light" w:hAnsi="Calibri Light" w:cs="Calibri Light"/>
                <w:lang w:val="ro-RO"/>
              </w:rPr>
              <w:t>pentru Q1%.</w:t>
            </w:r>
          </w:p>
          <w:p w14:paraId="3FA28665" w14:textId="1E2D6695" w:rsidR="008C651A" w:rsidRPr="00D508F3" w:rsidRDefault="5A5962D4" w:rsidP="00767429">
            <w:pPr>
              <w:pStyle w:val="JBAParaText"/>
              <w:spacing w:before="60" w:after="60"/>
              <w:ind w:left="0" w:right="147"/>
              <w:rPr>
                <w:rFonts w:ascii="Calibri Light" w:hAnsi="Calibri Light" w:cs="Calibri Light"/>
                <w:lang w:val="ro-RO"/>
              </w:rPr>
            </w:pPr>
            <w:r w:rsidRPr="00D508F3">
              <w:rPr>
                <w:rFonts w:ascii="Calibri Light" w:hAnsi="Calibri Light" w:cs="Calibri Light"/>
                <w:lang w:val="ro-RO"/>
              </w:rPr>
              <w:t>Î</w:t>
            </w:r>
            <w:r w:rsidR="6746763C" w:rsidRPr="00D508F3">
              <w:rPr>
                <w:rFonts w:ascii="Calibri Light" w:hAnsi="Calibri Light" w:cs="Calibri Light"/>
                <w:lang w:val="ro-RO"/>
              </w:rPr>
              <w:t>nchiderea</w:t>
            </w:r>
            <w:r w:rsidR="008C651A" w:rsidRPr="00D508F3">
              <w:rPr>
                <w:rFonts w:ascii="Calibri Light" w:hAnsi="Calibri Light" w:cs="Calibri Light"/>
                <w:lang w:val="ro-RO"/>
              </w:rPr>
              <w:t xml:space="preserve"> liniei de </w:t>
            </w:r>
            <w:r w:rsidR="6746763C" w:rsidRPr="00D508F3">
              <w:rPr>
                <w:rFonts w:ascii="Calibri Light" w:hAnsi="Calibri Light" w:cs="Calibri Light"/>
                <w:lang w:val="ro-RO"/>
              </w:rPr>
              <w:t>ap</w:t>
            </w:r>
            <w:r w:rsidR="308BB48E" w:rsidRPr="00D508F3">
              <w:rPr>
                <w:rFonts w:ascii="Calibri Light" w:hAnsi="Calibri Light" w:cs="Calibri Light"/>
                <w:lang w:val="ro-RO"/>
              </w:rPr>
              <w:t>ă</w:t>
            </w:r>
            <w:r w:rsidR="6746763C" w:rsidRPr="00D508F3">
              <w:rPr>
                <w:rFonts w:ascii="Calibri Light" w:hAnsi="Calibri Light" w:cs="Calibri Light"/>
                <w:lang w:val="ro-RO"/>
              </w:rPr>
              <w:t>rare</w:t>
            </w:r>
            <w:r w:rsidR="008C651A" w:rsidRPr="00D508F3">
              <w:rPr>
                <w:rFonts w:ascii="Calibri Light" w:hAnsi="Calibri Light" w:cs="Calibri Light"/>
                <w:lang w:val="ro-RO"/>
              </w:rPr>
              <w:t xml:space="preserve"> a municipiului se </w:t>
            </w:r>
            <w:r w:rsidR="00BB4FE4" w:rsidRPr="00D508F3">
              <w:rPr>
                <w:rFonts w:ascii="Calibri Light" w:hAnsi="Calibri Light" w:cs="Calibri Light"/>
                <w:lang w:val="ro-RO"/>
              </w:rPr>
              <w:t>realizează</w:t>
            </w:r>
            <w:r w:rsidR="008C651A" w:rsidRPr="00D508F3">
              <w:rPr>
                <w:rFonts w:ascii="Calibri Light" w:hAnsi="Calibri Light" w:cs="Calibri Light"/>
                <w:lang w:val="ro-RO"/>
              </w:rPr>
              <w:t xml:space="preserve"> la confluen</w:t>
            </w:r>
            <w:r w:rsidR="00BE0A94" w:rsidRPr="00D508F3">
              <w:rPr>
                <w:rFonts w:ascii="Calibri Light" w:hAnsi="Calibri Light" w:cs="Calibri Light"/>
                <w:lang w:val="ro-RO"/>
              </w:rPr>
              <w:t>ț</w:t>
            </w:r>
            <w:r w:rsidR="008C651A" w:rsidRPr="00D508F3">
              <w:rPr>
                <w:rFonts w:ascii="Calibri Light" w:hAnsi="Calibri Light" w:cs="Calibri Light"/>
                <w:lang w:val="ro-RO"/>
              </w:rPr>
              <w:t>a pr.</w:t>
            </w:r>
            <w:r w:rsidR="65FB7605" w:rsidRPr="00D508F3">
              <w:rPr>
                <w:rFonts w:ascii="Calibri Light" w:hAnsi="Calibri Light" w:cs="Calibri Light"/>
                <w:lang w:val="ro-RO"/>
              </w:rPr>
              <w:t xml:space="preserve"> </w:t>
            </w:r>
            <w:r w:rsidR="008C651A" w:rsidRPr="00D508F3">
              <w:rPr>
                <w:rFonts w:ascii="Calibri Light" w:hAnsi="Calibri Light" w:cs="Calibri Light"/>
                <w:lang w:val="ro-RO"/>
              </w:rPr>
              <w:t>S</w:t>
            </w:r>
            <w:r w:rsidR="00216210" w:rsidRPr="00D508F3">
              <w:rPr>
                <w:rFonts w:ascii="Calibri Light" w:hAnsi="Calibri Light" w:cs="Calibri Light"/>
                <w:lang w:val="ro-RO"/>
              </w:rPr>
              <w:t>ă</w:t>
            </w:r>
            <w:r w:rsidR="008C651A" w:rsidRPr="00D508F3">
              <w:rPr>
                <w:rFonts w:ascii="Calibri Light" w:hAnsi="Calibri Light" w:cs="Calibri Light"/>
                <w:lang w:val="ro-RO"/>
              </w:rPr>
              <w:t>rat cu r</w:t>
            </w:r>
            <w:r w:rsidR="00216210" w:rsidRPr="00D508F3">
              <w:rPr>
                <w:rFonts w:ascii="Calibri Light" w:hAnsi="Calibri Light" w:cs="Calibri Light"/>
                <w:lang w:val="ro-RO"/>
              </w:rPr>
              <w:t>â</w:t>
            </w:r>
            <w:r w:rsidR="008C651A" w:rsidRPr="00D508F3">
              <w:rPr>
                <w:rFonts w:ascii="Calibri Light" w:hAnsi="Calibri Light" w:cs="Calibri Light"/>
                <w:lang w:val="ro-RO"/>
              </w:rPr>
              <w:t>ul Mure</w:t>
            </w:r>
            <w:r w:rsidR="00216210" w:rsidRPr="00D508F3">
              <w:rPr>
                <w:rFonts w:ascii="Calibri Light" w:hAnsi="Calibri Light" w:cs="Calibri Light"/>
                <w:lang w:val="ro-RO"/>
              </w:rPr>
              <w:t>ș</w:t>
            </w:r>
            <w:r w:rsidR="008C651A" w:rsidRPr="00D508F3">
              <w:rPr>
                <w:rFonts w:ascii="Calibri Light" w:hAnsi="Calibri Light" w:cs="Calibri Light"/>
                <w:lang w:val="ro-RO"/>
              </w:rPr>
              <w:t xml:space="preserve">, prin </w:t>
            </w:r>
            <w:r w:rsidR="6746763C" w:rsidRPr="00D508F3">
              <w:rPr>
                <w:rFonts w:ascii="Calibri Light" w:hAnsi="Calibri Light" w:cs="Calibri Light"/>
                <w:lang w:val="ro-RO"/>
              </w:rPr>
              <w:t>execu</w:t>
            </w:r>
            <w:r w:rsidR="64CF5C69" w:rsidRPr="00D508F3">
              <w:rPr>
                <w:rFonts w:ascii="Calibri Light" w:hAnsi="Calibri Light" w:cs="Calibri Light"/>
                <w:lang w:val="ro-RO"/>
              </w:rPr>
              <w:t>ț</w:t>
            </w:r>
            <w:r w:rsidR="6746763C" w:rsidRPr="00D508F3">
              <w:rPr>
                <w:rFonts w:ascii="Calibri Light" w:hAnsi="Calibri Light" w:cs="Calibri Light"/>
                <w:lang w:val="ro-RO"/>
              </w:rPr>
              <w:t>ia</w:t>
            </w:r>
            <w:r w:rsidR="008C651A" w:rsidRPr="00D508F3">
              <w:rPr>
                <w:rFonts w:ascii="Calibri Light" w:hAnsi="Calibri Light" w:cs="Calibri Light"/>
                <w:lang w:val="ro-RO"/>
              </w:rPr>
              <w:t xml:space="preserve"> unei </w:t>
            </w:r>
            <w:r w:rsidR="6746763C" w:rsidRPr="00D508F3">
              <w:rPr>
                <w:rFonts w:ascii="Calibri Light" w:hAnsi="Calibri Light" w:cs="Calibri Light"/>
                <w:lang w:val="ro-RO"/>
              </w:rPr>
              <w:t>por</w:t>
            </w:r>
            <w:r w:rsidR="1FA90106" w:rsidRPr="00D508F3">
              <w:rPr>
                <w:rFonts w:ascii="Calibri Light" w:hAnsi="Calibri Light" w:cs="Calibri Light"/>
                <w:lang w:val="ro-RO"/>
              </w:rPr>
              <w:t>ț</w:t>
            </w:r>
            <w:r w:rsidR="6746763C" w:rsidRPr="00D508F3">
              <w:rPr>
                <w:rFonts w:ascii="Calibri Light" w:hAnsi="Calibri Light" w:cs="Calibri Light"/>
                <w:lang w:val="ro-RO"/>
              </w:rPr>
              <w:t>i</w:t>
            </w:r>
            <w:r w:rsidR="008C651A" w:rsidRPr="00D508F3">
              <w:rPr>
                <w:rFonts w:ascii="Calibri Light" w:hAnsi="Calibri Light" w:cs="Calibri Light"/>
                <w:lang w:val="ro-RO"/>
              </w:rPr>
              <w:t xml:space="preserve"> metalice </w:t>
            </w:r>
            <w:r w:rsidR="6746763C" w:rsidRPr="00D508F3">
              <w:rPr>
                <w:rFonts w:ascii="Calibri Light" w:hAnsi="Calibri Light" w:cs="Calibri Light"/>
                <w:lang w:val="ro-RO"/>
              </w:rPr>
              <w:t>etan</w:t>
            </w:r>
            <w:r w:rsidR="3523C835" w:rsidRPr="00D508F3">
              <w:rPr>
                <w:rFonts w:ascii="Calibri Light" w:hAnsi="Calibri Light" w:cs="Calibri Light"/>
                <w:lang w:val="ro-RO"/>
              </w:rPr>
              <w:t>ș</w:t>
            </w:r>
            <w:r w:rsidR="6746763C" w:rsidRPr="00D508F3">
              <w:rPr>
                <w:rFonts w:ascii="Calibri Light" w:hAnsi="Calibri Light" w:cs="Calibri Light"/>
                <w:lang w:val="ro-RO"/>
              </w:rPr>
              <w:t>e</w:t>
            </w:r>
            <w:r w:rsidR="008C651A" w:rsidRPr="00D508F3">
              <w:rPr>
                <w:rFonts w:ascii="Calibri Light" w:hAnsi="Calibri Light" w:cs="Calibri Light"/>
                <w:lang w:val="ro-RO"/>
              </w:rPr>
              <w:t xml:space="preserve"> cu aripile din beton armat</w:t>
            </w:r>
            <w:r w:rsidR="0AF6C0AE" w:rsidRPr="00D508F3">
              <w:rPr>
                <w:rFonts w:ascii="Calibri Light" w:hAnsi="Calibri Light" w:cs="Calibri Light"/>
                <w:lang w:val="ro-RO"/>
              </w:rPr>
              <w:t>.</w:t>
            </w:r>
          </w:p>
          <w:p w14:paraId="3CE200E7" w14:textId="1D7C39E7" w:rsidR="003B0878" w:rsidRPr="00D508F3" w:rsidRDefault="00D56ABE" w:rsidP="00D56ABE">
            <w:pPr>
              <w:pStyle w:val="JBAParaText"/>
              <w:ind w:left="0" w:right="146"/>
              <w:rPr>
                <w:rFonts w:ascii="Calibri Light" w:hAnsi="Calibri Light" w:cs="Calibri Light"/>
                <w:lang w:val="ro-RO"/>
              </w:rPr>
            </w:pPr>
            <w:r w:rsidRPr="00D508F3">
              <w:rPr>
                <w:rFonts w:ascii="Calibri Light" w:hAnsi="Calibri Light" w:cs="Calibri Light"/>
                <w:lang w:val="ro-RO"/>
              </w:rPr>
              <w:t>Strategia are la baz</w:t>
            </w:r>
            <w:r w:rsidR="00216210" w:rsidRPr="00D508F3">
              <w:rPr>
                <w:rFonts w:ascii="Calibri Light" w:hAnsi="Calibri Light" w:cs="Calibri Light"/>
                <w:lang w:val="ro-RO"/>
              </w:rPr>
              <w:t>ă</w:t>
            </w:r>
            <w:r w:rsidRPr="00D508F3">
              <w:rPr>
                <w:rFonts w:ascii="Calibri Light" w:hAnsi="Calibri Light" w:cs="Calibri Light"/>
                <w:lang w:val="ro-RO"/>
              </w:rPr>
              <w:t xml:space="preserve"> o abordare gri</w:t>
            </w:r>
            <w:r w:rsidR="002D70B0" w:rsidRPr="00D508F3">
              <w:rPr>
                <w:rFonts w:ascii="Calibri Light" w:hAnsi="Calibri Light" w:cs="Calibri Light"/>
                <w:lang w:val="ro-RO"/>
              </w:rPr>
              <w:t>.</w:t>
            </w:r>
          </w:p>
        </w:tc>
      </w:tr>
    </w:tbl>
    <w:p w14:paraId="79E078AD" w14:textId="40B25F6B" w:rsidR="006208F7" w:rsidRPr="00D508F3" w:rsidRDefault="00704F86" w:rsidP="00A97E48">
      <w:pPr>
        <w:pStyle w:val="JBAParaText"/>
        <w:ind w:right="-14"/>
        <w:rPr>
          <w:rFonts w:ascii="Calibri Light" w:hAnsi="Calibri Light" w:cs="Calibri Light"/>
          <w:lang w:val="ro-RO"/>
        </w:rPr>
      </w:pPr>
      <w:r w:rsidRPr="00D508F3">
        <w:rPr>
          <w:rFonts w:ascii="Calibri Light" w:hAnsi="Calibri Light" w:cs="Calibri Light"/>
          <w:lang w:val="ro-RO"/>
        </w:rPr>
        <w:lastRenderedPageBreak/>
        <w:t xml:space="preserve">Măsura </w:t>
      </w:r>
      <w:r w:rsidR="660C6916" w:rsidRPr="00D508F3">
        <w:rPr>
          <w:rFonts w:ascii="Calibri Light" w:hAnsi="Calibri Light" w:cs="Calibri Light"/>
          <w:lang w:val="ro-RO"/>
        </w:rPr>
        <w:t>individual</w:t>
      </w:r>
      <w:r w:rsidR="48CC1080" w:rsidRPr="00D508F3">
        <w:rPr>
          <w:rFonts w:ascii="Calibri Light" w:hAnsi="Calibri Light" w:cs="Calibri Light"/>
          <w:lang w:val="ro-RO"/>
        </w:rPr>
        <w:t>ă</w:t>
      </w:r>
      <w:r w:rsidRPr="00D508F3">
        <w:rPr>
          <w:rFonts w:ascii="Calibri Light" w:hAnsi="Calibri Light" w:cs="Calibri Light"/>
          <w:lang w:val="ro-RO"/>
        </w:rPr>
        <w:t xml:space="preserve"> reprezintă o </w:t>
      </w:r>
      <w:r w:rsidR="660C6916" w:rsidRPr="00D508F3">
        <w:rPr>
          <w:rFonts w:ascii="Calibri Light" w:hAnsi="Calibri Light" w:cs="Calibri Light"/>
          <w:lang w:val="ro-RO"/>
        </w:rPr>
        <w:t>măsur</w:t>
      </w:r>
      <w:r w:rsidR="469DA236" w:rsidRPr="00D508F3">
        <w:rPr>
          <w:rFonts w:ascii="Calibri Light" w:hAnsi="Calibri Light" w:cs="Calibri Light"/>
          <w:lang w:val="ro-RO"/>
        </w:rPr>
        <w:t>ă</w:t>
      </w:r>
      <w:r w:rsidRPr="00D508F3">
        <w:rPr>
          <w:rFonts w:ascii="Calibri Light" w:hAnsi="Calibri Light" w:cs="Calibri Light"/>
          <w:lang w:val="ro-RO"/>
        </w:rPr>
        <w:t xml:space="preserve"> cu necesitate imediat</w:t>
      </w:r>
      <w:r w:rsidR="00F7163D" w:rsidRPr="00D508F3">
        <w:rPr>
          <w:rFonts w:ascii="Calibri Light" w:hAnsi="Calibri Light" w:cs="Calibri Light"/>
          <w:lang w:val="ro-RO"/>
        </w:rPr>
        <w:t>ă</w:t>
      </w:r>
      <w:r w:rsidRPr="00D508F3">
        <w:rPr>
          <w:rFonts w:ascii="Calibri Light" w:hAnsi="Calibri Light" w:cs="Calibri Light"/>
          <w:lang w:val="ro-RO"/>
        </w:rPr>
        <w:t xml:space="preserve"> </w:t>
      </w:r>
      <w:r w:rsidR="00F7163D" w:rsidRPr="00D508F3">
        <w:rPr>
          <w:rFonts w:ascii="Calibri Light" w:hAnsi="Calibri Light" w:cs="Calibri Light"/>
          <w:lang w:val="ro-RO"/>
        </w:rPr>
        <w:t>ș</w:t>
      </w:r>
      <w:r w:rsidRPr="00D508F3">
        <w:rPr>
          <w:rFonts w:ascii="Calibri Light" w:hAnsi="Calibri Light" w:cs="Calibri Light"/>
          <w:lang w:val="ro-RO"/>
        </w:rPr>
        <w:t>i prioritate ridicat</w:t>
      </w:r>
      <w:r w:rsidR="00F7163D" w:rsidRPr="00D508F3">
        <w:rPr>
          <w:rFonts w:ascii="Calibri Light" w:hAnsi="Calibri Light" w:cs="Calibri Light"/>
          <w:lang w:val="ro-RO"/>
        </w:rPr>
        <w:t>ă</w:t>
      </w:r>
      <w:r w:rsidRPr="00D508F3">
        <w:rPr>
          <w:rFonts w:ascii="Calibri Light" w:hAnsi="Calibri Light" w:cs="Calibri Light"/>
          <w:lang w:val="ro-RO"/>
        </w:rPr>
        <w:t xml:space="preserve"> la nivel de bazin, recomandat</w:t>
      </w:r>
      <w:r w:rsidR="00F7163D" w:rsidRPr="00D508F3">
        <w:rPr>
          <w:rFonts w:ascii="Calibri Light" w:hAnsi="Calibri Light" w:cs="Calibri Light"/>
          <w:lang w:val="ro-RO"/>
        </w:rPr>
        <w:t>ă</w:t>
      </w:r>
      <w:r w:rsidRPr="00D508F3">
        <w:rPr>
          <w:rFonts w:ascii="Calibri Light" w:hAnsi="Calibri Light" w:cs="Calibri Light"/>
          <w:lang w:val="ro-RO"/>
        </w:rPr>
        <w:t xml:space="preserve"> de A.B.A. </w:t>
      </w:r>
      <w:r w:rsidR="0033276A" w:rsidRPr="00D508F3">
        <w:rPr>
          <w:rFonts w:ascii="Calibri Light" w:hAnsi="Calibri Light" w:cs="Calibri Light"/>
          <w:lang w:val="ro-RO"/>
        </w:rPr>
        <w:t>Mureș</w:t>
      </w:r>
      <w:r w:rsidRPr="00D508F3">
        <w:rPr>
          <w:rFonts w:ascii="Calibri Light" w:hAnsi="Calibri Light" w:cs="Calibri Light"/>
          <w:lang w:val="ro-RO"/>
        </w:rPr>
        <w:t>. care rezolv</w:t>
      </w:r>
      <w:r w:rsidR="009F02A6" w:rsidRPr="00D508F3">
        <w:rPr>
          <w:rFonts w:ascii="Calibri Light" w:hAnsi="Calibri Light" w:cs="Calibri Light"/>
          <w:lang w:val="ro-RO"/>
        </w:rPr>
        <w:t>ă</w:t>
      </w:r>
      <w:r w:rsidRPr="00D508F3">
        <w:rPr>
          <w:rFonts w:ascii="Calibri Light" w:hAnsi="Calibri Light" w:cs="Calibri Light"/>
          <w:lang w:val="ro-RO"/>
        </w:rPr>
        <w:t xml:space="preserve"> o </w:t>
      </w:r>
      <w:r w:rsidR="660C6916" w:rsidRPr="00D508F3">
        <w:rPr>
          <w:rFonts w:ascii="Calibri Light" w:hAnsi="Calibri Light" w:cs="Calibri Light"/>
          <w:lang w:val="ro-RO"/>
        </w:rPr>
        <w:t>problem</w:t>
      </w:r>
      <w:r w:rsidR="117B2AE5" w:rsidRPr="00D508F3">
        <w:rPr>
          <w:rFonts w:ascii="Calibri Light" w:hAnsi="Calibri Light" w:cs="Calibri Light"/>
          <w:lang w:val="ro-RO"/>
        </w:rPr>
        <w:t>ă</w:t>
      </w:r>
      <w:r w:rsidRPr="00D508F3">
        <w:rPr>
          <w:rFonts w:ascii="Calibri Light" w:hAnsi="Calibri Light" w:cs="Calibri Light"/>
          <w:lang w:val="ro-RO"/>
        </w:rPr>
        <w:t xml:space="preserve"> semnificativ</w:t>
      </w:r>
      <w:r w:rsidR="00F7163D" w:rsidRPr="00D508F3">
        <w:rPr>
          <w:rFonts w:ascii="Calibri Light" w:hAnsi="Calibri Light" w:cs="Calibri Light"/>
          <w:lang w:val="ro-RO"/>
        </w:rPr>
        <w:t>ă</w:t>
      </w:r>
      <w:r w:rsidRPr="00D508F3">
        <w:rPr>
          <w:rFonts w:ascii="Calibri Light" w:hAnsi="Calibri Light" w:cs="Calibri Light"/>
          <w:lang w:val="ro-RO"/>
        </w:rPr>
        <w:t xml:space="preserve"> de inundabilitate cunoscut</w:t>
      </w:r>
      <w:r w:rsidR="00F7163D" w:rsidRPr="00D508F3">
        <w:rPr>
          <w:rFonts w:ascii="Calibri Light" w:hAnsi="Calibri Light" w:cs="Calibri Light"/>
          <w:lang w:val="ro-RO"/>
        </w:rPr>
        <w:t>ă</w:t>
      </w:r>
      <w:r w:rsidRPr="00D508F3">
        <w:rPr>
          <w:rFonts w:ascii="Calibri Light" w:hAnsi="Calibri Light" w:cs="Calibri Light"/>
          <w:lang w:val="ro-RO"/>
        </w:rPr>
        <w:t>, fiind selectat</w:t>
      </w:r>
      <w:r w:rsidR="00F7163D" w:rsidRPr="00D508F3">
        <w:rPr>
          <w:rFonts w:ascii="Calibri Light" w:hAnsi="Calibri Light" w:cs="Calibri Light"/>
          <w:lang w:val="ro-RO"/>
        </w:rPr>
        <w:t>ă</w:t>
      </w:r>
      <w:r w:rsidRPr="00D508F3">
        <w:rPr>
          <w:rFonts w:ascii="Calibri Light" w:hAnsi="Calibri Light" w:cs="Calibri Light"/>
          <w:lang w:val="ro-RO"/>
        </w:rPr>
        <w:t xml:space="preserve"> independent de strategia propus</w:t>
      </w:r>
      <w:r w:rsidR="00F7163D" w:rsidRPr="00D508F3">
        <w:rPr>
          <w:rFonts w:ascii="Calibri Light" w:hAnsi="Calibri Light" w:cs="Calibri Light"/>
          <w:lang w:val="ro-RO"/>
        </w:rPr>
        <w:t>ă</w:t>
      </w:r>
      <w:r w:rsidRPr="00D508F3">
        <w:rPr>
          <w:rFonts w:ascii="Calibri Light" w:hAnsi="Calibri Light" w:cs="Calibri Light"/>
          <w:lang w:val="ro-RO"/>
        </w:rPr>
        <w:t xml:space="preserve"> sau de alternativa preferat</w:t>
      </w:r>
      <w:r w:rsidR="00F7163D" w:rsidRPr="00D508F3">
        <w:rPr>
          <w:rFonts w:ascii="Calibri Light" w:hAnsi="Calibri Light" w:cs="Calibri Light"/>
          <w:lang w:val="ro-RO"/>
        </w:rPr>
        <w:t>ă</w:t>
      </w:r>
      <w:r w:rsidRPr="00D508F3">
        <w:rPr>
          <w:rFonts w:ascii="Calibri Light" w:hAnsi="Calibri Light" w:cs="Calibri Light"/>
          <w:lang w:val="ro-RO"/>
        </w:rPr>
        <w:t xml:space="preserve"> din cadrul APFSR-ului sau clusterul</w:t>
      </w:r>
      <w:r w:rsidR="57F8C208" w:rsidRPr="00D508F3">
        <w:rPr>
          <w:rFonts w:ascii="Calibri Light" w:hAnsi="Calibri Light" w:cs="Calibri Light"/>
          <w:lang w:val="ro-RO"/>
        </w:rPr>
        <w:t>-ului</w:t>
      </w:r>
      <w:r w:rsidRPr="00D508F3">
        <w:rPr>
          <w:rFonts w:ascii="Calibri Light" w:hAnsi="Calibri Light" w:cs="Calibri Light"/>
          <w:lang w:val="ro-RO"/>
        </w:rPr>
        <w:t xml:space="preserve"> din care face parte.</w:t>
      </w:r>
    </w:p>
    <w:p w14:paraId="6A163FD5" w14:textId="3CCDE143" w:rsidR="00DF52DD" w:rsidRPr="00D508F3" w:rsidRDefault="0072387F" w:rsidP="00DB48B0">
      <w:pPr>
        <w:pStyle w:val="Heading2"/>
        <w:rPr>
          <w:rFonts w:ascii="Calibri Light" w:hAnsi="Calibri Light" w:cs="Calibri Light"/>
          <w:sz w:val="24"/>
          <w:szCs w:val="24"/>
          <w:lang w:val="ro-RO"/>
        </w:rPr>
      </w:pPr>
      <w:r w:rsidRPr="00D508F3">
        <w:rPr>
          <w:rFonts w:ascii="Calibri Light" w:hAnsi="Calibri Light" w:cs="Calibri Light"/>
          <w:sz w:val="24"/>
          <w:szCs w:val="24"/>
          <w:lang w:val="ro-RO"/>
        </w:rPr>
        <w:tab/>
        <w:t xml:space="preserve">Descrierea si justificarea </w:t>
      </w:r>
      <w:r w:rsidR="00AF4D6F" w:rsidRPr="00D508F3">
        <w:rPr>
          <w:rFonts w:ascii="Calibri Light" w:hAnsi="Calibri Light" w:cs="Calibri Light"/>
          <w:sz w:val="24"/>
          <w:szCs w:val="24"/>
          <w:lang w:val="ro-RO"/>
        </w:rPr>
        <w:t>măsurii</w:t>
      </w:r>
      <w:r w:rsidRPr="00D508F3">
        <w:rPr>
          <w:rFonts w:ascii="Calibri Light" w:hAnsi="Calibri Light" w:cs="Calibri Light"/>
          <w:sz w:val="24"/>
          <w:szCs w:val="24"/>
          <w:lang w:val="ro-RO"/>
        </w:rPr>
        <w:t xml:space="preserve"> individuale</w:t>
      </w:r>
    </w:p>
    <w:tbl>
      <w:tblPr>
        <w:tblStyle w:val="TableGrid"/>
        <w:tblW w:w="9923" w:type="dxa"/>
        <w:tblInd w:w="704" w:type="dxa"/>
        <w:tblLayout w:type="fixed"/>
        <w:tblLook w:val="04A0" w:firstRow="1" w:lastRow="0" w:firstColumn="1" w:lastColumn="0" w:noHBand="0" w:noVBand="1"/>
      </w:tblPr>
      <w:tblGrid>
        <w:gridCol w:w="1980"/>
        <w:gridCol w:w="6667"/>
        <w:gridCol w:w="1276"/>
      </w:tblGrid>
      <w:tr w:rsidR="00AD7F07" w:rsidRPr="00D508F3" w14:paraId="4D37A36E" w14:textId="77777777" w:rsidTr="00555AB4">
        <w:trPr>
          <w:cnfStyle w:val="100000000000" w:firstRow="1" w:lastRow="0" w:firstColumn="0" w:lastColumn="0" w:oddVBand="0" w:evenVBand="0" w:oddHBand="0" w:evenHBand="0" w:firstRowFirstColumn="0" w:firstRowLastColumn="0" w:lastRowFirstColumn="0" w:lastRowLastColumn="0"/>
        </w:trPr>
        <w:tc>
          <w:tcPr>
            <w:tcW w:w="1980" w:type="dxa"/>
          </w:tcPr>
          <w:p w14:paraId="489BF0B9" w14:textId="6A808EE6" w:rsidR="0090221E" w:rsidRPr="00D508F3" w:rsidRDefault="0072387F" w:rsidP="00154C57">
            <w:pPr>
              <w:pStyle w:val="JBAParaText"/>
              <w:widowControl/>
              <w:spacing w:before="0" w:after="0"/>
              <w:ind w:left="0" w:right="154"/>
              <w:rPr>
                <w:rFonts w:ascii="Calibri Light" w:hAnsi="Calibri Light" w:cs="Calibri Light"/>
                <w:b/>
                <w:lang w:val="ro-RO"/>
              </w:rPr>
            </w:pPr>
            <w:r w:rsidRPr="00D508F3">
              <w:rPr>
                <w:rFonts w:ascii="Calibri Light" w:hAnsi="Calibri Light" w:cs="Calibri Light"/>
                <w:b/>
                <w:lang w:val="ro-RO"/>
              </w:rPr>
              <w:t>Descrierea m</w:t>
            </w:r>
            <w:r w:rsidR="00AF4D6F" w:rsidRPr="00D508F3">
              <w:rPr>
                <w:rFonts w:ascii="Calibri Light" w:hAnsi="Calibri Light" w:cs="Calibri Light"/>
                <w:b/>
                <w:lang w:val="ro-RO"/>
              </w:rPr>
              <w:t>ă</w:t>
            </w:r>
            <w:r w:rsidRPr="00D508F3">
              <w:rPr>
                <w:rFonts w:ascii="Calibri Light" w:hAnsi="Calibri Light" w:cs="Calibri Light"/>
                <w:b/>
                <w:lang w:val="ro-RO"/>
              </w:rPr>
              <w:t>surii</w:t>
            </w:r>
          </w:p>
        </w:tc>
        <w:tc>
          <w:tcPr>
            <w:tcW w:w="7943" w:type="dxa"/>
            <w:gridSpan w:val="2"/>
          </w:tcPr>
          <w:p w14:paraId="2FFE6363" w14:textId="12AADB54" w:rsidR="00FA67CC" w:rsidRPr="00D508F3" w:rsidRDefault="00AF4D6F" w:rsidP="00467101">
            <w:pPr>
              <w:pStyle w:val="JBAParaText"/>
              <w:spacing w:before="0" w:after="0"/>
              <w:ind w:left="0" w:right="0"/>
              <w:rPr>
                <w:rFonts w:ascii="Calibri Light" w:hAnsi="Calibri Light" w:cs="Calibri Light"/>
                <w:lang w:val="ro-RO"/>
              </w:rPr>
            </w:pPr>
            <w:r w:rsidRPr="00D508F3">
              <w:rPr>
                <w:rFonts w:ascii="Calibri Light" w:hAnsi="Calibri Light" w:cs="Calibri Light"/>
                <w:lang w:val="ro-RO"/>
              </w:rPr>
              <w:t>Î</w:t>
            </w:r>
            <w:r w:rsidR="009548FD" w:rsidRPr="00D508F3">
              <w:rPr>
                <w:rFonts w:ascii="Calibri Light" w:hAnsi="Calibri Light" w:cs="Calibri Light"/>
                <w:lang w:val="ro-RO"/>
              </w:rPr>
              <w:t>nchiderea digului existent de apărare a municipiului Tg</w:t>
            </w:r>
            <w:r w:rsidR="00580D83" w:rsidRPr="00D508F3">
              <w:rPr>
                <w:rFonts w:ascii="Calibri Light" w:hAnsi="Calibri Light" w:cs="Calibri Light"/>
                <w:lang w:val="ro-RO"/>
              </w:rPr>
              <w:t>.</w:t>
            </w:r>
            <w:r w:rsidR="009548FD" w:rsidRPr="00D508F3">
              <w:rPr>
                <w:rFonts w:ascii="Calibri Light" w:hAnsi="Calibri Light" w:cs="Calibri Light"/>
                <w:lang w:val="ro-RO"/>
              </w:rPr>
              <w:t xml:space="preserve"> Mureș, de pe malul stâng, (dimensionat pentru Q1%, cu verificare Q</w:t>
            </w:r>
            <w:r w:rsidR="00986154" w:rsidRPr="00D508F3">
              <w:rPr>
                <w:rFonts w:ascii="Calibri Light" w:hAnsi="Calibri Light" w:cs="Calibri Light"/>
                <w:lang w:val="ro-RO"/>
              </w:rPr>
              <w:t>0,1%</w:t>
            </w:r>
            <w:r w:rsidR="009548FD" w:rsidRPr="00D508F3">
              <w:rPr>
                <w:rFonts w:ascii="Calibri Light" w:hAnsi="Calibri Light" w:cs="Calibri Light"/>
                <w:lang w:val="ro-RO"/>
              </w:rPr>
              <w:t>), cat și execuția de diguri în zona loc. Sângeorgiu de Mureș pentru Q1%.</w:t>
            </w:r>
          </w:p>
        </w:tc>
      </w:tr>
      <w:tr w:rsidR="00AD7F07" w:rsidRPr="00D508F3" w14:paraId="61F4547F" w14:textId="77777777" w:rsidTr="00555AB4">
        <w:trPr>
          <w:cnfStyle w:val="000000100000" w:firstRow="0" w:lastRow="0" w:firstColumn="0" w:lastColumn="0" w:oddVBand="0" w:evenVBand="0" w:oddHBand="1" w:evenHBand="0" w:firstRowFirstColumn="0" w:firstRowLastColumn="0" w:lastRowFirstColumn="0" w:lastRowLastColumn="0"/>
        </w:trPr>
        <w:tc>
          <w:tcPr>
            <w:tcW w:w="1980" w:type="dxa"/>
          </w:tcPr>
          <w:p w14:paraId="6A85A453" w14:textId="02574F02" w:rsidR="0090221E" w:rsidRPr="00D508F3" w:rsidRDefault="0090221E" w:rsidP="00154C57">
            <w:pPr>
              <w:pStyle w:val="JBAParaText"/>
              <w:widowControl/>
              <w:spacing w:before="0" w:after="0"/>
              <w:ind w:left="0" w:right="154"/>
              <w:rPr>
                <w:rFonts w:ascii="Calibri Light" w:hAnsi="Calibri Light" w:cs="Calibri Light"/>
                <w:b/>
                <w:lang w:val="ro-RO"/>
              </w:rPr>
            </w:pPr>
            <w:r w:rsidRPr="00D508F3">
              <w:rPr>
                <w:rFonts w:ascii="Calibri Light" w:hAnsi="Calibri Light" w:cs="Calibri Light"/>
                <w:b/>
                <w:lang w:val="ro-RO"/>
              </w:rPr>
              <w:t>Justific</w:t>
            </w:r>
            <w:r w:rsidR="00147617" w:rsidRPr="00D508F3">
              <w:rPr>
                <w:rFonts w:ascii="Calibri Light" w:hAnsi="Calibri Light" w:cs="Calibri Light"/>
                <w:b/>
                <w:lang w:val="ro-RO"/>
              </w:rPr>
              <w:t>are</w:t>
            </w:r>
          </w:p>
        </w:tc>
        <w:tc>
          <w:tcPr>
            <w:tcW w:w="7943" w:type="dxa"/>
            <w:gridSpan w:val="2"/>
          </w:tcPr>
          <w:p w14:paraId="7B2E14F5" w14:textId="0B3F9321" w:rsidR="00137F8E" w:rsidRPr="00D508F3" w:rsidRDefault="00137F8E" w:rsidP="00467101">
            <w:pPr>
              <w:pStyle w:val="JBAParaText"/>
              <w:spacing w:before="0" w:after="0"/>
              <w:ind w:left="0" w:right="0"/>
              <w:rPr>
                <w:rFonts w:ascii="Calibri Light" w:hAnsi="Calibri Light" w:cs="Calibri Light"/>
                <w:lang w:val="ro-RO"/>
              </w:rPr>
            </w:pPr>
            <w:r w:rsidRPr="00D508F3">
              <w:rPr>
                <w:rFonts w:ascii="Calibri Light" w:hAnsi="Calibri Light" w:cs="Calibri Light"/>
                <w:lang w:val="ro-RO"/>
              </w:rPr>
              <w:t>În prezent linia de apărare a municipiului Tg-Mure</w:t>
            </w:r>
            <w:r w:rsidR="00890279" w:rsidRPr="00D508F3">
              <w:rPr>
                <w:rFonts w:ascii="Calibri Light" w:hAnsi="Calibri Light" w:cs="Calibri Light"/>
                <w:lang w:val="ro-RO"/>
              </w:rPr>
              <w:t>ș</w:t>
            </w:r>
            <w:r w:rsidRPr="00D508F3">
              <w:rPr>
                <w:rFonts w:ascii="Calibri Light" w:hAnsi="Calibri Light" w:cs="Calibri Light"/>
                <w:lang w:val="ro-RO"/>
              </w:rPr>
              <w:t>, amonte de barajul de priză nr.1 nu este închisă în totalitate, iar zona de sud-vest a localității Sângeorgiu de Mure</w:t>
            </w:r>
            <w:r w:rsidR="00890279" w:rsidRPr="00D508F3">
              <w:rPr>
                <w:rFonts w:ascii="Calibri Light" w:hAnsi="Calibri Light" w:cs="Calibri Light"/>
                <w:lang w:val="ro-RO"/>
              </w:rPr>
              <w:t>ș</w:t>
            </w:r>
            <w:r w:rsidRPr="00D508F3">
              <w:rPr>
                <w:rFonts w:ascii="Calibri Light" w:hAnsi="Calibri Light" w:cs="Calibri Light"/>
                <w:lang w:val="ro-RO"/>
              </w:rPr>
              <w:t>, zonă cu potențial de dezvoltare intensă (</w:t>
            </w:r>
            <w:r w:rsidR="67B27D67" w:rsidRPr="00D508F3">
              <w:rPr>
                <w:rFonts w:ascii="Calibri Light" w:hAnsi="Calibri Light" w:cs="Calibri Light"/>
                <w:lang w:val="ro-RO"/>
              </w:rPr>
              <w:t>î</w:t>
            </w:r>
            <w:r w:rsidR="59BC3763" w:rsidRPr="00D508F3">
              <w:rPr>
                <w:rFonts w:ascii="Calibri Light" w:hAnsi="Calibri Light" w:cs="Calibri Light"/>
                <w:lang w:val="ro-RO"/>
              </w:rPr>
              <w:t>n</w:t>
            </w:r>
            <w:r w:rsidR="00E320A7" w:rsidRPr="00D508F3">
              <w:rPr>
                <w:rFonts w:ascii="Calibri Light" w:hAnsi="Calibri Light" w:cs="Calibri Light"/>
                <w:lang w:val="ro-RO"/>
              </w:rPr>
              <w:t xml:space="preserve"> zona </w:t>
            </w:r>
            <w:r w:rsidR="59BC3763" w:rsidRPr="00D508F3">
              <w:rPr>
                <w:rFonts w:ascii="Calibri Light" w:hAnsi="Calibri Light" w:cs="Calibri Light"/>
                <w:lang w:val="ro-RO"/>
              </w:rPr>
              <w:t>exist</w:t>
            </w:r>
            <w:r w:rsidR="5A4F1157" w:rsidRPr="00D508F3">
              <w:rPr>
                <w:rFonts w:ascii="Calibri Light" w:hAnsi="Calibri Light" w:cs="Calibri Light"/>
                <w:lang w:val="ro-RO"/>
              </w:rPr>
              <w:t>â</w:t>
            </w:r>
            <w:r w:rsidR="59BC3763" w:rsidRPr="00D508F3">
              <w:rPr>
                <w:rFonts w:ascii="Calibri Light" w:hAnsi="Calibri Light" w:cs="Calibri Light"/>
                <w:lang w:val="ro-RO"/>
              </w:rPr>
              <w:t>nd</w:t>
            </w:r>
            <w:r w:rsidRPr="00D508F3">
              <w:rPr>
                <w:rFonts w:ascii="Calibri Light" w:hAnsi="Calibri Light" w:cs="Calibri Light"/>
                <w:lang w:val="ro-RO"/>
              </w:rPr>
              <w:t xml:space="preserve"> un spital important), nu beneficiază de lucrări de apărare împotriva inundațiilor. Referitor la digul neînchis al municipiului Tg-Mure</w:t>
            </w:r>
            <w:r w:rsidR="00890279" w:rsidRPr="00D508F3">
              <w:rPr>
                <w:rFonts w:ascii="Calibri Light" w:hAnsi="Calibri Light" w:cs="Calibri Light"/>
                <w:lang w:val="ro-RO"/>
              </w:rPr>
              <w:t>ș</w:t>
            </w:r>
            <w:r w:rsidRPr="00D508F3">
              <w:rPr>
                <w:rFonts w:ascii="Calibri Light" w:hAnsi="Calibri Light" w:cs="Calibri Light"/>
                <w:lang w:val="ro-RO"/>
              </w:rPr>
              <w:t xml:space="preserve"> se poate constata din banda de inundabilitate că este punctul nevralgic al sistemului de apărare al orașului, ceea ce poate cauza inundarea a cca. 30% din suprafa</w:t>
            </w:r>
            <w:r w:rsidR="00890279" w:rsidRPr="00D508F3">
              <w:rPr>
                <w:rFonts w:ascii="Calibri Light" w:hAnsi="Calibri Light" w:cs="Calibri Light"/>
                <w:lang w:val="ro-RO"/>
              </w:rPr>
              <w:t>ț</w:t>
            </w:r>
            <w:r w:rsidRPr="00D508F3">
              <w:rPr>
                <w:rFonts w:ascii="Calibri Light" w:hAnsi="Calibri Light" w:cs="Calibri Light"/>
                <w:lang w:val="ro-RO"/>
              </w:rPr>
              <w:t>a localită</w:t>
            </w:r>
            <w:r w:rsidR="00890279" w:rsidRPr="00D508F3">
              <w:rPr>
                <w:rFonts w:ascii="Calibri Light" w:hAnsi="Calibri Light" w:cs="Calibri Light"/>
                <w:lang w:val="ro-RO"/>
              </w:rPr>
              <w:t>ț</w:t>
            </w:r>
            <w:r w:rsidRPr="00D508F3">
              <w:rPr>
                <w:rFonts w:ascii="Calibri Light" w:hAnsi="Calibri Light" w:cs="Calibri Light"/>
                <w:lang w:val="ro-RO"/>
              </w:rPr>
              <w:t>ii</w:t>
            </w:r>
          </w:p>
          <w:p w14:paraId="5B5520EC" w14:textId="77777777" w:rsidR="00137F8E" w:rsidRPr="00D508F3" w:rsidRDefault="00137F8E" w:rsidP="00467101">
            <w:pPr>
              <w:pStyle w:val="JBAParaText"/>
              <w:spacing w:before="0" w:after="0"/>
              <w:ind w:left="0" w:right="0"/>
              <w:rPr>
                <w:rFonts w:ascii="Calibri Light" w:hAnsi="Calibri Light" w:cs="Calibri Light"/>
                <w:lang w:val="ro-RO"/>
              </w:rPr>
            </w:pPr>
          </w:p>
          <w:p w14:paraId="6C3CD58B" w14:textId="6ADECF57" w:rsidR="003C0DD3" w:rsidRPr="00D508F3" w:rsidRDefault="1C61F856" w:rsidP="00467101">
            <w:pPr>
              <w:pStyle w:val="JBAParaText"/>
              <w:spacing w:before="0" w:after="0"/>
              <w:ind w:left="0" w:right="0"/>
              <w:rPr>
                <w:rFonts w:ascii="Calibri Light" w:hAnsi="Calibri Light" w:cs="Calibri Light"/>
                <w:lang w:val="ro-RO"/>
              </w:rPr>
            </w:pPr>
            <w:r w:rsidRPr="00D508F3">
              <w:rPr>
                <w:rFonts w:ascii="Calibri Light" w:hAnsi="Calibri Light" w:cs="Calibri Light"/>
                <w:lang w:val="ro-RO"/>
              </w:rPr>
              <w:t>M</w:t>
            </w:r>
            <w:r w:rsidR="292D9B82" w:rsidRPr="00D508F3">
              <w:rPr>
                <w:rFonts w:ascii="Calibri Light" w:hAnsi="Calibri Light" w:cs="Calibri Light"/>
                <w:lang w:val="ro-RO"/>
              </w:rPr>
              <w:t>ă</w:t>
            </w:r>
            <w:r w:rsidRPr="00D508F3">
              <w:rPr>
                <w:rFonts w:ascii="Calibri Light" w:hAnsi="Calibri Light" w:cs="Calibri Light"/>
                <w:lang w:val="ro-RO"/>
              </w:rPr>
              <w:t>sur</w:t>
            </w:r>
            <w:r w:rsidR="00E75088" w:rsidRPr="00D508F3">
              <w:rPr>
                <w:rFonts w:ascii="Calibri Light" w:hAnsi="Calibri Light" w:cs="Calibri Light"/>
                <w:lang w:val="ro-RO"/>
              </w:rPr>
              <w:t>a</w:t>
            </w:r>
            <w:r w:rsidR="27CECEA0" w:rsidRPr="00D508F3">
              <w:rPr>
                <w:rFonts w:ascii="Calibri Light" w:hAnsi="Calibri Light" w:cs="Calibri Light"/>
                <w:lang w:val="ro-RO"/>
              </w:rPr>
              <w:t xml:space="preserve"> </w:t>
            </w:r>
            <w:r w:rsidR="278F35AD" w:rsidRPr="00D508F3">
              <w:rPr>
                <w:rFonts w:ascii="Calibri Light" w:hAnsi="Calibri Light" w:cs="Calibri Light"/>
                <w:lang w:val="ro-RO"/>
              </w:rPr>
              <w:t>prezint</w:t>
            </w:r>
            <w:r w:rsidR="7988C7E4" w:rsidRPr="00D508F3">
              <w:rPr>
                <w:rFonts w:ascii="Calibri Light" w:hAnsi="Calibri Light" w:cs="Calibri Light"/>
                <w:lang w:val="ro-RO"/>
              </w:rPr>
              <w:t>ă</w:t>
            </w:r>
            <w:r w:rsidR="006777B7" w:rsidRPr="00D508F3">
              <w:rPr>
                <w:rFonts w:ascii="Calibri Light" w:hAnsi="Calibri Light" w:cs="Calibri Light"/>
                <w:lang w:val="ro-RO"/>
              </w:rPr>
              <w:t xml:space="preserve"> următoarele beneficii</w:t>
            </w:r>
            <w:r w:rsidR="003C0DD3" w:rsidRPr="00D508F3">
              <w:rPr>
                <w:rFonts w:ascii="Calibri Light" w:hAnsi="Calibri Light" w:cs="Calibri Light"/>
                <w:lang w:val="ro-RO"/>
              </w:rPr>
              <w:t>:</w:t>
            </w:r>
          </w:p>
          <w:p w14:paraId="59444756" w14:textId="54F7093F" w:rsidR="00FB5A49" w:rsidRPr="00D508F3" w:rsidRDefault="1C61F856" w:rsidP="00561587">
            <w:pPr>
              <w:pStyle w:val="JBAParaText"/>
              <w:numPr>
                <w:ilvl w:val="0"/>
                <w:numId w:val="29"/>
              </w:numPr>
              <w:spacing w:before="0" w:after="0"/>
              <w:ind w:right="0"/>
              <w:jc w:val="left"/>
              <w:rPr>
                <w:rFonts w:ascii="Calibri Light" w:hAnsi="Calibri Light" w:cs="Calibri Light"/>
                <w:lang w:val="ro-RO"/>
              </w:rPr>
            </w:pPr>
            <w:r w:rsidRPr="00D508F3">
              <w:rPr>
                <w:rFonts w:ascii="Calibri Light" w:hAnsi="Calibri Light" w:cs="Calibri Light"/>
                <w:lang w:val="ro-RO"/>
              </w:rPr>
              <w:t>asigur</w:t>
            </w:r>
            <w:r w:rsidR="22CFFE6D" w:rsidRPr="00D508F3">
              <w:rPr>
                <w:rFonts w:ascii="Calibri Light" w:hAnsi="Calibri Light" w:cs="Calibri Light"/>
                <w:lang w:val="ro-RO"/>
              </w:rPr>
              <w:t>ă</w:t>
            </w:r>
            <w:r w:rsidR="00213DBE" w:rsidRPr="00D508F3">
              <w:rPr>
                <w:rFonts w:ascii="Calibri Light" w:hAnsi="Calibri Light" w:cs="Calibri Light"/>
                <w:lang w:val="ro-RO"/>
              </w:rPr>
              <w:t xml:space="preserve"> </w:t>
            </w:r>
            <w:r w:rsidR="000B2E0B" w:rsidRPr="00D508F3">
              <w:rPr>
                <w:rFonts w:ascii="Calibri Light" w:hAnsi="Calibri Light" w:cs="Calibri Light"/>
                <w:lang w:val="ro-RO"/>
              </w:rPr>
              <w:t>apărarea</w:t>
            </w:r>
            <w:r w:rsidR="00213DBE" w:rsidRPr="00D508F3">
              <w:rPr>
                <w:rFonts w:ascii="Calibri Light" w:hAnsi="Calibri Light" w:cs="Calibri Light"/>
                <w:lang w:val="ro-RO"/>
              </w:rPr>
              <w:t xml:space="preserve"> integrala a </w:t>
            </w:r>
            <w:r w:rsidR="00084431" w:rsidRPr="00D508F3">
              <w:rPr>
                <w:rFonts w:ascii="Calibri Light" w:hAnsi="Calibri Light" w:cs="Calibri Light"/>
                <w:lang w:val="ro-RO"/>
              </w:rPr>
              <w:t>localităților</w:t>
            </w:r>
            <w:r w:rsidR="00213DBE" w:rsidRPr="00D508F3">
              <w:rPr>
                <w:rFonts w:ascii="Calibri Light" w:hAnsi="Calibri Light" w:cs="Calibri Light"/>
                <w:lang w:val="ro-RO"/>
              </w:rPr>
              <w:t xml:space="preserve"> aflate la risc</w:t>
            </w:r>
            <w:r w:rsidR="00E75088" w:rsidRPr="00D508F3">
              <w:rPr>
                <w:rFonts w:ascii="Calibri Light" w:hAnsi="Calibri Light" w:cs="Calibri Light"/>
                <w:lang w:val="ro-RO"/>
              </w:rPr>
              <w:t>,</w:t>
            </w:r>
          </w:p>
          <w:p w14:paraId="23FDFD8A" w14:textId="39DADAE9" w:rsidR="00756E9C" w:rsidRPr="00D508F3" w:rsidRDefault="00C63734" w:rsidP="00561587">
            <w:pPr>
              <w:pStyle w:val="JBAParaText"/>
              <w:numPr>
                <w:ilvl w:val="0"/>
                <w:numId w:val="29"/>
              </w:numPr>
              <w:spacing w:before="0" w:after="0"/>
              <w:ind w:right="0"/>
              <w:jc w:val="left"/>
              <w:rPr>
                <w:rFonts w:ascii="Calibri Light" w:hAnsi="Calibri Light" w:cs="Calibri Light"/>
                <w:lang w:val="ro-RO"/>
              </w:rPr>
            </w:pPr>
            <w:r w:rsidRPr="00D508F3">
              <w:rPr>
                <w:rFonts w:ascii="Calibri Light" w:hAnsi="Calibri Light" w:cs="Calibri Light"/>
                <w:lang w:val="ro-RO"/>
              </w:rPr>
              <w:t xml:space="preserve">sunt </w:t>
            </w:r>
            <w:r w:rsidR="685B9F2D" w:rsidRPr="00D508F3">
              <w:rPr>
                <w:rFonts w:ascii="Calibri Light" w:hAnsi="Calibri Light" w:cs="Calibri Light"/>
                <w:lang w:val="ro-RO"/>
              </w:rPr>
              <w:t>m</w:t>
            </w:r>
            <w:r w:rsidR="7ED65D22" w:rsidRPr="00D508F3">
              <w:rPr>
                <w:rFonts w:ascii="Calibri Light" w:hAnsi="Calibri Light" w:cs="Calibri Light"/>
                <w:lang w:val="ro-RO"/>
              </w:rPr>
              <w:t>ă</w:t>
            </w:r>
            <w:r w:rsidR="685B9F2D" w:rsidRPr="00D508F3">
              <w:rPr>
                <w:rFonts w:ascii="Calibri Light" w:hAnsi="Calibri Light" w:cs="Calibri Light"/>
                <w:lang w:val="ro-RO"/>
              </w:rPr>
              <w:t>suri</w:t>
            </w:r>
            <w:r w:rsidR="00286055" w:rsidRPr="00D508F3">
              <w:rPr>
                <w:rFonts w:ascii="Calibri Light" w:hAnsi="Calibri Light" w:cs="Calibri Light"/>
                <w:lang w:val="ro-RO"/>
              </w:rPr>
              <w:t xml:space="preserve"> </w:t>
            </w:r>
            <w:r w:rsidR="00443746" w:rsidRPr="00D508F3">
              <w:rPr>
                <w:rFonts w:ascii="Calibri Light" w:hAnsi="Calibri Light" w:cs="Calibri Light"/>
                <w:lang w:val="ro-RO"/>
              </w:rPr>
              <w:t xml:space="preserve">care ating </w:t>
            </w:r>
            <w:r w:rsidR="748485CD" w:rsidRPr="00D508F3">
              <w:rPr>
                <w:rFonts w:ascii="Calibri Light" w:hAnsi="Calibri Light" w:cs="Calibri Light"/>
                <w:lang w:val="ro-RO"/>
              </w:rPr>
              <w:t>eficien</w:t>
            </w:r>
            <w:r w:rsidR="3D1D8E61" w:rsidRPr="00D508F3">
              <w:rPr>
                <w:rFonts w:ascii="Calibri Light" w:hAnsi="Calibri Light" w:cs="Calibri Light"/>
                <w:lang w:val="ro-RO"/>
              </w:rPr>
              <w:t>ța</w:t>
            </w:r>
            <w:r w:rsidR="748485CD" w:rsidRPr="00D508F3">
              <w:rPr>
                <w:rFonts w:ascii="Calibri Light" w:hAnsi="Calibri Light" w:cs="Calibri Light"/>
                <w:lang w:val="ro-RO"/>
              </w:rPr>
              <w:t xml:space="preserve"> hidraulic</w:t>
            </w:r>
            <w:r w:rsidR="528D42C3" w:rsidRPr="00D508F3">
              <w:rPr>
                <w:rFonts w:ascii="Calibri Light" w:hAnsi="Calibri Light" w:cs="Calibri Light"/>
                <w:lang w:val="ro-RO"/>
              </w:rPr>
              <w:t>ă</w:t>
            </w:r>
            <w:r w:rsidR="009C4958" w:rsidRPr="00D508F3">
              <w:rPr>
                <w:rFonts w:ascii="Calibri Light" w:hAnsi="Calibri Light" w:cs="Calibri Light"/>
                <w:lang w:val="ro-RO"/>
              </w:rPr>
              <w:t>.</w:t>
            </w:r>
            <w:r w:rsidR="00443746" w:rsidRPr="00D508F3">
              <w:rPr>
                <w:rFonts w:ascii="Calibri Light" w:hAnsi="Calibri Light" w:cs="Calibri Light"/>
                <w:lang w:val="ro-RO"/>
              </w:rPr>
              <w:t xml:space="preserve"> </w:t>
            </w:r>
          </w:p>
        </w:tc>
      </w:tr>
      <w:tr w:rsidR="0090221E" w:rsidRPr="00D508F3" w14:paraId="2C6AE6ED" w14:textId="77777777" w:rsidTr="00555AB4">
        <w:trPr>
          <w:cnfStyle w:val="000000010000" w:firstRow="0" w:lastRow="0" w:firstColumn="0" w:lastColumn="0" w:oddVBand="0" w:evenVBand="0" w:oddHBand="0" w:evenHBand="1" w:firstRowFirstColumn="0" w:firstRowLastColumn="0" w:lastRowFirstColumn="0" w:lastRowLastColumn="0"/>
        </w:trPr>
        <w:tc>
          <w:tcPr>
            <w:tcW w:w="9923" w:type="dxa"/>
            <w:gridSpan w:val="3"/>
          </w:tcPr>
          <w:p w14:paraId="755A8345" w14:textId="501443A7" w:rsidR="0090221E" w:rsidRPr="00D508F3" w:rsidRDefault="00E002C1" w:rsidP="00CC01EC">
            <w:pPr>
              <w:pStyle w:val="JBAParaText"/>
              <w:spacing w:before="0" w:after="0"/>
              <w:ind w:left="0"/>
              <w:rPr>
                <w:rFonts w:ascii="Calibri Light" w:hAnsi="Calibri Light" w:cs="Calibri Light"/>
                <w:b/>
                <w:lang w:val="ro-RO"/>
              </w:rPr>
            </w:pPr>
            <w:r w:rsidRPr="00D508F3">
              <w:rPr>
                <w:rFonts w:ascii="Calibri Light" w:hAnsi="Calibri Light" w:cs="Calibri Light"/>
                <w:b/>
                <w:lang w:val="ro-RO"/>
              </w:rPr>
              <w:t>L</w:t>
            </w:r>
            <w:r w:rsidR="0072387F" w:rsidRPr="00D508F3">
              <w:rPr>
                <w:rFonts w:ascii="Calibri Light" w:hAnsi="Calibri Light" w:cs="Calibri Light"/>
                <w:b/>
                <w:lang w:val="ro-RO"/>
              </w:rPr>
              <w:t>ocalizarea m</w:t>
            </w:r>
            <w:r w:rsidR="00AF4D6F" w:rsidRPr="00D508F3">
              <w:rPr>
                <w:rFonts w:ascii="Calibri Light" w:hAnsi="Calibri Light" w:cs="Calibri Light"/>
                <w:b/>
                <w:lang w:val="ro-RO"/>
              </w:rPr>
              <w:t>ă</w:t>
            </w:r>
            <w:r w:rsidR="0072387F" w:rsidRPr="00D508F3">
              <w:rPr>
                <w:rFonts w:ascii="Calibri Light" w:hAnsi="Calibri Light" w:cs="Calibri Light"/>
                <w:b/>
                <w:lang w:val="ro-RO"/>
              </w:rPr>
              <w:t>surii</w:t>
            </w:r>
            <w:r w:rsidR="0090221E" w:rsidRPr="00D508F3">
              <w:rPr>
                <w:rFonts w:ascii="Calibri Light" w:hAnsi="Calibri Light" w:cs="Calibri Light"/>
                <w:b/>
                <w:lang w:val="ro-RO"/>
              </w:rPr>
              <w:t xml:space="preserve"> (Figur</w:t>
            </w:r>
            <w:r w:rsidR="00B3072D" w:rsidRPr="00D508F3">
              <w:rPr>
                <w:rFonts w:ascii="Calibri Light" w:hAnsi="Calibri Light" w:cs="Calibri Light"/>
                <w:b/>
                <w:lang w:val="ro-RO"/>
              </w:rPr>
              <w:t>a</w:t>
            </w:r>
            <w:r w:rsidR="0090221E" w:rsidRPr="00D508F3">
              <w:rPr>
                <w:rFonts w:ascii="Calibri Light" w:hAnsi="Calibri Light" w:cs="Calibri Light"/>
                <w:b/>
                <w:lang w:val="ro-RO"/>
              </w:rPr>
              <w:t xml:space="preserve"> </w:t>
            </w:r>
            <w:r w:rsidR="007014E6" w:rsidRPr="00D508F3">
              <w:rPr>
                <w:rFonts w:ascii="Calibri Light" w:hAnsi="Calibri Light" w:cs="Calibri Light"/>
                <w:b/>
                <w:lang w:val="ro-RO"/>
              </w:rPr>
              <w:t>2</w:t>
            </w:r>
            <w:r w:rsidR="0090221E" w:rsidRPr="00D508F3">
              <w:rPr>
                <w:rFonts w:ascii="Calibri Light" w:hAnsi="Calibri Light" w:cs="Calibri Light"/>
                <w:b/>
                <w:lang w:val="ro-RO"/>
              </w:rPr>
              <w:t>)</w:t>
            </w:r>
          </w:p>
        </w:tc>
      </w:tr>
      <w:tr w:rsidR="00AD7F07" w:rsidRPr="00D508F3" w14:paraId="085880F9" w14:textId="1DF8E2A4" w:rsidTr="00555AB4">
        <w:trPr>
          <w:cnfStyle w:val="000000100000" w:firstRow="0" w:lastRow="0" w:firstColumn="0" w:lastColumn="0" w:oddVBand="0" w:evenVBand="0" w:oddHBand="1" w:evenHBand="0" w:firstRowFirstColumn="0" w:firstRowLastColumn="0" w:lastRowFirstColumn="0" w:lastRowLastColumn="0"/>
        </w:trPr>
        <w:tc>
          <w:tcPr>
            <w:tcW w:w="1980" w:type="dxa"/>
          </w:tcPr>
          <w:p w14:paraId="1C29EB7D" w14:textId="41E09049" w:rsidR="00CC01EC" w:rsidRPr="00D508F3" w:rsidRDefault="00CC01EC" w:rsidP="00154C57">
            <w:pPr>
              <w:pStyle w:val="JBAParaText"/>
              <w:widowControl/>
              <w:spacing w:before="0" w:after="0"/>
              <w:ind w:left="0" w:right="154"/>
              <w:rPr>
                <w:rFonts w:ascii="Calibri Light" w:hAnsi="Calibri Light" w:cs="Calibri Light"/>
                <w:b/>
                <w:lang w:val="ro-RO"/>
              </w:rPr>
            </w:pPr>
            <w:r w:rsidRPr="00D508F3">
              <w:rPr>
                <w:rFonts w:ascii="Calibri Light" w:hAnsi="Calibri Light" w:cs="Calibri Light"/>
                <w:b/>
                <w:lang w:val="ro-RO"/>
              </w:rPr>
              <w:t xml:space="preserve">Cod </w:t>
            </w:r>
            <w:r w:rsidR="7811AA09" w:rsidRPr="00D508F3">
              <w:rPr>
                <w:rFonts w:ascii="Calibri Light" w:hAnsi="Calibri Light" w:cs="Calibri Light"/>
                <w:b/>
                <w:bCs/>
                <w:lang w:val="ro-RO"/>
              </w:rPr>
              <w:t>măsur</w:t>
            </w:r>
            <w:r w:rsidR="285D7488" w:rsidRPr="00D508F3">
              <w:rPr>
                <w:rFonts w:ascii="Calibri Light" w:hAnsi="Calibri Light" w:cs="Calibri Light"/>
                <w:b/>
                <w:bCs/>
                <w:lang w:val="ro-RO"/>
              </w:rPr>
              <w:t>ă</w:t>
            </w:r>
          </w:p>
        </w:tc>
        <w:tc>
          <w:tcPr>
            <w:tcW w:w="6667" w:type="dxa"/>
          </w:tcPr>
          <w:p w14:paraId="0F3BE8A3" w14:textId="2395DF06" w:rsidR="00CC01EC" w:rsidRPr="00D508F3" w:rsidRDefault="00CC01EC" w:rsidP="00CC01EC">
            <w:pPr>
              <w:pStyle w:val="JBAParaText"/>
              <w:spacing w:before="0" w:after="0"/>
              <w:ind w:left="0"/>
              <w:rPr>
                <w:rFonts w:ascii="Calibri Light" w:hAnsi="Calibri Light" w:cs="Calibri Light"/>
                <w:b/>
                <w:lang w:val="ro-RO"/>
              </w:rPr>
            </w:pPr>
            <w:r w:rsidRPr="00D508F3">
              <w:rPr>
                <w:rFonts w:ascii="Calibri Light" w:hAnsi="Calibri Light" w:cs="Calibri Light"/>
                <w:b/>
                <w:lang w:val="ro-RO"/>
              </w:rPr>
              <w:t xml:space="preserve">Tip </w:t>
            </w:r>
            <w:r w:rsidR="7811AA09" w:rsidRPr="00D508F3">
              <w:rPr>
                <w:rFonts w:ascii="Calibri Light" w:hAnsi="Calibri Light" w:cs="Calibri Light"/>
                <w:b/>
                <w:bCs/>
                <w:lang w:val="ro-RO"/>
              </w:rPr>
              <w:t>măsur</w:t>
            </w:r>
            <w:r w:rsidR="447931E0" w:rsidRPr="00D508F3">
              <w:rPr>
                <w:rFonts w:ascii="Calibri Light" w:hAnsi="Calibri Light" w:cs="Calibri Light"/>
                <w:b/>
                <w:bCs/>
                <w:lang w:val="ro-RO"/>
              </w:rPr>
              <w:t>ă</w:t>
            </w:r>
          </w:p>
        </w:tc>
        <w:tc>
          <w:tcPr>
            <w:tcW w:w="1276" w:type="dxa"/>
          </w:tcPr>
          <w:p w14:paraId="701B7728" w14:textId="0E97EC4E" w:rsidR="00CC01EC" w:rsidRPr="00D508F3" w:rsidRDefault="4618C9AF" w:rsidP="00555AB4">
            <w:pPr>
              <w:pStyle w:val="JBAParaText"/>
              <w:spacing w:before="0" w:after="0"/>
              <w:ind w:left="0" w:right="-111"/>
              <w:rPr>
                <w:rFonts w:ascii="Calibri Light" w:hAnsi="Calibri Light" w:cs="Calibri Light"/>
                <w:b/>
                <w:lang w:val="ro-RO"/>
              </w:rPr>
            </w:pPr>
            <w:r w:rsidRPr="00D508F3">
              <w:rPr>
                <w:rFonts w:ascii="Calibri Light" w:hAnsi="Calibri Light" w:cs="Calibri Light"/>
                <w:b/>
                <w:bCs/>
                <w:lang w:val="ro-RO"/>
              </w:rPr>
              <w:t>R</w:t>
            </w:r>
            <w:r w:rsidR="20C8C1FB" w:rsidRPr="00D508F3">
              <w:rPr>
                <w:rFonts w:ascii="Calibri Light" w:hAnsi="Calibri Light" w:cs="Calibri Light"/>
                <w:b/>
                <w:bCs/>
                <w:lang w:val="ro-RO"/>
              </w:rPr>
              <w:t>â</w:t>
            </w:r>
            <w:r w:rsidRPr="00D508F3">
              <w:rPr>
                <w:rFonts w:ascii="Calibri Light" w:hAnsi="Calibri Light" w:cs="Calibri Light"/>
                <w:b/>
                <w:bCs/>
                <w:lang w:val="ro-RO"/>
              </w:rPr>
              <w:t>u</w:t>
            </w:r>
          </w:p>
        </w:tc>
      </w:tr>
      <w:tr w:rsidR="00AD7F07" w:rsidRPr="00D508F3" w14:paraId="1594F58C" w14:textId="5D2E4CFA" w:rsidTr="00555AB4">
        <w:trPr>
          <w:cnfStyle w:val="000000010000" w:firstRow="0" w:lastRow="0" w:firstColumn="0" w:lastColumn="0" w:oddVBand="0" w:evenVBand="0" w:oddHBand="0" w:evenHBand="1" w:firstRowFirstColumn="0" w:firstRowLastColumn="0" w:lastRowFirstColumn="0" w:lastRowLastColumn="0"/>
        </w:trPr>
        <w:tc>
          <w:tcPr>
            <w:tcW w:w="1980" w:type="dxa"/>
          </w:tcPr>
          <w:p w14:paraId="02DBFDC2" w14:textId="673014F8" w:rsidR="00CC01EC" w:rsidRPr="00D508F3" w:rsidRDefault="00CC01EC" w:rsidP="00154C57">
            <w:pPr>
              <w:pStyle w:val="JBAParaText"/>
              <w:spacing w:before="0" w:after="0"/>
              <w:ind w:left="0" w:right="154"/>
              <w:rPr>
                <w:rFonts w:ascii="Calibri Light" w:hAnsi="Calibri Light" w:cs="Calibri Light"/>
                <w:lang w:val="ro-RO"/>
              </w:rPr>
            </w:pPr>
            <w:r w:rsidRPr="00D508F3">
              <w:rPr>
                <w:rFonts w:ascii="Calibri Light" w:hAnsi="Calibri Light" w:cs="Calibri Light"/>
                <w:lang w:val="ro-RO"/>
              </w:rPr>
              <w:t>M3</w:t>
            </w:r>
            <w:r w:rsidR="008C651A" w:rsidRPr="00D508F3">
              <w:rPr>
                <w:rFonts w:ascii="Calibri Light" w:hAnsi="Calibri Light" w:cs="Calibri Light"/>
                <w:lang w:val="ro-RO"/>
              </w:rPr>
              <w:t>3</w:t>
            </w:r>
            <w:r w:rsidRPr="00D508F3">
              <w:rPr>
                <w:rFonts w:ascii="Calibri Light" w:hAnsi="Calibri Light" w:cs="Calibri Light"/>
                <w:lang w:val="ro-RO"/>
              </w:rPr>
              <w:t>-RO</w:t>
            </w:r>
            <w:r w:rsidR="008C651A" w:rsidRPr="00D508F3">
              <w:rPr>
                <w:rFonts w:ascii="Calibri Light" w:hAnsi="Calibri Light" w:cs="Calibri Light"/>
                <w:lang w:val="ro-RO"/>
              </w:rPr>
              <w:t>33</w:t>
            </w:r>
          </w:p>
        </w:tc>
        <w:tc>
          <w:tcPr>
            <w:tcW w:w="6667" w:type="dxa"/>
          </w:tcPr>
          <w:p w14:paraId="6A4081D9" w14:textId="1EC77F75" w:rsidR="00CC01EC" w:rsidRPr="00D508F3" w:rsidRDefault="6746763C" w:rsidP="0016204C">
            <w:pPr>
              <w:pStyle w:val="JBAParaText"/>
              <w:tabs>
                <w:tab w:val="left" w:pos="5449"/>
              </w:tabs>
              <w:spacing w:before="0" w:after="0"/>
              <w:ind w:left="149" w:right="30" w:hanging="120"/>
              <w:rPr>
                <w:rFonts w:ascii="Calibri Light" w:hAnsi="Calibri Light" w:cs="Calibri Light"/>
                <w:lang w:val="ro-RO"/>
              </w:rPr>
            </w:pPr>
            <w:r w:rsidRPr="00D508F3">
              <w:rPr>
                <w:rFonts w:ascii="Calibri Light" w:hAnsi="Calibri Light" w:cs="Calibri Light"/>
                <w:lang w:val="ro-RO"/>
              </w:rPr>
              <w:t>Lucr</w:t>
            </w:r>
            <w:r w:rsidR="5519ADC7" w:rsidRPr="00D508F3">
              <w:rPr>
                <w:rFonts w:ascii="Calibri Light" w:hAnsi="Calibri Light" w:cs="Calibri Light"/>
                <w:lang w:val="ro-RO"/>
              </w:rPr>
              <w:t>ă</w:t>
            </w:r>
            <w:r w:rsidRPr="00D508F3">
              <w:rPr>
                <w:rFonts w:ascii="Calibri Light" w:hAnsi="Calibri Light" w:cs="Calibri Light"/>
                <w:lang w:val="ro-RO"/>
              </w:rPr>
              <w:t xml:space="preserve">ri de </w:t>
            </w:r>
            <w:r w:rsidR="59E57DF5" w:rsidRPr="00D508F3">
              <w:rPr>
                <w:rFonts w:ascii="Calibri Light" w:hAnsi="Calibri Light" w:cs="Calibri Light"/>
                <w:lang w:val="ro-RO"/>
              </w:rPr>
              <w:t>î</w:t>
            </w:r>
            <w:r w:rsidRPr="00D508F3">
              <w:rPr>
                <w:rFonts w:ascii="Calibri Light" w:hAnsi="Calibri Light" w:cs="Calibri Light"/>
                <w:lang w:val="ro-RO"/>
              </w:rPr>
              <w:t>ndiguire (în zona localit</w:t>
            </w:r>
            <w:r w:rsidR="42E5B8FD" w:rsidRPr="00D508F3">
              <w:rPr>
                <w:rFonts w:ascii="Calibri Light" w:hAnsi="Calibri Light" w:cs="Calibri Light"/>
                <w:lang w:val="ro-RO"/>
              </w:rPr>
              <w:t>ăț</w:t>
            </w:r>
            <w:r w:rsidRPr="00D508F3">
              <w:rPr>
                <w:rFonts w:ascii="Calibri Light" w:hAnsi="Calibri Light" w:cs="Calibri Light"/>
                <w:lang w:val="ro-RO"/>
              </w:rPr>
              <w:t>ilor</w:t>
            </w:r>
            <w:r w:rsidR="619D74C0" w:rsidRPr="00D508F3">
              <w:rPr>
                <w:rFonts w:ascii="Calibri Light" w:hAnsi="Calibri Light" w:cs="Calibri Light"/>
                <w:lang w:val="ro-RO"/>
              </w:rPr>
              <w:t>)</w:t>
            </w:r>
            <w:r w:rsidR="09DA0525" w:rsidRPr="00D508F3">
              <w:rPr>
                <w:rFonts w:ascii="Calibri Light" w:hAnsi="Calibri Light" w:cs="Calibri Light"/>
                <w:lang w:val="ro-RO"/>
              </w:rPr>
              <w:t>:</w:t>
            </w:r>
          </w:p>
          <w:p w14:paraId="5538FE38" w14:textId="08AEBBF3" w:rsidR="00A82943" w:rsidRPr="00D508F3" w:rsidRDefault="00A82943" w:rsidP="0016204C">
            <w:pPr>
              <w:pStyle w:val="JBAParaText"/>
              <w:tabs>
                <w:tab w:val="left" w:pos="5449"/>
              </w:tabs>
              <w:spacing w:before="0" w:after="0"/>
              <w:ind w:left="149" w:right="30" w:hanging="120"/>
              <w:rPr>
                <w:rFonts w:ascii="Calibri Light" w:hAnsi="Calibri Light" w:cs="Calibri Light"/>
                <w:lang w:val="ro-RO"/>
              </w:rPr>
            </w:pPr>
            <w:r w:rsidRPr="00D508F3">
              <w:rPr>
                <w:rFonts w:ascii="Calibri Light" w:hAnsi="Calibri Light" w:cs="Calibri Light"/>
                <w:lang w:val="ro-RO"/>
              </w:rPr>
              <w:t xml:space="preserve">- Târgu Mureș: </w:t>
            </w:r>
            <w:r w:rsidR="6746763C" w:rsidRPr="00D508F3">
              <w:rPr>
                <w:rFonts w:ascii="Calibri Light" w:hAnsi="Calibri Light" w:cs="Calibri Light"/>
                <w:lang w:val="ro-RO"/>
              </w:rPr>
              <w:t>execu</w:t>
            </w:r>
            <w:r w:rsidR="070A4D51" w:rsidRPr="00D508F3">
              <w:rPr>
                <w:rFonts w:ascii="Calibri Light" w:hAnsi="Calibri Light" w:cs="Calibri Light"/>
                <w:lang w:val="ro-RO"/>
              </w:rPr>
              <w:t>ț</w:t>
            </w:r>
            <w:r w:rsidR="6746763C" w:rsidRPr="00D508F3">
              <w:rPr>
                <w:rFonts w:ascii="Calibri Light" w:hAnsi="Calibri Light" w:cs="Calibri Light"/>
                <w:lang w:val="ro-RO"/>
              </w:rPr>
              <w:t>ia</w:t>
            </w:r>
            <w:r w:rsidR="008C651A" w:rsidRPr="00D508F3">
              <w:rPr>
                <w:rFonts w:ascii="Calibri Light" w:hAnsi="Calibri Light" w:cs="Calibri Light"/>
                <w:lang w:val="ro-RO"/>
              </w:rPr>
              <w:t xml:space="preserve"> unei </w:t>
            </w:r>
            <w:r w:rsidR="6746763C" w:rsidRPr="00D508F3">
              <w:rPr>
                <w:rFonts w:ascii="Calibri Light" w:hAnsi="Calibri Light" w:cs="Calibri Light"/>
                <w:lang w:val="ro-RO"/>
              </w:rPr>
              <w:t>por</w:t>
            </w:r>
            <w:r w:rsidR="53ACDF7E" w:rsidRPr="00D508F3">
              <w:rPr>
                <w:rFonts w:ascii="Calibri Light" w:hAnsi="Calibri Light" w:cs="Calibri Light"/>
                <w:lang w:val="ro-RO"/>
              </w:rPr>
              <w:t>ț</w:t>
            </w:r>
            <w:r w:rsidR="6746763C" w:rsidRPr="00D508F3">
              <w:rPr>
                <w:rFonts w:ascii="Calibri Light" w:hAnsi="Calibri Light" w:cs="Calibri Light"/>
                <w:lang w:val="ro-RO"/>
              </w:rPr>
              <w:t>i</w:t>
            </w:r>
            <w:r w:rsidR="008C651A" w:rsidRPr="00D508F3">
              <w:rPr>
                <w:rFonts w:ascii="Calibri Light" w:hAnsi="Calibri Light" w:cs="Calibri Light"/>
                <w:lang w:val="ro-RO"/>
              </w:rPr>
              <w:t xml:space="preserve"> care </w:t>
            </w:r>
            <w:r w:rsidR="74AD1C58" w:rsidRPr="00D508F3">
              <w:rPr>
                <w:rFonts w:ascii="Calibri Light" w:hAnsi="Calibri Light" w:cs="Calibri Light"/>
                <w:lang w:val="ro-RO"/>
              </w:rPr>
              <w:t>î</w:t>
            </w:r>
            <w:r w:rsidR="6746763C" w:rsidRPr="00D508F3">
              <w:rPr>
                <w:rFonts w:ascii="Calibri Light" w:hAnsi="Calibri Light" w:cs="Calibri Light"/>
                <w:lang w:val="ro-RO"/>
              </w:rPr>
              <w:t>nchide</w:t>
            </w:r>
            <w:r w:rsidR="008C651A" w:rsidRPr="00D508F3">
              <w:rPr>
                <w:rFonts w:ascii="Calibri Light" w:hAnsi="Calibri Light" w:cs="Calibri Light"/>
                <w:lang w:val="ro-RO"/>
              </w:rPr>
              <w:t xml:space="preserve"> linia de </w:t>
            </w:r>
            <w:r w:rsidR="6746763C" w:rsidRPr="00D508F3">
              <w:rPr>
                <w:rFonts w:ascii="Calibri Light" w:hAnsi="Calibri Light" w:cs="Calibri Light"/>
                <w:lang w:val="ro-RO"/>
              </w:rPr>
              <w:t>ap</w:t>
            </w:r>
            <w:r w:rsidR="32EA01A4" w:rsidRPr="00D508F3">
              <w:rPr>
                <w:rFonts w:ascii="Calibri Light" w:hAnsi="Calibri Light" w:cs="Calibri Light"/>
                <w:lang w:val="ro-RO"/>
              </w:rPr>
              <w:t>ă</w:t>
            </w:r>
            <w:r w:rsidR="6746763C" w:rsidRPr="00D508F3">
              <w:rPr>
                <w:rFonts w:ascii="Calibri Light" w:hAnsi="Calibri Light" w:cs="Calibri Light"/>
                <w:lang w:val="ro-RO"/>
              </w:rPr>
              <w:t xml:space="preserve">rare </w:t>
            </w:r>
            <w:r w:rsidR="0B16F0FE" w:rsidRPr="00D508F3">
              <w:rPr>
                <w:rFonts w:ascii="Calibri Light" w:hAnsi="Calibri Light" w:cs="Calibri Light"/>
                <w:lang w:val="ro-RO"/>
              </w:rPr>
              <w:t>ș</w:t>
            </w:r>
            <w:r w:rsidR="6746763C" w:rsidRPr="00D508F3">
              <w:rPr>
                <w:rFonts w:ascii="Calibri Light" w:hAnsi="Calibri Light" w:cs="Calibri Light"/>
                <w:lang w:val="ro-RO"/>
              </w:rPr>
              <w:t>i totodat</w:t>
            </w:r>
            <w:r w:rsidR="1E1654FF" w:rsidRPr="00D508F3">
              <w:rPr>
                <w:rFonts w:ascii="Calibri Light" w:hAnsi="Calibri Light" w:cs="Calibri Light"/>
                <w:lang w:val="ro-RO"/>
              </w:rPr>
              <w:t>ă</w:t>
            </w:r>
            <w:r w:rsidR="6746763C" w:rsidRPr="00D508F3">
              <w:rPr>
                <w:rFonts w:ascii="Calibri Light" w:hAnsi="Calibri Light" w:cs="Calibri Light"/>
                <w:lang w:val="ro-RO"/>
              </w:rPr>
              <w:t xml:space="preserve"> asigur</w:t>
            </w:r>
            <w:r w:rsidR="32F6BC35" w:rsidRPr="00D508F3">
              <w:rPr>
                <w:rFonts w:ascii="Calibri Light" w:hAnsi="Calibri Light" w:cs="Calibri Light"/>
                <w:lang w:val="ro-RO"/>
              </w:rPr>
              <w:t>ă</w:t>
            </w:r>
            <w:r w:rsidR="008C651A" w:rsidRPr="00D508F3">
              <w:rPr>
                <w:rFonts w:ascii="Calibri Light" w:hAnsi="Calibri Light" w:cs="Calibri Light"/>
                <w:lang w:val="ro-RO"/>
              </w:rPr>
              <w:t xml:space="preserve"> accesul pe </w:t>
            </w:r>
            <w:r w:rsidR="6746763C" w:rsidRPr="00D508F3">
              <w:rPr>
                <w:rFonts w:ascii="Calibri Light" w:hAnsi="Calibri Light" w:cs="Calibri Light"/>
                <w:lang w:val="ro-RO"/>
              </w:rPr>
              <w:t>str</w:t>
            </w:r>
            <w:r w:rsidR="6BE4FF7C" w:rsidRPr="00D508F3">
              <w:rPr>
                <w:rFonts w:ascii="Calibri Light" w:hAnsi="Calibri Light" w:cs="Calibri Light"/>
                <w:lang w:val="ro-RO"/>
              </w:rPr>
              <w:t>ada</w:t>
            </w:r>
            <w:r w:rsidR="008C651A" w:rsidRPr="00D508F3">
              <w:rPr>
                <w:rFonts w:ascii="Calibri Light" w:hAnsi="Calibri Light" w:cs="Calibri Light"/>
                <w:lang w:val="ro-RO"/>
              </w:rPr>
              <w:t xml:space="preserve"> Plutelor, </w:t>
            </w:r>
            <w:r w:rsidR="6746763C" w:rsidRPr="00D508F3">
              <w:rPr>
                <w:rFonts w:ascii="Calibri Light" w:hAnsi="Calibri Light" w:cs="Calibri Light"/>
                <w:lang w:val="ro-RO"/>
              </w:rPr>
              <w:t>poart</w:t>
            </w:r>
            <w:r w:rsidR="2B5A7E0F" w:rsidRPr="00D508F3">
              <w:rPr>
                <w:rFonts w:ascii="Calibri Light" w:hAnsi="Calibri Light" w:cs="Calibri Light"/>
                <w:lang w:val="ro-RO"/>
              </w:rPr>
              <w:t>ă</w:t>
            </w:r>
            <w:r w:rsidR="008C651A" w:rsidRPr="00D508F3">
              <w:rPr>
                <w:rFonts w:ascii="Calibri Light" w:hAnsi="Calibri Light" w:cs="Calibri Light"/>
                <w:lang w:val="ro-RO"/>
              </w:rPr>
              <w:t xml:space="preserve"> cu lungimea de </w:t>
            </w:r>
            <w:r w:rsidRPr="00D508F3">
              <w:rPr>
                <w:rFonts w:ascii="Calibri Light" w:hAnsi="Calibri Light" w:cs="Calibri Light"/>
                <w:lang w:val="ro-RO"/>
              </w:rPr>
              <w:t xml:space="preserve">cca. </w:t>
            </w:r>
            <w:r w:rsidR="17596454" w:rsidRPr="00D508F3">
              <w:rPr>
                <w:rFonts w:ascii="Calibri Light" w:hAnsi="Calibri Light" w:cs="Calibri Light"/>
                <w:lang w:val="ro-RO"/>
              </w:rPr>
              <w:t>8 m</w:t>
            </w:r>
            <w:r w:rsidR="33A6C53A" w:rsidRPr="00D508F3">
              <w:rPr>
                <w:rFonts w:ascii="Calibri Light" w:hAnsi="Calibri Light" w:cs="Calibri Light"/>
                <w:lang w:val="ro-RO"/>
              </w:rPr>
              <w:t xml:space="preserve"> și înălțime de 1</w:t>
            </w:r>
            <w:r w:rsidR="00B46DBB" w:rsidRPr="00D508F3">
              <w:rPr>
                <w:rFonts w:ascii="Calibri Light" w:hAnsi="Calibri Light" w:cs="Calibri Light"/>
                <w:lang w:val="ro-RO"/>
              </w:rPr>
              <w:t>,</w:t>
            </w:r>
            <w:r w:rsidR="33A6C53A" w:rsidRPr="00D508F3">
              <w:rPr>
                <w:rFonts w:ascii="Calibri Light" w:hAnsi="Calibri Light" w:cs="Calibri Light"/>
                <w:lang w:val="ro-RO"/>
              </w:rPr>
              <w:t>5m</w:t>
            </w:r>
            <w:r w:rsidR="672CE16A" w:rsidRPr="00D508F3">
              <w:rPr>
                <w:rFonts w:ascii="Calibri Light" w:hAnsi="Calibri Light" w:cs="Calibri Light"/>
                <w:lang w:val="ro-RO"/>
              </w:rPr>
              <w:t>;</w:t>
            </w:r>
          </w:p>
          <w:p w14:paraId="4CA29E05" w14:textId="1A7B51B7" w:rsidR="00CC01EC" w:rsidRPr="00D508F3" w:rsidRDefault="008C651A" w:rsidP="0016204C">
            <w:pPr>
              <w:ind w:left="124" w:right="30" w:hanging="90"/>
              <w:jc w:val="both"/>
              <w:rPr>
                <w:rFonts w:ascii="Calibri Light" w:hAnsi="Calibri Light" w:cs="Calibri Light"/>
                <w:lang w:val="ro-RO"/>
              </w:rPr>
            </w:pPr>
            <w:r w:rsidRPr="00D508F3">
              <w:rPr>
                <w:rFonts w:ascii="Calibri Light" w:hAnsi="Calibri Light" w:cs="Calibri Light"/>
                <w:lang w:val="ro-RO"/>
              </w:rPr>
              <w:t>- Sângeorgiu de Mureș: L=5,75 km</w:t>
            </w:r>
            <w:r w:rsidR="316982A2" w:rsidRPr="00D508F3">
              <w:rPr>
                <w:rFonts w:ascii="Calibri Light" w:hAnsi="Calibri Light" w:cs="Calibri Light"/>
                <w:lang w:val="ro-RO"/>
              </w:rPr>
              <w:t>,</w:t>
            </w:r>
            <w:r w:rsidRPr="00D508F3">
              <w:rPr>
                <w:rFonts w:ascii="Calibri Light" w:hAnsi="Calibri Light" w:cs="Calibri Light"/>
                <w:lang w:val="ro-RO"/>
              </w:rPr>
              <w:t xml:space="preserve"> </w:t>
            </w:r>
            <w:r w:rsidR="316982A2" w:rsidRPr="00D508F3">
              <w:rPr>
                <w:rFonts w:ascii="Calibri Light" w:eastAsia="Calibri Light" w:hAnsi="Calibri Light" w:cs="Calibri Light"/>
                <w:color w:val="000000" w:themeColor="text1"/>
                <w:lang w:val="ro-RO"/>
              </w:rPr>
              <w:t>h</w:t>
            </w:r>
            <w:r w:rsidR="316982A2" w:rsidRPr="00D508F3">
              <w:rPr>
                <w:rFonts w:ascii="Calibri Light" w:eastAsia="Calibri Light" w:hAnsi="Calibri Light" w:cs="Calibri Light"/>
                <w:color w:val="000000" w:themeColor="text1"/>
                <w:vertAlign w:val="subscript"/>
                <w:lang w:val="ro-RO"/>
              </w:rPr>
              <w:t>med</w:t>
            </w:r>
            <w:r w:rsidR="316982A2" w:rsidRPr="00D508F3">
              <w:rPr>
                <w:rFonts w:ascii="Calibri Light" w:eastAsia="Calibri Light" w:hAnsi="Calibri Light" w:cs="Calibri Light"/>
                <w:color w:val="000000" w:themeColor="text1"/>
                <w:lang w:val="ro-RO"/>
              </w:rPr>
              <w:t>=0</w:t>
            </w:r>
            <w:r w:rsidR="00B46DBB" w:rsidRPr="00D508F3">
              <w:rPr>
                <w:rFonts w:ascii="Calibri Light" w:eastAsia="Calibri Light" w:hAnsi="Calibri Light" w:cs="Calibri Light"/>
                <w:color w:val="000000" w:themeColor="text1"/>
                <w:lang w:val="ro-RO"/>
              </w:rPr>
              <w:t>,</w:t>
            </w:r>
            <w:r w:rsidR="316982A2" w:rsidRPr="00D508F3">
              <w:rPr>
                <w:rFonts w:ascii="Calibri Light" w:eastAsia="Calibri Light" w:hAnsi="Calibri Light" w:cs="Calibri Light"/>
                <w:color w:val="000000" w:themeColor="text1"/>
                <w:lang w:val="ro-RO"/>
              </w:rPr>
              <w:t>8 m</w:t>
            </w:r>
            <w:r w:rsidRPr="00D508F3">
              <w:rPr>
                <w:rFonts w:ascii="Calibri Light" w:hAnsi="Calibri Light" w:cs="Calibri Light"/>
                <w:lang w:val="ro-RO"/>
              </w:rPr>
              <w:t xml:space="preserve"> (inclusiv diguri de remuu pe </w:t>
            </w:r>
            <w:r w:rsidR="3E229EAC" w:rsidRPr="00D508F3">
              <w:rPr>
                <w:rFonts w:ascii="Calibri Light" w:hAnsi="Calibri Light" w:cs="Calibri Light"/>
                <w:lang w:val="ro-RO"/>
              </w:rPr>
              <w:t>pâ</w:t>
            </w:r>
            <w:r w:rsidR="5F7A46E5" w:rsidRPr="00D508F3">
              <w:rPr>
                <w:rFonts w:ascii="Calibri Light" w:hAnsi="Calibri Light" w:cs="Calibri Light"/>
                <w:lang w:val="ro-RO"/>
              </w:rPr>
              <w:t>râul</w:t>
            </w:r>
            <w:r w:rsidRPr="00D508F3">
              <w:rPr>
                <w:rFonts w:ascii="Calibri Light" w:hAnsi="Calibri Light" w:cs="Calibri Light"/>
                <w:lang w:val="ro-RO"/>
              </w:rPr>
              <w:t xml:space="preserve"> Sărat)</w:t>
            </w:r>
            <w:r w:rsidR="00E75088" w:rsidRPr="00D508F3">
              <w:rPr>
                <w:rFonts w:ascii="Calibri Light" w:hAnsi="Calibri Light" w:cs="Calibri Light"/>
                <w:lang w:val="ro-RO"/>
              </w:rPr>
              <w:t>.</w:t>
            </w:r>
          </w:p>
        </w:tc>
        <w:tc>
          <w:tcPr>
            <w:tcW w:w="1276" w:type="dxa"/>
          </w:tcPr>
          <w:p w14:paraId="544C0469" w14:textId="003195E0" w:rsidR="00CC01EC" w:rsidRPr="00D508F3" w:rsidRDefault="00517CFA" w:rsidP="00154C57">
            <w:pPr>
              <w:pStyle w:val="JBAParaText"/>
              <w:spacing w:before="0" w:after="0"/>
              <w:ind w:left="0" w:right="206"/>
              <w:rPr>
                <w:rFonts w:ascii="Calibri Light" w:hAnsi="Calibri Light" w:cs="Calibri Light"/>
                <w:lang w:val="ro-RO"/>
              </w:rPr>
            </w:pPr>
            <w:r w:rsidRPr="00D508F3">
              <w:rPr>
                <w:rFonts w:ascii="Calibri Light" w:hAnsi="Calibri Light" w:cs="Calibri Light"/>
                <w:lang w:val="ro-RO"/>
              </w:rPr>
              <w:t>Mure</w:t>
            </w:r>
            <w:r w:rsidR="00FF4BC1" w:rsidRPr="00D508F3">
              <w:rPr>
                <w:rFonts w:ascii="Calibri Light" w:hAnsi="Calibri Light" w:cs="Calibri Light"/>
                <w:lang w:val="ro-RO"/>
              </w:rPr>
              <w:t>ș</w:t>
            </w:r>
          </w:p>
        </w:tc>
      </w:tr>
    </w:tbl>
    <w:p w14:paraId="4E51B991" w14:textId="41795609" w:rsidR="00DF769C" w:rsidRPr="00D508F3" w:rsidRDefault="275D8750" w:rsidP="00CE085C">
      <w:pPr>
        <w:pStyle w:val="JBAParaText"/>
        <w:spacing w:after="0" w:line="240" w:lineRule="auto"/>
        <w:ind w:left="567" w:right="618"/>
        <w:jc w:val="center"/>
        <w:rPr>
          <w:lang w:val="ro-RO"/>
        </w:rPr>
      </w:pPr>
      <w:r w:rsidRPr="00D508F3">
        <w:rPr>
          <w:noProof/>
          <w:lang w:val="ro-RO"/>
        </w:rPr>
        <w:drawing>
          <wp:inline distT="0" distB="0" distL="0" distR="0" wp14:anchorId="24E5C123" wp14:editId="5CE8A0FD">
            <wp:extent cx="5518871" cy="3886200"/>
            <wp:effectExtent l="0" t="0" r="5715" b="0"/>
            <wp:docPr id="637438892" name="Picture 63743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518871" cy="3886200"/>
                    </a:xfrm>
                    <a:prstGeom prst="rect">
                      <a:avLst/>
                    </a:prstGeom>
                  </pic:spPr>
                </pic:pic>
              </a:graphicData>
            </a:graphic>
          </wp:inline>
        </w:drawing>
      </w:r>
    </w:p>
    <w:p w14:paraId="1048B546" w14:textId="7BF3CF3E" w:rsidR="0054770B" w:rsidRDefault="00680699" w:rsidP="00CE085C">
      <w:pPr>
        <w:pStyle w:val="Caption"/>
        <w:spacing w:after="0"/>
        <w:ind w:left="709"/>
        <w:jc w:val="center"/>
        <w:rPr>
          <w:rFonts w:ascii="Calibri Light" w:hAnsi="Calibri Light" w:cs="Calibri Light"/>
          <w:lang w:val="ro-RO"/>
        </w:rPr>
      </w:pPr>
      <w:r w:rsidRPr="00D508F3">
        <w:rPr>
          <w:rFonts w:ascii="Calibri Light" w:hAnsi="Calibri Light" w:cs="Calibri Light"/>
          <w:lang w:val="ro-RO"/>
        </w:rPr>
        <w:lastRenderedPageBreak/>
        <w:t>Figura</w:t>
      </w:r>
      <w:r w:rsidR="00B3072D" w:rsidRPr="00D508F3">
        <w:rPr>
          <w:rFonts w:ascii="Calibri Light" w:hAnsi="Calibri Light" w:cs="Calibri Light"/>
          <w:lang w:val="ro-RO"/>
        </w:rPr>
        <w:t xml:space="preserve"> </w:t>
      </w:r>
      <w:r w:rsidR="007014E6" w:rsidRPr="00D508F3">
        <w:rPr>
          <w:rFonts w:ascii="Calibri Light" w:hAnsi="Calibri Light" w:cs="Calibri Light"/>
          <w:lang w:val="ro-RO"/>
        </w:rPr>
        <w:t>2</w:t>
      </w:r>
      <w:r w:rsidR="22D9680D" w:rsidRPr="00D508F3">
        <w:rPr>
          <w:rFonts w:ascii="Calibri Light" w:hAnsi="Calibri Light" w:cs="Calibri Light"/>
          <w:lang w:val="ro-RO"/>
        </w:rPr>
        <w:t>:</w:t>
      </w:r>
      <w:r w:rsidR="00B3072D" w:rsidRPr="00D508F3">
        <w:rPr>
          <w:rFonts w:ascii="Calibri Light" w:hAnsi="Calibri Light" w:cs="Calibri Light"/>
          <w:lang w:val="ro-RO"/>
        </w:rPr>
        <w:t xml:space="preserve"> Localizarea m</w:t>
      </w:r>
      <w:r w:rsidR="124098EC" w:rsidRPr="00D508F3">
        <w:rPr>
          <w:rFonts w:ascii="Calibri Light" w:hAnsi="Calibri Light" w:cs="Calibri Light"/>
          <w:lang w:val="ro-RO"/>
        </w:rPr>
        <w:t>ă</w:t>
      </w:r>
      <w:r w:rsidR="00B3072D" w:rsidRPr="00D508F3">
        <w:rPr>
          <w:rFonts w:ascii="Calibri Light" w:hAnsi="Calibri Light" w:cs="Calibri Light"/>
          <w:lang w:val="ro-RO"/>
        </w:rPr>
        <w:t>surilor</w:t>
      </w:r>
      <w:r w:rsidR="00021616" w:rsidRPr="00D508F3">
        <w:rPr>
          <w:rFonts w:ascii="Calibri Light" w:hAnsi="Calibri Light" w:cs="Calibri Light"/>
          <w:lang w:val="ro-RO"/>
        </w:rPr>
        <w:t xml:space="preserve"> aferente alternativei preferate</w:t>
      </w:r>
      <w:r w:rsidR="0031718F" w:rsidRPr="00D508F3">
        <w:rPr>
          <w:rFonts w:ascii="Calibri Light" w:hAnsi="Calibri Light" w:cs="Calibri Light"/>
          <w:lang w:val="ro-RO"/>
        </w:rPr>
        <w:t xml:space="preserve"> </w:t>
      </w:r>
      <w:r w:rsidR="631CE2A0" w:rsidRPr="00D508F3">
        <w:rPr>
          <w:rFonts w:ascii="Calibri Light" w:hAnsi="Calibri Light" w:cs="Calibri Light"/>
          <w:lang w:val="ro-RO"/>
        </w:rPr>
        <w:t>ș</w:t>
      </w:r>
      <w:r w:rsidR="006C41BE" w:rsidRPr="00D508F3">
        <w:rPr>
          <w:rFonts w:ascii="Calibri Light" w:hAnsi="Calibri Light" w:cs="Calibri Light"/>
          <w:lang w:val="ro-RO"/>
        </w:rPr>
        <w:t xml:space="preserve">i limita de inundabilitate </w:t>
      </w:r>
      <w:r w:rsidR="00BC09E5" w:rsidRPr="00D508F3">
        <w:rPr>
          <w:rFonts w:ascii="Calibri Light" w:hAnsi="Calibri Light" w:cs="Calibri Light"/>
          <w:lang w:val="ro-RO"/>
        </w:rPr>
        <w:t>pentru probabilit</w:t>
      </w:r>
      <w:r w:rsidR="00815C1A" w:rsidRPr="00D508F3">
        <w:rPr>
          <w:rFonts w:ascii="Calibri Light" w:hAnsi="Calibri Light" w:cs="Calibri Light"/>
          <w:lang w:val="ro-RO"/>
        </w:rPr>
        <w:t xml:space="preserve">atea de 1% </w:t>
      </w:r>
      <w:r w:rsidR="23CAFA7A" w:rsidRPr="00D508F3">
        <w:rPr>
          <w:rFonts w:ascii="Calibri Light" w:hAnsi="Calibri Light" w:cs="Calibri Light"/>
          <w:lang w:val="ro-RO"/>
        </w:rPr>
        <w:t>î</w:t>
      </w:r>
      <w:r w:rsidR="00C43578" w:rsidRPr="00D508F3">
        <w:rPr>
          <w:rFonts w:ascii="Calibri Light" w:hAnsi="Calibri Light" w:cs="Calibri Light"/>
          <w:lang w:val="ro-RO"/>
        </w:rPr>
        <w:t>n situația actual</w:t>
      </w:r>
      <w:r w:rsidR="111A1ED7" w:rsidRPr="00D508F3">
        <w:rPr>
          <w:rFonts w:ascii="Calibri Light" w:hAnsi="Calibri Light" w:cs="Calibri Light"/>
          <w:lang w:val="ro-RO"/>
        </w:rPr>
        <w:t>ă</w:t>
      </w:r>
    </w:p>
    <w:p w14:paraId="331B3B1C" w14:textId="77777777" w:rsidR="00CE085C" w:rsidRPr="00CE085C" w:rsidRDefault="00CE085C" w:rsidP="00CE085C">
      <w:pPr>
        <w:rPr>
          <w:lang w:val="ro-RO"/>
        </w:rPr>
      </w:pPr>
    </w:p>
    <w:p w14:paraId="0763AB28" w14:textId="1C0B0646" w:rsidR="007256C0" w:rsidRPr="00D508F3" w:rsidRDefault="0049416C" w:rsidP="00D30F85">
      <w:pPr>
        <w:pStyle w:val="Heading1"/>
        <w:ind w:left="810" w:hanging="360"/>
        <w:rPr>
          <w:rFonts w:ascii="Calibri Light" w:hAnsi="Calibri Light" w:cs="Calibri Light"/>
          <w:sz w:val="28"/>
          <w:lang w:val="ro-RO"/>
        </w:rPr>
      </w:pPr>
      <w:r w:rsidRPr="00D508F3">
        <w:rPr>
          <w:rFonts w:ascii="Calibri Light" w:hAnsi="Calibri Light" w:cs="Calibri Light"/>
          <w:sz w:val="28"/>
          <w:lang w:val="ro-RO"/>
        </w:rPr>
        <w:t>Cadrul social și de mediu</w:t>
      </w:r>
    </w:p>
    <w:p w14:paraId="15E7137B" w14:textId="2AE6B31E" w:rsidR="00C72EF5" w:rsidRPr="00D508F3" w:rsidRDefault="00C72EF5" w:rsidP="00DB48B0">
      <w:pPr>
        <w:pStyle w:val="Heading2"/>
        <w:rPr>
          <w:rFonts w:ascii="Calibri Light" w:hAnsi="Calibri Light" w:cs="Calibri Light"/>
          <w:sz w:val="24"/>
          <w:szCs w:val="24"/>
          <w:lang w:val="ro-RO"/>
        </w:rPr>
      </w:pPr>
      <w:r w:rsidRPr="00D508F3">
        <w:rPr>
          <w:rFonts w:ascii="Calibri Light" w:hAnsi="Calibri Light" w:cs="Calibri Light"/>
          <w:sz w:val="24"/>
          <w:szCs w:val="24"/>
          <w:lang w:val="ro-RO"/>
        </w:rPr>
        <w:t xml:space="preserve">Teste de robustețe </w:t>
      </w:r>
    </w:p>
    <w:tbl>
      <w:tblPr>
        <w:tblStyle w:val="TableGrid"/>
        <w:tblW w:w="0" w:type="auto"/>
        <w:tblInd w:w="720" w:type="dxa"/>
        <w:tblLook w:val="04A0" w:firstRow="1" w:lastRow="0" w:firstColumn="1" w:lastColumn="0" w:noHBand="0" w:noVBand="1"/>
      </w:tblPr>
      <w:tblGrid>
        <w:gridCol w:w="1969"/>
        <w:gridCol w:w="7997"/>
      </w:tblGrid>
      <w:tr w:rsidR="00D419AB" w:rsidRPr="00D508F3" w14:paraId="6587F67C" w14:textId="77777777" w:rsidTr="0016204C">
        <w:trPr>
          <w:cnfStyle w:val="100000000000" w:firstRow="1" w:lastRow="0" w:firstColumn="0" w:lastColumn="0" w:oddVBand="0" w:evenVBand="0" w:oddHBand="0" w:evenHBand="0" w:firstRowFirstColumn="0" w:firstRowLastColumn="0" w:lastRowFirstColumn="0" w:lastRowLastColumn="0"/>
        </w:trPr>
        <w:tc>
          <w:tcPr>
            <w:tcW w:w="1969" w:type="dxa"/>
          </w:tcPr>
          <w:p w14:paraId="2337C0C9" w14:textId="3E2DDF79" w:rsidR="00D419AB" w:rsidRPr="00D508F3" w:rsidRDefault="00DB3750">
            <w:pPr>
              <w:pStyle w:val="JBANewTableText"/>
              <w:rPr>
                <w:rFonts w:ascii="Calibri Light" w:hAnsi="Calibri Light" w:cs="Calibri Light"/>
                <w:lang w:val="ro-RO"/>
              </w:rPr>
            </w:pPr>
            <w:r w:rsidRPr="00D508F3">
              <w:rPr>
                <w:rFonts w:ascii="Calibri Light" w:hAnsi="Calibri Light" w:cs="Calibri Light"/>
                <w:lang w:val="ro-RO"/>
              </w:rPr>
              <w:t xml:space="preserve">Directiva Cadru </w:t>
            </w:r>
            <w:r w:rsidR="506D1024" w:rsidRPr="00D508F3">
              <w:rPr>
                <w:rFonts w:ascii="Calibri Light" w:hAnsi="Calibri Light" w:cs="Calibri Light"/>
                <w:lang w:val="ro-RO"/>
              </w:rPr>
              <w:t>Ap</w:t>
            </w:r>
            <w:r w:rsidR="28FC6F7D" w:rsidRPr="00D508F3">
              <w:rPr>
                <w:rFonts w:ascii="Calibri Light" w:hAnsi="Calibri Light" w:cs="Calibri Light"/>
                <w:lang w:val="ro-RO"/>
              </w:rPr>
              <w:t>ă</w:t>
            </w:r>
          </w:p>
        </w:tc>
        <w:tc>
          <w:tcPr>
            <w:tcW w:w="7997" w:type="dxa"/>
          </w:tcPr>
          <w:p w14:paraId="08FB3809" w14:textId="7A08F9E1" w:rsidR="00C47AAF" w:rsidRPr="00D508F3" w:rsidRDefault="00C47AAF" w:rsidP="0016204C">
            <w:pPr>
              <w:tabs>
                <w:tab w:val="left" w:pos="6451"/>
              </w:tabs>
              <w:spacing w:before="60" w:after="60"/>
              <w:ind w:left="26" w:right="28"/>
              <w:jc w:val="both"/>
              <w:rPr>
                <w:rFonts w:ascii="Calibri Light" w:eastAsia="Verdana" w:hAnsi="Calibri Light" w:cs="Calibri Light"/>
                <w:color w:val="000000" w:themeColor="text1"/>
                <w:lang w:val="ro-RO"/>
              </w:rPr>
            </w:pPr>
            <w:r w:rsidRPr="00D508F3">
              <w:rPr>
                <w:rFonts w:ascii="Calibri Light" w:eastAsia="Verdana" w:hAnsi="Calibri Light" w:cs="Calibri Light"/>
                <w:color w:val="000000" w:themeColor="text1"/>
                <w:lang w:val="ro-RO"/>
              </w:rPr>
              <w:t xml:space="preserve">Orice activitate în </w:t>
            </w:r>
            <w:r w:rsidR="1708CFA4" w:rsidRPr="00D508F3">
              <w:rPr>
                <w:rFonts w:ascii="Calibri Light" w:eastAsia="Verdana" w:hAnsi="Calibri Light" w:cs="Calibri Light"/>
                <w:color w:val="000000" w:themeColor="text1"/>
                <w:lang w:val="ro-RO"/>
              </w:rPr>
              <w:t>albia r</w:t>
            </w:r>
            <w:r w:rsidR="00A13FA8" w:rsidRPr="00D508F3">
              <w:rPr>
                <w:rFonts w:ascii="Calibri Light" w:eastAsia="Verdana" w:hAnsi="Calibri Light" w:cs="Calibri Light"/>
                <w:color w:val="000000" w:themeColor="text1"/>
                <w:lang w:val="ro-RO"/>
              </w:rPr>
              <w:t>â</w:t>
            </w:r>
            <w:r w:rsidR="1708CFA4" w:rsidRPr="00D508F3">
              <w:rPr>
                <w:rFonts w:ascii="Calibri Light" w:eastAsia="Verdana" w:hAnsi="Calibri Light" w:cs="Calibri Light"/>
                <w:color w:val="000000" w:themeColor="text1"/>
                <w:lang w:val="ro-RO"/>
              </w:rPr>
              <w:t>ului</w:t>
            </w:r>
            <w:r w:rsidRPr="00D508F3">
              <w:rPr>
                <w:rFonts w:ascii="Calibri Light" w:eastAsia="Verdana" w:hAnsi="Calibri Light" w:cs="Calibri Light"/>
                <w:color w:val="000000" w:themeColor="text1"/>
                <w:lang w:val="ro-RO"/>
              </w:rPr>
              <w:t xml:space="preserve"> sau în lunca inundabilă care are potențialul de a avea un impact asupra Elementel</w:t>
            </w:r>
            <w:r w:rsidR="2A35120F" w:rsidRPr="00D508F3">
              <w:rPr>
                <w:rFonts w:ascii="Calibri Light" w:eastAsia="Verdana" w:hAnsi="Calibri Light" w:cs="Calibri Light"/>
                <w:color w:val="000000" w:themeColor="text1"/>
                <w:lang w:val="ro-RO"/>
              </w:rPr>
              <w:t>or</w:t>
            </w:r>
            <w:r w:rsidRPr="00D508F3">
              <w:rPr>
                <w:rFonts w:ascii="Calibri Light" w:eastAsia="Verdana" w:hAnsi="Calibri Light" w:cs="Calibri Light"/>
                <w:color w:val="000000" w:themeColor="text1"/>
                <w:lang w:val="ro-RO"/>
              </w:rPr>
              <w:t xml:space="preserve"> de Calitate definite în </w:t>
            </w:r>
            <w:r w:rsidR="72B3AAE7" w:rsidRPr="00D508F3">
              <w:rPr>
                <w:rFonts w:ascii="Calibri Light" w:eastAsia="Verdana" w:hAnsi="Calibri Light" w:cs="Calibri Light"/>
                <w:color w:val="000000" w:themeColor="text1"/>
                <w:lang w:val="ro-RO"/>
              </w:rPr>
              <w:t>Directiva Cadru Apă</w:t>
            </w:r>
            <w:r w:rsidR="3F7C776D" w:rsidRPr="00D508F3">
              <w:rPr>
                <w:rFonts w:ascii="Calibri Light" w:eastAsia="Verdana" w:hAnsi="Calibri Light" w:cs="Calibri Light"/>
                <w:color w:val="000000" w:themeColor="text1"/>
                <w:lang w:val="ro-RO"/>
              </w:rPr>
              <w:t xml:space="preserve"> </w:t>
            </w:r>
            <w:r w:rsidRPr="00D508F3">
              <w:rPr>
                <w:rFonts w:ascii="Calibri Light" w:eastAsia="Verdana" w:hAnsi="Calibri Light" w:cs="Calibri Light"/>
                <w:color w:val="000000" w:themeColor="text1"/>
                <w:lang w:val="ro-RO"/>
              </w:rPr>
              <w:t xml:space="preserve">(așa cum este detaliat mai jos) trebuie să fie analizată pentru a se stabili dacă ar putea cauza o deteriorare a stării unui corp de apă. Principalele lucrări de gestionare a riscului </w:t>
            </w:r>
            <w:r w:rsidR="00E05B75" w:rsidRPr="00D508F3">
              <w:rPr>
                <w:rFonts w:ascii="Calibri Light" w:eastAsia="Verdana" w:hAnsi="Calibri Light" w:cs="Calibri Light"/>
                <w:color w:val="000000" w:themeColor="text1"/>
                <w:lang w:val="ro-RO"/>
              </w:rPr>
              <w:t>la</w:t>
            </w:r>
            <w:r w:rsidRPr="00D508F3">
              <w:rPr>
                <w:rFonts w:ascii="Calibri Light" w:eastAsia="Verdana" w:hAnsi="Calibri Light" w:cs="Calibri Light"/>
                <w:color w:val="000000" w:themeColor="text1"/>
                <w:lang w:val="ro-RO"/>
              </w:rPr>
              <w:t xml:space="preserve"> inundații propuse pentru T</w:t>
            </w:r>
            <w:r w:rsidR="003E0185" w:rsidRPr="00D508F3">
              <w:rPr>
                <w:rFonts w:ascii="Calibri Light" w:eastAsia="Verdana" w:hAnsi="Calibri Light" w:cs="Calibri Light"/>
                <w:color w:val="000000" w:themeColor="text1"/>
                <w:lang w:val="ro-RO"/>
              </w:rPr>
              <w:t>âr</w:t>
            </w:r>
            <w:r w:rsidRPr="00D508F3">
              <w:rPr>
                <w:rFonts w:ascii="Calibri Light" w:eastAsia="Verdana" w:hAnsi="Calibri Light" w:cs="Calibri Light"/>
                <w:color w:val="000000" w:themeColor="text1"/>
                <w:lang w:val="ro-RO"/>
              </w:rPr>
              <w:t>g</w:t>
            </w:r>
            <w:r w:rsidR="003E0185" w:rsidRPr="00D508F3">
              <w:rPr>
                <w:rFonts w:ascii="Calibri Light" w:eastAsia="Verdana" w:hAnsi="Calibri Light" w:cs="Calibri Light"/>
                <w:color w:val="000000" w:themeColor="text1"/>
                <w:lang w:val="ro-RO"/>
              </w:rPr>
              <w:t>u</w:t>
            </w:r>
            <w:r w:rsidRPr="00D508F3">
              <w:rPr>
                <w:rFonts w:ascii="Calibri Light" w:eastAsia="Verdana" w:hAnsi="Calibri Light" w:cs="Calibri Light"/>
                <w:color w:val="000000" w:themeColor="text1"/>
                <w:lang w:val="ro-RO"/>
              </w:rPr>
              <w:t xml:space="preserve"> Mureș și Sângeorgiu de Mureș sunt susceptibile de a avea un impact potențial asupra Elementelor de Calitate Hidromorfologică din Directiva Cadru </w:t>
            </w:r>
            <w:r w:rsidR="5A63E91B" w:rsidRPr="00D508F3">
              <w:rPr>
                <w:rFonts w:ascii="Calibri Light" w:eastAsia="Verdana" w:hAnsi="Calibri Light" w:cs="Calibri Light"/>
                <w:color w:val="000000" w:themeColor="text1"/>
                <w:lang w:val="ro-RO"/>
              </w:rPr>
              <w:t>Ap</w:t>
            </w:r>
            <w:r w:rsidR="60C0DA30" w:rsidRPr="00D508F3">
              <w:rPr>
                <w:rFonts w:ascii="Calibri Light" w:eastAsia="Verdana" w:hAnsi="Calibri Light" w:cs="Calibri Light"/>
                <w:color w:val="000000" w:themeColor="text1"/>
                <w:lang w:val="ro-RO"/>
              </w:rPr>
              <w:t>ă</w:t>
            </w:r>
            <w:r w:rsidRPr="00D508F3">
              <w:rPr>
                <w:rFonts w:ascii="Calibri Light" w:eastAsia="Verdana" w:hAnsi="Calibri Light" w:cs="Calibri Light"/>
                <w:color w:val="000000" w:themeColor="text1"/>
                <w:lang w:val="ro-RO"/>
              </w:rPr>
              <w:t xml:space="preserve"> și sunt susceptibile de a provoca o deteriorare localizată a stării Elementelor Ecologice generale ale corpului de apă.</w:t>
            </w:r>
          </w:p>
          <w:p w14:paraId="28A16652" w14:textId="50E72617" w:rsidR="00C47AAF" w:rsidRPr="00D508F3" w:rsidRDefault="00C47AAF" w:rsidP="0016204C">
            <w:pPr>
              <w:tabs>
                <w:tab w:val="left" w:pos="6451"/>
              </w:tabs>
              <w:spacing w:before="60" w:after="60"/>
              <w:ind w:left="26" w:right="28"/>
              <w:jc w:val="both"/>
              <w:rPr>
                <w:rFonts w:ascii="Calibri Light" w:eastAsia="Verdana" w:hAnsi="Calibri Light" w:cs="Calibri Light"/>
                <w:color w:val="000000" w:themeColor="text1"/>
                <w:lang w:val="ro-RO"/>
              </w:rPr>
            </w:pPr>
            <w:r w:rsidRPr="00D508F3">
              <w:rPr>
                <w:rFonts w:ascii="Calibri Light" w:eastAsia="Verdana" w:hAnsi="Calibri Light" w:cs="Calibri Light"/>
                <w:color w:val="000000" w:themeColor="text1"/>
                <w:lang w:val="ro-RO"/>
              </w:rPr>
              <w:t xml:space="preserve">Propunerea, care include </w:t>
            </w:r>
            <w:r w:rsidR="001B2311" w:rsidRPr="00D508F3">
              <w:rPr>
                <w:rFonts w:ascii="Calibri Light" w:eastAsia="Verdana" w:hAnsi="Calibri Light" w:cs="Calibri Light"/>
                <w:color w:val="000000" w:themeColor="text1"/>
                <w:lang w:val="ro-RO"/>
              </w:rPr>
              <w:t>realizarea</w:t>
            </w:r>
            <w:r w:rsidRPr="00D508F3">
              <w:rPr>
                <w:rFonts w:ascii="Calibri Light" w:eastAsia="Verdana" w:hAnsi="Calibri Light" w:cs="Calibri Light"/>
                <w:color w:val="000000" w:themeColor="text1"/>
                <w:lang w:val="ro-RO"/>
              </w:rPr>
              <w:t xml:space="preserve"> de noi apărări, are potențialul de a avea un impact asupra Elementelor de Calitate ale corpului de apă din cadrul DCA din cauza reducerii continuității râului</w:t>
            </w:r>
            <w:r w:rsidR="00BC4818" w:rsidRPr="00D508F3">
              <w:rPr>
                <w:rFonts w:ascii="Calibri Light" w:eastAsia="Verdana" w:hAnsi="Calibri Light" w:cs="Calibri Light"/>
                <w:color w:val="000000" w:themeColor="text1"/>
                <w:lang w:val="ro-RO"/>
              </w:rPr>
              <w:t>.</w:t>
            </w:r>
            <w:r w:rsidRPr="00D508F3">
              <w:rPr>
                <w:rFonts w:ascii="Calibri Light" w:eastAsia="Verdana" w:hAnsi="Calibri Light" w:cs="Calibri Light"/>
                <w:color w:val="000000" w:themeColor="text1"/>
                <w:lang w:val="ro-RO"/>
              </w:rPr>
              <w:t xml:space="preserve"> Lucrările propuse sunt susceptibile de a afecta conectivitatea laterală existentă (conectivitatea </w:t>
            </w:r>
            <w:r w:rsidR="42B27B63" w:rsidRPr="00D508F3">
              <w:rPr>
                <w:rFonts w:ascii="Calibri Light" w:eastAsia="Verdana" w:hAnsi="Calibri Light" w:cs="Calibri Light"/>
                <w:color w:val="000000" w:themeColor="text1"/>
                <w:lang w:val="ro-RO"/>
              </w:rPr>
              <w:t xml:space="preserve">cu lunca </w:t>
            </w:r>
            <w:r w:rsidR="3F7C776D" w:rsidRPr="00D508F3">
              <w:rPr>
                <w:rFonts w:ascii="Calibri Light" w:eastAsia="Verdana" w:hAnsi="Calibri Light" w:cs="Calibri Light"/>
                <w:color w:val="000000" w:themeColor="text1"/>
                <w:lang w:val="ro-RO"/>
              </w:rPr>
              <w:t>inundabilă</w:t>
            </w:r>
            <w:r w:rsidRPr="00D508F3">
              <w:rPr>
                <w:rFonts w:ascii="Calibri Light" w:eastAsia="Verdana" w:hAnsi="Calibri Light" w:cs="Calibri Light"/>
                <w:color w:val="000000" w:themeColor="text1"/>
                <w:lang w:val="ro-RO"/>
              </w:rPr>
              <w:t xml:space="preserve">, deși trebuie remarcat faptul că aceasta este puțin afectată în condițiile de bază) și este puțin probabil ca lucrările propuse să afecteze conectivitatea longitudinală existentă (capacitatea </w:t>
            </w:r>
            <w:r w:rsidR="009F79FF" w:rsidRPr="00D508F3">
              <w:rPr>
                <w:rFonts w:ascii="Calibri Light" w:eastAsia="Verdana" w:hAnsi="Calibri Light" w:cs="Calibri Light"/>
                <w:color w:val="000000" w:themeColor="text1"/>
                <w:lang w:val="ro-RO"/>
              </w:rPr>
              <w:t xml:space="preserve">de transport </w:t>
            </w:r>
            <w:r w:rsidRPr="00D508F3">
              <w:rPr>
                <w:rFonts w:ascii="Calibri Light" w:eastAsia="Verdana" w:hAnsi="Calibri Light" w:cs="Calibri Light"/>
                <w:color w:val="000000" w:themeColor="text1"/>
                <w:lang w:val="ro-RO"/>
              </w:rPr>
              <w:t>a sedimentelor).</w:t>
            </w:r>
          </w:p>
          <w:p w14:paraId="2CEB9A37" w14:textId="0498E943" w:rsidR="00D419AB" w:rsidRPr="00D508F3" w:rsidRDefault="00C47AAF" w:rsidP="0016204C">
            <w:pPr>
              <w:tabs>
                <w:tab w:val="left" w:pos="6451"/>
              </w:tabs>
              <w:spacing w:before="60" w:after="60"/>
              <w:ind w:left="26" w:right="28"/>
              <w:jc w:val="both"/>
              <w:rPr>
                <w:rFonts w:ascii="Calibri Light" w:hAnsi="Calibri Light" w:cs="Calibri Light"/>
                <w:highlight w:val="yellow"/>
                <w:lang w:val="ro-RO"/>
              </w:rPr>
            </w:pPr>
            <w:r w:rsidRPr="00D508F3">
              <w:rPr>
                <w:rFonts w:ascii="Calibri Light" w:eastAsia="Verdana" w:hAnsi="Calibri Light" w:cs="Calibri Light"/>
                <w:color w:val="000000" w:themeColor="text1"/>
                <w:lang w:val="ro-RO"/>
              </w:rPr>
              <w:t xml:space="preserve">În etapele viitoare de </w:t>
            </w:r>
            <w:r w:rsidR="030E1AA3" w:rsidRPr="00D508F3">
              <w:rPr>
                <w:rFonts w:ascii="Calibri Light" w:eastAsia="Verdana" w:hAnsi="Calibri Light" w:cs="Calibri Light"/>
                <w:color w:val="000000" w:themeColor="text1"/>
                <w:lang w:val="ro-RO"/>
              </w:rPr>
              <w:t xml:space="preserve">elaborare a </w:t>
            </w:r>
            <w:r w:rsidR="3D119226" w:rsidRPr="00D508F3">
              <w:rPr>
                <w:rFonts w:ascii="Calibri Light" w:eastAsia="Verdana" w:hAnsi="Calibri Light" w:cs="Calibri Light"/>
                <w:color w:val="000000" w:themeColor="text1"/>
                <w:lang w:val="ro-RO"/>
              </w:rPr>
              <w:t>S</w:t>
            </w:r>
            <w:r w:rsidR="534EABF8" w:rsidRPr="00D508F3">
              <w:rPr>
                <w:rFonts w:ascii="Calibri Light" w:eastAsia="Verdana" w:hAnsi="Calibri Light" w:cs="Calibri Light"/>
                <w:color w:val="000000" w:themeColor="text1"/>
                <w:lang w:val="ro-RO"/>
              </w:rPr>
              <w:t>tudi</w:t>
            </w:r>
            <w:r w:rsidR="4550F424" w:rsidRPr="00D508F3">
              <w:rPr>
                <w:rFonts w:ascii="Calibri Light" w:eastAsia="Verdana" w:hAnsi="Calibri Light" w:cs="Calibri Light"/>
                <w:color w:val="000000" w:themeColor="text1"/>
                <w:lang w:val="ro-RO"/>
              </w:rPr>
              <w:t>ului</w:t>
            </w:r>
            <w:r w:rsidR="030E1AA3" w:rsidRPr="00D508F3">
              <w:rPr>
                <w:rFonts w:ascii="Calibri Light" w:eastAsia="Verdana" w:hAnsi="Calibri Light" w:cs="Calibri Light"/>
                <w:color w:val="000000" w:themeColor="text1"/>
                <w:lang w:val="ro-RO"/>
              </w:rPr>
              <w:t xml:space="preserve"> de </w:t>
            </w:r>
            <w:r w:rsidR="489A6538" w:rsidRPr="00D508F3">
              <w:rPr>
                <w:rFonts w:ascii="Calibri Light" w:eastAsia="Verdana" w:hAnsi="Calibri Light" w:cs="Calibri Light"/>
                <w:color w:val="000000" w:themeColor="text1"/>
                <w:lang w:val="ro-RO"/>
              </w:rPr>
              <w:t>F</w:t>
            </w:r>
            <w:r w:rsidR="7FDEDC7F" w:rsidRPr="00D508F3">
              <w:rPr>
                <w:rFonts w:ascii="Calibri Light" w:eastAsia="Verdana" w:hAnsi="Calibri Light" w:cs="Calibri Light"/>
                <w:color w:val="000000" w:themeColor="text1"/>
                <w:lang w:val="ro-RO"/>
              </w:rPr>
              <w:t>ezabilitate</w:t>
            </w:r>
            <w:r w:rsidR="40B13A77" w:rsidRPr="00D508F3">
              <w:rPr>
                <w:rFonts w:ascii="Calibri Light" w:eastAsia="Verdana" w:hAnsi="Calibri Light" w:cs="Calibri Light"/>
                <w:color w:val="000000" w:themeColor="text1"/>
                <w:lang w:val="ro-RO"/>
              </w:rPr>
              <w:t xml:space="preserve">, </w:t>
            </w:r>
            <w:r w:rsidR="19CA038C" w:rsidRPr="00D508F3">
              <w:rPr>
                <w:rFonts w:ascii="Calibri Light" w:hAnsi="Calibri Light" w:cs="Calibri Light"/>
                <w:lang w:val="ro-RO"/>
              </w:rPr>
              <w:t>ar trebui</w:t>
            </w:r>
            <w:r w:rsidR="40B13A77" w:rsidRPr="00D508F3">
              <w:rPr>
                <w:rFonts w:ascii="Calibri Light" w:hAnsi="Calibri Light" w:cs="Calibri Light"/>
                <w:lang w:val="ro-RO"/>
              </w:rPr>
              <w:t xml:space="preserve"> </w:t>
            </w:r>
            <w:r w:rsidR="40B13A77" w:rsidRPr="00D508F3">
              <w:rPr>
                <w:rFonts w:ascii="Calibri Light" w:eastAsia="Verdana" w:hAnsi="Calibri Light" w:cs="Calibri Light"/>
                <w:color w:val="000000" w:themeColor="text1"/>
                <w:lang w:val="ro-RO"/>
              </w:rPr>
              <w:t xml:space="preserve">să se </w:t>
            </w:r>
            <w:r w:rsidRPr="00D508F3">
              <w:rPr>
                <w:rFonts w:ascii="Calibri Light" w:eastAsia="Verdana" w:hAnsi="Calibri Light" w:cs="Calibri Light"/>
                <w:color w:val="000000" w:themeColor="text1"/>
                <w:lang w:val="ro-RO"/>
              </w:rPr>
              <w:t xml:space="preserve">efectueze o evaluare detaliată a impactului </w:t>
            </w:r>
            <w:r w:rsidR="00EE31C0" w:rsidRPr="00D508F3">
              <w:rPr>
                <w:rFonts w:ascii="Calibri Light" w:hAnsi="Calibri Light" w:cs="Calibri Light"/>
                <w:lang w:val="ro-RO"/>
              </w:rPr>
              <w:t xml:space="preserve">corpurilor de </w:t>
            </w:r>
            <w:r w:rsidR="58ABE878" w:rsidRPr="00D508F3">
              <w:rPr>
                <w:rFonts w:ascii="Calibri Light" w:hAnsi="Calibri Light" w:cs="Calibri Light"/>
                <w:lang w:val="ro-RO"/>
              </w:rPr>
              <w:t>ap</w:t>
            </w:r>
            <w:r w:rsidR="1DB275C8" w:rsidRPr="00D508F3">
              <w:rPr>
                <w:rFonts w:ascii="Calibri Light" w:hAnsi="Calibri Light" w:cs="Calibri Light"/>
                <w:lang w:val="ro-RO"/>
              </w:rPr>
              <w:t>ă</w:t>
            </w:r>
            <w:r w:rsidR="00EE31C0" w:rsidRPr="00D508F3">
              <w:rPr>
                <w:rFonts w:ascii="Calibri Light" w:hAnsi="Calibri Light" w:cs="Calibri Light"/>
                <w:lang w:val="ro-RO"/>
              </w:rPr>
              <w:t>,</w:t>
            </w:r>
            <w:r w:rsidRPr="00D508F3">
              <w:rPr>
                <w:rFonts w:ascii="Calibri Light" w:hAnsi="Calibri Light" w:cs="Calibri Light"/>
                <w:lang w:val="ro-RO"/>
              </w:rPr>
              <w:t xml:space="preserve"> </w:t>
            </w:r>
            <w:r w:rsidRPr="00D508F3">
              <w:rPr>
                <w:rFonts w:ascii="Calibri Light" w:eastAsia="Verdana" w:hAnsi="Calibri Light" w:cs="Calibri Light"/>
                <w:color w:val="000000" w:themeColor="text1"/>
                <w:lang w:val="ro-RO"/>
              </w:rPr>
              <w:t xml:space="preserve">în cazul în care </w:t>
            </w:r>
            <w:r w:rsidR="0904870A" w:rsidRPr="00D508F3">
              <w:rPr>
                <w:rFonts w:ascii="Calibri Light" w:eastAsia="Verdana" w:hAnsi="Calibri Light" w:cs="Calibri Light"/>
                <w:color w:val="000000" w:themeColor="text1"/>
                <w:lang w:val="ro-RO"/>
              </w:rPr>
              <w:t>sunt susceptibile</w:t>
            </w:r>
            <w:r w:rsidRPr="00D508F3">
              <w:rPr>
                <w:rFonts w:ascii="Calibri Light" w:eastAsia="Verdana" w:hAnsi="Calibri Light" w:cs="Calibri Light"/>
                <w:color w:val="000000" w:themeColor="text1"/>
                <w:lang w:val="ro-RO"/>
              </w:rPr>
              <w:t xml:space="preserve"> potențiale efecte </w:t>
            </w:r>
            <w:r w:rsidR="0904870A" w:rsidRPr="00D508F3">
              <w:rPr>
                <w:rFonts w:ascii="Calibri Light" w:eastAsia="Verdana" w:hAnsi="Calibri Light" w:cs="Calibri Light"/>
                <w:color w:val="000000" w:themeColor="text1"/>
                <w:lang w:val="ro-RO"/>
              </w:rPr>
              <w:t>asupra</w:t>
            </w:r>
            <w:r w:rsidRPr="00D508F3">
              <w:rPr>
                <w:rFonts w:ascii="Calibri Light" w:eastAsia="Verdana" w:hAnsi="Calibri Light" w:cs="Calibri Light"/>
                <w:color w:val="000000" w:themeColor="text1"/>
                <w:lang w:val="ro-RO"/>
              </w:rPr>
              <w:t xml:space="preserve"> DCA. </w:t>
            </w:r>
            <w:r w:rsidR="00915BB7" w:rsidRPr="00D508F3">
              <w:rPr>
                <w:rFonts w:ascii="Calibri Light" w:eastAsia="Verdana" w:hAnsi="Calibri Light" w:cs="Calibri Light"/>
                <w:color w:val="000000" w:themeColor="text1"/>
                <w:lang w:val="ro-RO"/>
              </w:rPr>
              <w:t>Acestea</w:t>
            </w:r>
            <w:r w:rsidR="000013FE" w:rsidRPr="00D508F3">
              <w:rPr>
                <w:rFonts w:ascii="Calibri Light" w:eastAsia="Verdana" w:hAnsi="Calibri Light" w:cs="Calibri Light"/>
                <w:color w:val="000000" w:themeColor="text1"/>
                <w:lang w:val="ro-RO"/>
              </w:rPr>
              <w:t xml:space="preserve"> </w:t>
            </w:r>
            <w:r w:rsidR="00915BB7" w:rsidRPr="00D508F3">
              <w:rPr>
                <w:rFonts w:ascii="Calibri Light" w:hAnsi="Calibri Light" w:cs="Calibri Light"/>
                <w:lang w:val="ro-RO"/>
              </w:rPr>
              <w:t>ar presupune colectarea de</w:t>
            </w:r>
            <w:r w:rsidRPr="00D508F3">
              <w:rPr>
                <w:rFonts w:ascii="Calibri Light" w:hAnsi="Calibri Light" w:cs="Calibri Light"/>
                <w:lang w:val="ro-RO"/>
              </w:rPr>
              <w:t xml:space="preserve"> </w:t>
            </w:r>
            <w:r w:rsidRPr="00D508F3">
              <w:rPr>
                <w:rFonts w:ascii="Calibri Light" w:eastAsia="Verdana" w:hAnsi="Calibri Light" w:cs="Calibri Light"/>
                <w:color w:val="000000" w:themeColor="text1"/>
                <w:lang w:val="ro-RO"/>
              </w:rPr>
              <w:t xml:space="preserve">date și observații hidromorfologice de bază pentru fiecare </w:t>
            </w:r>
            <w:r w:rsidR="39E7C228" w:rsidRPr="00D508F3">
              <w:rPr>
                <w:rFonts w:ascii="Calibri Light" w:eastAsia="Verdana" w:hAnsi="Calibri Light" w:cs="Calibri Light"/>
                <w:color w:val="000000" w:themeColor="text1"/>
                <w:lang w:val="ro-RO"/>
              </w:rPr>
              <w:t>zon</w:t>
            </w:r>
            <w:r w:rsidR="7971B83C" w:rsidRPr="00D508F3">
              <w:rPr>
                <w:rFonts w:ascii="Calibri Light" w:eastAsia="Verdana" w:hAnsi="Calibri Light" w:cs="Calibri Light"/>
                <w:color w:val="000000" w:themeColor="text1"/>
                <w:lang w:val="ro-RO"/>
              </w:rPr>
              <w:t>ă</w:t>
            </w:r>
            <w:r w:rsidR="39E7C228" w:rsidRPr="00D508F3">
              <w:rPr>
                <w:rFonts w:ascii="Calibri Light" w:eastAsia="Verdana" w:hAnsi="Calibri Light" w:cs="Calibri Light"/>
                <w:color w:val="000000" w:themeColor="text1"/>
                <w:lang w:val="ro-RO"/>
              </w:rPr>
              <w:t xml:space="preserve"> analizat</w:t>
            </w:r>
            <w:r w:rsidR="7971B83C" w:rsidRPr="00D508F3">
              <w:rPr>
                <w:rFonts w:ascii="Calibri Light" w:eastAsia="Verdana" w:hAnsi="Calibri Light" w:cs="Calibri Light"/>
                <w:color w:val="000000" w:themeColor="text1"/>
                <w:lang w:val="ro-RO"/>
              </w:rPr>
              <w:t>ă</w:t>
            </w:r>
            <w:r w:rsidRPr="00D508F3">
              <w:rPr>
                <w:rFonts w:ascii="Calibri Light" w:eastAsia="Verdana" w:hAnsi="Calibri Light" w:cs="Calibri Light"/>
                <w:color w:val="000000" w:themeColor="text1"/>
                <w:lang w:val="ro-RO"/>
              </w:rPr>
              <w:t xml:space="preserve">, pentru a ajuta </w:t>
            </w:r>
            <w:r w:rsidR="4F2FE498" w:rsidRPr="00D508F3">
              <w:rPr>
                <w:rFonts w:ascii="Calibri Light" w:eastAsia="Verdana" w:hAnsi="Calibri Light" w:cs="Calibri Light"/>
                <w:color w:val="000000" w:themeColor="text1"/>
                <w:lang w:val="ro-RO"/>
              </w:rPr>
              <w:t>și</w:t>
            </w:r>
            <w:r w:rsidR="7971B83C" w:rsidRPr="00D508F3">
              <w:rPr>
                <w:rFonts w:ascii="Calibri Light" w:eastAsia="Verdana" w:hAnsi="Calibri Light" w:cs="Calibri Light"/>
                <w:color w:val="000000" w:themeColor="text1"/>
                <w:lang w:val="ro-RO"/>
              </w:rPr>
              <w:t xml:space="preserve"> sprijini</w:t>
            </w:r>
            <w:r w:rsidRPr="00D508F3">
              <w:rPr>
                <w:rFonts w:ascii="Calibri Light" w:eastAsia="Verdana" w:hAnsi="Calibri Light" w:cs="Calibri Light"/>
                <w:color w:val="000000" w:themeColor="text1"/>
                <w:lang w:val="ro-RO"/>
              </w:rPr>
              <w:t xml:space="preserve"> deciziile viitoare de proiectare. </w:t>
            </w:r>
            <w:r w:rsidR="2A3EECAA" w:rsidRPr="00D508F3">
              <w:rPr>
                <w:rFonts w:ascii="Calibri Light" w:eastAsia="Verdana" w:hAnsi="Calibri Light" w:cs="Calibri Light"/>
                <w:color w:val="000000" w:themeColor="text1"/>
                <w:lang w:val="ro-RO"/>
              </w:rPr>
              <w:t>Se va lua</w:t>
            </w:r>
            <w:r w:rsidR="40B13A77" w:rsidRPr="00D508F3">
              <w:rPr>
                <w:rFonts w:ascii="Calibri Light" w:eastAsia="Verdana" w:hAnsi="Calibri Light" w:cs="Calibri Light"/>
                <w:color w:val="000000" w:themeColor="text1"/>
                <w:lang w:val="ro-RO"/>
              </w:rPr>
              <w:t xml:space="preserve"> în considerare atenu</w:t>
            </w:r>
            <w:r w:rsidR="7D30DD7B" w:rsidRPr="00D508F3">
              <w:rPr>
                <w:rFonts w:ascii="Calibri Light" w:eastAsia="Verdana" w:hAnsi="Calibri Light" w:cs="Calibri Light"/>
                <w:color w:val="000000" w:themeColor="text1"/>
                <w:lang w:val="ro-RO"/>
              </w:rPr>
              <w:t xml:space="preserve">area </w:t>
            </w:r>
            <w:r w:rsidR="7342333F" w:rsidRPr="00D508F3">
              <w:rPr>
                <w:rFonts w:ascii="Calibri Light" w:eastAsia="Verdana" w:hAnsi="Calibri Light" w:cs="Calibri Light"/>
                <w:color w:val="000000" w:themeColor="text1"/>
                <w:lang w:val="ro-RO"/>
              </w:rPr>
              <w:t>potențialului</w:t>
            </w:r>
            <w:r w:rsidR="75FE2BB9" w:rsidRPr="00D508F3">
              <w:rPr>
                <w:rFonts w:ascii="Calibri Light" w:eastAsia="Verdana" w:hAnsi="Calibri Light" w:cs="Calibri Light"/>
                <w:color w:val="000000" w:themeColor="text1"/>
                <w:lang w:val="ro-RO"/>
              </w:rPr>
              <w:t xml:space="preserve"> </w:t>
            </w:r>
            <w:r w:rsidR="7342333F" w:rsidRPr="00D508F3">
              <w:rPr>
                <w:rFonts w:ascii="Calibri Light" w:eastAsia="Verdana" w:hAnsi="Calibri Light" w:cs="Calibri Light"/>
                <w:color w:val="000000" w:themeColor="text1"/>
                <w:lang w:val="ro-RO"/>
              </w:rPr>
              <w:t>impact</w:t>
            </w:r>
            <w:r w:rsidR="40B13A77" w:rsidRPr="00D508F3">
              <w:rPr>
                <w:rFonts w:ascii="Calibri Light" w:eastAsia="Verdana" w:hAnsi="Calibri Light" w:cs="Calibri Light"/>
                <w:color w:val="000000" w:themeColor="text1"/>
                <w:lang w:val="ro-RO"/>
              </w:rPr>
              <w:t xml:space="preserve"> la nivel local</w:t>
            </w:r>
            <w:r w:rsidR="66FCDDC6" w:rsidRPr="00D508F3">
              <w:rPr>
                <w:rFonts w:ascii="Calibri Light" w:eastAsia="Verdana" w:hAnsi="Calibri Light" w:cs="Calibri Light"/>
                <w:color w:val="000000" w:themeColor="text1"/>
                <w:lang w:val="ro-RO"/>
              </w:rPr>
              <w:t xml:space="preserve">. </w:t>
            </w:r>
          </w:p>
        </w:tc>
      </w:tr>
      <w:tr w:rsidR="00D419AB" w:rsidRPr="00D508F3" w14:paraId="36AEA864" w14:textId="77777777" w:rsidTr="0016204C">
        <w:trPr>
          <w:cnfStyle w:val="000000100000" w:firstRow="0" w:lastRow="0" w:firstColumn="0" w:lastColumn="0" w:oddVBand="0" w:evenVBand="0" w:oddHBand="1" w:evenHBand="0" w:firstRowFirstColumn="0" w:firstRowLastColumn="0" w:lastRowFirstColumn="0" w:lastRowLastColumn="0"/>
          <w:trHeight w:val="375"/>
        </w:trPr>
        <w:tc>
          <w:tcPr>
            <w:tcW w:w="1969" w:type="dxa"/>
          </w:tcPr>
          <w:p w14:paraId="2C07F054" w14:textId="54928BB5" w:rsidR="00D419AB" w:rsidRPr="00D508F3" w:rsidRDefault="00DB3750">
            <w:pPr>
              <w:pStyle w:val="JBANewTableText"/>
              <w:rPr>
                <w:rFonts w:ascii="Calibri Light" w:hAnsi="Calibri Light" w:cs="Calibri Light"/>
                <w:lang w:val="ro-RO"/>
              </w:rPr>
            </w:pPr>
            <w:r w:rsidRPr="00D508F3">
              <w:rPr>
                <w:rFonts w:ascii="Calibri Light" w:hAnsi="Calibri Light" w:cs="Calibri Light"/>
                <w:lang w:val="ro-RO"/>
              </w:rPr>
              <w:t>Directiva Habitate</w:t>
            </w:r>
          </w:p>
        </w:tc>
        <w:tc>
          <w:tcPr>
            <w:tcW w:w="7997" w:type="dxa"/>
          </w:tcPr>
          <w:p w14:paraId="479B94F7" w14:textId="7FAC847E" w:rsidR="00D419AB" w:rsidRPr="00D508F3" w:rsidRDefault="7B3A9B83" w:rsidP="0016204C">
            <w:pPr>
              <w:pStyle w:val="JBANewTableText"/>
              <w:tabs>
                <w:tab w:val="left" w:pos="6451"/>
              </w:tabs>
              <w:spacing w:before="60" w:after="60"/>
              <w:ind w:right="28"/>
              <w:jc w:val="both"/>
              <w:rPr>
                <w:rFonts w:ascii="Calibri Light" w:hAnsi="Calibri Light" w:cs="Calibri Light"/>
                <w:lang w:val="ro-RO"/>
              </w:rPr>
            </w:pPr>
            <w:r w:rsidRPr="00D508F3">
              <w:rPr>
                <w:rFonts w:ascii="Calibri Light" w:hAnsi="Calibri Light" w:cs="Calibri Light"/>
                <w:lang w:val="ro-RO"/>
              </w:rPr>
              <w:t>Măsu</w:t>
            </w:r>
            <w:r w:rsidR="00824DD6" w:rsidRPr="00D508F3">
              <w:rPr>
                <w:rFonts w:ascii="Calibri Light" w:hAnsi="Calibri Light" w:cs="Calibri Light"/>
                <w:lang w:val="ro-RO"/>
              </w:rPr>
              <w:t>rile</w:t>
            </w:r>
            <w:r w:rsidRPr="00D508F3">
              <w:rPr>
                <w:rFonts w:ascii="Calibri Light" w:hAnsi="Calibri Light" w:cs="Calibri Light"/>
                <w:lang w:val="ro-RO"/>
              </w:rPr>
              <w:t xml:space="preserve"> propus</w:t>
            </w:r>
            <w:r w:rsidR="00824DD6" w:rsidRPr="00D508F3">
              <w:rPr>
                <w:rFonts w:ascii="Calibri Light" w:hAnsi="Calibri Light" w:cs="Calibri Light"/>
                <w:lang w:val="ro-RO"/>
              </w:rPr>
              <w:t>e</w:t>
            </w:r>
            <w:r w:rsidRPr="00D508F3">
              <w:rPr>
                <w:rFonts w:ascii="Calibri Light" w:hAnsi="Calibri Light" w:cs="Calibri Light"/>
                <w:lang w:val="ro-RO"/>
              </w:rPr>
              <w:t xml:space="preserve"> nu </w:t>
            </w:r>
            <w:r w:rsidR="00824DD6" w:rsidRPr="00D508F3">
              <w:rPr>
                <w:rFonts w:ascii="Calibri Light" w:hAnsi="Calibri Light" w:cs="Calibri Light"/>
                <w:lang w:val="ro-RO"/>
              </w:rPr>
              <w:t xml:space="preserve">se află </w:t>
            </w:r>
            <w:r w:rsidR="0014172F" w:rsidRPr="00D508F3">
              <w:rPr>
                <w:rFonts w:ascii="Calibri Light" w:hAnsi="Calibri Light" w:cs="Calibri Light"/>
                <w:lang w:val="ro-RO"/>
              </w:rPr>
              <w:t>localizate</w:t>
            </w:r>
            <w:r w:rsidRPr="00D508F3">
              <w:rPr>
                <w:rFonts w:ascii="Calibri Light" w:hAnsi="Calibri Light" w:cs="Calibri Light"/>
                <w:lang w:val="ro-RO"/>
              </w:rPr>
              <w:t xml:space="preserve"> în situri Natura 2000 </w:t>
            </w:r>
            <w:r w:rsidR="0014172F" w:rsidRPr="00D508F3">
              <w:rPr>
                <w:rFonts w:ascii="Calibri Light" w:hAnsi="Calibri Light" w:cs="Calibri Light"/>
                <w:lang w:val="ro-RO"/>
              </w:rPr>
              <w:t>sau</w:t>
            </w:r>
            <w:r w:rsidRPr="00D508F3">
              <w:rPr>
                <w:rFonts w:ascii="Calibri Light" w:hAnsi="Calibri Light" w:cs="Calibri Light"/>
                <w:lang w:val="ro-RO"/>
              </w:rPr>
              <w:t xml:space="preserve"> în vecinătatea acestora. Prin respectarea </w:t>
            </w:r>
            <w:r w:rsidR="3418C24E" w:rsidRPr="00D508F3">
              <w:rPr>
                <w:rFonts w:ascii="Calibri Light" w:hAnsi="Calibri Light" w:cs="Calibri Light"/>
                <w:lang w:val="ro-RO"/>
              </w:rPr>
              <w:t>normelor tehnice</w:t>
            </w:r>
            <w:r w:rsidRPr="00D508F3">
              <w:rPr>
                <w:rFonts w:ascii="Calibri Light" w:hAnsi="Calibri Light" w:cs="Calibri Light"/>
                <w:lang w:val="ro-RO"/>
              </w:rPr>
              <w:t xml:space="preserve"> de </w:t>
            </w:r>
            <w:r w:rsidR="3418C24E" w:rsidRPr="00D508F3">
              <w:rPr>
                <w:rFonts w:ascii="Calibri Light" w:hAnsi="Calibri Light" w:cs="Calibri Light"/>
                <w:lang w:val="ro-RO"/>
              </w:rPr>
              <w:t>executare</w:t>
            </w:r>
            <w:r w:rsidRPr="00D508F3">
              <w:rPr>
                <w:rFonts w:ascii="Calibri Light" w:hAnsi="Calibri Light" w:cs="Calibri Light"/>
                <w:lang w:val="ro-RO"/>
              </w:rPr>
              <w:t xml:space="preserve"> a lucrărilor și alegerea perioadei în funcție de vulnerabilitatea speciilor posibil a fi </w:t>
            </w:r>
            <w:r w:rsidR="00DA3033" w:rsidRPr="00D508F3">
              <w:rPr>
                <w:rFonts w:ascii="Calibri Light" w:hAnsi="Calibri Light" w:cs="Calibri Light"/>
                <w:lang w:val="ro-RO"/>
              </w:rPr>
              <w:t>afectate</w:t>
            </w:r>
            <w:r w:rsidR="00C927A3" w:rsidRPr="00D508F3">
              <w:rPr>
                <w:rFonts w:ascii="Calibri Light" w:hAnsi="Calibri Light" w:cs="Calibri Light"/>
                <w:lang w:val="ro-RO"/>
              </w:rPr>
              <w:t>,</w:t>
            </w:r>
            <w:r w:rsidRPr="00D508F3">
              <w:rPr>
                <w:rFonts w:ascii="Calibri Light" w:hAnsi="Calibri Light" w:cs="Calibri Light"/>
                <w:lang w:val="ro-RO"/>
              </w:rPr>
              <w:t xml:space="preserve"> impactul asupra mediului va fi unul redus. Lucrările de îndiguire nu aduc un beneficiu mediului, pe termen mediu și lung estompând dezvoltarea vegetației ripariene, dar fiind într-o zonă puternic antropizată acest </w:t>
            </w:r>
            <w:r w:rsidR="299657E8" w:rsidRPr="00D508F3">
              <w:rPr>
                <w:rFonts w:ascii="Calibri Light" w:hAnsi="Calibri Light" w:cs="Calibri Light"/>
                <w:lang w:val="ro-RO"/>
              </w:rPr>
              <w:t>t</w:t>
            </w:r>
            <w:r w:rsidR="4B7DDBF4" w:rsidRPr="00D508F3">
              <w:rPr>
                <w:rFonts w:ascii="Calibri Light" w:hAnsi="Calibri Light" w:cs="Calibri Light"/>
                <w:lang w:val="ro-RO"/>
              </w:rPr>
              <w:t>ip</w:t>
            </w:r>
            <w:r w:rsidRPr="00D508F3">
              <w:rPr>
                <w:rFonts w:ascii="Calibri Light" w:hAnsi="Calibri Light" w:cs="Calibri Light"/>
                <w:lang w:val="ro-RO"/>
              </w:rPr>
              <w:t xml:space="preserve"> de vegetație este </w:t>
            </w:r>
            <w:r w:rsidR="00DA3033" w:rsidRPr="00D508F3">
              <w:rPr>
                <w:rFonts w:ascii="Calibri Light" w:hAnsi="Calibri Light" w:cs="Calibri Light"/>
                <w:lang w:val="ro-RO"/>
              </w:rPr>
              <w:t xml:space="preserve">oricum </w:t>
            </w:r>
            <w:r w:rsidRPr="00D508F3">
              <w:rPr>
                <w:rFonts w:ascii="Calibri Light" w:hAnsi="Calibri Light" w:cs="Calibri Light"/>
                <w:lang w:val="ro-RO"/>
              </w:rPr>
              <w:t>slab reprezentată.</w:t>
            </w:r>
          </w:p>
        </w:tc>
      </w:tr>
      <w:tr w:rsidR="00D419AB" w:rsidRPr="00D508F3" w14:paraId="0546F5E8" w14:textId="77777777" w:rsidTr="0016204C">
        <w:trPr>
          <w:cnfStyle w:val="000000010000" w:firstRow="0" w:lastRow="0" w:firstColumn="0" w:lastColumn="0" w:oddVBand="0" w:evenVBand="0" w:oddHBand="0" w:evenHBand="1" w:firstRowFirstColumn="0" w:firstRowLastColumn="0" w:lastRowFirstColumn="0" w:lastRowLastColumn="0"/>
        </w:trPr>
        <w:tc>
          <w:tcPr>
            <w:tcW w:w="1969" w:type="dxa"/>
          </w:tcPr>
          <w:p w14:paraId="657EC3F1" w14:textId="17DC39A7" w:rsidR="00D419AB" w:rsidRPr="00D508F3" w:rsidRDefault="009B6402">
            <w:pPr>
              <w:pStyle w:val="JBANewTableText"/>
              <w:rPr>
                <w:rFonts w:ascii="Calibri Light" w:hAnsi="Calibri Light" w:cs="Calibri Light"/>
                <w:lang w:val="ro-RO"/>
              </w:rPr>
            </w:pPr>
            <w:r w:rsidRPr="00D508F3">
              <w:rPr>
                <w:rFonts w:ascii="Calibri Light" w:hAnsi="Calibri Light" w:cs="Calibri Light"/>
                <w:lang w:val="ro-RO"/>
              </w:rPr>
              <w:t>Schimbări</w:t>
            </w:r>
            <w:r w:rsidR="00DB3750" w:rsidRPr="00D508F3">
              <w:rPr>
                <w:rFonts w:ascii="Calibri Light" w:hAnsi="Calibri Light" w:cs="Calibri Light"/>
                <w:lang w:val="ro-RO"/>
              </w:rPr>
              <w:t xml:space="preserve"> climatice</w:t>
            </w:r>
          </w:p>
        </w:tc>
        <w:tc>
          <w:tcPr>
            <w:tcW w:w="7997" w:type="dxa"/>
          </w:tcPr>
          <w:p w14:paraId="62AEC2DE" w14:textId="42037E9C" w:rsidR="0023700C" w:rsidRPr="00D508F3" w:rsidRDefault="00B46424" w:rsidP="0016204C">
            <w:pPr>
              <w:spacing w:before="60" w:after="60"/>
              <w:ind w:left="0" w:right="28"/>
              <w:jc w:val="both"/>
              <w:rPr>
                <w:rFonts w:ascii="Calibri Light" w:hAnsi="Calibri Light" w:cs="Calibri Light"/>
                <w:lang w:val="ro-RO"/>
              </w:rPr>
            </w:pPr>
            <w:r w:rsidRPr="00D508F3">
              <w:rPr>
                <w:rFonts w:ascii="Calibri Light" w:hAnsi="Calibri Light" w:cs="Calibri Light"/>
                <w:lang w:val="ro-RO"/>
              </w:rPr>
              <w:t xml:space="preserve">Principala </w:t>
            </w:r>
            <w:r w:rsidR="6512658E" w:rsidRPr="00D508F3">
              <w:rPr>
                <w:rFonts w:ascii="Calibri Light" w:hAnsi="Calibri Light" w:cs="Calibri Light"/>
                <w:lang w:val="ro-RO"/>
              </w:rPr>
              <w:t>măsur</w:t>
            </w:r>
            <w:r w:rsidR="2C5381FE" w:rsidRPr="00D508F3">
              <w:rPr>
                <w:rFonts w:ascii="Calibri Light" w:hAnsi="Calibri Light" w:cs="Calibri Light"/>
                <w:lang w:val="ro-RO"/>
              </w:rPr>
              <w:t>ă</w:t>
            </w:r>
            <w:r w:rsidRPr="00D508F3">
              <w:rPr>
                <w:rFonts w:ascii="Calibri Light" w:hAnsi="Calibri Light" w:cs="Calibri Light"/>
                <w:lang w:val="ro-RO"/>
              </w:rPr>
              <w:t xml:space="preserve"> a proiectului este un dig în formă de potcoavă de </w:t>
            </w:r>
            <w:r w:rsidR="00555571" w:rsidRPr="00D508F3">
              <w:rPr>
                <w:rFonts w:ascii="Calibri Light" w:hAnsi="Calibri Light" w:cs="Calibri Light"/>
                <w:lang w:val="ro-RO"/>
              </w:rPr>
              <w:t xml:space="preserve">circa </w:t>
            </w:r>
            <w:r w:rsidRPr="00D508F3">
              <w:rPr>
                <w:rFonts w:ascii="Calibri Light" w:hAnsi="Calibri Light" w:cs="Calibri Light"/>
                <w:lang w:val="ro-RO"/>
              </w:rPr>
              <w:t xml:space="preserve">6 km. </w:t>
            </w:r>
            <w:r w:rsidR="00723302" w:rsidRPr="00D508F3">
              <w:rPr>
                <w:rFonts w:ascii="Calibri Light" w:hAnsi="Calibri Light" w:cs="Calibri Light"/>
                <w:lang w:val="ro-RO"/>
              </w:rPr>
              <w:t xml:space="preserve">Modelarea </w:t>
            </w:r>
            <w:r w:rsidR="0023700C" w:rsidRPr="00D508F3">
              <w:rPr>
                <w:rFonts w:ascii="Calibri Light" w:hAnsi="Calibri Light" w:cs="Calibri Light"/>
                <w:lang w:val="ro-RO"/>
              </w:rPr>
              <w:t xml:space="preserve">indică faptul că nu vor rezulta zone noi inundabile (pentru probabilitatea de 1%) </w:t>
            </w:r>
            <w:r w:rsidR="00E135B1" w:rsidRPr="00D508F3">
              <w:rPr>
                <w:rFonts w:ascii="Calibri Light" w:hAnsi="Calibri Light" w:cs="Calibri Light"/>
                <w:lang w:val="ro-RO"/>
              </w:rPr>
              <w:t xml:space="preserve">ca urmare a </w:t>
            </w:r>
            <w:r w:rsidR="0023700C" w:rsidRPr="00D508F3">
              <w:rPr>
                <w:rFonts w:ascii="Calibri Light" w:hAnsi="Calibri Light" w:cs="Calibri Light"/>
                <w:lang w:val="ro-RO"/>
              </w:rPr>
              <w:t>implement</w:t>
            </w:r>
            <w:r w:rsidR="00E135B1" w:rsidRPr="00D508F3">
              <w:rPr>
                <w:rFonts w:ascii="Calibri Light" w:hAnsi="Calibri Light" w:cs="Calibri Light"/>
                <w:lang w:val="ro-RO"/>
              </w:rPr>
              <w:t>ării</w:t>
            </w:r>
            <w:r w:rsidR="00AA7496" w:rsidRPr="00D508F3">
              <w:rPr>
                <w:rFonts w:ascii="Calibri Light" w:hAnsi="Calibri Light" w:cs="Calibri Light"/>
                <w:lang w:val="ro-RO"/>
              </w:rPr>
              <w:t xml:space="preserve"> </w:t>
            </w:r>
            <w:r w:rsidR="005800E1" w:rsidRPr="00D508F3">
              <w:rPr>
                <w:rFonts w:ascii="Calibri Light" w:hAnsi="Calibri Light" w:cs="Calibri Light"/>
                <w:lang w:val="ro-RO"/>
              </w:rPr>
              <w:t>măsurilor de apărare propuse</w:t>
            </w:r>
            <w:r w:rsidR="0023700C" w:rsidRPr="00D508F3">
              <w:rPr>
                <w:rFonts w:ascii="Calibri Light" w:hAnsi="Calibri Light" w:cs="Calibri Light"/>
                <w:lang w:val="ro-RO"/>
              </w:rPr>
              <w:t>.</w:t>
            </w:r>
          </w:p>
          <w:p w14:paraId="4B2FD68E" w14:textId="7BF625FC" w:rsidR="00D419AB" w:rsidRPr="00D508F3" w:rsidRDefault="00680A8B" w:rsidP="0016204C">
            <w:pPr>
              <w:pStyle w:val="JBANewTableText"/>
              <w:widowControl w:val="0"/>
              <w:tabs>
                <w:tab w:val="left" w:pos="6451"/>
              </w:tabs>
              <w:spacing w:before="60" w:after="60"/>
              <w:ind w:right="28"/>
              <w:jc w:val="both"/>
              <w:rPr>
                <w:sz w:val="18"/>
                <w:szCs w:val="18"/>
                <w:lang w:val="ro-RO"/>
              </w:rPr>
            </w:pPr>
            <w:r w:rsidRPr="00D508F3">
              <w:rPr>
                <w:rFonts w:ascii="Calibri Light" w:hAnsi="Calibri Light" w:cs="Calibri Light"/>
                <w:lang w:val="ro-RO"/>
              </w:rPr>
              <w:t xml:space="preserve">Garda de siguranță </w:t>
            </w:r>
            <w:r w:rsidR="002D2256" w:rsidRPr="00D508F3">
              <w:rPr>
                <w:rFonts w:ascii="Calibri Light" w:hAnsi="Calibri Light" w:cs="Calibri Light"/>
                <w:lang w:val="ro-RO"/>
              </w:rPr>
              <w:t>implementată</w:t>
            </w:r>
            <w:r w:rsidRPr="00D508F3">
              <w:rPr>
                <w:rFonts w:ascii="Calibri Light" w:hAnsi="Calibri Light" w:cs="Calibri Light"/>
                <w:lang w:val="ro-RO"/>
              </w:rPr>
              <w:t xml:space="preserve"> </w:t>
            </w:r>
            <w:r w:rsidR="002D2256" w:rsidRPr="00D508F3">
              <w:rPr>
                <w:rFonts w:ascii="Calibri Light" w:hAnsi="Calibri Light" w:cs="Calibri Light"/>
                <w:lang w:val="ro-RO"/>
              </w:rPr>
              <w:t xml:space="preserve">pentru </w:t>
            </w:r>
            <w:r w:rsidR="001E43BF" w:rsidRPr="00D508F3">
              <w:rPr>
                <w:rFonts w:ascii="Calibri Light" w:hAnsi="Calibri Light" w:cs="Calibri Light"/>
                <w:lang w:val="ro-RO"/>
              </w:rPr>
              <w:t>digul de</w:t>
            </w:r>
            <w:r w:rsidR="002D2256" w:rsidRPr="00D508F3">
              <w:rPr>
                <w:rFonts w:ascii="Calibri Light" w:hAnsi="Calibri Light" w:cs="Calibri Light"/>
                <w:lang w:val="ro-RO"/>
              </w:rPr>
              <w:t xml:space="preserve"> tip</w:t>
            </w:r>
            <w:r w:rsidR="001E43BF" w:rsidRPr="00D508F3">
              <w:rPr>
                <w:rFonts w:ascii="Calibri Light" w:hAnsi="Calibri Light" w:cs="Calibri Light"/>
                <w:lang w:val="ro-RO"/>
              </w:rPr>
              <w:t xml:space="preserve"> potcoavă este </w:t>
            </w:r>
            <w:r w:rsidR="00502DC2" w:rsidRPr="00D508F3">
              <w:rPr>
                <w:rFonts w:ascii="Calibri Light" w:hAnsi="Calibri Light" w:cs="Calibri Light"/>
                <w:lang w:val="ro-RO"/>
              </w:rPr>
              <w:t xml:space="preserve">de </w:t>
            </w:r>
            <w:r w:rsidR="001E43BF" w:rsidRPr="00D508F3">
              <w:rPr>
                <w:rFonts w:ascii="Calibri Light" w:hAnsi="Calibri Light" w:cs="Calibri Light"/>
                <w:lang w:val="ro-RO"/>
              </w:rPr>
              <w:t xml:space="preserve">0,5m pentru </w:t>
            </w:r>
            <w:r w:rsidR="0012613E" w:rsidRPr="00D508F3">
              <w:rPr>
                <w:rFonts w:ascii="Calibri Light" w:hAnsi="Calibri Light" w:cs="Calibri Light"/>
                <w:lang w:val="ro-RO"/>
              </w:rPr>
              <w:t>debitul cu probabilitatea de depășire</w:t>
            </w:r>
            <w:r w:rsidR="001E43BF" w:rsidRPr="00D508F3">
              <w:rPr>
                <w:rFonts w:ascii="Calibri Light" w:hAnsi="Calibri Light" w:cs="Calibri Light"/>
                <w:lang w:val="ro-RO"/>
              </w:rPr>
              <w:t xml:space="preserve"> de 1%</w:t>
            </w:r>
            <w:r w:rsidR="0012613E" w:rsidRPr="00D508F3">
              <w:rPr>
                <w:rFonts w:ascii="Calibri Light" w:hAnsi="Calibri Light" w:cs="Calibri Light"/>
                <w:lang w:val="ro-RO"/>
              </w:rPr>
              <w:t xml:space="preserve">. </w:t>
            </w:r>
            <w:r w:rsidR="00F41262" w:rsidRPr="00D508F3">
              <w:rPr>
                <w:rFonts w:ascii="Calibri Light" w:hAnsi="Calibri Light" w:cs="Calibri Light"/>
                <w:lang w:val="ro-RO"/>
              </w:rPr>
              <w:t>În</w:t>
            </w:r>
            <w:r w:rsidR="00B42DFD" w:rsidRPr="00D508F3">
              <w:rPr>
                <w:rFonts w:ascii="Calibri Light" w:hAnsi="Calibri Light" w:cs="Calibri Light"/>
                <w:lang w:val="ro-RO"/>
              </w:rPr>
              <w:t xml:space="preserve"> scenariul </w:t>
            </w:r>
            <w:r w:rsidR="00502DC2" w:rsidRPr="00D508F3">
              <w:rPr>
                <w:rFonts w:ascii="Calibri Light" w:hAnsi="Calibri Light" w:cs="Calibri Light"/>
                <w:lang w:val="ro-RO"/>
              </w:rPr>
              <w:t xml:space="preserve">viitor </w:t>
            </w:r>
            <w:r w:rsidR="00B42DFD" w:rsidRPr="00D508F3">
              <w:rPr>
                <w:rFonts w:ascii="Calibri Light" w:hAnsi="Calibri Light" w:cs="Calibri Light"/>
                <w:lang w:val="ro-RO"/>
              </w:rPr>
              <w:t>de</w:t>
            </w:r>
            <w:r w:rsidR="005C11F9" w:rsidRPr="00D508F3">
              <w:rPr>
                <w:rFonts w:ascii="Calibri Light" w:hAnsi="Calibri Light" w:cs="Calibri Light"/>
                <w:lang w:val="ro-RO"/>
              </w:rPr>
              <w:t xml:space="preserve"> schimbări climatice, </w:t>
            </w:r>
            <w:r w:rsidR="00DF4EA8" w:rsidRPr="00D508F3">
              <w:rPr>
                <w:rFonts w:ascii="Calibri Light" w:hAnsi="Calibri Light" w:cs="Calibri Light"/>
                <w:lang w:val="ro-RO"/>
              </w:rPr>
              <w:t>gard</w:t>
            </w:r>
            <w:r w:rsidR="00AD6B23" w:rsidRPr="00D508F3">
              <w:rPr>
                <w:rFonts w:ascii="Calibri Light" w:hAnsi="Calibri Light" w:cs="Calibri Light"/>
                <w:lang w:val="ro-RO"/>
              </w:rPr>
              <w:t>a</w:t>
            </w:r>
            <w:r w:rsidR="00DF4EA8" w:rsidRPr="00D508F3">
              <w:rPr>
                <w:rFonts w:ascii="Calibri Light" w:hAnsi="Calibri Light" w:cs="Calibri Light"/>
                <w:lang w:val="ro-RO"/>
              </w:rPr>
              <w:t xml:space="preserve"> de siguranță </w:t>
            </w:r>
            <w:r w:rsidR="00AD6B23" w:rsidRPr="00D508F3">
              <w:rPr>
                <w:rFonts w:ascii="Calibri Light" w:hAnsi="Calibri Light" w:cs="Calibri Light"/>
                <w:lang w:val="ro-RO"/>
              </w:rPr>
              <w:t>se</w:t>
            </w:r>
            <w:r w:rsidR="00502DC2" w:rsidRPr="00D508F3">
              <w:rPr>
                <w:rFonts w:ascii="Calibri Light" w:hAnsi="Calibri Light" w:cs="Calibri Light"/>
                <w:lang w:val="ro-RO"/>
              </w:rPr>
              <w:t xml:space="preserve"> reduce</w:t>
            </w:r>
            <w:r w:rsidR="00DF4EA8" w:rsidRPr="00D508F3">
              <w:rPr>
                <w:rFonts w:ascii="Calibri Light" w:hAnsi="Calibri Light" w:cs="Calibri Light"/>
                <w:lang w:val="ro-RO"/>
              </w:rPr>
              <w:t xml:space="preserve"> </w:t>
            </w:r>
            <w:r w:rsidR="001D3EDD" w:rsidRPr="00D508F3">
              <w:rPr>
                <w:rFonts w:ascii="Calibri Light" w:hAnsi="Calibri Light" w:cs="Calibri Light"/>
                <w:lang w:val="ro-RO"/>
              </w:rPr>
              <w:t xml:space="preserve">la </w:t>
            </w:r>
            <w:r w:rsidR="00DF4EA8" w:rsidRPr="00D508F3">
              <w:rPr>
                <w:rFonts w:ascii="Calibri Light" w:hAnsi="Calibri Light" w:cs="Calibri Light"/>
                <w:lang w:val="ro-RO"/>
              </w:rPr>
              <w:t>0</w:t>
            </w:r>
            <w:r w:rsidR="00B46DBB" w:rsidRPr="00D508F3">
              <w:rPr>
                <w:rFonts w:ascii="Calibri Light" w:hAnsi="Calibri Light" w:cs="Calibri Light"/>
                <w:lang w:val="ro-RO"/>
              </w:rPr>
              <w:t>,</w:t>
            </w:r>
            <w:r w:rsidR="00DF4EA8" w:rsidRPr="00D508F3">
              <w:rPr>
                <w:rFonts w:ascii="Calibri Light" w:hAnsi="Calibri Light" w:cs="Calibri Light"/>
                <w:lang w:val="ro-RO"/>
              </w:rPr>
              <w:t>3-0</w:t>
            </w:r>
            <w:r w:rsidR="00B46DBB" w:rsidRPr="00D508F3">
              <w:rPr>
                <w:rFonts w:ascii="Calibri Light" w:hAnsi="Calibri Light" w:cs="Calibri Light"/>
                <w:lang w:val="ro-RO"/>
              </w:rPr>
              <w:t>,</w:t>
            </w:r>
            <w:r w:rsidR="00DF4EA8" w:rsidRPr="00D508F3">
              <w:rPr>
                <w:rFonts w:ascii="Calibri Light" w:hAnsi="Calibri Light" w:cs="Calibri Light"/>
                <w:lang w:val="ro-RO"/>
              </w:rPr>
              <w:t>4</w:t>
            </w:r>
            <w:r w:rsidR="1513965C" w:rsidRPr="00D508F3">
              <w:rPr>
                <w:rFonts w:ascii="Calibri Light" w:hAnsi="Calibri Light" w:cs="Calibri Light"/>
                <w:lang w:val="ro-RO"/>
              </w:rPr>
              <w:t xml:space="preserve"> </w:t>
            </w:r>
            <w:r w:rsidR="00DF4EA8" w:rsidRPr="00D508F3">
              <w:rPr>
                <w:rFonts w:ascii="Calibri Light" w:hAnsi="Calibri Light" w:cs="Calibri Light"/>
                <w:lang w:val="ro-RO"/>
              </w:rPr>
              <w:t xml:space="preserve">m </w:t>
            </w:r>
            <w:r w:rsidR="00502DC2" w:rsidRPr="00D508F3">
              <w:rPr>
                <w:rFonts w:ascii="Calibri Light" w:hAnsi="Calibri Light" w:cs="Calibri Light"/>
                <w:lang w:val="ro-RO"/>
              </w:rPr>
              <w:t>ceea ce este acceptabil</w:t>
            </w:r>
            <w:r w:rsidR="002D02B7" w:rsidRPr="00D508F3">
              <w:rPr>
                <w:rFonts w:ascii="Calibri Light" w:hAnsi="Calibri Light" w:cs="Calibri Light"/>
                <w:lang w:val="ro-RO"/>
              </w:rPr>
              <w:t xml:space="preserve">. </w:t>
            </w:r>
            <w:r w:rsidR="00C5400B" w:rsidRPr="00D508F3">
              <w:rPr>
                <w:rFonts w:ascii="Calibri Light" w:hAnsi="Calibri Light" w:cs="Calibri Light"/>
                <w:lang w:val="ro-RO"/>
              </w:rPr>
              <w:t xml:space="preserve">Modelarea </w:t>
            </w:r>
            <w:r w:rsidR="00F4365B" w:rsidRPr="00D508F3">
              <w:rPr>
                <w:rFonts w:ascii="Calibri Light" w:hAnsi="Calibri Light" w:cs="Calibri Light"/>
                <w:lang w:val="ro-RO"/>
              </w:rPr>
              <w:t>indic</w:t>
            </w:r>
            <w:r w:rsidR="00995719" w:rsidRPr="00D508F3">
              <w:rPr>
                <w:rFonts w:ascii="Calibri Light" w:hAnsi="Calibri Light" w:cs="Calibri Light"/>
                <w:lang w:val="ro-RO"/>
              </w:rPr>
              <w:t>ă</w:t>
            </w:r>
            <w:r w:rsidR="00F4365B" w:rsidRPr="00D508F3">
              <w:rPr>
                <w:rFonts w:ascii="Calibri Light" w:hAnsi="Calibri Light" w:cs="Calibri Light"/>
                <w:lang w:val="ro-RO"/>
              </w:rPr>
              <w:t xml:space="preserve"> faptul</w:t>
            </w:r>
            <w:r w:rsidR="00C5400B" w:rsidRPr="00D508F3">
              <w:rPr>
                <w:rFonts w:ascii="Calibri Light" w:hAnsi="Calibri Light" w:cs="Calibri Light"/>
                <w:lang w:val="ro-RO"/>
              </w:rPr>
              <w:t xml:space="preserve"> că există riscul ca inundațiile să afecteze interiorul zonei </w:t>
            </w:r>
            <w:r w:rsidR="000A7C00" w:rsidRPr="00D508F3">
              <w:rPr>
                <w:rFonts w:ascii="Calibri Light" w:hAnsi="Calibri Light" w:cs="Calibri Light"/>
                <w:lang w:val="ro-RO"/>
              </w:rPr>
              <w:t>protejate de dig</w:t>
            </w:r>
            <w:r w:rsidR="00683694" w:rsidRPr="00D508F3">
              <w:rPr>
                <w:rFonts w:ascii="Calibri Light" w:hAnsi="Calibri Light" w:cs="Calibri Light"/>
                <w:lang w:val="ro-RO"/>
              </w:rPr>
              <w:t>,</w:t>
            </w:r>
            <w:r w:rsidR="00C5400B" w:rsidRPr="00D508F3">
              <w:rPr>
                <w:rFonts w:ascii="Calibri Light" w:hAnsi="Calibri Light" w:cs="Calibri Light"/>
                <w:lang w:val="ro-RO"/>
              </w:rPr>
              <w:t xml:space="preserve"> </w:t>
            </w:r>
            <w:r w:rsidR="00DF58E4" w:rsidRPr="00D508F3">
              <w:rPr>
                <w:rFonts w:ascii="Calibri Light" w:hAnsi="Calibri Light" w:cs="Calibri Light"/>
                <w:lang w:val="ro-RO"/>
              </w:rPr>
              <w:t xml:space="preserve">pe zona </w:t>
            </w:r>
            <w:r w:rsidR="00C5400B" w:rsidRPr="00D508F3">
              <w:rPr>
                <w:rFonts w:ascii="Calibri Light" w:hAnsi="Calibri Light" w:cs="Calibri Light"/>
                <w:lang w:val="ro-RO"/>
              </w:rPr>
              <w:t xml:space="preserve">amonte </w:t>
            </w:r>
            <w:r w:rsidR="0066136C" w:rsidRPr="00D508F3">
              <w:rPr>
                <w:rFonts w:ascii="Calibri Light" w:hAnsi="Calibri Light" w:cs="Calibri Light"/>
                <w:lang w:val="ro-RO"/>
              </w:rPr>
              <w:t xml:space="preserve">în apropierea </w:t>
            </w:r>
            <w:r w:rsidR="00C5400B" w:rsidRPr="00D508F3">
              <w:rPr>
                <w:rFonts w:ascii="Calibri Light" w:hAnsi="Calibri Light" w:cs="Calibri Light"/>
                <w:lang w:val="ro-RO"/>
              </w:rPr>
              <w:t>fostul</w:t>
            </w:r>
            <w:r w:rsidR="0066136C" w:rsidRPr="00D508F3">
              <w:rPr>
                <w:rFonts w:ascii="Calibri Light" w:hAnsi="Calibri Light" w:cs="Calibri Light"/>
                <w:lang w:val="ro-RO"/>
              </w:rPr>
              <w:t>ui</w:t>
            </w:r>
            <w:r w:rsidR="00C5400B" w:rsidRPr="00D508F3">
              <w:rPr>
                <w:rFonts w:ascii="Calibri Light" w:hAnsi="Calibri Light" w:cs="Calibri Light"/>
                <w:lang w:val="ro-RO"/>
              </w:rPr>
              <w:t xml:space="preserve"> meandru</w:t>
            </w:r>
            <w:r w:rsidR="00DF58E4" w:rsidRPr="00D508F3">
              <w:rPr>
                <w:rFonts w:ascii="Calibri Light" w:hAnsi="Calibri Light" w:cs="Calibri Light"/>
                <w:lang w:val="ro-RO"/>
              </w:rPr>
              <w:t xml:space="preserve"> </w:t>
            </w:r>
            <w:r w:rsidR="0004410F" w:rsidRPr="00D508F3">
              <w:rPr>
                <w:rFonts w:ascii="Calibri Light" w:hAnsi="Calibri Light" w:cs="Calibri Light"/>
                <w:lang w:val="ro-RO"/>
              </w:rPr>
              <w:t>î</w:t>
            </w:r>
            <w:r w:rsidR="00DF58E4" w:rsidRPr="00D508F3">
              <w:rPr>
                <w:rFonts w:ascii="Calibri Light" w:hAnsi="Calibri Light" w:cs="Calibri Light"/>
                <w:lang w:val="ro-RO"/>
              </w:rPr>
              <w:t>n scenariul</w:t>
            </w:r>
            <w:r w:rsidR="004E2520" w:rsidRPr="00D508F3">
              <w:rPr>
                <w:rFonts w:ascii="Calibri Light" w:hAnsi="Calibri Light" w:cs="Calibri Light"/>
                <w:lang w:val="ro-RO"/>
              </w:rPr>
              <w:t xml:space="preserve"> viitor al</w:t>
            </w:r>
            <w:r w:rsidR="00C5400B" w:rsidRPr="00D508F3">
              <w:rPr>
                <w:rFonts w:ascii="Calibri Light" w:hAnsi="Calibri Light" w:cs="Calibri Light"/>
                <w:lang w:val="ro-RO"/>
              </w:rPr>
              <w:t xml:space="preserve"> schimbărilor climatice.</w:t>
            </w:r>
            <w:r w:rsidR="00D447F4" w:rsidRPr="00D508F3">
              <w:rPr>
                <w:rFonts w:ascii="Calibri Light" w:hAnsi="Calibri Light" w:cs="Calibri Light"/>
                <w:lang w:val="ro-RO"/>
              </w:rPr>
              <w:t xml:space="preserve"> Acest aspect ar putea fi </w:t>
            </w:r>
            <w:r w:rsidR="00D400E1" w:rsidRPr="00D508F3">
              <w:rPr>
                <w:rFonts w:ascii="Calibri Light" w:hAnsi="Calibri Light" w:cs="Calibri Light"/>
                <w:lang w:val="ro-RO"/>
              </w:rPr>
              <w:t>evaluat</w:t>
            </w:r>
            <w:r w:rsidR="00D447F4" w:rsidRPr="00D508F3">
              <w:rPr>
                <w:rFonts w:ascii="Calibri Light" w:hAnsi="Calibri Light" w:cs="Calibri Light"/>
                <w:lang w:val="ro-RO"/>
              </w:rPr>
              <w:t xml:space="preserve"> în viitor prin intermediul unei </w:t>
            </w:r>
            <w:r w:rsidR="003E0B96" w:rsidRPr="00D508F3">
              <w:rPr>
                <w:rFonts w:ascii="Calibri Light" w:hAnsi="Calibri Light" w:cs="Calibri Light"/>
                <w:lang w:val="ro-RO"/>
              </w:rPr>
              <w:t>măsuri de protecție</w:t>
            </w:r>
            <w:r w:rsidR="00D447F4" w:rsidRPr="00D508F3">
              <w:rPr>
                <w:rFonts w:ascii="Calibri Light" w:hAnsi="Calibri Light" w:cs="Calibri Light"/>
                <w:lang w:val="ro-RO"/>
              </w:rPr>
              <w:t xml:space="preserve"> </w:t>
            </w:r>
            <w:r w:rsidR="128D91EC" w:rsidRPr="00D508F3">
              <w:rPr>
                <w:rFonts w:ascii="Calibri Light" w:hAnsi="Calibri Light" w:cs="Calibri Light"/>
                <w:lang w:val="ro-RO"/>
              </w:rPr>
              <w:t>suplimentar</w:t>
            </w:r>
            <w:r w:rsidR="5BE93A6D" w:rsidRPr="00D508F3">
              <w:rPr>
                <w:rFonts w:ascii="Calibri Light" w:hAnsi="Calibri Light" w:cs="Calibri Light"/>
                <w:lang w:val="ro-RO"/>
              </w:rPr>
              <w:t>ă</w:t>
            </w:r>
            <w:r w:rsidR="00846A7B" w:rsidRPr="00D508F3">
              <w:rPr>
                <w:lang w:val="ro-RO"/>
              </w:rPr>
              <w:t xml:space="preserve"> </w:t>
            </w:r>
            <w:r w:rsidR="00846A7B" w:rsidRPr="00D508F3">
              <w:rPr>
                <w:rFonts w:ascii="Calibri Light" w:hAnsi="Calibri Light" w:cs="Calibri Light"/>
                <w:lang w:val="ro-RO"/>
              </w:rPr>
              <w:t xml:space="preserve">în această locație </w:t>
            </w:r>
            <w:r w:rsidR="003E0B96" w:rsidRPr="00D508F3">
              <w:rPr>
                <w:rFonts w:ascii="Calibri Light" w:hAnsi="Calibri Light" w:cs="Calibri Light"/>
                <w:lang w:val="ro-RO"/>
              </w:rPr>
              <w:t>care să devieze</w:t>
            </w:r>
            <w:r w:rsidR="00846A7B" w:rsidRPr="00D508F3">
              <w:rPr>
                <w:rFonts w:ascii="Calibri Light" w:hAnsi="Calibri Light" w:cs="Calibri Light"/>
                <w:lang w:val="ro-RO"/>
              </w:rPr>
              <w:t xml:space="preserve"> debitul înapoi în albia râului</w:t>
            </w:r>
            <w:r w:rsidR="0479B9E9" w:rsidRPr="00D508F3">
              <w:rPr>
                <w:rFonts w:ascii="Calibri Light" w:hAnsi="Calibri Light" w:cs="Calibri Light"/>
                <w:lang w:val="ro-RO"/>
              </w:rPr>
              <w:t>,</w:t>
            </w:r>
            <w:r w:rsidR="00846A7B" w:rsidRPr="00D508F3">
              <w:rPr>
                <w:rFonts w:ascii="Calibri Light" w:hAnsi="Calibri Light" w:cs="Calibri Light"/>
                <w:lang w:val="ro-RO"/>
              </w:rPr>
              <w:t xml:space="preserve"> </w:t>
            </w:r>
            <w:r w:rsidR="00C717B2" w:rsidRPr="00D508F3">
              <w:rPr>
                <w:rFonts w:ascii="Calibri Light" w:hAnsi="Calibri Light" w:cs="Calibri Light"/>
                <w:lang w:val="ro-RO"/>
              </w:rPr>
              <w:t xml:space="preserve">pentru a nu </w:t>
            </w:r>
            <w:r w:rsidR="004B5ABB" w:rsidRPr="00D508F3">
              <w:rPr>
                <w:rFonts w:ascii="Calibri Light" w:hAnsi="Calibri Light" w:cs="Calibri Light"/>
                <w:lang w:val="ro-RO"/>
              </w:rPr>
              <w:t xml:space="preserve">afecta astfel </w:t>
            </w:r>
            <w:r w:rsidR="00846A7B" w:rsidRPr="00D508F3">
              <w:rPr>
                <w:rFonts w:ascii="Calibri Light" w:hAnsi="Calibri Light" w:cs="Calibri Light"/>
                <w:lang w:val="ro-RO"/>
              </w:rPr>
              <w:t>proprietăți</w:t>
            </w:r>
            <w:r w:rsidR="004B5ABB" w:rsidRPr="00D508F3">
              <w:rPr>
                <w:rFonts w:ascii="Calibri Light" w:hAnsi="Calibri Light" w:cs="Calibri Light"/>
                <w:lang w:val="ro-RO"/>
              </w:rPr>
              <w:t>le</w:t>
            </w:r>
            <w:r w:rsidR="00846A7B" w:rsidRPr="00D508F3">
              <w:rPr>
                <w:rFonts w:ascii="Calibri Light" w:hAnsi="Calibri Light" w:cs="Calibri Light"/>
                <w:lang w:val="ro-RO"/>
              </w:rPr>
              <w:t>.</w:t>
            </w:r>
          </w:p>
        </w:tc>
      </w:tr>
      <w:tr w:rsidR="003A366E" w:rsidRPr="00D508F3" w14:paraId="030B9B69" w14:textId="77777777" w:rsidTr="0016204C">
        <w:trPr>
          <w:cnfStyle w:val="000000100000" w:firstRow="0" w:lastRow="0" w:firstColumn="0" w:lastColumn="0" w:oddVBand="0" w:evenVBand="0" w:oddHBand="1" w:evenHBand="0" w:firstRowFirstColumn="0" w:firstRowLastColumn="0" w:lastRowFirstColumn="0" w:lastRowLastColumn="0"/>
        </w:trPr>
        <w:tc>
          <w:tcPr>
            <w:tcW w:w="1969" w:type="dxa"/>
          </w:tcPr>
          <w:p w14:paraId="1DBA5C75" w14:textId="72BE6CDD" w:rsidR="003A366E" w:rsidRPr="00D508F3" w:rsidRDefault="003A366E" w:rsidP="003A366E">
            <w:pPr>
              <w:pStyle w:val="JBANewTableText"/>
              <w:rPr>
                <w:rFonts w:ascii="Calibri Light" w:hAnsi="Calibri Light" w:cs="Calibri Light"/>
                <w:lang w:val="ro-RO"/>
              </w:rPr>
            </w:pPr>
            <w:r w:rsidRPr="00D508F3">
              <w:rPr>
                <w:rFonts w:ascii="Calibri Light" w:hAnsi="Calibri Light" w:cs="Calibri Light"/>
                <w:lang w:val="ro-RO"/>
              </w:rPr>
              <w:t>Efectul hidraulic transfrontalier</w:t>
            </w:r>
          </w:p>
        </w:tc>
        <w:tc>
          <w:tcPr>
            <w:tcW w:w="7997" w:type="dxa"/>
          </w:tcPr>
          <w:p w14:paraId="1179A715" w14:textId="0E63443D" w:rsidR="003A366E" w:rsidRPr="00D508F3" w:rsidRDefault="003A366E" w:rsidP="003A366E">
            <w:pPr>
              <w:ind w:left="0" w:right="31"/>
              <w:jc w:val="both"/>
              <w:rPr>
                <w:rFonts w:ascii="Calibri Light" w:hAnsi="Calibri Light" w:cs="Calibri Light"/>
                <w:lang w:val="ro-RO"/>
              </w:rPr>
            </w:pPr>
            <w:r w:rsidRPr="00D508F3">
              <w:rPr>
                <w:rFonts w:ascii="Calibri Light" w:hAnsi="Calibri Light" w:cs="Calibri Light"/>
                <w:lang w:val="ro-RO"/>
              </w:rPr>
              <w:t>Nu este cazul</w:t>
            </w:r>
          </w:p>
        </w:tc>
      </w:tr>
    </w:tbl>
    <w:p w14:paraId="537C63BF" w14:textId="0AB6B487" w:rsidR="00DF52DD" w:rsidRPr="00D508F3" w:rsidRDefault="00C72EF5" w:rsidP="00E46962">
      <w:pPr>
        <w:pStyle w:val="Heading2"/>
        <w:rPr>
          <w:rFonts w:ascii="Calibri Light" w:hAnsi="Calibri Light" w:cs="Calibri Light"/>
          <w:sz w:val="24"/>
          <w:szCs w:val="24"/>
          <w:lang w:val="ro-RO"/>
        </w:rPr>
      </w:pPr>
      <w:r w:rsidRPr="00D508F3">
        <w:rPr>
          <w:rFonts w:ascii="Calibri Light" w:hAnsi="Calibri Light" w:cs="Calibri Light"/>
          <w:sz w:val="24"/>
          <w:szCs w:val="24"/>
          <w:lang w:val="ro-RO"/>
        </w:rPr>
        <w:t xml:space="preserve">Implicarea părților interesate </w:t>
      </w:r>
    </w:p>
    <w:p w14:paraId="153E51BC" w14:textId="77777777" w:rsidR="00832E41" w:rsidRPr="00D508F3" w:rsidRDefault="00832E41" w:rsidP="00045BA5">
      <w:pPr>
        <w:pStyle w:val="JBAParaText"/>
        <w:ind w:right="166"/>
        <w:rPr>
          <w:rFonts w:ascii="Calibri Light" w:hAnsi="Calibri Light" w:cs="Calibri Light"/>
          <w:lang w:val="ro-RO"/>
        </w:rPr>
      </w:pPr>
      <w:r w:rsidRPr="00D508F3">
        <w:rPr>
          <w:rFonts w:ascii="Calibri Light" w:hAnsi="Calibri Light" w:cs="Calibri Light"/>
          <w:lang w:val="ro-RO"/>
        </w:rPr>
        <w:t>Ca parte a Planului de Management al Riscului la Inundații (PMRI), strategia preliminară a proiectului fost publicată spre consultare publică. În timpul perioadei de consultare, nu a fost primit niciun feedback.</w:t>
      </w:r>
      <w:r w:rsidRPr="00D508F3">
        <w:rPr>
          <w:rFonts w:ascii="Calibri Light" w:hAnsi="Calibri Light" w:cs="Calibri Light"/>
          <w:lang w:val="ro-RO"/>
        </w:rPr>
        <w:tab/>
        <w:t xml:space="preserve"> Informații suplimentare legate de procesul de consultare publică sunt prezentate în Capitolul 8 și anexele asociate ale PMRI.</w:t>
      </w:r>
    </w:p>
    <w:p w14:paraId="20245FA1" w14:textId="00006812" w:rsidR="007B53BA" w:rsidRPr="00D508F3" w:rsidRDefault="008454A9" w:rsidP="00045BA5">
      <w:pPr>
        <w:pStyle w:val="JBAParaText"/>
        <w:ind w:right="166"/>
        <w:rPr>
          <w:rFonts w:ascii="Calibri Light" w:hAnsi="Calibri Light" w:cs="Calibri Light"/>
          <w:lang w:val="ro-RO"/>
        </w:rPr>
      </w:pPr>
      <w:r w:rsidRPr="00D508F3">
        <w:rPr>
          <w:rFonts w:ascii="Calibri Light" w:hAnsi="Calibri Light" w:cs="Calibri Light"/>
          <w:lang w:val="ro-RO"/>
        </w:rPr>
        <w:lastRenderedPageBreak/>
        <w:t xml:space="preserve">Se recomandă ca A.B.A. </w:t>
      </w:r>
      <w:r w:rsidR="24756989" w:rsidRPr="00D508F3">
        <w:rPr>
          <w:rFonts w:ascii="Calibri Light" w:hAnsi="Calibri Light" w:cs="Calibri Light"/>
          <w:lang w:val="ro-RO"/>
        </w:rPr>
        <w:t>Mureș</w:t>
      </w:r>
      <w:r w:rsidRPr="00D508F3">
        <w:rPr>
          <w:rFonts w:ascii="Calibri Light" w:hAnsi="Calibri Light" w:cs="Calibri Light"/>
          <w:lang w:val="ro-RO"/>
        </w:rPr>
        <w:t xml:space="preserve"> să organizeze o consultare </w:t>
      </w:r>
      <w:r w:rsidR="2CF14C51" w:rsidRPr="00D508F3">
        <w:rPr>
          <w:rFonts w:ascii="Calibri Light" w:hAnsi="Calibri Light" w:cs="Calibri Light"/>
          <w:lang w:val="ro-RO"/>
        </w:rPr>
        <w:t>extins</w:t>
      </w:r>
      <w:r w:rsidR="4D171C4C" w:rsidRPr="00D508F3">
        <w:rPr>
          <w:rFonts w:ascii="Calibri Light" w:hAnsi="Calibri Light" w:cs="Calibri Light"/>
          <w:lang w:val="ro-RO"/>
        </w:rPr>
        <w:t>ă</w:t>
      </w:r>
      <w:r w:rsidRPr="00D508F3">
        <w:rPr>
          <w:rFonts w:ascii="Calibri Light" w:hAnsi="Calibri Light" w:cs="Calibri Light"/>
          <w:lang w:val="ro-RO"/>
        </w:rPr>
        <w:t xml:space="preserve"> cu părțile interesate, ca parte a procesului de promovare viitoare a acestui proiect. </w:t>
      </w:r>
      <w:r w:rsidR="271019E2" w:rsidRPr="00D508F3">
        <w:rPr>
          <w:rFonts w:ascii="Calibri Light" w:hAnsi="Calibri Light" w:cs="Calibri Light"/>
          <w:lang w:val="ro-RO"/>
        </w:rPr>
        <w:t>Î</w:t>
      </w:r>
      <w:r w:rsidR="521C611F" w:rsidRPr="00D508F3">
        <w:rPr>
          <w:rFonts w:ascii="Calibri Light" w:hAnsi="Calibri Light" w:cs="Calibri Light"/>
          <w:lang w:val="ro-RO"/>
        </w:rPr>
        <w:t>n</w:t>
      </w:r>
      <w:r w:rsidRPr="00D508F3">
        <w:rPr>
          <w:rFonts w:ascii="Calibri Light" w:hAnsi="Calibri Light" w:cs="Calibri Light"/>
          <w:lang w:val="ro-RO"/>
        </w:rPr>
        <w:t xml:space="preserve"> mod particular, pentru această strategie trebuie consultate Autorit</w:t>
      </w:r>
      <w:r w:rsidR="3DF4BBF9" w:rsidRPr="00D508F3">
        <w:rPr>
          <w:rFonts w:ascii="Calibri Light" w:hAnsi="Calibri Light" w:cs="Calibri Light"/>
          <w:lang w:val="ro-RO"/>
        </w:rPr>
        <w:t>ăț</w:t>
      </w:r>
      <w:r w:rsidRPr="00D508F3">
        <w:rPr>
          <w:rFonts w:ascii="Calibri Light" w:hAnsi="Calibri Light" w:cs="Calibri Light"/>
          <w:lang w:val="ro-RO"/>
        </w:rPr>
        <w:t xml:space="preserve">ile locale / U.A.T.- le implicate, </w:t>
      </w:r>
      <w:r w:rsidR="5E88D841" w:rsidRPr="00D508F3">
        <w:rPr>
          <w:rFonts w:ascii="Calibri Light" w:hAnsi="Calibri Light" w:cs="Calibri Light"/>
          <w:lang w:val="ro-RO"/>
        </w:rPr>
        <w:t>deținători</w:t>
      </w:r>
      <w:r w:rsidRPr="00D508F3">
        <w:rPr>
          <w:rFonts w:ascii="Calibri Light" w:hAnsi="Calibri Light" w:cs="Calibri Light"/>
          <w:lang w:val="ro-RO"/>
        </w:rPr>
        <w:t xml:space="preserve"> priva</w:t>
      </w:r>
      <w:r w:rsidR="493CAC19" w:rsidRPr="00D508F3">
        <w:rPr>
          <w:rFonts w:ascii="Calibri Light" w:hAnsi="Calibri Light" w:cs="Calibri Light"/>
          <w:lang w:val="ro-RO"/>
        </w:rPr>
        <w:t>ț</w:t>
      </w:r>
      <w:r w:rsidRPr="00D508F3">
        <w:rPr>
          <w:rFonts w:ascii="Calibri Light" w:hAnsi="Calibri Light" w:cs="Calibri Light"/>
          <w:lang w:val="ro-RO"/>
        </w:rPr>
        <w:t>i dup</w:t>
      </w:r>
      <w:r w:rsidR="7C6EFC01" w:rsidRPr="00D508F3">
        <w:rPr>
          <w:rFonts w:ascii="Calibri Light" w:hAnsi="Calibri Light" w:cs="Calibri Light"/>
          <w:lang w:val="ro-RO"/>
        </w:rPr>
        <w:t>ă</w:t>
      </w:r>
      <w:r w:rsidRPr="00D508F3">
        <w:rPr>
          <w:rFonts w:ascii="Calibri Light" w:hAnsi="Calibri Light" w:cs="Calibri Light"/>
          <w:lang w:val="ro-RO"/>
        </w:rPr>
        <w:t xml:space="preserve"> caz.</w:t>
      </w:r>
    </w:p>
    <w:p w14:paraId="43446B4C" w14:textId="2887C75F" w:rsidR="00F52692" w:rsidRPr="00D508F3" w:rsidRDefault="00554D31" w:rsidP="00440FD4">
      <w:pPr>
        <w:pStyle w:val="Heading1"/>
        <w:ind w:left="810" w:hanging="360"/>
        <w:rPr>
          <w:rFonts w:ascii="Calibri Light" w:hAnsi="Calibri Light" w:cs="Calibri Light"/>
          <w:sz w:val="28"/>
          <w:lang w:val="ro-RO"/>
        </w:rPr>
      </w:pPr>
      <w:r w:rsidRPr="00D508F3">
        <w:rPr>
          <w:rFonts w:ascii="Calibri Light" w:hAnsi="Calibri Light" w:cs="Calibri Light"/>
          <w:sz w:val="28"/>
          <w:lang w:val="ro-RO"/>
        </w:rPr>
        <w:t>Evaluarea fezabilității proiectului</w:t>
      </w:r>
    </w:p>
    <w:p w14:paraId="6F13477A" w14:textId="102298A9" w:rsidR="00686999" w:rsidRPr="00D508F3" w:rsidRDefault="00E92BD6" w:rsidP="00A93B31">
      <w:pPr>
        <w:pStyle w:val="Heading2"/>
        <w:rPr>
          <w:rFonts w:ascii="Calibri Light" w:hAnsi="Calibri Light" w:cs="Calibri Light"/>
          <w:sz w:val="24"/>
          <w:szCs w:val="24"/>
          <w:lang w:val="ro-RO"/>
        </w:rPr>
      </w:pPr>
      <w:r w:rsidRPr="00D508F3">
        <w:rPr>
          <w:rFonts w:ascii="Calibri Light" w:hAnsi="Calibri Light" w:cs="Calibri Light"/>
          <w:sz w:val="24"/>
          <w:szCs w:val="24"/>
          <w:lang w:val="ro-RO"/>
        </w:rPr>
        <w:t>Evaluarea eficien</w:t>
      </w:r>
      <w:r w:rsidR="00FC27AC" w:rsidRPr="00D508F3">
        <w:rPr>
          <w:rFonts w:ascii="Calibri Light" w:hAnsi="Calibri Light" w:cs="Calibri Light"/>
          <w:sz w:val="24"/>
          <w:szCs w:val="24"/>
          <w:lang w:val="ro-RO"/>
        </w:rPr>
        <w:t>ț</w:t>
      </w:r>
      <w:r w:rsidRPr="00D508F3">
        <w:rPr>
          <w:rFonts w:ascii="Calibri Light" w:hAnsi="Calibri Light" w:cs="Calibri Light"/>
          <w:sz w:val="24"/>
          <w:szCs w:val="24"/>
          <w:lang w:val="ro-RO"/>
        </w:rPr>
        <w:t>ei m</w:t>
      </w:r>
      <w:r w:rsidR="00FC27AC" w:rsidRPr="00D508F3">
        <w:rPr>
          <w:rFonts w:ascii="Calibri Light" w:hAnsi="Calibri Light" w:cs="Calibri Light"/>
          <w:sz w:val="24"/>
          <w:szCs w:val="24"/>
          <w:lang w:val="ro-RO"/>
        </w:rPr>
        <w:t>ă</w:t>
      </w:r>
      <w:r w:rsidRPr="00D508F3">
        <w:rPr>
          <w:rFonts w:ascii="Calibri Light" w:hAnsi="Calibri Light" w:cs="Calibri Light"/>
          <w:sz w:val="24"/>
          <w:szCs w:val="24"/>
          <w:lang w:val="ro-RO"/>
        </w:rPr>
        <w:t>surilor din punct de vedere hidraulic</w:t>
      </w:r>
    </w:p>
    <w:tbl>
      <w:tblPr>
        <w:tblStyle w:val="TableGrid"/>
        <w:tblW w:w="9907" w:type="dxa"/>
        <w:tblInd w:w="720" w:type="dxa"/>
        <w:tblLayout w:type="fixed"/>
        <w:tblCellMar>
          <w:left w:w="58" w:type="dxa"/>
          <w:right w:w="58" w:type="dxa"/>
        </w:tblCellMar>
        <w:tblLook w:val="04A0" w:firstRow="1" w:lastRow="0" w:firstColumn="1" w:lastColumn="0" w:noHBand="0" w:noVBand="1"/>
      </w:tblPr>
      <w:tblGrid>
        <w:gridCol w:w="1969"/>
        <w:gridCol w:w="7938"/>
      </w:tblGrid>
      <w:tr w:rsidR="00686999" w:rsidRPr="00D508F3" w14:paraId="30667060" w14:textId="77777777" w:rsidTr="00D508F3">
        <w:trPr>
          <w:cnfStyle w:val="100000000000" w:firstRow="1" w:lastRow="0" w:firstColumn="0" w:lastColumn="0" w:oddVBand="0" w:evenVBand="0" w:oddHBand="0" w:evenHBand="0" w:firstRowFirstColumn="0" w:firstRowLastColumn="0" w:lastRowFirstColumn="0" w:lastRowLastColumn="0"/>
          <w:trHeight w:val="300"/>
        </w:trPr>
        <w:tc>
          <w:tcPr>
            <w:tcW w:w="1969" w:type="dxa"/>
          </w:tcPr>
          <w:p w14:paraId="51AA01F4" w14:textId="5744954B" w:rsidR="00686999" w:rsidRPr="00D508F3" w:rsidRDefault="00686999" w:rsidP="00A14469">
            <w:pPr>
              <w:pStyle w:val="JBAParaText"/>
              <w:widowControl/>
              <w:spacing w:before="0" w:after="0"/>
              <w:ind w:left="0" w:right="0"/>
              <w:jc w:val="left"/>
              <w:rPr>
                <w:rFonts w:ascii="Calibri Light" w:hAnsi="Calibri Light" w:cs="Calibri Light"/>
                <w:lang w:val="ro-RO"/>
              </w:rPr>
            </w:pPr>
            <w:r w:rsidRPr="00D508F3">
              <w:rPr>
                <w:rFonts w:ascii="Calibri Light" w:hAnsi="Calibri Light" w:cs="Calibri Light"/>
                <w:lang w:val="ro-RO"/>
              </w:rPr>
              <w:t>Abordarea utilizat</w:t>
            </w:r>
            <w:r w:rsidR="11294F60" w:rsidRPr="00D508F3">
              <w:rPr>
                <w:rFonts w:ascii="Calibri Light" w:hAnsi="Calibri Light" w:cs="Calibri Light"/>
                <w:lang w:val="ro-RO"/>
              </w:rPr>
              <w:t>ă</w:t>
            </w:r>
            <w:r w:rsidRPr="00D508F3">
              <w:rPr>
                <w:rFonts w:ascii="Calibri Light" w:hAnsi="Calibri Light" w:cs="Calibri Light"/>
                <w:lang w:val="ro-RO"/>
              </w:rPr>
              <w:t xml:space="preserve"> </w:t>
            </w:r>
            <w:r w:rsidR="3CFD983E" w:rsidRPr="00D508F3">
              <w:rPr>
                <w:rFonts w:ascii="Calibri Light" w:hAnsi="Calibri Light" w:cs="Calibri Light"/>
                <w:lang w:val="ro-RO"/>
              </w:rPr>
              <w:t>î</w:t>
            </w:r>
            <w:r w:rsidRPr="00D508F3">
              <w:rPr>
                <w:rFonts w:ascii="Calibri Light" w:hAnsi="Calibri Light" w:cs="Calibri Light"/>
                <w:lang w:val="ro-RO"/>
              </w:rPr>
              <w:t>n modelarea/ evaluarea hidraulic</w:t>
            </w:r>
            <w:r w:rsidR="7E34CE18" w:rsidRPr="00D508F3">
              <w:rPr>
                <w:rFonts w:ascii="Calibri Light" w:hAnsi="Calibri Light" w:cs="Calibri Light"/>
                <w:lang w:val="ro-RO"/>
              </w:rPr>
              <w:t>ă</w:t>
            </w:r>
            <w:r w:rsidRPr="00D508F3">
              <w:rPr>
                <w:rFonts w:ascii="Calibri Light" w:hAnsi="Calibri Light" w:cs="Calibri Light"/>
                <w:lang w:val="ro-RO"/>
              </w:rPr>
              <w:t xml:space="preserve"> a m</w:t>
            </w:r>
            <w:r w:rsidR="19C083BB" w:rsidRPr="00D508F3">
              <w:rPr>
                <w:rFonts w:ascii="Calibri Light" w:hAnsi="Calibri Light" w:cs="Calibri Light"/>
                <w:lang w:val="ro-RO"/>
              </w:rPr>
              <w:t>ă</w:t>
            </w:r>
            <w:r w:rsidRPr="00D508F3">
              <w:rPr>
                <w:rFonts w:ascii="Calibri Light" w:hAnsi="Calibri Light" w:cs="Calibri Light"/>
                <w:lang w:val="ro-RO"/>
              </w:rPr>
              <w:t>surilor</w:t>
            </w:r>
          </w:p>
        </w:tc>
        <w:tc>
          <w:tcPr>
            <w:tcW w:w="7938" w:type="dxa"/>
          </w:tcPr>
          <w:p w14:paraId="0AB21A2A" w14:textId="3264F086" w:rsidR="00686999" w:rsidRPr="00D508F3" w:rsidRDefault="0466AC48" w:rsidP="00DF536E">
            <w:pPr>
              <w:pStyle w:val="JBAParaText"/>
              <w:spacing w:before="0"/>
              <w:ind w:left="0" w:right="106"/>
              <w:rPr>
                <w:rFonts w:ascii="Calibri Light" w:eastAsia="Calibri Light" w:hAnsi="Calibri Light" w:cs="Calibri Light"/>
                <w:lang w:val="ro-RO"/>
              </w:rPr>
            </w:pPr>
            <w:r w:rsidRPr="00D508F3">
              <w:rPr>
                <w:rFonts w:ascii="Calibri Light" w:eastAsia="Calibri Light" w:hAnsi="Calibri Light" w:cs="Calibri Light"/>
                <w:lang w:val="ro-RO"/>
              </w:rPr>
              <w:t>M</w:t>
            </w:r>
            <w:r w:rsidR="1F8F0C22" w:rsidRPr="00D508F3">
              <w:rPr>
                <w:rFonts w:ascii="Calibri Light" w:eastAsia="Calibri Light" w:hAnsi="Calibri Light" w:cs="Calibri Light"/>
                <w:lang w:val="ro-RO"/>
              </w:rPr>
              <w:t>ă</w:t>
            </w:r>
            <w:r w:rsidRPr="00D508F3">
              <w:rPr>
                <w:rFonts w:ascii="Calibri Light" w:eastAsia="Calibri Light" w:hAnsi="Calibri Light" w:cs="Calibri Light"/>
                <w:lang w:val="ro-RO"/>
              </w:rPr>
              <w:t>surile</w:t>
            </w:r>
            <w:r w:rsidR="33460D38" w:rsidRPr="00D508F3">
              <w:rPr>
                <w:rFonts w:ascii="Calibri Light" w:eastAsia="Calibri Light" w:hAnsi="Calibri Light" w:cs="Calibri Light"/>
                <w:lang w:val="ro-RO"/>
              </w:rPr>
              <w:t xml:space="preserve"> propuse pentru acest proiect sunt </w:t>
            </w:r>
            <w:r w:rsidRPr="00D508F3">
              <w:rPr>
                <w:rFonts w:ascii="Calibri Light" w:eastAsia="Calibri Light" w:hAnsi="Calibri Light" w:cs="Calibri Light"/>
                <w:lang w:val="ro-RO"/>
              </w:rPr>
              <w:t>m</w:t>
            </w:r>
            <w:r w:rsidR="61F60F1B" w:rsidRPr="00D508F3">
              <w:rPr>
                <w:rFonts w:ascii="Calibri Light" w:eastAsia="Calibri Light" w:hAnsi="Calibri Light" w:cs="Calibri Light"/>
                <w:lang w:val="ro-RO"/>
              </w:rPr>
              <w:t>ă</w:t>
            </w:r>
            <w:r w:rsidRPr="00D508F3">
              <w:rPr>
                <w:rFonts w:ascii="Calibri Light" w:eastAsia="Calibri Light" w:hAnsi="Calibri Light" w:cs="Calibri Light"/>
                <w:lang w:val="ro-RO"/>
              </w:rPr>
              <w:t>suri</w:t>
            </w:r>
            <w:r w:rsidR="33460D38" w:rsidRPr="00D508F3">
              <w:rPr>
                <w:rFonts w:ascii="Calibri Light" w:eastAsia="Calibri Light" w:hAnsi="Calibri Light" w:cs="Calibri Light"/>
                <w:lang w:val="ro-RO"/>
              </w:rPr>
              <w:t xml:space="preserve"> care se </w:t>
            </w:r>
            <w:r w:rsidRPr="00D508F3">
              <w:rPr>
                <w:rFonts w:ascii="Calibri Light" w:eastAsia="Calibri Light" w:hAnsi="Calibri Light" w:cs="Calibri Light"/>
                <w:lang w:val="ro-RO"/>
              </w:rPr>
              <w:t>concentreaz</w:t>
            </w:r>
            <w:r w:rsidR="3735C83D" w:rsidRPr="00D508F3">
              <w:rPr>
                <w:rFonts w:ascii="Calibri Light" w:eastAsia="Calibri Light" w:hAnsi="Calibri Light" w:cs="Calibri Light"/>
                <w:lang w:val="ro-RO"/>
              </w:rPr>
              <w:t>ă</w:t>
            </w:r>
            <w:r w:rsidR="33460D38" w:rsidRPr="00D508F3">
              <w:rPr>
                <w:rFonts w:ascii="Calibri Light" w:eastAsia="Calibri Light" w:hAnsi="Calibri Light" w:cs="Calibri Light"/>
                <w:lang w:val="ro-RO"/>
              </w:rPr>
              <w:t xml:space="preserve"> pe crearea de noi diguri cu scopul de </w:t>
            </w:r>
            <w:r w:rsidRPr="00D508F3">
              <w:rPr>
                <w:rFonts w:ascii="Calibri Light" w:eastAsia="Calibri Light" w:hAnsi="Calibri Light" w:cs="Calibri Light"/>
                <w:lang w:val="ro-RO"/>
              </w:rPr>
              <w:t>protec</w:t>
            </w:r>
            <w:r w:rsidR="1A2DCC7F" w:rsidRPr="00D508F3">
              <w:rPr>
                <w:rFonts w:ascii="Calibri Light" w:eastAsia="Calibri Light" w:hAnsi="Calibri Light" w:cs="Calibri Light"/>
                <w:lang w:val="ro-RO"/>
              </w:rPr>
              <w:t>ț</w:t>
            </w:r>
            <w:r w:rsidRPr="00D508F3">
              <w:rPr>
                <w:rFonts w:ascii="Calibri Light" w:eastAsia="Calibri Light" w:hAnsi="Calibri Light" w:cs="Calibri Light"/>
                <w:lang w:val="ro-RO"/>
              </w:rPr>
              <w:t xml:space="preserve">ie </w:t>
            </w:r>
            <w:r w:rsidR="32E2E1BF" w:rsidRPr="00D508F3">
              <w:rPr>
                <w:rFonts w:ascii="Calibri Light" w:eastAsia="Calibri Light" w:hAnsi="Calibri Light" w:cs="Calibri Light"/>
                <w:lang w:val="ro-RO"/>
              </w:rPr>
              <w:t>î</w:t>
            </w:r>
            <w:r w:rsidRPr="00D508F3">
              <w:rPr>
                <w:rFonts w:ascii="Calibri Light" w:eastAsia="Calibri Light" w:hAnsi="Calibri Light" w:cs="Calibri Light"/>
                <w:lang w:val="ro-RO"/>
              </w:rPr>
              <w:t>mpotriva inunda</w:t>
            </w:r>
            <w:r w:rsidR="33D6741B" w:rsidRPr="00D508F3">
              <w:rPr>
                <w:rFonts w:ascii="Calibri Light" w:eastAsia="Calibri Light" w:hAnsi="Calibri Light" w:cs="Calibri Light"/>
                <w:lang w:val="ro-RO"/>
              </w:rPr>
              <w:t>ț</w:t>
            </w:r>
            <w:r w:rsidRPr="00D508F3">
              <w:rPr>
                <w:rFonts w:ascii="Calibri Light" w:eastAsia="Calibri Light" w:hAnsi="Calibri Light" w:cs="Calibri Light"/>
                <w:lang w:val="ro-RO"/>
              </w:rPr>
              <w:t>iilor</w:t>
            </w:r>
            <w:r w:rsidR="33460D38" w:rsidRPr="00D508F3">
              <w:rPr>
                <w:rFonts w:ascii="Calibri Light" w:eastAsia="Calibri Light" w:hAnsi="Calibri Light" w:cs="Calibri Light"/>
                <w:lang w:val="ro-RO"/>
              </w:rPr>
              <w:t xml:space="preserve"> a </w:t>
            </w:r>
            <w:r w:rsidRPr="00D508F3">
              <w:rPr>
                <w:rFonts w:ascii="Calibri Light" w:eastAsia="Calibri Light" w:hAnsi="Calibri Light" w:cs="Calibri Light"/>
                <w:lang w:val="ro-RO"/>
              </w:rPr>
              <w:t>localit</w:t>
            </w:r>
            <w:r w:rsidR="1BB01EA2" w:rsidRPr="00D508F3">
              <w:rPr>
                <w:rFonts w:ascii="Calibri Light" w:eastAsia="Calibri Light" w:hAnsi="Calibri Light" w:cs="Calibri Light"/>
                <w:lang w:val="ro-RO"/>
              </w:rPr>
              <w:t>ăț</w:t>
            </w:r>
            <w:r w:rsidRPr="00D508F3">
              <w:rPr>
                <w:rFonts w:ascii="Calibri Light" w:eastAsia="Calibri Light" w:hAnsi="Calibri Light" w:cs="Calibri Light"/>
                <w:lang w:val="ro-RO"/>
              </w:rPr>
              <w:t>ilor</w:t>
            </w:r>
            <w:r w:rsidR="33460D38" w:rsidRPr="00D508F3">
              <w:rPr>
                <w:rFonts w:ascii="Calibri Light" w:eastAsia="Calibri Light" w:hAnsi="Calibri Light" w:cs="Calibri Light"/>
                <w:lang w:val="ro-RO"/>
              </w:rPr>
              <w:t xml:space="preserve"> afectate.</w:t>
            </w:r>
          </w:p>
          <w:p w14:paraId="64140E7D" w14:textId="4D556A56" w:rsidR="00686999" w:rsidRPr="00D508F3" w:rsidRDefault="5EB07DE8" w:rsidP="0712C617">
            <w:pPr>
              <w:pStyle w:val="JBAParaText"/>
              <w:spacing w:before="0"/>
              <w:ind w:left="0" w:right="106"/>
              <w:rPr>
                <w:rFonts w:ascii="Calibri Light" w:eastAsia="Calibri Light" w:hAnsi="Calibri Light" w:cs="Calibri Light"/>
                <w:lang w:val="ro-RO"/>
              </w:rPr>
            </w:pPr>
            <w:r w:rsidRPr="00D508F3">
              <w:rPr>
                <w:rFonts w:ascii="Calibri Light" w:eastAsia="Calibri Light" w:hAnsi="Calibri Light" w:cs="Calibri Light"/>
                <w:lang w:val="ro-RO"/>
              </w:rPr>
              <w:t>Pentru testarea eficienței măsurilor</w:t>
            </w:r>
            <w:r w:rsidR="33460D38" w:rsidRPr="00D508F3">
              <w:rPr>
                <w:rFonts w:ascii="Calibri Light" w:eastAsia="Calibri Light" w:hAnsi="Calibri Light" w:cs="Calibri Light"/>
                <w:lang w:val="ro-RO"/>
              </w:rPr>
              <w:t xml:space="preserve"> a </w:t>
            </w:r>
            <w:r w:rsidRPr="00D508F3">
              <w:rPr>
                <w:rFonts w:ascii="Calibri Light" w:eastAsia="Calibri Light" w:hAnsi="Calibri Light" w:cs="Calibri Light"/>
                <w:lang w:val="ro-RO"/>
              </w:rPr>
              <w:t>fost utilizat modelul 2D construit în cadrul ciclului 2 pe râul Mureș, folosind soluția MIKE 21 Flexible Mesh. Modelul are la bază date de precizie ridicată (DTM rezoluție 0,5m și date hidrologice furnizate de INHGA în 2022).</w:t>
            </w:r>
          </w:p>
          <w:p w14:paraId="0D347483" w14:textId="7769E79C" w:rsidR="00686999" w:rsidRPr="00D508F3" w:rsidRDefault="00E47950" w:rsidP="0712C617">
            <w:pPr>
              <w:pStyle w:val="JBAParaText"/>
              <w:spacing w:before="0"/>
              <w:ind w:left="0" w:right="106"/>
              <w:rPr>
                <w:rFonts w:ascii="Calibri Light" w:eastAsia="Calibri Light" w:hAnsi="Calibri Light" w:cs="Calibri Light"/>
                <w:lang w:val="ro-RO"/>
              </w:rPr>
            </w:pPr>
            <w:r w:rsidRPr="00D508F3">
              <w:rPr>
                <w:rFonts w:ascii="Calibri Light" w:eastAsia="Calibri Light" w:hAnsi="Calibri Light" w:cs="Calibri Light"/>
                <w:lang w:val="ro-RO"/>
              </w:rPr>
              <w:t>Digurile sunt implementate</w:t>
            </w:r>
            <w:r w:rsidR="33460D38" w:rsidRPr="00D508F3">
              <w:rPr>
                <w:rFonts w:ascii="Calibri Light" w:eastAsia="Calibri Light" w:hAnsi="Calibri Light" w:cs="Calibri Light"/>
                <w:lang w:val="ro-RO"/>
              </w:rPr>
              <w:t xml:space="preserve"> </w:t>
            </w:r>
            <w:r w:rsidR="4321EE8F" w:rsidRPr="00D508F3">
              <w:rPr>
                <w:rFonts w:ascii="Calibri Light" w:eastAsia="Calibri Light" w:hAnsi="Calibri Light" w:cs="Calibri Light"/>
                <w:lang w:val="ro-RO"/>
              </w:rPr>
              <w:t>î</w:t>
            </w:r>
            <w:r w:rsidR="0466AC48" w:rsidRPr="00D508F3">
              <w:rPr>
                <w:rFonts w:ascii="Calibri Light" w:eastAsia="Calibri Light" w:hAnsi="Calibri Light" w:cs="Calibri Light"/>
                <w:lang w:val="ro-RO"/>
              </w:rPr>
              <w:t>n</w:t>
            </w:r>
            <w:r w:rsidR="33460D38" w:rsidRPr="00D508F3">
              <w:rPr>
                <w:rFonts w:ascii="Calibri Light" w:eastAsia="Calibri Light" w:hAnsi="Calibri Light" w:cs="Calibri Light"/>
                <w:lang w:val="ro-RO"/>
              </w:rPr>
              <w:t xml:space="preserve"> modelul 2D existent din</w:t>
            </w:r>
            <w:r w:rsidR="4F3A3362" w:rsidRPr="00D508F3">
              <w:rPr>
                <w:rFonts w:ascii="Calibri Light" w:eastAsia="Calibri Light" w:hAnsi="Calibri Light" w:cs="Calibri Light"/>
                <w:lang w:val="ro-RO"/>
              </w:rPr>
              <w:t xml:space="preserve"> scenariul de bază</w:t>
            </w:r>
            <w:r w:rsidR="33460D38" w:rsidRPr="00D508F3">
              <w:rPr>
                <w:rFonts w:ascii="Calibri Light" w:eastAsia="Calibri Light" w:hAnsi="Calibri Light" w:cs="Calibri Light"/>
                <w:lang w:val="ro-RO"/>
              </w:rPr>
              <w:t xml:space="preserve"> ca diguri </w:t>
            </w:r>
            <w:r w:rsidR="00D12C7D" w:rsidRPr="00D508F3">
              <w:rPr>
                <w:rFonts w:ascii="Calibri Light" w:eastAsia="Calibri Light" w:hAnsi="Calibri Light" w:cs="Calibri Light"/>
                <w:lang w:val="ro-RO"/>
              </w:rPr>
              <w:t>i</w:t>
            </w:r>
            <w:r w:rsidR="33460D38" w:rsidRPr="00D508F3">
              <w:rPr>
                <w:rFonts w:ascii="Calibri Light" w:eastAsia="Calibri Light" w:hAnsi="Calibri Light" w:cs="Calibri Light"/>
                <w:lang w:val="ro-RO"/>
              </w:rPr>
              <w:t xml:space="preserve">nfinite care vor permite calcularea nivelului maxim al apei pentru probabilitatea de 1%. </w:t>
            </w:r>
            <w:r w:rsidR="0466AC48" w:rsidRPr="00D508F3">
              <w:rPr>
                <w:rFonts w:ascii="Calibri Light" w:eastAsia="Calibri Light" w:hAnsi="Calibri Light" w:cs="Calibri Light"/>
                <w:lang w:val="ro-RO"/>
              </w:rPr>
              <w:t>Dup</w:t>
            </w:r>
            <w:r w:rsidR="295633A2" w:rsidRPr="00D508F3">
              <w:rPr>
                <w:rFonts w:ascii="Calibri Light" w:eastAsia="Calibri Light" w:hAnsi="Calibri Light" w:cs="Calibri Light"/>
                <w:lang w:val="ro-RO"/>
              </w:rPr>
              <w:t>ă</w:t>
            </w:r>
            <w:r w:rsidR="33460D38" w:rsidRPr="00D508F3">
              <w:rPr>
                <w:rFonts w:ascii="Calibri Light" w:eastAsia="Calibri Light" w:hAnsi="Calibri Light" w:cs="Calibri Light"/>
                <w:lang w:val="ro-RO"/>
              </w:rPr>
              <w:t xml:space="preserve"> ob</w:t>
            </w:r>
            <w:r w:rsidR="00746F6D" w:rsidRPr="00D508F3">
              <w:rPr>
                <w:rFonts w:ascii="Calibri Light" w:eastAsia="Calibri Light" w:hAnsi="Calibri Light" w:cs="Calibri Light"/>
                <w:lang w:val="ro-RO"/>
              </w:rPr>
              <w:t>ț</w:t>
            </w:r>
            <w:r w:rsidR="33460D38" w:rsidRPr="00D508F3">
              <w:rPr>
                <w:rFonts w:ascii="Calibri Light" w:eastAsia="Calibri Light" w:hAnsi="Calibri Light" w:cs="Calibri Light"/>
                <w:lang w:val="ro-RO"/>
              </w:rPr>
              <w:t xml:space="preserve">inerea rezultatelor, pe baza rasterului cu nivelurile apei se </w:t>
            </w:r>
            <w:r w:rsidRPr="00D508F3">
              <w:rPr>
                <w:rFonts w:ascii="Calibri Light" w:eastAsia="Calibri Light" w:hAnsi="Calibri Light" w:cs="Calibri Light"/>
                <w:lang w:val="ro-RO"/>
              </w:rPr>
              <w:t>determină înălțimea</w:t>
            </w:r>
            <w:r w:rsidR="33460D38" w:rsidRPr="00D508F3">
              <w:rPr>
                <w:rFonts w:ascii="Calibri Light" w:eastAsia="Calibri Light" w:hAnsi="Calibri Light" w:cs="Calibri Light"/>
                <w:lang w:val="ro-RO"/>
              </w:rPr>
              <w:t xml:space="preserve"> digului sau supra-</w:t>
            </w:r>
            <w:r w:rsidRPr="00D508F3">
              <w:rPr>
                <w:rFonts w:ascii="Calibri Light" w:eastAsia="Calibri Light" w:hAnsi="Calibri Light" w:cs="Calibri Light"/>
                <w:lang w:val="ro-RO"/>
              </w:rPr>
              <w:t>înălțarea</w:t>
            </w:r>
            <w:r w:rsidR="33460D38" w:rsidRPr="00D508F3">
              <w:rPr>
                <w:rFonts w:ascii="Calibri Light" w:eastAsia="Calibri Light" w:hAnsi="Calibri Light" w:cs="Calibri Light"/>
                <w:lang w:val="ro-RO"/>
              </w:rPr>
              <w:t xml:space="preserve"> necesar</w:t>
            </w:r>
            <w:r w:rsidR="00D12C7D" w:rsidRPr="00D508F3">
              <w:rPr>
                <w:rFonts w:ascii="Calibri Light" w:eastAsia="Calibri Light" w:hAnsi="Calibri Light" w:cs="Calibri Light"/>
                <w:lang w:val="ro-RO"/>
              </w:rPr>
              <w:t>ă</w:t>
            </w:r>
            <w:r w:rsidR="33460D38" w:rsidRPr="00D508F3">
              <w:rPr>
                <w:rFonts w:ascii="Calibri Light" w:eastAsia="Calibri Light" w:hAnsi="Calibri Light" w:cs="Calibri Light"/>
                <w:lang w:val="ro-RO"/>
              </w:rPr>
              <w:t xml:space="preserve"> pentru asigurarea standardului de protec</w:t>
            </w:r>
            <w:r w:rsidR="00D12C7D" w:rsidRPr="00D508F3">
              <w:rPr>
                <w:rFonts w:ascii="Calibri Light" w:eastAsia="Calibri Light" w:hAnsi="Calibri Light" w:cs="Calibri Light"/>
                <w:lang w:val="ro-RO"/>
              </w:rPr>
              <w:t>ț</w:t>
            </w:r>
            <w:r w:rsidR="33460D38" w:rsidRPr="00D508F3">
              <w:rPr>
                <w:rFonts w:ascii="Calibri Light" w:eastAsia="Calibri Light" w:hAnsi="Calibri Light" w:cs="Calibri Light"/>
                <w:lang w:val="ro-RO"/>
              </w:rPr>
              <w:t xml:space="preserve">ie. Celelalte </w:t>
            </w:r>
            <w:r w:rsidR="0466AC48" w:rsidRPr="00D508F3">
              <w:rPr>
                <w:rFonts w:ascii="Calibri Light" w:eastAsia="Calibri Light" w:hAnsi="Calibri Light" w:cs="Calibri Light"/>
                <w:lang w:val="ro-RO"/>
              </w:rPr>
              <w:t>probabilit</w:t>
            </w:r>
            <w:r w:rsidR="1CDC9609" w:rsidRPr="00D508F3">
              <w:rPr>
                <w:rFonts w:ascii="Calibri Light" w:eastAsia="Calibri Light" w:hAnsi="Calibri Light" w:cs="Calibri Light"/>
                <w:lang w:val="ro-RO"/>
              </w:rPr>
              <w:t>ăț</w:t>
            </w:r>
            <w:r w:rsidR="0466AC48" w:rsidRPr="00D508F3">
              <w:rPr>
                <w:rFonts w:ascii="Calibri Light" w:eastAsia="Calibri Light" w:hAnsi="Calibri Light" w:cs="Calibri Light"/>
                <w:lang w:val="ro-RO"/>
              </w:rPr>
              <w:t>i</w:t>
            </w:r>
            <w:r w:rsidR="33460D38" w:rsidRPr="00D508F3">
              <w:rPr>
                <w:rFonts w:ascii="Calibri Light" w:eastAsia="Calibri Light" w:hAnsi="Calibri Light" w:cs="Calibri Light"/>
                <w:lang w:val="ro-RO"/>
              </w:rPr>
              <w:t xml:space="preserve"> cu debite mai mari se </w:t>
            </w:r>
            <w:r w:rsidRPr="00D508F3">
              <w:rPr>
                <w:rFonts w:ascii="Calibri Light" w:eastAsia="Calibri Light" w:hAnsi="Calibri Light" w:cs="Calibri Light"/>
                <w:lang w:val="ro-RO"/>
              </w:rPr>
              <w:t>simulează</w:t>
            </w:r>
            <w:r w:rsidR="33460D38" w:rsidRPr="00D508F3">
              <w:rPr>
                <w:rFonts w:ascii="Calibri Light" w:eastAsia="Calibri Light" w:hAnsi="Calibri Light" w:cs="Calibri Light"/>
                <w:lang w:val="ro-RO"/>
              </w:rPr>
              <w:t xml:space="preserve"> av</w:t>
            </w:r>
            <w:r w:rsidR="008B252E" w:rsidRPr="00D508F3">
              <w:rPr>
                <w:rFonts w:ascii="Calibri Light" w:eastAsia="Calibri Light" w:hAnsi="Calibri Light" w:cs="Calibri Light"/>
                <w:lang w:val="ro-RO"/>
              </w:rPr>
              <w:t>â</w:t>
            </w:r>
            <w:r w:rsidR="33460D38" w:rsidRPr="00D508F3">
              <w:rPr>
                <w:rFonts w:ascii="Calibri Light" w:eastAsia="Calibri Light" w:hAnsi="Calibri Light" w:cs="Calibri Light"/>
                <w:lang w:val="ro-RO"/>
              </w:rPr>
              <w:t xml:space="preserve">nd digurile implementate cu </w:t>
            </w:r>
            <w:r w:rsidR="69954027" w:rsidRPr="00D508F3">
              <w:rPr>
                <w:rFonts w:ascii="Calibri Light" w:eastAsia="Calibri Light" w:hAnsi="Calibri Light" w:cs="Calibri Light"/>
                <w:lang w:val="ro-RO"/>
              </w:rPr>
              <w:t>înălțimile</w:t>
            </w:r>
            <w:r w:rsidR="33460D38" w:rsidRPr="00D508F3">
              <w:rPr>
                <w:rFonts w:ascii="Calibri Light" w:eastAsia="Calibri Light" w:hAnsi="Calibri Light" w:cs="Calibri Light"/>
                <w:lang w:val="ro-RO"/>
              </w:rPr>
              <w:t xml:space="preserve"> </w:t>
            </w:r>
            <w:r w:rsidR="009D5C20" w:rsidRPr="00D508F3">
              <w:rPr>
                <w:rFonts w:ascii="Calibri Light" w:eastAsia="Calibri Light" w:hAnsi="Calibri Light" w:cs="Calibri Light"/>
                <w:lang w:val="ro-RO"/>
              </w:rPr>
              <w:t>ș</w:t>
            </w:r>
            <w:r w:rsidR="33460D38" w:rsidRPr="00D508F3">
              <w:rPr>
                <w:rFonts w:ascii="Calibri Light" w:eastAsia="Calibri Light" w:hAnsi="Calibri Light" w:cs="Calibri Light"/>
                <w:lang w:val="ro-RO"/>
              </w:rPr>
              <w:t>i lungimile rezultate pentru probabilitatea de 1%.</w:t>
            </w:r>
          </w:p>
        </w:tc>
      </w:tr>
      <w:tr w:rsidR="00686999" w:rsidRPr="00D508F3" w14:paraId="09D00415" w14:textId="77777777" w:rsidTr="00D508F3">
        <w:trPr>
          <w:cnfStyle w:val="000000100000" w:firstRow="0" w:lastRow="0" w:firstColumn="0" w:lastColumn="0" w:oddVBand="0" w:evenVBand="0" w:oddHBand="1" w:evenHBand="0" w:firstRowFirstColumn="0" w:firstRowLastColumn="0" w:lastRowFirstColumn="0" w:lastRowLastColumn="0"/>
          <w:trHeight w:val="300"/>
        </w:trPr>
        <w:tc>
          <w:tcPr>
            <w:tcW w:w="1969" w:type="dxa"/>
          </w:tcPr>
          <w:p w14:paraId="64F1E1D9" w14:textId="67E6DDF1" w:rsidR="00686999" w:rsidRPr="00D508F3" w:rsidRDefault="00686999" w:rsidP="00A14469">
            <w:pPr>
              <w:pStyle w:val="JBAParaText"/>
              <w:widowControl/>
              <w:spacing w:before="0" w:after="0"/>
              <w:ind w:left="0" w:right="154"/>
              <w:jc w:val="left"/>
              <w:rPr>
                <w:rFonts w:ascii="Calibri Light" w:hAnsi="Calibri Light" w:cs="Calibri Light"/>
                <w:lang w:val="ro-RO"/>
              </w:rPr>
            </w:pPr>
            <w:r w:rsidRPr="00D508F3">
              <w:rPr>
                <w:rFonts w:ascii="Calibri Light" w:hAnsi="Calibri Light" w:cs="Calibri Light"/>
                <w:lang w:val="ro-RO"/>
              </w:rPr>
              <w:t>Descrierea eficien</w:t>
            </w:r>
            <w:r w:rsidR="10DC0D54" w:rsidRPr="00D508F3">
              <w:rPr>
                <w:rFonts w:ascii="Calibri Light" w:hAnsi="Calibri Light" w:cs="Calibri Light"/>
                <w:lang w:val="ro-RO"/>
              </w:rPr>
              <w:t>ț</w:t>
            </w:r>
            <w:r w:rsidRPr="00D508F3">
              <w:rPr>
                <w:rFonts w:ascii="Calibri Light" w:hAnsi="Calibri Light" w:cs="Calibri Light"/>
                <w:lang w:val="ro-RO"/>
              </w:rPr>
              <w:t>ei hidraulice a m</w:t>
            </w:r>
            <w:r w:rsidR="34F7CDBA" w:rsidRPr="00D508F3">
              <w:rPr>
                <w:rFonts w:ascii="Calibri Light" w:hAnsi="Calibri Light" w:cs="Calibri Light"/>
                <w:lang w:val="ro-RO"/>
              </w:rPr>
              <w:t>ă</w:t>
            </w:r>
            <w:r w:rsidRPr="00D508F3">
              <w:rPr>
                <w:rFonts w:ascii="Calibri Light" w:hAnsi="Calibri Light" w:cs="Calibri Light"/>
                <w:lang w:val="ro-RO"/>
              </w:rPr>
              <w:t>surilor</w:t>
            </w:r>
          </w:p>
        </w:tc>
        <w:tc>
          <w:tcPr>
            <w:tcW w:w="7938" w:type="dxa"/>
          </w:tcPr>
          <w:p w14:paraId="4B8A7A15" w14:textId="4BBD7DB3" w:rsidR="00E47950" w:rsidRPr="00D508F3" w:rsidRDefault="00E47950" w:rsidP="00E4708B">
            <w:pPr>
              <w:pStyle w:val="JBAParaText"/>
              <w:spacing w:before="60" w:after="60"/>
              <w:ind w:left="0" w:right="45"/>
              <w:rPr>
                <w:rFonts w:ascii="Calibri Light" w:hAnsi="Calibri Light" w:cs="Calibri Light"/>
                <w:lang w:val="ro-RO"/>
              </w:rPr>
            </w:pPr>
            <w:r w:rsidRPr="00D508F3">
              <w:rPr>
                <w:rFonts w:ascii="Calibri Light" w:hAnsi="Calibri Light" w:cs="Calibri Light"/>
                <w:lang w:val="ro-RO"/>
              </w:rPr>
              <w:t xml:space="preserve">În urma implementării digurilor ca structuri cu cotă infinită s-a putut obține nivelul maxim pentru debitul cu probabilitatea de depășire de 1%, precum și extinderea maximă a limitei de inundabilitate în condițiile amplasării digului în teren. În urma simulării modelului se observă că digul are efectul așteptat de reducere a limitei </w:t>
            </w:r>
            <w:r w:rsidR="07805051" w:rsidRPr="00D508F3">
              <w:rPr>
                <w:rFonts w:ascii="Calibri Light" w:hAnsi="Calibri Light" w:cs="Calibri Light"/>
                <w:lang w:val="ro-RO"/>
              </w:rPr>
              <w:t xml:space="preserve">de </w:t>
            </w:r>
            <w:r w:rsidR="42AFD670" w:rsidRPr="00D508F3">
              <w:rPr>
                <w:rFonts w:ascii="Calibri Light" w:hAnsi="Calibri Light" w:cs="Calibri Light"/>
                <w:lang w:val="ro-RO"/>
              </w:rPr>
              <w:t>inundabil</w:t>
            </w:r>
            <w:r w:rsidR="5D4E8868" w:rsidRPr="00D508F3">
              <w:rPr>
                <w:rFonts w:ascii="Calibri Light" w:hAnsi="Calibri Light" w:cs="Calibri Light"/>
                <w:lang w:val="ro-RO"/>
              </w:rPr>
              <w:t>itate</w:t>
            </w:r>
            <w:r w:rsidRPr="00D508F3">
              <w:rPr>
                <w:rFonts w:ascii="Calibri Light" w:hAnsi="Calibri Light" w:cs="Calibri Light"/>
                <w:lang w:val="ro-RO"/>
              </w:rPr>
              <w:t xml:space="preserve"> în albia majoră din zona localității Sângeorgiu de Mureș, respectiv reducerea riscului</w:t>
            </w:r>
            <w:r w:rsidR="00B86A3D" w:rsidRPr="00D508F3">
              <w:rPr>
                <w:rFonts w:ascii="Calibri Light" w:hAnsi="Calibri Light" w:cs="Calibri Light"/>
                <w:lang w:val="ro-RO"/>
              </w:rPr>
              <w:t xml:space="preserve"> pentru </w:t>
            </w:r>
            <w:r w:rsidR="002F2AC6" w:rsidRPr="00D508F3">
              <w:rPr>
                <w:rFonts w:ascii="Calibri Light" w:hAnsi="Calibri Light" w:cs="Calibri Light"/>
                <w:lang w:val="ro-RO"/>
              </w:rPr>
              <w:t>debitele maxime cu</w:t>
            </w:r>
            <w:r w:rsidR="00B86A3D" w:rsidRPr="00D508F3">
              <w:rPr>
                <w:rFonts w:ascii="Calibri Light" w:hAnsi="Calibri Light" w:cs="Calibri Light"/>
                <w:lang w:val="ro-RO"/>
              </w:rPr>
              <w:t xml:space="preserve"> </w:t>
            </w:r>
            <w:r w:rsidR="00A2733D" w:rsidRPr="00D508F3">
              <w:rPr>
                <w:rFonts w:ascii="Calibri Light" w:hAnsi="Calibri Light" w:cs="Calibri Light"/>
                <w:lang w:val="ro-RO"/>
              </w:rPr>
              <w:t xml:space="preserve">probabilitatea anuală de depășire de 1%. </w:t>
            </w:r>
          </w:p>
          <w:p w14:paraId="1146DC11" w14:textId="724A553E" w:rsidR="00B86A3D" w:rsidRPr="00D508F3" w:rsidRDefault="0957F66C" w:rsidP="00E4708B">
            <w:pPr>
              <w:pStyle w:val="JBAParaText"/>
              <w:spacing w:before="60" w:after="60"/>
              <w:ind w:left="0" w:right="45"/>
              <w:rPr>
                <w:rFonts w:ascii="Calibri Light" w:hAnsi="Calibri Light" w:cs="Calibri Light"/>
                <w:lang w:val="ro-RO"/>
              </w:rPr>
            </w:pPr>
            <w:r w:rsidRPr="00D508F3">
              <w:rPr>
                <w:rFonts w:ascii="Calibri Light" w:hAnsi="Calibri Light" w:cs="Calibri Light"/>
                <w:lang w:val="ro-RO"/>
              </w:rPr>
              <w:t>În ceea ce privește scenariul de schimbări climatice</w:t>
            </w:r>
            <w:r w:rsidR="15003EE1" w:rsidRPr="00D508F3">
              <w:rPr>
                <w:rFonts w:ascii="Calibri Light" w:hAnsi="Calibri Light" w:cs="Calibri Light"/>
                <w:lang w:val="ro-RO"/>
              </w:rPr>
              <w:t xml:space="preserve"> (Q1%+</w:t>
            </w:r>
            <w:r w:rsidR="59381DDF" w:rsidRPr="00D508F3">
              <w:rPr>
                <w:rFonts w:ascii="Calibri Light" w:hAnsi="Calibri Light" w:cs="Calibri Light"/>
                <w:lang w:val="ro-RO"/>
              </w:rPr>
              <w:t>Schimbări climatice</w:t>
            </w:r>
            <w:r w:rsidR="15003EE1" w:rsidRPr="00D508F3">
              <w:rPr>
                <w:rFonts w:ascii="Calibri Light" w:hAnsi="Calibri Light" w:cs="Calibri Light"/>
                <w:lang w:val="ro-RO"/>
              </w:rPr>
              <w:t>)</w:t>
            </w:r>
            <w:r w:rsidR="2E857B42" w:rsidRPr="00D508F3">
              <w:rPr>
                <w:rFonts w:ascii="Calibri Light" w:hAnsi="Calibri Light" w:cs="Calibri Light"/>
                <w:lang w:val="ro-RO"/>
              </w:rPr>
              <w:t>,</w:t>
            </w:r>
            <w:r w:rsidRPr="00D508F3">
              <w:rPr>
                <w:rFonts w:ascii="Calibri Light" w:hAnsi="Calibri Light" w:cs="Calibri Light"/>
                <w:lang w:val="ro-RO"/>
              </w:rPr>
              <w:t xml:space="preserve"> din cauza amplasării digului și a reducerii secțiunii de curgere, zona este inundată prin ocolirea digului în zona amonte. Prin urmare, datorită </w:t>
            </w:r>
            <w:r w:rsidR="79AE1A08" w:rsidRPr="00D508F3">
              <w:rPr>
                <w:rFonts w:ascii="Calibri Light" w:hAnsi="Calibri Light" w:cs="Calibri Light"/>
                <w:lang w:val="ro-RO"/>
              </w:rPr>
              <w:t>condițiilor</w:t>
            </w:r>
            <w:r w:rsidRPr="00D508F3">
              <w:rPr>
                <w:rFonts w:ascii="Calibri Light" w:hAnsi="Calibri Light" w:cs="Calibri Light"/>
                <w:lang w:val="ro-RO"/>
              </w:rPr>
              <w:t xml:space="preserve"> topografice din teren, pentru a putea asigura reziliența măsurii și în cazul scenariului de schimbări climatice, este necesară închiderea liniei de apărare spre amonte în așa fel încât debitele să fie direcționate spre albia minoră. </w:t>
            </w:r>
            <w:r w:rsidR="44D0ACF8" w:rsidRPr="00D508F3">
              <w:rPr>
                <w:rFonts w:ascii="Calibri Light" w:hAnsi="Calibri Light" w:cs="Calibri Light"/>
                <w:lang w:val="ro-RO"/>
              </w:rPr>
              <w:t xml:space="preserve">În </w:t>
            </w:r>
            <w:r w:rsidR="0D7E503B" w:rsidRPr="00D508F3">
              <w:rPr>
                <w:rFonts w:ascii="Calibri Light" w:hAnsi="Calibri Light" w:cs="Calibri Light"/>
                <w:lang w:val="ro-RO"/>
              </w:rPr>
              <w:t>figura 3</w:t>
            </w:r>
            <w:r w:rsidR="44D0ACF8" w:rsidRPr="00D508F3">
              <w:rPr>
                <w:rFonts w:ascii="Calibri Light" w:hAnsi="Calibri Light" w:cs="Calibri Light"/>
                <w:lang w:val="ro-RO"/>
              </w:rPr>
              <w:t xml:space="preserve"> de mai jos se observă limita de inundabilitate pentru </w:t>
            </w:r>
            <w:r w:rsidR="07808D11" w:rsidRPr="00D508F3">
              <w:rPr>
                <w:rFonts w:ascii="Calibri Light" w:hAnsi="Calibri Light" w:cs="Calibri Light"/>
                <w:lang w:val="ro-RO"/>
              </w:rPr>
              <w:t xml:space="preserve">debitele maxime cu </w:t>
            </w:r>
            <w:r w:rsidR="44D0ACF8" w:rsidRPr="00D508F3">
              <w:rPr>
                <w:rFonts w:ascii="Calibri Light" w:hAnsi="Calibri Light" w:cs="Calibri Light"/>
                <w:lang w:val="ro-RO"/>
              </w:rPr>
              <w:t xml:space="preserve"> </w:t>
            </w:r>
            <w:r w:rsidR="6AC187F6" w:rsidRPr="00D508F3">
              <w:rPr>
                <w:rFonts w:ascii="Calibri Light" w:hAnsi="Calibri Light" w:cs="Calibri Light"/>
                <w:lang w:val="ro-RO"/>
              </w:rPr>
              <w:t xml:space="preserve">probabilitatea anuală de depășire </w:t>
            </w:r>
            <w:r w:rsidR="3F5B6039" w:rsidRPr="00D508F3">
              <w:rPr>
                <w:rFonts w:ascii="Calibri Light" w:hAnsi="Calibri Light" w:cs="Calibri Light"/>
                <w:lang w:val="ro-RO"/>
              </w:rPr>
              <w:t>1% + schimb</w:t>
            </w:r>
            <w:r w:rsidR="523D8225" w:rsidRPr="00D508F3">
              <w:rPr>
                <w:rFonts w:ascii="Calibri Light" w:hAnsi="Calibri Light" w:cs="Calibri Light"/>
                <w:lang w:val="ro-RO"/>
              </w:rPr>
              <w:t>ă</w:t>
            </w:r>
            <w:r w:rsidR="3F5B6039" w:rsidRPr="00D508F3">
              <w:rPr>
                <w:rFonts w:ascii="Calibri Light" w:hAnsi="Calibri Light" w:cs="Calibri Light"/>
                <w:lang w:val="ro-RO"/>
              </w:rPr>
              <w:t>ri climatice</w:t>
            </w:r>
            <w:r w:rsidR="44D0ACF8" w:rsidRPr="00D508F3">
              <w:rPr>
                <w:rFonts w:ascii="Calibri Light" w:hAnsi="Calibri Light" w:cs="Calibri Light"/>
                <w:lang w:val="ro-RO"/>
              </w:rPr>
              <w:t xml:space="preserve"> în zona Sângeorgiu de Mureș:</w:t>
            </w:r>
          </w:p>
          <w:p w14:paraId="055F6763" w14:textId="093079AD" w:rsidR="007C513D" w:rsidRPr="00D508F3" w:rsidRDefault="633DFDCA" w:rsidP="00E4708B">
            <w:pPr>
              <w:pStyle w:val="JBAParaText"/>
              <w:spacing w:before="60" w:after="60"/>
              <w:ind w:left="0" w:right="45"/>
              <w:rPr>
                <w:rFonts w:ascii="Calibri Light" w:hAnsi="Calibri Light" w:cs="Calibri Light"/>
                <w:vertAlign w:val="subscript"/>
                <w:lang w:val="ro-RO"/>
              </w:rPr>
            </w:pPr>
            <w:r w:rsidRPr="00D508F3">
              <w:rPr>
                <w:rFonts w:ascii="Calibri Light" w:hAnsi="Calibri Light" w:cs="Calibri Light"/>
                <w:lang w:val="ro-RO"/>
              </w:rPr>
              <w:t>În urma rulării modelului hidrodinamic bidimensional și a includerii digurilor a rezultat necesitatea implementării unor diguri cu înălțime medie de 0</w:t>
            </w:r>
            <w:r w:rsidR="6B9A2794" w:rsidRPr="00D508F3">
              <w:rPr>
                <w:rFonts w:ascii="Calibri Light" w:hAnsi="Calibri Light" w:cs="Calibri Light"/>
                <w:lang w:val="ro-RO"/>
              </w:rPr>
              <w:t>,</w:t>
            </w:r>
            <w:r w:rsidRPr="00D508F3">
              <w:rPr>
                <w:rFonts w:ascii="Calibri Light" w:hAnsi="Calibri Light" w:cs="Calibri Light"/>
                <w:lang w:val="ro-RO"/>
              </w:rPr>
              <w:t>8m și înălțime maximă de 1</w:t>
            </w:r>
            <w:r w:rsidR="6B9A2794" w:rsidRPr="00D508F3">
              <w:rPr>
                <w:rFonts w:ascii="Calibri Light" w:hAnsi="Calibri Light" w:cs="Calibri Light"/>
                <w:lang w:val="ro-RO"/>
              </w:rPr>
              <w:t>,</w:t>
            </w:r>
            <w:r w:rsidRPr="00D508F3">
              <w:rPr>
                <w:rFonts w:ascii="Calibri Light" w:hAnsi="Calibri Light" w:cs="Calibri Light"/>
                <w:lang w:val="ro-RO"/>
              </w:rPr>
              <w:t>5m (în funcție de cotele terenului)</w:t>
            </w:r>
            <w:r w:rsidR="07229C82" w:rsidRPr="00D508F3">
              <w:rPr>
                <w:rFonts w:ascii="Calibri Light" w:hAnsi="Calibri Light" w:cs="Calibri Light"/>
                <w:lang w:val="ro-RO"/>
              </w:rPr>
              <w:t xml:space="preserve"> și o lungime propusă de 5</w:t>
            </w:r>
            <w:r w:rsidR="6B9A2794" w:rsidRPr="00D508F3">
              <w:rPr>
                <w:rFonts w:ascii="Calibri Light" w:hAnsi="Calibri Light" w:cs="Calibri Light"/>
                <w:lang w:val="ro-RO"/>
              </w:rPr>
              <w:t>,</w:t>
            </w:r>
            <w:r w:rsidR="07229C82" w:rsidRPr="00D508F3">
              <w:rPr>
                <w:rFonts w:ascii="Calibri Light" w:hAnsi="Calibri Light" w:cs="Calibri Light"/>
                <w:lang w:val="ro-RO"/>
              </w:rPr>
              <w:t>75km</w:t>
            </w:r>
            <w:r w:rsidRPr="00D508F3">
              <w:rPr>
                <w:rFonts w:ascii="Calibri Light" w:hAnsi="Calibri Light" w:cs="Calibri Light"/>
                <w:lang w:val="ro-RO"/>
              </w:rPr>
              <w:t xml:space="preserve">. </w:t>
            </w:r>
          </w:p>
          <w:p w14:paraId="388CBA33" w14:textId="7257BF1B" w:rsidR="00686999" w:rsidRPr="00D508F3" w:rsidRDefault="0957F66C" w:rsidP="00E4708B">
            <w:pPr>
              <w:pStyle w:val="JBAParaText"/>
              <w:spacing w:before="60" w:after="60"/>
              <w:ind w:left="0" w:right="45"/>
              <w:rPr>
                <w:rFonts w:ascii="Calibri Light" w:hAnsi="Calibri Light" w:cs="Calibri Light"/>
                <w:lang w:val="ro-RO"/>
              </w:rPr>
            </w:pPr>
            <w:r w:rsidRPr="00D508F3">
              <w:rPr>
                <w:rFonts w:ascii="Calibri Light" w:hAnsi="Calibri Light" w:cs="Calibri Light"/>
                <w:lang w:val="ro-RO"/>
              </w:rPr>
              <w:t xml:space="preserve">În </w:t>
            </w:r>
            <w:r w:rsidR="2267151E" w:rsidRPr="00D508F3">
              <w:rPr>
                <w:rFonts w:ascii="Calibri Light" w:hAnsi="Calibri Light" w:cs="Calibri Light"/>
                <w:lang w:val="ro-RO"/>
              </w:rPr>
              <w:t>figura 4</w:t>
            </w:r>
            <w:r w:rsidRPr="00D508F3">
              <w:rPr>
                <w:rFonts w:ascii="Calibri Light" w:hAnsi="Calibri Light" w:cs="Calibri Light"/>
                <w:lang w:val="ro-RO"/>
              </w:rPr>
              <w:t xml:space="preserve"> se poate observa limita de inundabilitate post proiect comparativ cu limita de inundabilitate din</w:t>
            </w:r>
            <w:r w:rsidRPr="00D508F3">
              <w:rPr>
                <w:rFonts w:ascii="Calibri Light" w:eastAsia="Calibri Light" w:hAnsi="Calibri Light" w:cs="Calibri Light"/>
                <w:lang w:val="ro-RO"/>
              </w:rPr>
              <w:t xml:space="preserve"> </w:t>
            </w:r>
            <w:r w:rsidR="2D31B278" w:rsidRPr="00D508F3">
              <w:rPr>
                <w:rFonts w:ascii="Calibri Light" w:eastAsia="Calibri Light" w:hAnsi="Calibri Light" w:cs="Calibri Light"/>
                <w:lang w:val="ro-RO"/>
              </w:rPr>
              <w:t>scenariul de bază</w:t>
            </w:r>
            <w:r w:rsidR="2E857B42" w:rsidRPr="00D508F3">
              <w:rPr>
                <w:rFonts w:ascii="Calibri Light" w:hAnsi="Calibri Light" w:cs="Calibri Light"/>
                <w:lang w:val="ro-RO"/>
              </w:rPr>
              <w:t xml:space="preserve"> </w:t>
            </w:r>
            <w:r w:rsidRPr="00D508F3">
              <w:rPr>
                <w:rFonts w:ascii="Calibri Light" w:hAnsi="Calibri Light" w:cs="Calibri Light"/>
                <w:lang w:val="ro-RO"/>
              </w:rPr>
              <w:t xml:space="preserve">pentru </w:t>
            </w:r>
            <w:r w:rsidR="07229C82" w:rsidRPr="00D508F3">
              <w:rPr>
                <w:rFonts w:ascii="Calibri Light" w:hAnsi="Calibri Light" w:cs="Calibri Light"/>
                <w:lang w:val="ro-RO"/>
              </w:rPr>
              <w:t>probabilitatea anuală de depășire de 1%</w:t>
            </w:r>
            <w:r w:rsidR="14E6AC9A" w:rsidRPr="00D508F3">
              <w:rPr>
                <w:rFonts w:ascii="Calibri Light" w:hAnsi="Calibri Light" w:cs="Calibri Light"/>
                <w:lang w:val="ro-RO"/>
              </w:rPr>
              <w:t>.</w:t>
            </w:r>
            <w:r w:rsidR="000B7BA6" w:rsidRPr="00D508F3">
              <w:rPr>
                <w:rFonts w:ascii="Calibri Light" w:hAnsi="Calibri Light" w:cs="Calibri Light"/>
                <w:lang w:val="ro-RO"/>
              </w:rPr>
              <w:fldChar w:fldCharType="begin"/>
            </w:r>
            <w:r w:rsidR="000B7BA6" w:rsidRPr="00D508F3">
              <w:rPr>
                <w:rFonts w:ascii="Calibri Light" w:hAnsi="Calibri Light" w:cs="Calibri Light"/>
                <w:lang w:val="ro-RO"/>
              </w:rPr>
              <w:instrText xml:space="preserve"> SEQ Figura \* ARABIC </w:instrText>
            </w:r>
            <w:r w:rsidR="00000000">
              <w:rPr>
                <w:rFonts w:ascii="Calibri Light" w:hAnsi="Calibri Light" w:cs="Calibri Light"/>
                <w:lang w:val="ro-RO"/>
              </w:rPr>
              <w:fldChar w:fldCharType="separate"/>
            </w:r>
            <w:r w:rsidR="00D81E43">
              <w:rPr>
                <w:rFonts w:ascii="Calibri Light" w:hAnsi="Calibri Light" w:cs="Calibri Light"/>
                <w:noProof/>
                <w:lang w:val="ro-RO"/>
              </w:rPr>
              <w:t>1</w:t>
            </w:r>
            <w:r w:rsidR="000B7BA6" w:rsidRPr="00D508F3">
              <w:rPr>
                <w:rFonts w:ascii="Calibri Light" w:hAnsi="Calibri Light" w:cs="Calibri Light"/>
                <w:lang w:val="ro-RO"/>
              </w:rPr>
              <w:fldChar w:fldCharType="end"/>
            </w:r>
            <w:r w:rsidR="000B7BA6" w:rsidRPr="00D508F3">
              <w:rPr>
                <w:rFonts w:ascii="Calibri Light" w:hAnsi="Calibri Light" w:cs="Calibri Light"/>
                <w:lang w:val="ro-RO"/>
              </w:rPr>
              <w:fldChar w:fldCharType="begin"/>
            </w:r>
            <w:r w:rsidR="000B7BA6" w:rsidRPr="00D508F3">
              <w:rPr>
                <w:rFonts w:ascii="Calibri Light" w:hAnsi="Calibri Light" w:cs="Calibri Light"/>
                <w:lang w:val="ro-RO"/>
              </w:rPr>
              <w:instrText xml:space="preserve"> SEQ Figura \* ARABIC </w:instrText>
            </w:r>
            <w:r w:rsidR="00000000">
              <w:rPr>
                <w:rFonts w:ascii="Calibri Light" w:hAnsi="Calibri Light" w:cs="Calibri Light"/>
                <w:lang w:val="ro-RO"/>
              </w:rPr>
              <w:fldChar w:fldCharType="separate"/>
            </w:r>
            <w:r w:rsidR="00D81E43">
              <w:rPr>
                <w:rFonts w:ascii="Calibri Light" w:hAnsi="Calibri Light" w:cs="Calibri Light"/>
                <w:noProof/>
                <w:lang w:val="ro-RO"/>
              </w:rPr>
              <w:t>2</w:t>
            </w:r>
            <w:r w:rsidR="000B7BA6" w:rsidRPr="00D508F3">
              <w:rPr>
                <w:rFonts w:ascii="Calibri Light" w:hAnsi="Calibri Light" w:cs="Calibri Light"/>
                <w:lang w:val="ro-RO"/>
              </w:rPr>
              <w:fldChar w:fldCharType="end"/>
            </w:r>
            <w:r w:rsidR="00936595" w:rsidRPr="00D508F3">
              <w:rPr>
                <w:rFonts w:ascii="Calibri Light" w:hAnsi="Calibri Light" w:cs="Calibri Light"/>
                <w:lang w:val="ro-RO"/>
              </w:rPr>
              <w:fldChar w:fldCharType="begin"/>
            </w:r>
            <w:r w:rsidR="00936595" w:rsidRPr="00D508F3">
              <w:rPr>
                <w:rFonts w:ascii="Calibri Light" w:hAnsi="Calibri Light" w:cs="Calibri Light"/>
                <w:lang w:val="ro-RO"/>
              </w:rPr>
              <w:instrText xml:space="preserve"> SEQ Figura \* ARABIC </w:instrText>
            </w:r>
            <w:r w:rsidR="00000000">
              <w:rPr>
                <w:rFonts w:ascii="Calibri Light" w:hAnsi="Calibri Light" w:cs="Calibri Light"/>
                <w:lang w:val="ro-RO"/>
              </w:rPr>
              <w:fldChar w:fldCharType="separate"/>
            </w:r>
            <w:r w:rsidR="00D81E43">
              <w:rPr>
                <w:rFonts w:ascii="Calibri Light" w:hAnsi="Calibri Light" w:cs="Calibri Light"/>
                <w:noProof/>
                <w:lang w:val="ro-RO"/>
              </w:rPr>
              <w:t>3</w:t>
            </w:r>
            <w:r w:rsidR="00936595" w:rsidRPr="00D508F3">
              <w:rPr>
                <w:rFonts w:ascii="Calibri Light" w:hAnsi="Calibri Light" w:cs="Calibri Light"/>
                <w:lang w:val="ro-RO"/>
              </w:rPr>
              <w:fldChar w:fldCharType="end"/>
            </w:r>
            <w:r w:rsidR="00936595" w:rsidRPr="00D508F3">
              <w:rPr>
                <w:rFonts w:ascii="Calibri Light" w:hAnsi="Calibri Light" w:cs="Calibri Light"/>
                <w:lang w:val="ro-RO"/>
              </w:rPr>
              <w:fldChar w:fldCharType="begin"/>
            </w:r>
            <w:r w:rsidR="00936595" w:rsidRPr="00D508F3">
              <w:rPr>
                <w:rFonts w:ascii="Calibri Light" w:hAnsi="Calibri Light" w:cs="Calibri Light"/>
                <w:lang w:val="ro-RO"/>
              </w:rPr>
              <w:instrText xml:space="preserve"> SEQ Figura \* ARABIC </w:instrText>
            </w:r>
            <w:r w:rsidR="00000000">
              <w:rPr>
                <w:rFonts w:ascii="Calibri Light" w:hAnsi="Calibri Light" w:cs="Calibri Light"/>
                <w:lang w:val="ro-RO"/>
              </w:rPr>
              <w:fldChar w:fldCharType="separate"/>
            </w:r>
            <w:r w:rsidR="00D81E43">
              <w:rPr>
                <w:rFonts w:ascii="Calibri Light" w:hAnsi="Calibri Light" w:cs="Calibri Light"/>
                <w:noProof/>
                <w:lang w:val="ro-RO"/>
              </w:rPr>
              <w:t>4</w:t>
            </w:r>
            <w:r w:rsidR="00936595" w:rsidRPr="00D508F3">
              <w:rPr>
                <w:rFonts w:ascii="Calibri Light" w:hAnsi="Calibri Light" w:cs="Calibri Light"/>
                <w:lang w:val="ro-RO"/>
              </w:rPr>
              <w:fldChar w:fldCharType="end"/>
            </w:r>
            <w:r w:rsidR="1375E8C7" w:rsidRPr="00D508F3">
              <w:rPr>
                <w:rFonts w:ascii="Calibri Light" w:hAnsi="Calibri Light" w:cs="Calibri Light"/>
                <w:lang w:val="ro-RO"/>
              </w:rPr>
              <w:t>Î</w:t>
            </w:r>
            <w:r w:rsidR="14E6AC9A" w:rsidRPr="00D508F3">
              <w:rPr>
                <w:rFonts w:ascii="Calibri Light" w:hAnsi="Calibri Light" w:cs="Calibri Light"/>
                <w:lang w:val="ro-RO"/>
              </w:rPr>
              <w:t>n fi</w:t>
            </w:r>
            <w:r w:rsidR="1D68E8E9" w:rsidRPr="00D508F3">
              <w:rPr>
                <w:rFonts w:ascii="Calibri Light" w:hAnsi="Calibri Light" w:cs="Calibri Light"/>
                <w:lang w:val="ro-RO"/>
              </w:rPr>
              <w:t>g</w:t>
            </w:r>
            <w:r w:rsidR="14E6AC9A" w:rsidRPr="00D508F3">
              <w:rPr>
                <w:rFonts w:ascii="Calibri Light" w:hAnsi="Calibri Light" w:cs="Calibri Light"/>
                <w:lang w:val="ro-RO"/>
              </w:rPr>
              <w:t xml:space="preserve">ura </w:t>
            </w:r>
            <w:r w:rsidR="00CA7CE2" w:rsidRPr="00D508F3">
              <w:rPr>
                <w:rFonts w:ascii="Calibri Light" w:hAnsi="Calibri Light" w:cs="Calibri Light"/>
                <w:lang w:val="ro-RO"/>
              </w:rPr>
              <w:t>5</w:t>
            </w:r>
            <w:r w:rsidR="14E6AC9A" w:rsidRPr="00D508F3">
              <w:rPr>
                <w:rFonts w:ascii="Calibri Light" w:hAnsi="Calibri Light" w:cs="Calibri Light"/>
                <w:lang w:val="ro-RO"/>
              </w:rPr>
              <w:t xml:space="preserve"> se</w:t>
            </w:r>
            <w:r w:rsidR="44D0ACF8" w:rsidRPr="00D508F3">
              <w:rPr>
                <w:rFonts w:ascii="Calibri Light" w:hAnsi="Calibri Light" w:cs="Calibri Light"/>
                <w:lang w:val="ro-RO"/>
              </w:rPr>
              <w:t xml:space="preserve"> prezintă limita de inundabilitate pentru probabilitatea anuală de depășire de 0</w:t>
            </w:r>
            <w:r w:rsidR="149CAD34" w:rsidRPr="00D508F3">
              <w:rPr>
                <w:rFonts w:ascii="Calibri Light" w:hAnsi="Calibri Light" w:cs="Calibri Light"/>
                <w:lang w:val="ro-RO"/>
              </w:rPr>
              <w:t>,</w:t>
            </w:r>
            <w:r w:rsidR="44D0ACF8" w:rsidRPr="00D508F3">
              <w:rPr>
                <w:rFonts w:ascii="Calibri Light" w:hAnsi="Calibri Light" w:cs="Calibri Light"/>
                <w:lang w:val="ro-RO"/>
              </w:rPr>
              <w:t>1% c</w:t>
            </w:r>
            <w:r w:rsidR="3C2084E5" w:rsidRPr="00D508F3">
              <w:rPr>
                <w:rFonts w:ascii="Calibri Light" w:hAnsi="Calibri Light" w:cs="Calibri Light"/>
                <w:lang w:val="ro-RO"/>
              </w:rPr>
              <w:t>are</w:t>
            </w:r>
            <w:r w:rsidR="44D0ACF8" w:rsidRPr="00D508F3">
              <w:rPr>
                <w:rFonts w:ascii="Calibri Light" w:hAnsi="Calibri Light" w:cs="Calibri Light"/>
                <w:lang w:val="ro-RO"/>
              </w:rPr>
              <w:t xml:space="preserve"> arată că municipiul Târgu Mureș nu este inundat, având în vedere standardul de protecție de 0</w:t>
            </w:r>
            <w:r w:rsidR="149CAD34" w:rsidRPr="00D508F3">
              <w:rPr>
                <w:rFonts w:ascii="Calibri Light" w:hAnsi="Calibri Light" w:cs="Calibri Light"/>
                <w:lang w:val="ro-RO"/>
              </w:rPr>
              <w:t>,</w:t>
            </w:r>
            <w:r w:rsidR="44D0ACF8" w:rsidRPr="00D508F3">
              <w:rPr>
                <w:rFonts w:ascii="Calibri Light" w:hAnsi="Calibri Light" w:cs="Calibri Light"/>
                <w:lang w:val="ro-RO"/>
              </w:rPr>
              <w:t xml:space="preserve">2% ce trebuie asigurat. </w:t>
            </w:r>
            <w:r w:rsidR="1C09A635" w:rsidRPr="00D508F3">
              <w:rPr>
                <w:rFonts w:ascii="Calibri Light" w:hAnsi="Calibri Light" w:cs="Calibri Light"/>
                <w:lang w:val="ro-RO"/>
              </w:rPr>
              <w:t>Singura zonă potențial afectată la probabilitatea de 0</w:t>
            </w:r>
            <w:r w:rsidR="149CAD34" w:rsidRPr="00D508F3">
              <w:rPr>
                <w:rFonts w:ascii="Calibri Light" w:hAnsi="Calibri Light" w:cs="Calibri Light"/>
                <w:lang w:val="ro-RO"/>
              </w:rPr>
              <w:t>,</w:t>
            </w:r>
            <w:r w:rsidR="1C09A635" w:rsidRPr="00D508F3">
              <w:rPr>
                <w:rFonts w:ascii="Calibri Light" w:hAnsi="Calibri Light" w:cs="Calibri Light"/>
                <w:lang w:val="ro-RO"/>
              </w:rPr>
              <w:t>1% este incinta în care se află Complexul Weekend în care adâncimea medie este de 0</w:t>
            </w:r>
            <w:r w:rsidR="149CAD34" w:rsidRPr="00D508F3">
              <w:rPr>
                <w:rFonts w:ascii="Calibri Light" w:hAnsi="Calibri Light" w:cs="Calibri Light"/>
                <w:lang w:val="ro-RO"/>
              </w:rPr>
              <w:t>,</w:t>
            </w:r>
            <w:r w:rsidR="1C09A635" w:rsidRPr="00D508F3">
              <w:rPr>
                <w:rFonts w:ascii="Calibri Light" w:hAnsi="Calibri Light" w:cs="Calibri Light"/>
                <w:lang w:val="ro-RO"/>
              </w:rPr>
              <w:t>3 – 0</w:t>
            </w:r>
            <w:r w:rsidR="149CAD34" w:rsidRPr="00D508F3">
              <w:rPr>
                <w:rFonts w:ascii="Calibri Light" w:hAnsi="Calibri Light" w:cs="Calibri Light"/>
                <w:lang w:val="ro-RO"/>
              </w:rPr>
              <w:t>,</w:t>
            </w:r>
            <w:r w:rsidR="1C09A635" w:rsidRPr="00D508F3">
              <w:rPr>
                <w:rFonts w:ascii="Calibri Light" w:hAnsi="Calibri Light" w:cs="Calibri Light"/>
                <w:lang w:val="ro-RO"/>
              </w:rPr>
              <w:t>4m</w:t>
            </w:r>
            <w:r w:rsidR="40E979F3" w:rsidRPr="00D508F3">
              <w:rPr>
                <w:rFonts w:ascii="Calibri Light" w:hAnsi="Calibri Light" w:cs="Calibri Light"/>
                <w:lang w:val="ro-RO"/>
              </w:rPr>
              <w:t>, adâncime pentru care se poate interveni local fie prin protejarea zonei strict în perioada de producere a viiturii sau asigurarea pompării apei ce ajunge în incintă.</w:t>
            </w:r>
          </w:p>
        </w:tc>
      </w:tr>
    </w:tbl>
    <w:p w14:paraId="69D92358" w14:textId="4F2197D1" w:rsidR="00C1019D" w:rsidRPr="00D508F3" w:rsidRDefault="4A079FBB" w:rsidP="00CE085C">
      <w:pPr>
        <w:pStyle w:val="JBAParaText"/>
        <w:spacing w:after="0"/>
        <w:ind w:left="0" w:right="45"/>
        <w:jc w:val="center"/>
        <w:rPr>
          <w:rFonts w:ascii="Calibri Light" w:hAnsi="Calibri Light" w:cs="Calibri Light"/>
          <w:sz w:val="24"/>
          <w:szCs w:val="24"/>
          <w:lang w:val="ro-RO"/>
        </w:rPr>
      </w:pPr>
      <w:r w:rsidRPr="00D508F3">
        <w:rPr>
          <w:noProof/>
          <w:lang w:val="ro-RO"/>
        </w:rPr>
        <w:lastRenderedPageBreak/>
        <w:drawing>
          <wp:inline distT="0" distB="0" distL="0" distR="0" wp14:anchorId="5E988816" wp14:editId="72313DF6">
            <wp:extent cx="5518866" cy="3886200"/>
            <wp:effectExtent l="0" t="0" r="5715" b="0"/>
            <wp:docPr id="43754362" name="Picture 4375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518866" cy="3886200"/>
                    </a:xfrm>
                    <a:prstGeom prst="rect">
                      <a:avLst/>
                    </a:prstGeom>
                  </pic:spPr>
                </pic:pic>
              </a:graphicData>
            </a:graphic>
          </wp:inline>
        </w:drawing>
      </w:r>
    </w:p>
    <w:p w14:paraId="22255912" w14:textId="42F91CF8" w:rsidR="008218C7" w:rsidRPr="00D508F3" w:rsidRDefault="4A079FBB" w:rsidP="00CE085C">
      <w:pPr>
        <w:pStyle w:val="JBAParaText"/>
        <w:spacing w:before="0"/>
        <w:ind w:left="0" w:right="45"/>
        <w:jc w:val="center"/>
        <w:rPr>
          <w:rFonts w:ascii="Calibri Light" w:hAnsi="Calibri Light" w:cs="Calibri Light"/>
          <w:b/>
          <w:iCs/>
          <w:color w:val="153B55"/>
          <w:szCs w:val="18"/>
          <w:lang w:val="ro-RO"/>
        </w:rPr>
      </w:pPr>
      <w:r w:rsidRPr="00D508F3">
        <w:rPr>
          <w:rFonts w:ascii="Calibri Light" w:hAnsi="Calibri Light" w:cs="Calibri Light"/>
          <w:b/>
          <w:iCs/>
          <w:color w:val="153B55"/>
          <w:szCs w:val="18"/>
          <w:lang w:val="ro-RO"/>
        </w:rPr>
        <w:t>Figura 3: Limita de inundabilitate post implementare proiect Q1%+Schimbări climatice</w:t>
      </w:r>
    </w:p>
    <w:p w14:paraId="1AF6F0FD" w14:textId="77777777" w:rsidR="00C1019D" w:rsidRPr="00D508F3" w:rsidRDefault="12E4C226" w:rsidP="00790E43">
      <w:pPr>
        <w:pStyle w:val="JBAParaText"/>
        <w:spacing w:after="0"/>
        <w:ind w:left="0" w:right="45"/>
        <w:jc w:val="center"/>
        <w:rPr>
          <w:rFonts w:ascii="Calibri Light" w:hAnsi="Calibri Light" w:cs="Calibri Light"/>
          <w:lang w:val="ro-RO"/>
        </w:rPr>
      </w:pPr>
      <w:r w:rsidRPr="00D508F3">
        <w:rPr>
          <w:noProof/>
          <w:lang w:val="ro-RO"/>
        </w:rPr>
        <w:drawing>
          <wp:inline distT="0" distB="0" distL="0" distR="0" wp14:anchorId="38080299" wp14:editId="7AF786F7">
            <wp:extent cx="5518867" cy="3886200"/>
            <wp:effectExtent l="0" t="0" r="5715" b="0"/>
            <wp:docPr id="883004547" name="Picture 88300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518867" cy="3886200"/>
                    </a:xfrm>
                    <a:prstGeom prst="rect">
                      <a:avLst/>
                    </a:prstGeom>
                  </pic:spPr>
                </pic:pic>
              </a:graphicData>
            </a:graphic>
          </wp:inline>
        </w:drawing>
      </w:r>
    </w:p>
    <w:p w14:paraId="31EE23C8" w14:textId="70C043D3" w:rsidR="008218C7" w:rsidRPr="00D508F3" w:rsidRDefault="4A079FBB" w:rsidP="00CE085C">
      <w:pPr>
        <w:pStyle w:val="JBAParaText"/>
        <w:spacing w:before="0"/>
        <w:ind w:left="993" w:right="45"/>
        <w:jc w:val="center"/>
        <w:rPr>
          <w:rFonts w:ascii="Calibri Light" w:hAnsi="Calibri Light" w:cs="Calibri Light"/>
          <w:b/>
          <w:iCs/>
          <w:color w:val="153B55"/>
          <w:szCs w:val="18"/>
          <w:lang w:val="ro-RO"/>
        </w:rPr>
      </w:pPr>
      <w:r w:rsidRPr="00D508F3">
        <w:rPr>
          <w:rFonts w:ascii="Calibri Light" w:hAnsi="Calibri Light" w:cs="Calibri Light"/>
          <w:b/>
          <w:iCs/>
          <w:color w:val="153B55"/>
          <w:szCs w:val="18"/>
          <w:lang w:val="ro-RO"/>
        </w:rPr>
        <w:t>Figura 4: Limita de inundabilitate post implementare proiect Q1%</w:t>
      </w:r>
    </w:p>
    <w:p w14:paraId="02B45312" w14:textId="5B911E6A" w:rsidR="008218C7" w:rsidRPr="00D508F3" w:rsidRDefault="4A079FBB" w:rsidP="00790E43">
      <w:pPr>
        <w:pStyle w:val="JBAParaText"/>
        <w:spacing w:after="0"/>
        <w:ind w:left="0" w:right="45"/>
        <w:jc w:val="center"/>
        <w:rPr>
          <w:lang w:val="ro-RO"/>
        </w:rPr>
      </w:pPr>
      <w:r w:rsidRPr="00D508F3">
        <w:rPr>
          <w:noProof/>
          <w:lang w:val="ro-RO"/>
        </w:rPr>
        <w:lastRenderedPageBreak/>
        <w:drawing>
          <wp:inline distT="0" distB="0" distL="0" distR="0" wp14:anchorId="7F429E1A" wp14:editId="4F22961C">
            <wp:extent cx="5521424" cy="3888000"/>
            <wp:effectExtent l="0" t="0" r="3175" b="0"/>
            <wp:docPr id="2114636003" name="Picture 211463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21424" cy="3888000"/>
                    </a:xfrm>
                    <a:prstGeom prst="rect">
                      <a:avLst/>
                    </a:prstGeom>
                  </pic:spPr>
                </pic:pic>
              </a:graphicData>
            </a:graphic>
          </wp:inline>
        </w:drawing>
      </w:r>
    </w:p>
    <w:p w14:paraId="3CE00115" w14:textId="301BEC5F" w:rsidR="008218C7" w:rsidRPr="00D508F3" w:rsidRDefault="4A079FBB" w:rsidP="000507D6">
      <w:pPr>
        <w:pStyle w:val="Caption"/>
        <w:spacing w:after="0"/>
        <w:ind w:left="1134"/>
        <w:jc w:val="center"/>
        <w:rPr>
          <w:lang w:val="ro-RO"/>
        </w:rPr>
      </w:pPr>
      <w:r w:rsidRPr="00D508F3">
        <w:rPr>
          <w:rFonts w:ascii="Calibri Light" w:hAnsi="Calibri Light" w:cs="Calibri Light"/>
          <w:lang w:val="ro-RO"/>
        </w:rPr>
        <w:t xml:space="preserve">Figura </w:t>
      </w:r>
      <w:r w:rsidR="00CA7CE2" w:rsidRPr="00D508F3">
        <w:rPr>
          <w:rFonts w:ascii="Calibri Light" w:hAnsi="Calibri Light" w:cs="Calibri Light"/>
          <w:lang w:val="ro-RO"/>
        </w:rPr>
        <w:t>5</w:t>
      </w:r>
      <w:r w:rsidRPr="00D508F3">
        <w:rPr>
          <w:rFonts w:ascii="Calibri Light" w:hAnsi="Calibri Light" w:cs="Calibri Light"/>
          <w:lang w:val="ro-RO"/>
        </w:rPr>
        <w:t>: Limita de inundabilitate pre și post implementare proiect Q0,1%</w:t>
      </w:r>
    </w:p>
    <w:p w14:paraId="73FF6F0D" w14:textId="2B0F2381" w:rsidR="00DF1F0A" w:rsidRPr="00D508F3" w:rsidRDefault="001E2327" w:rsidP="00752612">
      <w:pPr>
        <w:pStyle w:val="Heading2"/>
        <w:rPr>
          <w:rFonts w:ascii="Calibri Light" w:hAnsi="Calibri Light" w:cs="Calibri Light"/>
          <w:sz w:val="24"/>
          <w:szCs w:val="24"/>
          <w:lang w:val="ro-RO"/>
        </w:rPr>
      </w:pPr>
      <w:r w:rsidRPr="00D508F3">
        <w:rPr>
          <w:rFonts w:ascii="Calibri Light" w:hAnsi="Calibri Light" w:cs="Calibri Light"/>
          <w:sz w:val="24"/>
          <w:szCs w:val="24"/>
          <w:lang w:val="ro-RO"/>
        </w:rPr>
        <w:tab/>
        <w:t xml:space="preserve">Analiza multi-criterială </w:t>
      </w:r>
      <w:r w:rsidR="2F97AF9F" w:rsidRPr="00D508F3">
        <w:rPr>
          <w:rFonts w:ascii="Calibri Light" w:hAnsi="Calibri Light" w:cs="Calibri Light"/>
          <w:sz w:val="24"/>
          <w:szCs w:val="24"/>
          <w:lang w:val="ro-RO"/>
        </w:rPr>
        <w:t>ș</w:t>
      </w:r>
      <w:r w:rsidR="00E47F5C" w:rsidRPr="00D508F3">
        <w:rPr>
          <w:rFonts w:ascii="Calibri Light" w:hAnsi="Calibri Light" w:cs="Calibri Light"/>
          <w:sz w:val="24"/>
          <w:szCs w:val="24"/>
          <w:lang w:val="ro-RO"/>
        </w:rPr>
        <w:t>i</w:t>
      </w:r>
      <w:r w:rsidRPr="00D508F3">
        <w:rPr>
          <w:rFonts w:ascii="Calibri Light" w:hAnsi="Calibri Light" w:cs="Calibri Light"/>
          <w:sz w:val="24"/>
          <w:szCs w:val="24"/>
          <w:lang w:val="ro-RO"/>
        </w:rPr>
        <w:t xml:space="preserve"> analiza cost-beneficiu</w:t>
      </w:r>
    </w:p>
    <w:tbl>
      <w:tblPr>
        <w:tblW w:w="9356" w:type="dxa"/>
        <w:tblInd w:w="557" w:type="dxa"/>
        <w:tblLook w:val="04A0" w:firstRow="1" w:lastRow="0" w:firstColumn="1" w:lastColumn="0" w:noHBand="0" w:noVBand="1"/>
      </w:tblPr>
      <w:tblGrid>
        <w:gridCol w:w="3544"/>
        <w:gridCol w:w="4111"/>
        <w:gridCol w:w="1701"/>
      </w:tblGrid>
      <w:tr w:rsidR="006F58CC" w:rsidRPr="00D508F3" w14:paraId="25A24821" w14:textId="77777777" w:rsidTr="00CE085C">
        <w:trPr>
          <w:trHeight w:val="1320"/>
        </w:trPr>
        <w:tc>
          <w:tcPr>
            <w:tcW w:w="3544" w:type="dxa"/>
            <w:tcBorders>
              <w:top w:val="single" w:sz="8" w:space="0" w:color="00A9E0"/>
              <w:left w:val="single" w:sz="8" w:space="0" w:color="00A9E0"/>
              <w:bottom w:val="nil"/>
              <w:right w:val="single" w:sz="8" w:space="0" w:color="00A9E0"/>
            </w:tcBorders>
            <w:shd w:val="clear" w:color="auto" w:fill="auto"/>
            <w:hideMark/>
          </w:tcPr>
          <w:p w14:paraId="1288B0CA" w14:textId="77777777" w:rsidR="006F58CC" w:rsidRPr="00D508F3" w:rsidRDefault="006F58CC" w:rsidP="006F58CC">
            <w:pPr>
              <w:spacing w:after="0"/>
              <w:ind w:left="0" w:right="0"/>
              <w:jc w:val="both"/>
              <w:rPr>
                <w:rFonts w:ascii="Calibri Light" w:eastAsia="Times New Roman" w:hAnsi="Calibri Light" w:cs="Calibri Light"/>
                <w:b/>
                <w:bCs/>
                <w:color w:val="000000"/>
                <w:lang w:val="ro-RO"/>
              </w:rPr>
            </w:pPr>
            <w:r w:rsidRPr="00D508F3">
              <w:rPr>
                <w:rFonts w:ascii="Calibri Light" w:eastAsia="Times New Roman" w:hAnsi="Calibri Light" w:cs="Calibri Light"/>
                <w:b/>
                <w:bCs/>
                <w:color w:val="000000"/>
                <w:lang w:val="ro-RO"/>
              </w:rPr>
              <w:t xml:space="preserve">Localizarea proiectului </w:t>
            </w:r>
          </w:p>
          <w:p w14:paraId="4CDB68AD" w14:textId="20F2DF45" w:rsidR="006F58CC" w:rsidRPr="00D508F3" w:rsidRDefault="006F58CC" w:rsidP="006F58CC">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i/>
                <w:iCs/>
                <w:color w:val="000000"/>
                <w:lang w:val="ro-RO"/>
              </w:rPr>
              <w:t>Delimitare amonte și aval pentru fiecare APSFR (a se observa că beneficiile serviciilor ecosistemice sunt luate în considerare la scara bazinului hidrografic)</w:t>
            </w:r>
          </w:p>
        </w:tc>
        <w:tc>
          <w:tcPr>
            <w:tcW w:w="5812" w:type="dxa"/>
            <w:gridSpan w:val="2"/>
            <w:tcBorders>
              <w:top w:val="single" w:sz="8" w:space="0" w:color="00A9E0"/>
              <w:left w:val="nil"/>
              <w:bottom w:val="single" w:sz="8" w:space="0" w:color="00A9E0"/>
              <w:right w:val="single" w:sz="8" w:space="0" w:color="00A9E0"/>
            </w:tcBorders>
            <w:shd w:val="clear" w:color="auto" w:fill="auto"/>
            <w:hideMark/>
          </w:tcPr>
          <w:p w14:paraId="184B8E64" w14:textId="1B955857" w:rsidR="006F58CC" w:rsidRPr="00D508F3" w:rsidRDefault="006F58CC" w:rsidP="006F58CC">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xml:space="preserve">Râul Mureș în dreptul municipiului </w:t>
            </w:r>
            <w:r w:rsidR="002720F4" w:rsidRPr="00D508F3">
              <w:rPr>
                <w:rFonts w:ascii="Calibri Light" w:eastAsia="Times New Roman" w:hAnsi="Calibri Light" w:cs="Calibri Light"/>
                <w:color w:val="000000"/>
                <w:lang w:val="ro-RO"/>
              </w:rPr>
              <w:t>Târgu</w:t>
            </w:r>
            <w:r w:rsidRPr="00D508F3">
              <w:rPr>
                <w:rFonts w:ascii="Calibri Light" w:eastAsia="Times New Roman" w:hAnsi="Calibri Light" w:cs="Calibri Light"/>
                <w:color w:val="000000"/>
                <w:lang w:val="ro-RO"/>
              </w:rPr>
              <w:t xml:space="preserve"> </w:t>
            </w:r>
            <w:r w:rsidR="002720F4" w:rsidRPr="00D508F3">
              <w:rPr>
                <w:rFonts w:ascii="Calibri Light" w:eastAsia="Times New Roman" w:hAnsi="Calibri Light" w:cs="Calibri Light"/>
                <w:color w:val="000000"/>
                <w:lang w:val="ro-RO"/>
              </w:rPr>
              <w:t>Mureș</w:t>
            </w:r>
            <w:r w:rsidRPr="00D508F3">
              <w:rPr>
                <w:rFonts w:ascii="Calibri Light" w:eastAsia="Times New Roman" w:hAnsi="Calibri Light" w:cs="Calibri Light"/>
                <w:color w:val="000000"/>
                <w:lang w:val="ro-RO"/>
              </w:rPr>
              <w:t xml:space="preserve"> între Curteni și Cristești</w:t>
            </w:r>
          </w:p>
        </w:tc>
      </w:tr>
      <w:tr w:rsidR="000C70AD" w:rsidRPr="00D508F3" w14:paraId="621F4251" w14:textId="77777777" w:rsidTr="00CE085C">
        <w:trPr>
          <w:trHeight w:val="270"/>
        </w:trPr>
        <w:tc>
          <w:tcPr>
            <w:tcW w:w="3544" w:type="dxa"/>
            <w:tcBorders>
              <w:top w:val="single" w:sz="8" w:space="0" w:color="00A9E0"/>
              <w:left w:val="nil"/>
              <w:bottom w:val="single" w:sz="8" w:space="0" w:color="00A9E0"/>
              <w:right w:val="nil"/>
            </w:tcBorders>
            <w:shd w:val="clear" w:color="auto" w:fill="auto"/>
            <w:hideMark/>
          </w:tcPr>
          <w:p w14:paraId="5DB5DD7F" w14:textId="77777777" w:rsidR="000C70AD" w:rsidRPr="00D508F3" w:rsidRDefault="000C70AD" w:rsidP="000C70AD">
            <w:pPr>
              <w:spacing w:after="0"/>
              <w:ind w:left="0" w:right="0"/>
              <w:jc w:val="both"/>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w:t>
            </w:r>
          </w:p>
        </w:tc>
        <w:tc>
          <w:tcPr>
            <w:tcW w:w="4111" w:type="dxa"/>
            <w:tcBorders>
              <w:top w:val="nil"/>
              <w:left w:val="nil"/>
              <w:bottom w:val="single" w:sz="8" w:space="0" w:color="00A9E0"/>
              <w:right w:val="nil"/>
            </w:tcBorders>
            <w:shd w:val="clear" w:color="auto" w:fill="auto"/>
            <w:hideMark/>
          </w:tcPr>
          <w:p w14:paraId="24FF443B" w14:textId="77777777" w:rsidR="000C70AD" w:rsidRPr="00D508F3" w:rsidRDefault="000C70AD" w:rsidP="000C70AD">
            <w:pPr>
              <w:spacing w:after="0"/>
              <w:ind w:left="0" w:right="0"/>
              <w:rPr>
                <w:rFonts w:ascii="Calibri Light" w:eastAsia="Times New Roman" w:hAnsi="Calibri Light" w:cs="Calibri Light"/>
                <w:i/>
                <w:iCs/>
                <w:color w:val="000000"/>
                <w:lang w:val="ro-RO"/>
              </w:rPr>
            </w:pPr>
            <w:r w:rsidRPr="00D508F3">
              <w:rPr>
                <w:rFonts w:ascii="Calibri Light" w:eastAsia="Times New Roman" w:hAnsi="Calibri Light" w:cs="Calibri Light"/>
                <w:i/>
                <w:iCs/>
                <w:color w:val="000000"/>
                <w:lang w:val="ro-RO"/>
              </w:rPr>
              <w:t> </w:t>
            </w:r>
          </w:p>
        </w:tc>
        <w:tc>
          <w:tcPr>
            <w:tcW w:w="1701" w:type="dxa"/>
            <w:tcBorders>
              <w:top w:val="nil"/>
              <w:left w:val="nil"/>
              <w:bottom w:val="single" w:sz="8" w:space="0" w:color="00A9E0"/>
              <w:right w:val="nil"/>
            </w:tcBorders>
            <w:shd w:val="clear" w:color="auto" w:fill="auto"/>
            <w:hideMark/>
          </w:tcPr>
          <w:p w14:paraId="6FE93EE8" w14:textId="77777777" w:rsidR="000C70AD" w:rsidRPr="00D508F3" w:rsidRDefault="000C70AD" w:rsidP="000C70AD">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w:t>
            </w:r>
          </w:p>
        </w:tc>
      </w:tr>
      <w:tr w:rsidR="00077457" w:rsidRPr="00D508F3" w14:paraId="3474EF1E" w14:textId="77777777" w:rsidTr="00CE085C">
        <w:trPr>
          <w:trHeight w:val="270"/>
        </w:trPr>
        <w:tc>
          <w:tcPr>
            <w:tcW w:w="3544" w:type="dxa"/>
            <w:vMerge w:val="restart"/>
            <w:tcBorders>
              <w:top w:val="nil"/>
              <w:left w:val="single" w:sz="8" w:space="0" w:color="00A9E0"/>
              <w:bottom w:val="single" w:sz="8" w:space="0" w:color="00A9E0"/>
              <w:right w:val="single" w:sz="8" w:space="0" w:color="00A9E0"/>
            </w:tcBorders>
            <w:shd w:val="clear" w:color="auto" w:fill="auto"/>
            <w:noWrap/>
            <w:hideMark/>
          </w:tcPr>
          <w:p w14:paraId="3A244554" w14:textId="77777777" w:rsidR="00077457" w:rsidRDefault="00077457" w:rsidP="00077457">
            <w:pPr>
              <w:spacing w:after="0"/>
              <w:ind w:left="0" w:right="0"/>
              <w:rPr>
                <w:rFonts w:ascii="Calibri Light" w:eastAsia="Times New Roman" w:hAnsi="Calibri Light" w:cs="Calibri Light"/>
                <w:b/>
                <w:bCs/>
                <w:color w:val="000000"/>
                <w:lang w:val="ro-RO"/>
              </w:rPr>
            </w:pPr>
            <w:r w:rsidRPr="00D508F3">
              <w:rPr>
                <w:rFonts w:ascii="Calibri Light" w:eastAsia="Times New Roman" w:hAnsi="Calibri Light" w:cs="Calibri Light"/>
                <w:b/>
                <w:bCs/>
                <w:color w:val="000000"/>
                <w:lang w:val="ro-RO"/>
              </w:rPr>
              <w:t>Riscul în scenariul de referință</w:t>
            </w:r>
          </w:p>
          <w:p w14:paraId="1C8468EE" w14:textId="77777777" w:rsidR="00D31E97" w:rsidRPr="00B239BC" w:rsidRDefault="00D31E97" w:rsidP="00D31E97">
            <w:pPr>
              <w:pStyle w:val="paragraph"/>
              <w:shd w:val="clear" w:color="auto" w:fill="FFFFFF" w:themeFill="background1"/>
              <w:spacing w:before="0" w:beforeAutospacing="0" w:after="0" w:afterAutospacing="0"/>
              <w:jc w:val="both"/>
              <w:textAlignment w:val="baseline"/>
              <w:rPr>
                <w:rStyle w:val="eop"/>
                <w:rFonts w:ascii="Calibri Light" w:hAnsi="Calibri Light" w:cs="Calibri Light"/>
                <w:sz w:val="20"/>
                <w:szCs w:val="20"/>
              </w:rPr>
            </w:pPr>
            <w:r w:rsidRPr="00B239BC">
              <w:rPr>
                <w:rStyle w:val="normaltextrun"/>
                <w:rFonts w:ascii="Calibri Light" w:hAnsi="Calibri Light" w:cs="Calibri Light"/>
                <w:i/>
                <w:iCs/>
                <w:sz w:val="20"/>
                <w:szCs w:val="20"/>
                <w:lang w:val="it-IT"/>
              </w:rPr>
              <w:t>Notă: Valorile prezentate în tabelul 4.2 reprezintă valorile de risc din scenariul de referință pentru zona care este impactată de măsurile propuse (zona care beneficiază de efectele măsurilor propuse), iar acestea pot fi diferite de cele prezentate in statisticile  pentru zonele APSFR implicate (a se vedea pagina introductiva). Zona impactată de măsurile propuse poate fi diferită de suprafața APSFR, beneficiara directă a măsurilor. </w:t>
            </w:r>
            <w:r w:rsidRPr="00B239BC">
              <w:rPr>
                <w:rStyle w:val="eop"/>
                <w:rFonts w:ascii="Calibri Light" w:hAnsi="Calibri Light" w:cs="Calibri Light"/>
                <w:sz w:val="20"/>
                <w:szCs w:val="20"/>
              </w:rPr>
              <w:t> </w:t>
            </w:r>
          </w:p>
          <w:p w14:paraId="643FF6F7" w14:textId="749FBA21" w:rsidR="00D31E97" w:rsidRPr="00D508F3" w:rsidRDefault="00D31E97" w:rsidP="00077457">
            <w:pPr>
              <w:spacing w:after="0"/>
              <w:ind w:left="0" w:right="0"/>
              <w:rPr>
                <w:rFonts w:ascii="Calibri Light" w:eastAsia="Times New Roman" w:hAnsi="Calibri Light" w:cs="Calibri Light"/>
                <w:b/>
                <w:bCs/>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04F23DE5" w14:textId="5B3DC035"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Populația expusă riscului (1%)</w:t>
            </w:r>
          </w:p>
        </w:tc>
        <w:tc>
          <w:tcPr>
            <w:tcW w:w="1701" w:type="dxa"/>
            <w:tcBorders>
              <w:top w:val="nil"/>
              <w:left w:val="nil"/>
              <w:bottom w:val="single" w:sz="8" w:space="0" w:color="00A9E0"/>
              <w:right w:val="single" w:sz="8" w:space="0" w:color="00A9E0"/>
            </w:tcBorders>
            <w:shd w:val="clear" w:color="auto" w:fill="auto"/>
            <w:hideMark/>
          </w:tcPr>
          <w:p w14:paraId="5C3D3DB3" w14:textId="137297C9"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161</w:t>
            </w:r>
          </w:p>
        </w:tc>
      </w:tr>
      <w:tr w:rsidR="00077457" w:rsidRPr="00D508F3" w14:paraId="2A3EBE4B" w14:textId="77777777" w:rsidTr="00CE085C">
        <w:trPr>
          <w:trHeight w:val="293"/>
        </w:trPr>
        <w:tc>
          <w:tcPr>
            <w:tcW w:w="3544" w:type="dxa"/>
            <w:vMerge/>
            <w:tcBorders>
              <w:top w:val="nil"/>
              <w:left w:val="single" w:sz="8" w:space="0" w:color="00A9E0"/>
              <w:bottom w:val="single" w:sz="8" w:space="0" w:color="00A9E0"/>
              <w:right w:val="single" w:sz="8" w:space="0" w:color="00A9E0"/>
            </w:tcBorders>
            <w:vAlign w:val="center"/>
            <w:hideMark/>
          </w:tcPr>
          <w:p w14:paraId="05062BBE" w14:textId="77777777" w:rsidR="00077457" w:rsidRPr="00D508F3" w:rsidRDefault="00077457" w:rsidP="00077457">
            <w:pPr>
              <w:spacing w:after="0"/>
              <w:ind w:left="0" w:right="0"/>
              <w:rPr>
                <w:rFonts w:ascii="Calibri Light" w:eastAsia="Times New Roman" w:hAnsi="Calibri Light" w:cs="Calibri Light"/>
                <w:b/>
                <w:bCs/>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58C8C355" w14:textId="01BF8C1C"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Populația expusă riscului (1% CC)</w:t>
            </w:r>
          </w:p>
        </w:tc>
        <w:tc>
          <w:tcPr>
            <w:tcW w:w="1701" w:type="dxa"/>
            <w:tcBorders>
              <w:top w:val="nil"/>
              <w:left w:val="nil"/>
              <w:bottom w:val="single" w:sz="8" w:space="0" w:color="00A9E0"/>
              <w:right w:val="single" w:sz="8" w:space="0" w:color="00A9E0"/>
            </w:tcBorders>
            <w:shd w:val="clear" w:color="auto" w:fill="auto"/>
            <w:hideMark/>
          </w:tcPr>
          <w:p w14:paraId="28FA6D45" w14:textId="5DE5E071"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462</w:t>
            </w:r>
          </w:p>
        </w:tc>
      </w:tr>
      <w:tr w:rsidR="00077457" w:rsidRPr="00D508F3" w14:paraId="4E7116E9" w14:textId="77777777" w:rsidTr="00CE085C">
        <w:trPr>
          <w:trHeight w:val="293"/>
        </w:trPr>
        <w:tc>
          <w:tcPr>
            <w:tcW w:w="3544" w:type="dxa"/>
            <w:vMerge/>
            <w:tcBorders>
              <w:top w:val="nil"/>
              <w:left w:val="single" w:sz="8" w:space="0" w:color="00A9E0"/>
              <w:bottom w:val="single" w:sz="8" w:space="0" w:color="00A9E0"/>
              <w:right w:val="single" w:sz="8" w:space="0" w:color="00A9E0"/>
            </w:tcBorders>
            <w:vAlign w:val="center"/>
            <w:hideMark/>
          </w:tcPr>
          <w:p w14:paraId="44170F00" w14:textId="77777777" w:rsidR="00077457" w:rsidRPr="00D508F3" w:rsidRDefault="00077457" w:rsidP="00077457">
            <w:pPr>
              <w:spacing w:after="0"/>
              <w:ind w:left="0" w:right="0"/>
              <w:rPr>
                <w:rFonts w:ascii="Calibri Light" w:eastAsia="Times New Roman" w:hAnsi="Calibri Light" w:cs="Calibri Light"/>
                <w:b/>
                <w:bCs/>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43A73EFA" w14:textId="3171FEAF"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Proprietăți rezidențiale expuse riscului (1%)</w:t>
            </w:r>
          </w:p>
        </w:tc>
        <w:tc>
          <w:tcPr>
            <w:tcW w:w="1701" w:type="dxa"/>
            <w:tcBorders>
              <w:top w:val="nil"/>
              <w:left w:val="nil"/>
              <w:bottom w:val="single" w:sz="8" w:space="0" w:color="00A9E0"/>
              <w:right w:val="single" w:sz="8" w:space="0" w:color="00A9E0"/>
            </w:tcBorders>
            <w:shd w:val="clear" w:color="auto" w:fill="auto"/>
            <w:hideMark/>
          </w:tcPr>
          <w:p w14:paraId="0227DDB5" w14:textId="74C653DF"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74</w:t>
            </w:r>
          </w:p>
        </w:tc>
      </w:tr>
      <w:tr w:rsidR="00077457" w:rsidRPr="00D508F3" w14:paraId="41BD591A" w14:textId="77777777" w:rsidTr="00CE085C">
        <w:trPr>
          <w:trHeight w:val="293"/>
        </w:trPr>
        <w:tc>
          <w:tcPr>
            <w:tcW w:w="3544" w:type="dxa"/>
            <w:vMerge/>
            <w:tcBorders>
              <w:top w:val="nil"/>
              <w:left w:val="single" w:sz="8" w:space="0" w:color="00A9E0"/>
              <w:bottom w:val="single" w:sz="8" w:space="0" w:color="00A9E0"/>
              <w:right w:val="single" w:sz="8" w:space="0" w:color="00A9E0"/>
            </w:tcBorders>
            <w:vAlign w:val="center"/>
            <w:hideMark/>
          </w:tcPr>
          <w:p w14:paraId="6388BE4A" w14:textId="77777777" w:rsidR="00077457" w:rsidRPr="00D508F3" w:rsidRDefault="00077457" w:rsidP="00077457">
            <w:pPr>
              <w:spacing w:after="0"/>
              <w:ind w:left="0" w:right="0"/>
              <w:rPr>
                <w:rFonts w:ascii="Calibri Light" w:eastAsia="Times New Roman" w:hAnsi="Calibri Light" w:cs="Calibri Light"/>
                <w:b/>
                <w:bCs/>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0FF8FEF8" w14:textId="4274A5B0"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Proprietăți rezidențiale expuse riscului (1% CC)</w:t>
            </w:r>
          </w:p>
        </w:tc>
        <w:tc>
          <w:tcPr>
            <w:tcW w:w="1701" w:type="dxa"/>
            <w:tcBorders>
              <w:top w:val="nil"/>
              <w:left w:val="nil"/>
              <w:bottom w:val="single" w:sz="8" w:space="0" w:color="00A9E0"/>
              <w:right w:val="single" w:sz="8" w:space="0" w:color="00A9E0"/>
            </w:tcBorders>
            <w:shd w:val="clear" w:color="auto" w:fill="auto"/>
            <w:hideMark/>
          </w:tcPr>
          <w:p w14:paraId="5E5A1AA7" w14:textId="6481F45E"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206</w:t>
            </w:r>
          </w:p>
        </w:tc>
      </w:tr>
      <w:tr w:rsidR="00077457" w:rsidRPr="00D508F3" w14:paraId="00A1014E" w14:textId="77777777" w:rsidTr="00CE085C">
        <w:trPr>
          <w:trHeight w:val="293"/>
        </w:trPr>
        <w:tc>
          <w:tcPr>
            <w:tcW w:w="3544" w:type="dxa"/>
            <w:vMerge/>
            <w:tcBorders>
              <w:top w:val="nil"/>
              <w:left w:val="single" w:sz="8" w:space="0" w:color="00A9E0"/>
              <w:bottom w:val="single" w:sz="8" w:space="0" w:color="00A9E0"/>
              <w:right w:val="single" w:sz="8" w:space="0" w:color="00A9E0"/>
            </w:tcBorders>
            <w:vAlign w:val="center"/>
            <w:hideMark/>
          </w:tcPr>
          <w:p w14:paraId="18100B85" w14:textId="77777777" w:rsidR="00077457" w:rsidRPr="00D508F3" w:rsidRDefault="00077457" w:rsidP="00077457">
            <w:pPr>
              <w:spacing w:after="0"/>
              <w:ind w:left="0" w:right="0"/>
              <w:rPr>
                <w:rFonts w:ascii="Calibri Light" w:eastAsia="Times New Roman" w:hAnsi="Calibri Light" w:cs="Calibri Light"/>
                <w:b/>
                <w:bCs/>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3A96B553" w14:textId="31CB2004"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AED</w:t>
            </w:r>
          </w:p>
        </w:tc>
        <w:tc>
          <w:tcPr>
            <w:tcW w:w="1701" w:type="dxa"/>
            <w:tcBorders>
              <w:top w:val="nil"/>
              <w:left w:val="nil"/>
              <w:bottom w:val="single" w:sz="8" w:space="0" w:color="00A9E0"/>
              <w:right w:val="single" w:sz="8" w:space="0" w:color="00A9E0"/>
            </w:tcBorders>
            <w:shd w:val="clear" w:color="auto" w:fill="auto"/>
            <w:hideMark/>
          </w:tcPr>
          <w:p w14:paraId="42B6F9FC" w14:textId="5C5CCEAA"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€ 273.780</w:t>
            </w:r>
          </w:p>
        </w:tc>
      </w:tr>
      <w:tr w:rsidR="00077457" w:rsidRPr="00D508F3" w14:paraId="5292229A" w14:textId="77777777" w:rsidTr="00CE085C">
        <w:trPr>
          <w:trHeight w:val="293"/>
        </w:trPr>
        <w:tc>
          <w:tcPr>
            <w:tcW w:w="3544" w:type="dxa"/>
            <w:vMerge/>
            <w:tcBorders>
              <w:top w:val="nil"/>
              <w:left w:val="single" w:sz="8" w:space="0" w:color="00A9E0"/>
              <w:bottom w:val="single" w:sz="8" w:space="0" w:color="00A9E0"/>
              <w:right w:val="single" w:sz="8" w:space="0" w:color="00A9E0"/>
            </w:tcBorders>
            <w:vAlign w:val="center"/>
            <w:hideMark/>
          </w:tcPr>
          <w:p w14:paraId="3BBBCF20" w14:textId="77777777" w:rsidR="00077457" w:rsidRPr="00D508F3" w:rsidRDefault="00077457" w:rsidP="00077457">
            <w:pPr>
              <w:spacing w:after="0"/>
              <w:ind w:left="0" w:right="0"/>
              <w:rPr>
                <w:rFonts w:ascii="Calibri Light" w:eastAsia="Times New Roman" w:hAnsi="Calibri Light" w:cs="Calibri Light"/>
                <w:b/>
                <w:bCs/>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2F05C489" w14:textId="5D6DF2D0"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AED (CC)</w:t>
            </w:r>
          </w:p>
        </w:tc>
        <w:tc>
          <w:tcPr>
            <w:tcW w:w="1701" w:type="dxa"/>
            <w:tcBorders>
              <w:top w:val="nil"/>
              <w:left w:val="nil"/>
              <w:bottom w:val="single" w:sz="8" w:space="0" w:color="00A9E0"/>
              <w:right w:val="single" w:sz="8" w:space="0" w:color="00A9E0"/>
            </w:tcBorders>
            <w:shd w:val="clear" w:color="auto" w:fill="auto"/>
            <w:hideMark/>
          </w:tcPr>
          <w:p w14:paraId="0B518CC5" w14:textId="65E506C4"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€ 392.427</w:t>
            </w:r>
          </w:p>
        </w:tc>
      </w:tr>
      <w:tr w:rsidR="00077457" w:rsidRPr="00D508F3" w14:paraId="2EA72F78" w14:textId="77777777" w:rsidTr="00CE085C">
        <w:trPr>
          <w:trHeight w:val="293"/>
        </w:trPr>
        <w:tc>
          <w:tcPr>
            <w:tcW w:w="3544" w:type="dxa"/>
            <w:vMerge/>
            <w:tcBorders>
              <w:top w:val="nil"/>
              <w:left w:val="single" w:sz="8" w:space="0" w:color="00A9E0"/>
              <w:bottom w:val="single" w:sz="8" w:space="0" w:color="00A9E0"/>
              <w:right w:val="single" w:sz="8" w:space="0" w:color="00A9E0"/>
            </w:tcBorders>
            <w:vAlign w:val="center"/>
            <w:hideMark/>
          </w:tcPr>
          <w:p w14:paraId="4B466142" w14:textId="77777777" w:rsidR="00077457" w:rsidRPr="00D508F3" w:rsidRDefault="00077457" w:rsidP="00077457">
            <w:pPr>
              <w:spacing w:after="0"/>
              <w:ind w:left="0" w:right="0"/>
              <w:rPr>
                <w:rFonts w:ascii="Calibri Light" w:eastAsia="Times New Roman" w:hAnsi="Calibri Light" w:cs="Calibri Light"/>
                <w:b/>
                <w:bCs/>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660E0FB8" w14:textId="1A30B8EF"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Patrimoniul cultural expus riscului (1%)</w:t>
            </w:r>
          </w:p>
        </w:tc>
        <w:tc>
          <w:tcPr>
            <w:tcW w:w="1701" w:type="dxa"/>
            <w:tcBorders>
              <w:top w:val="nil"/>
              <w:left w:val="nil"/>
              <w:bottom w:val="single" w:sz="8" w:space="0" w:color="00A9E0"/>
              <w:right w:val="single" w:sz="8" w:space="0" w:color="00A9E0"/>
            </w:tcBorders>
            <w:shd w:val="clear" w:color="auto" w:fill="auto"/>
            <w:hideMark/>
          </w:tcPr>
          <w:p w14:paraId="447DF184" w14:textId="50FAC18F"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0</w:t>
            </w:r>
          </w:p>
        </w:tc>
      </w:tr>
      <w:tr w:rsidR="00077457" w:rsidRPr="00D508F3" w14:paraId="7D2CC1BF" w14:textId="77777777" w:rsidTr="00D31E97">
        <w:trPr>
          <w:trHeight w:val="293"/>
        </w:trPr>
        <w:tc>
          <w:tcPr>
            <w:tcW w:w="3544" w:type="dxa"/>
            <w:vMerge/>
            <w:tcBorders>
              <w:top w:val="nil"/>
              <w:left w:val="single" w:sz="8" w:space="0" w:color="00A9E0"/>
              <w:bottom w:val="single" w:sz="4" w:space="0" w:color="74C4D7" w:themeColor="accent1"/>
              <w:right w:val="single" w:sz="8" w:space="0" w:color="00A9E0"/>
            </w:tcBorders>
            <w:vAlign w:val="center"/>
            <w:hideMark/>
          </w:tcPr>
          <w:p w14:paraId="5ED4D241" w14:textId="77777777" w:rsidR="00077457" w:rsidRPr="00D508F3" w:rsidRDefault="00077457" w:rsidP="00077457">
            <w:pPr>
              <w:spacing w:after="0"/>
              <w:ind w:left="0" w:right="0"/>
              <w:rPr>
                <w:rFonts w:ascii="Calibri Light" w:eastAsia="Times New Roman" w:hAnsi="Calibri Light" w:cs="Calibri Light"/>
                <w:b/>
                <w:bCs/>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2592E247" w14:textId="01E12B32"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Patrimoniul cultural expus riscului (1% CC)</w:t>
            </w:r>
          </w:p>
        </w:tc>
        <w:tc>
          <w:tcPr>
            <w:tcW w:w="1701" w:type="dxa"/>
            <w:tcBorders>
              <w:top w:val="nil"/>
              <w:left w:val="nil"/>
              <w:bottom w:val="single" w:sz="8" w:space="0" w:color="00A9E0"/>
              <w:right w:val="single" w:sz="8" w:space="0" w:color="00A9E0"/>
            </w:tcBorders>
            <w:shd w:val="clear" w:color="auto" w:fill="auto"/>
            <w:hideMark/>
          </w:tcPr>
          <w:p w14:paraId="0EFF8F65" w14:textId="44560AB9"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0</w:t>
            </w:r>
          </w:p>
        </w:tc>
      </w:tr>
      <w:tr w:rsidR="00077457" w:rsidRPr="00D508F3" w14:paraId="77C7F84F" w14:textId="77777777" w:rsidTr="00D31E97">
        <w:trPr>
          <w:trHeight w:val="270"/>
        </w:trPr>
        <w:tc>
          <w:tcPr>
            <w:tcW w:w="3544" w:type="dxa"/>
            <w:vMerge w:val="restart"/>
            <w:tcBorders>
              <w:top w:val="single" w:sz="4" w:space="0" w:color="74C4D7" w:themeColor="accent1"/>
              <w:left w:val="single" w:sz="4" w:space="0" w:color="74C4D7" w:themeColor="accent1"/>
              <w:bottom w:val="single" w:sz="4" w:space="0" w:color="74C4D7" w:themeColor="accent1"/>
              <w:right w:val="single" w:sz="4" w:space="0" w:color="74C4D7" w:themeColor="accent1"/>
            </w:tcBorders>
            <w:shd w:val="clear" w:color="auto" w:fill="auto"/>
            <w:hideMark/>
          </w:tcPr>
          <w:p w14:paraId="62A335C6" w14:textId="77777777" w:rsidR="00D31E97" w:rsidRPr="00B7447D" w:rsidRDefault="00077457" w:rsidP="00D31E97">
            <w:pPr>
              <w:shd w:val="clear" w:color="auto" w:fill="FFFFFF" w:themeFill="background1"/>
              <w:ind w:left="0" w:right="-18"/>
              <w:jc w:val="both"/>
              <w:rPr>
                <w:rFonts w:ascii="Calibri Light" w:eastAsia="Times New Roman" w:hAnsi="Calibri Light" w:cs="Calibri Light"/>
                <w:i/>
                <w:iCs/>
              </w:rPr>
            </w:pPr>
            <w:r w:rsidRPr="00D508F3">
              <w:rPr>
                <w:rFonts w:ascii="Calibri Light" w:eastAsia="Times New Roman" w:hAnsi="Calibri Light" w:cs="Calibri Light"/>
                <w:b/>
                <w:bCs/>
                <w:color w:val="000000"/>
                <w:lang w:val="ro-RO"/>
              </w:rPr>
              <w:t>Pagube evitate prin măsurile propuse</w:t>
            </w:r>
            <w:r w:rsidRPr="00D508F3">
              <w:rPr>
                <w:rFonts w:ascii="Calibri Light" w:eastAsia="Times New Roman" w:hAnsi="Calibri Light" w:cs="Calibri Light"/>
                <w:color w:val="000000"/>
                <w:lang w:val="ro-RO"/>
              </w:rPr>
              <w:br/>
            </w:r>
            <w:r w:rsidR="00D31E97" w:rsidRPr="00B239BC">
              <w:rPr>
                <w:rFonts w:ascii="Calibri Light" w:eastAsia="Times New Roman" w:hAnsi="Calibri Light" w:cs="Calibri Light"/>
                <w:i/>
                <w:iCs/>
              </w:rPr>
              <w:t xml:space="preserve">Valorile prezentate în tabel reprezintă diferența dintre pagubele potențiale în scenariul de referință  și valoarea </w:t>
            </w:r>
            <w:r w:rsidR="00D31E97" w:rsidRPr="00B239BC">
              <w:rPr>
                <w:rFonts w:ascii="Calibri Light" w:eastAsia="Times New Roman" w:hAnsi="Calibri Light" w:cs="Calibri Light"/>
                <w:i/>
                <w:iCs/>
              </w:rPr>
              <w:lastRenderedPageBreak/>
              <w:t>pagubelor potențiale după implementarea măsurilor.</w:t>
            </w:r>
            <w:r w:rsidR="00D31E97" w:rsidRPr="00B7447D">
              <w:rPr>
                <w:rFonts w:ascii="Calibri Light" w:eastAsia="Times New Roman" w:hAnsi="Calibri Light" w:cs="Calibri Light"/>
                <w:i/>
                <w:iCs/>
              </w:rPr>
              <w:t xml:space="preserve"> </w:t>
            </w:r>
          </w:p>
          <w:p w14:paraId="3911B519" w14:textId="2A52E258"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single" w:sz="4" w:space="0" w:color="74C4D7" w:themeColor="accent1"/>
              <w:bottom w:val="single" w:sz="8" w:space="0" w:color="00A9E0"/>
              <w:right w:val="single" w:sz="8" w:space="0" w:color="00A9E0"/>
            </w:tcBorders>
            <w:shd w:val="clear" w:color="auto" w:fill="auto"/>
            <w:hideMark/>
          </w:tcPr>
          <w:p w14:paraId="775D4B88" w14:textId="1B5AEC02"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lastRenderedPageBreak/>
              <w:t>Populație protejată (1%)</w:t>
            </w:r>
          </w:p>
        </w:tc>
        <w:tc>
          <w:tcPr>
            <w:tcW w:w="1701" w:type="dxa"/>
            <w:tcBorders>
              <w:top w:val="nil"/>
              <w:left w:val="nil"/>
              <w:bottom w:val="single" w:sz="8" w:space="0" w:color="00A9E0"/>
              <w:right w:val="single" w:sz="8" w:space="0" w:color="00A9E0"/>
            </w:tcBorders>
            <w:shd w:val="clear" w:color="auto" w:fill="auto"/>
            <w:hideMark/>
          </w:tcPr>
          <w:p w14:paraId="51279D3C" w14:textId="2251563D"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147</w:t>
            </w:r>
          </w:p>
        </w:tc>
      </w:tr>
      <w:tr w:rsidR="00077457" w:rsidRPr="00D508F3" w14:paraId="0EDAF529" w14:textId="77777777" w:rsidTr="00D31E97">
        <w:trPr>
          <w:trHeight w:val="270"/>
        </w:trPr>
        <w:tc>
          <w:tcPr>
            <w:tcW w:w="3544" w:type="dxa"/>
            <w:vMerge/>
            <w:tcBorders>
              <w:top w:val="single" w:sz="4" w:space="0" w:color="74C4D7" w:themeColor="accent1"/>
              <w:left w:val="single" w:sz="4" w:space="0" w:color="74C4D7" w:themeColor="accent1"/>
              <w:bottom w:val="single" w:sz="4" w:space="0" w:color="74C4D7" w:themeColor="accent1"/>
              <w:right w:val="single" w:sz="4" w:space="0" w:color="74C4D7" w:themeColor="accent1"/>
            </w:tcBorders>
            <w:vAlign w:val="center"/>
            <w:hideMark/>
          </w:tcPr>
          <w:p w14:paraId="4D8DF605"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single" w:sz="4" w:space="0" w:color="74C4D7" w:themeColor="accent1"/>
              <w:bottom w:val="single" w:sz="8" w:space="0" w:color="00A9E0"/>
              <w:right w:val="single" w:sz="8" w:space="0" w:color="00A9E0"/>
            </w:tcBorders>
            <w:shd w:val="clear" w:color="auto" w:fill="auto"/>
            <w:hideMark/>
          </w:tcPr>
          <w:p w14:paraId="5A23F974" w14:textId="0B1F4C0F"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Populație protejată (1% CC)</w:t>
            </w:r>
          </w:p>
        </w:tc>
        <w:tc>
          <w:tcPr>
            <w:tcW w:w="1701" w:type="dxa"/>
            <w:tcBorders>
              <w:top w:val="nil"/>
              <w:left w:val="nil"/>
              <w:bottom w:val="single" w:sz="8" w:space="0" w:color="00A9E0"/>
              <w:right w:val="single" w:sz="8" w:space="0" w:color="00A9E0"/>
            </w:tcBorders>
            <w:shd w:val="clear" w:color="auto" w:fill="auto"/>
            <w:hideMark/>
          </w:tcPr>
          <w:p w14:paraId="3125B69A" w14:textId="5C46F29F"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191</w:t>
            </w:r>
          </w:p>
        </w:tc>
      </w:tr>
      <w:tr w:rsidR="00077457" w:rsidRPr="00D508F3" w14:paraId="46C8C6D3" w14:textId="77777777" w:rsidTr="00D31E97">
        <w:trPr>
          <w:trHeight w:val="270"/>
        </w:trPr>
        <w:tc>
          <w:tcPr>
            <w:tcW w:w="3544" w:type="dxa"/>
            <w:vMerge/>
            <w:tcBorders>
              <w:top w:val="single" w:sz="4" w:space="0" w:color="74C4D7" w:themeColor="accent1"/>
              <w:left w:val="single" w:sz="4" w:space="0" w:color="74C4D7" w:themeColor="accent1"/>
              <w:bottom w:val="single" w:sz="4" w:space="0" w:color="74C4D7" w:themeColor="accent1"/>
              <w:right w:val="single" w:sz="4" w:space="0" w:color="74C4D7" w:themeColor="accent1"/>
            </w:tcBorders>
            <w:vAlign w:val="center"/>
            <w:hideMark/>
          </w:tcPr>
          <w:p w14:paraId="00FBD6C1"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single" w:sz="4" w:space="0" w:color="74C4D7" w:themeColor="accent1"/>
              <w:bottom w:val="single" w:sz="8" w:space="0" w:color="00A9E0"/>
              <w:right w:val="single" w:sz="8" w:space="0" w:color="00A9E0"/>
            </w:tcBorders>
            <w:shd w:val="clear" w:color="auto" w:fill="auto"/>
            <w:hideMark/>
          </w:tcPr>
          <w:p w14:paraId="586A47B5" w14:textId="31951324"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lang w:val="ro-RO"/>
              </w:rPr>
              <w:t>Proprietăți rezidențiale protejate (1%)</w:t>
            </w:r>
          </w:p>
        </w:tc>
        <w:tc>
          <w:tcPr>
            <w:tcW w:w="1701" w:type="dxa"/>
            <w:tcBorders>
              <w:top w:val="nil"/>
              <w:left w:val="nil"/>
              <w:bottom w:val="single" w:sz="8" w:space="0" w:color="00A9E0"/>
              <w:right w:val="single" w:sz="8" w:space="0" w:color="00A9E0"/>
            </w:tcBorders>
            <w:shd w:val="clear" w:color="auto" w:fill="auto"/>
            <w:hideMark/>
          </w:tcPr>
          <w:p w14:paraId="004DE14C" w14:textId="4DC1A6C0"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65</w:t>
            </w:r>
          </w:p>
        </w:tc>
      </w:tr>
      <w:tr w:rsidR="00077457" w:rsidRPr="00D508F3" w14:paraId="74F8D15A" w14:textId="77777777" w:rsidTr="00D31E97">
        <w:trPr>
          <w:trHeight w:val="270"/>
        </w:trPr>
        <w:tc>
          <w:tcPr>
            <w:tcW w:w="3544" w:type="dxa"/>
            <w:vMerge/>
            <w:tcBorders>
              <w:top w:val="single" w:sz="4" w:space="0" w:color="74C4D7" w:themeColor="accent1"/>
              <w:left w:val="single" w:sz="4" w:space="0" w:color="74C4D7" w:themeColor="accent1"/>
              <w:bottom w:val="single" w:sz="4" w:space="0" w:color="74C4D7" w:themeColor="accent1"/>
              <w:right w:val="single" w:sz="4" w:space="0" w:color="74C4D7" w:themeColor="accent1"/>
            </w:tcBorders>
            <w:vAlign w:val="center"/>
            <w:hideMark/>
          </w:tcPr>
          <w:p w14:paraId="1F80588F"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single" w:sz="4" w:space="0" w:color="74C4D7" w:themeColor="accent1"/>
              <w:bottom w:val="single" w:sz="8" w:space="0" w:color="00A9E0"/>
              <w:right w:val="single" w:sz="8" w:space="0" w:color="00A9E0"/>
            </w:tcBorders>
            <w:shd w:val="clear" w:color="auto" w:fill="auto"/>
            <w:hideMark/>
          </w:tcPr>
          <w:p w14:paraId="19D227E4" w14:textId="50BB52AC"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lang w:val="ro-RO"/>
              </w:rPr>
              <w:t>Proprietăți rezidențiale protejate (1% CC)</w:t>
            </w:r>
          </w:p>
        </w:tc>
        <w:tc>
          <w:tcPr>
            <w:tcW w:w="1701" w:type="dxa"/>
            <w:tcBorders>
              <w:top w:val="nil"/>
              <w:left w:val="nil"/>
              <w:bottom w:val="single" w:sz="8" w:space="0" w:color="00A9E0"/>
              <w:right w:val="single" w:sz="8" w:space="0" w:color="00A9E0"/>
            </w:tcBorders>
            <w:shd w:val="clear" w:color="auto" w:fill="auto"/>
            <w:hideMark/>
          </w:tcPr>
          <w:p w14:paraId="2E510350" w14:textId="085B2A2A"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79</w:t>
            </w:r>
          </w:p>
        </w:tc>
      </w:tr>
      <w:tr w:rsidR="00077457" w:rsidRPr="00D508F3" w14:paraId="308C5B98" w14:textId="77777777" w:rsidTr="00D31E97">
        <w:trPr>
          <w:trHeight w:val="293"/>
        </w:trPr>
        <w:tc>
          <w:tcPr>
            <w:tcW w:w="3544" w:type="dxa"/>
            <w:vMerge/>
            <w:tcBorders>
              <w:top w:val="single" w:sz="4" w:space="0" w:color="74C4D7" w:themeColor="accent1"/>
              <w:left w:val="single" w:sz="4" w:space="0" w:color="74C4D7" w:themeColor="accent1"/>
              <w:bottom w:val="single" w:sz="4" w:space="0" w:color="74C4D7" w:themeColor="accent1"/>
              <w:right w:val="single" w:sz="4" w:space="0" w:color="74C4D7" w:themeColor="accent1"/>
            </w:tcBorders>
            <w:vAlign w:val="center"/>
            <w:hideMark/>
          </w:tcPr>
          <w:p w14:paraId="088459DE"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single" w:sz="4" w:space="0" w:color="74C4D7" w:themeColor="accent1"/>
              <w:bottom w:val="single" w:sz="8" w:space="0" w:color="00A9E0"/>
              <w:right w:val="single" w:sz="8" w:space="0" w:color="00A9E0"/>
            </w:tcBorders>
            <w:shd w:val="clear" w:color="auto" w:fill="auto"/>
            <w:hideMark/>
          </w:tcPr>
          <w:p w14:paraId="587849FA" w14:textId="0FB86CC0"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xml:space="preserve">Pagube totale evitate (AED) </w:t>
            </w:r>
          </w:p>
        </w:tc>
        <w:tc>
          <w:tcPr>
            <w:tcW w:w="1701" w:type="dxa"/>
            <w:tcBorders>
              <w:top w:val="nil"/>
              <w:left w:val="nil"/>
              <w:bottom w:val="single" w:sz="8" w:space="0" w:color="00A9E0"/>
              <w:right w:val="single" w:sz="8" w:space="0" w:color="00A9E0"/>
            </w:tcBorders>
            <w:shd w:val="clear" w:color="auto" w:fill="auto"/>
            <w:hideMark/>
          </w:tcPr>
          <w:p w14:paraId="19BADBBB" w14:textId="77EBABDC"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€ 89.168</w:t>
            </w:r>
          </w:p>
        </w:tc>
      </w:tr>
      <w:tr w:rsidR="00077457" w:rsidRPr="00D508F3" w14:paraId="6E7509E1" w14:textId="77777777" w:rsidTr="00D31E97">
        <w:trPr>
          <w:trHeight w:val="293"/>
        </w:trPr>
        <w:tc>
          <w:tcPr>
            <w:tcW w:w="3544" w:type="dxa"/>
            <w:vMerge/>
            <w:tcBorders>
              <w:top w:val="single" w:sz="4" w:space="0" w:color="74C4D7" w:themeColor="accent1"/>
              <w:left w:val="single" w:sz="4" w:space="0" w:color="74C4D7" w:themeColor="accent1"/>
              <w:bottom w:val="single" w:sz="4" w:space="0" w:color="74C4D7" w:themeColor="accent1"/>
              <w:right w:val="single" w:sz="4" w:space="0" w:color="74C4D7" w:themeColor="accent1"/>
            </w:tcBorders>
            <w:vAlign w:val="center"/>
            <w:hideMark/>
          </w:tcPr>
          <w:p w14:paraId="13A294B6"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single" w:sz="4" w:space="0" w:color="74C4D7" w:themeColor="accent1"/>
              <w:bottom w:val="single" w:sz="8" w:space="0" w:color="00A9E0"/>
              <w:right w:val="single" w:sz="8" w:space="0" w:color="00A9E0"/>
            </w:tcBorders>
            <w:shd w:val="clear" w:color="auto" w:fill="auto"/>
            <w:hideMark/>
          </w:tcPr>
          <w:p w14:paraId="5F2FD053" w14:textId="36F2893B"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xml:space="preserve">Pagube totale evitate (AED, CC) </w:t>
            </w:r>
          </w:p>
        </w:tc>
        <w:tc>
          <w:tcPr>
            <w:tcW w:w="1701" w:type="dxa"/>
            <w:tcBorders>
              <w:top w:val="nil"/>
              <w:left w:val="nil"/>
              <w:bottom w:val="single" w:sz="8" w:space="0" w:color="00A9E0"/>
              <w:right w:val="single" w:sz="8" w:space="0" w:color="00A9E0"/>
            </w:tcBorders>
            <w:shd w:val="clear" w:color="auto" w:fill="auto"/>
            <w:hideMark/>
          </w:tcPr>
          <w:p w14:paraId="4857E18F" w14:textId="07923BBD"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€ 121.865</w:t>
            </w:r>
          </w:p>
        </w:tc>
      </w:tr>
      <w:tr w:rsidR="00077457" w:rsidRPr="00D508F3" w14:paraId="7050867B" w14:textId="77777777" w:rsidTr="00D31E97">
        <w:trPr>
          <w:trHeight w:val="293"/>
        </w:trPr>
        <w:tc>
          <w:tcPr>
            <w:tcW w:w="3544" w:type="dxa"/>
            <w:vMerge/>
            <w:tcBorders>
              <w:top w:val="single" w:sz="4" w:space="0" w:color="74C4D7" w:themeColor="accent1"/>
              <w:left w:val="single" w:sz="4" w:space="0" w:color="74C4D7" w:themeColor="accent1"/>
              <w:bottom w:val="single" w:sz="4" w:space="0" w:color="74C4D7" w:themeColor="accent1"/>
              <w:right w:val="single" w:sz="4" w:space="0" w:color="74C4D7" w:themeColor="accent1"/>
            </w:tcBorders>
            <w:vAlign w:val="center"/>
            <w:hideMark/>
          </w:tcPr>
          <w:p w14:paraId="1B090243"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single" w:sz="4" w:space="0" w:color="74C4D7" w:themeColor="accent1"/>
              <w:bottom w:val="single" w:sz="8" w:space="0" w:color="00A9E0"/>
              <w:right w:val="single" w:sz="8" w:space="0" w:color="00A9E0"/>
            </w:tcBorders>
            <w:shd w:val="clear" w:color="auto" w:fill="auto"/>
            <w:hideMark/>
          </w:tcPr>
          <w:p w14:paraId="43A89231" w14:textId="14A04F4E"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Obiective culturale protejate (1%)</w:t>
            </w:r>
          </w:p>
        </w:tc>
        <w:tc>
          <w:tcPr>
            <w:tcW w:w="1701" w:type="dxa"/>
            <w:tcBorders>
              <w:top w:val="nil"/>
              <w:left w:val="nil"/>
              <w:bottom w:val="single" w:sz="8" w:space="0" w:color="00A9E0"/>
              <w:right w:val="single" w:sz="8" w:space="0" w:color="00A9E0"/>
            </w:tcBorders>
            <w:shd w:val="clear" w:color="auto" w:fill="auto"/>
            <w:hideMark/>
          </w:tcPr>
          <w:p w14:paraId="34FD3113" w14:textId="7C05F3D7"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0</w:t>
            </w:r>
          </w:p>
        </w:tc>
      </w:tr>
      <w:tr w:rsidR="00077457" w:rsidRPr="00D508F3" w14:paraId="30BDC207" w14:textId="77777777" w:rsidTr="00D31E97">
        <w:trPr>
          <w:trHeight w:val="293"/>
        </w:trPr>
        <w:tc>
          <w:tcPr>
            <w:tcW w:w="3544" w:type="dxa"/>
            <w:vMerge/>
            <w:tcBorders>
              <w:top w:val="single" w:sz="4" w:space="0" w:color="74C4D7" w:themeColor="accent1"/>
              <w:left w:val="single" w:sz="4" w:space="0" w:color="74C4D7" w:themeColor="accent1"/>
              <w:bottom w:val="single" w:sz="4" w:space="0" w:color="74C4D7" w:themeColor="accent1"/>
              <w:right w:val="single" w:sz="4" w:space="0" w:color="74C4D7" w:themeColor="accent1"/>
            </w:tcBorders>
            <w:vAlign w:val="center"/>
            <w:hideMark/>
          </w:tcPr>
          <w:p w14:paraId="5C44220E"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single" w:sz="4" w:space="0" w:color="74C4D7" w:themeColor="accent1"/>
              <w:bottom w:val="single" w:sz="4" w:space="0" w:color="00A9E0"/>
              <w:right w:val="single" w:sz="8" w:space="0" w:color="00A9E0"/>
            </w:tcBorders>
            <w:shd w:val="clear" w:color="auto" w:fill="auto"/>
            <w:hideMark/>
          </w:tcPr>
          <w:p w14:paraId="3CDB5937" w14:textId="0DD9E786"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Obiective culturale protejate (1% CC)</w:t>
            </w:r>
          </w:p>
        </w:tc>
        <w:tc>
          <w:tcPr>
            <w:tcW w:w="1701" w:type="dxa"/>
            <w:tcBorders>
              <w:top w:val="nil"/>
              <w:left w:val="nil"/>
              <w:bottom w:val="single" w:sz="4" w:space="0" w:color="00A9E0"/>
              <w:right w:val="single" w:sz="8" w:space="0" w:color="00A9E0"/>
            </w:tcBorders>
            <w:shd w:val="clear" w:color="auto" w:fill="auto"/>
            <w:hideMark/>
          </w:tcPr>
          <w:p w14:paraId="45FA5C8F" w14:textId="4313E995"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0</w:t>
            </w:r>
          </w:p>
        </w:tc>
      </w:tr>
      <w:tr w:rsidR="00077457" w:rsidRPr="00D508F3" w14:paraId="782D1497" w14:textId="77777777" w:rsidTr="00D31E97">
        <w:trPr>
          <w:trHeight w:val="270"/>
        </w:trPr>
        <w:tc>
          <w:tcPr>
            <w:tcW w:w="3544" w:type="dxa"/>
            <w:vMerge w:val="restart"/>
            <w:tcBorders>
              <w:top w:val="single" w:sz="4" w:space="0" w:color="74C4D7" w:themeColor="accent1"/>
              <w:left w:val="single" w:sz="8" w:space="0" w:color="00A9E0"/>
              <w:bottom w:val="nil"/>
              <w:right w:val="single" w:sz="8" w:space="0" w:color="00A9E0"/>
            </w:tcBorders>
            <w:shd w:val="clear" w:color="auto" w:fill="auto"/>
            <w:hideMark/>
          </w:tcPr>
          <w:p w14:paraId="7AC9457B" w14:textId="6D696A66"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b/>
                <w:bCs/>
                <w:color w:val="000000"/>
                <w:lang w:val="ro-RO"/>
              </w:rPr>
              <w:t xml:space="preserve">Costul estimat al măsurilor </w:t>
            </w:r>
            <w:r w:rsidRPr="00D508F3">
              <w:rPr>
                <w:rFonts w:ascii="Calibri Light" w:eastAsia="Times New Roman" w:hAnsi="Calibri Light" w:cs="Calibri Light"/>
                <w:color w:val="000000"/>
                <w:lang w:val="ro-RO"/>
              </w:rPr>
              <w:br/>
            </w:r>
            <w:r w:rsidRPr="00D508F3">
              <w:rPr>
                <w:rFonts w:ascii="Calibri Light" w:eastAsia="Times New Roman" w:hAnsi="Calibri Light" w:cs="Calibri Light"/>
                <w:i/>
                <w:iCs/>
                <w:color w:val="000000"/>
                <w:lang w:val="ro-RO"/>
              </w:rPr>
              <w:t>Notă. Costurile investițiilor de capital se bazează pe o bază de date privind costurile unitare la nivel strategic. Costurile includ coeficienți de complexitate și o marjă pentru reducerea potențialelor efecte asupra mediului în timpul fazelor de construcție sau de exploatare a proiectului. Estimarea costurilor de întreținere și de înlocuire se bazează pe normele privind construcțiile hidrotehnice. Costurile de împădurire se bazează pe schema de ajutor de stat pentru împădurire - PNRR.</w:t>
            </w:r>
          </w:p>
        </w:tc>
        <w:tc>
          <w:tcPr>
            <w:tcW w:w="4111" w:type="dxa"/>
            <w:tcBorders>
              <w:top w:val="single" w:sz="4" w:space="0" w:color="00A9E0"/>
              <w:left w:val="nil"/>
              <w:bottom w:val="single" w:sz="8" w:space="0" w:color="00A9E0"/>
              <w:right w:val="single" w:sz="8" w:space="0" w:color="00A9E0"/>
            </w:tcBorders>
            <w:shd w:val="clear" w:color="auto" w:fill="auto"/>
            <w:hideMark/>
          </w:tcPr>
          <w:p w14:paraId="167B6FB4" w14:textId="7484DF66"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Capital de investiții (Total) </w:t>
            </w:r>
          </w:p>
        </w:tc>
        <w:tc>
          <w:tcPr>
            <w:tcW w:w="1701" w:type="dxa"/>
            <w:tcBorders>
              <w:top w:val="single" w:sz="4" w:space="0" w:color="00A9E0"/>
              <w:left w:val="nil"/>
              <w:bottom w:val="single" w:sz="8" w:space="0" w:color="00A9E0"/>
              <w:right w:val="single" w:sz="8" w:space="0" w:color="00A9E0"/>
            </w:tcBorders>
            <w:shd w:val="clear" w:color="auto" w:fill="auto"/>
            <w:hideMark/>
          </w:tcPr>
          <w:p w14:paraId="18791526" w14:textId="62CFF6F7"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€ 542.096</w:t>
            </w:r>
          </w:p>
        </w:tc>
      </w:tr>
      <w:tr w:rsidR="00077457" w:rsidRPr="00D508F3" w14:paraId="67E760B7" w14:textId="77777777" w:rsidTr="00CE085C">
        <w:trPr>
          <w:trHeight w:val="578"/>
        </w:trPr>
        <w:tc>
          <w:tcPr>
            <w:tcW w:w="3544" w:type="dxa"/>
            <w:vMerge/>
            <w:tcBorders>
              <w:top w:val="nil"/>
              <w:left w:val="single" w:sz="8" w:space="0" w:color="00A9E0"/>
              <w:bottom w:val="nil"/>
              <w:right w:val="single" w:sz="8" w:space="0" w:color="00A9E0"/>
            </w:tcBorders>
            <w:vAlign w:val="center"/>
            <w:hideMark/>
          </w:tcPr>
          <w:p w14:paraId="747BD120"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4D12A499" w14:textId="1AF8D941"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Capital de investiții (fară împăduriri )</w:t>
            </w:r>
          </w:p>
        </w:tc>
        <w:tc>
          <w:tcPr>
            <w:tcW w:w="1701" w:type="dxa"/>
            <w:tcBorders>
              <w:top w:val="nil"/>
              <w:left w:val="nil"/>
              <w:bottom w:val="single" w:sz="8" w:space="0" w:color="00A9E0"/>
              <w:right w:val="single" w:sz="8" w:space="0" w:color="00A9E0"/>
            </w:tcBorders>
            <w:shd w:val="clear" w:color="auto" w:fill="auto"/>
            <w:hideMark/>
          </w:tcPr>
          <w:p w14:paraId="5F4151AE" w14:textId="0C8C4F5A"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€ 542.096</w:t>
            </w:r>
          </w:p>
        </w:tc>
      </w:tr>
      <w:tr w:rsidR="00077457" w:rsidRPr="00D508F3" w14:paraId="577AEE3A" w14:textId="77777777" w:rsidTr="00CE085C">
        <w:trPr>
          <w:trHeight w:val="533"/>
        </w:trPr>
        <w:tc>
          <w:tcPr>
            <w:tcW w:w="3544" w:type="dxa"/>
            <w:vMerge/>
            <w:tcBorders>
              <w:top w:val="nil"/>
              <w:left w:val="single" w:sz="8" w:space="0" w:color="00A9E0"/>
              <w:bottom w:val="nil"/>
              <w:right w:val="single" w:sz="8" w:space="0" w:color="00A9E0"/>
            </w:tcBorders>
            <w:vAlign w:val="center"/>
            <w:hideMark/>
          </w:tcPr>
          <w:p w14:paraId="32764AE3"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7F23AA59" w14:textId="183D9C5C"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Capital de investiții (exclusiv împăduriri)</w:t>
            </w:r>
          </w:p>
        </w:tc>
        <w:tc>
          <w:tcPr>
            <w:tcW w:w="1701" w:type="dxa"/>
            <w:tcBorders>
              <w:top w:val="nil"/>
              <w:left w:val="nil"/>
              <w:bottom w:val="single" w:sz="8" w:space="0" w:color="00A9E0"/>
              <w:right w:val="single" w:sz="8" w:space="0" w:color="00A9E0"/>
            </w:tcBorders>
            <w:shd w:val="clear" w:color="auto" w:fill="auto"/>
            <w:hideMark/>
          </w:tcPr>
          <w:p w14:paraId="164B07E7" w14:textId="36ACF23F"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€ 0</w:t>
            </w:r>
          </w:p>
        </w:tc>
      </w:tr>
      <w:tr w:rsidR="00077457" w:rsidRPr="00D508F3" w14:paraId="5AF719F9" w14:textId="77777777" w:rsidTr="00CE085C">
        <w:trPr>
          <w:trHeight w:val="533"/>
        </w:trPr>
        <w:tc>
          <w:tcPr>
            <w:tcW w:w="3544" w:type="dxa"/>
            <w:vMerge/>
            <w:tcBorders>
              <w:top w:val="nil"/>
              <w:left w:val="single" w:sz="8" w:space="0" w:color="00A9E0"/>
              <w:bottom w:val="nil"/>
              <w:right w:val="single" w:sz="8" w:space="0" w:color="00A9E0"/>
            </w:tcBorders>
            <w:vAlign w:val="center"/>
            <w:hideMark/>
          </w:tcPr>
          <w:p w14:paraId="22120196"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27D39B27" w14:textId="4D1A9632"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Costuri anuale de operare și întreținere ( fără împăduriri)</w:t>
            </w:r>
          </w:p>
        </w:tc>
        <w:tc>
          <w:tcPr>
            <w:tcW w:w="1701" w:type="dxa"/>
            <w:tcBorders>
              <w:top w:val="nil"/>
              <w:left w:val="nil"/>
              <w:bottom w:val="single" w:sz="8" w:space="0" w:color="00A9E0"/>
              <w:right w:val="single" w:sz="8" w:space="0" w:color="00A9E0"/>
            </w:tcBorders>
            <w:shd w:val="clear" w:color="auto" w:fill="auto"/>
            <w:hideMark/>
          </w:tcPr>
          <w:p w14:paraId="7BF401D4" w14:textId="69672F9F"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€ 14.940</w:t>
            </w:r>
          </w:p>
        </w:tc>
      </w:tr>
      <w:tr w:rsidR="00077457" w:rsidRPr="00D508F3" w14:paraId="200B8C1B" w14:textId="77777777" w:rsidTr="00CE085C">
        <w:trPr>
          <w:trHeight w:val="795"/>
        </w:trPr>
        <w:tc>
          <w:tcPr>
            <w:tcW w:w="3544" w:type="dxa"/>
            <w:vMerge/>
            <w:tcBorders>
              <w:top w:val="nil"/>
              <w:left w:val="single" w:sz="8" w:space="0" w:color="00A9E0"/>
              <w:bottom w:val="nil"/>
              <w:right w:val="single" w:sz="8" w:space="0" w:color="00A9E0"/>
            </w:tcBorders>
            <w:vAlign w:val="center"/>
            <w:hideMark/>
          </w:tcPr>
          <w:p w14:paraId="54AC5E51"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73AB22BD" w14:textId="0E353279"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Costuri totale de mentenanță pentru implementarea lucrărilor de împădurire (doar pentru primii 6 ani)</w:t>
            </w:r>
          </w:p>
        </w:tc>
        <w:tc>
          <w:tcPr>
            <w:tcW w:w="1701" w:type="dxa"/>
            <w:tcBorders>
              <w:top w:val="nil"/>
              <w:left w:val="nil"/>
              <w:bottom w:val="single" w:sz="8" w:space="0" w:color="00A9E0"/>
              <w:right w:val="single" w:sz="8" w:space="0" w:color="00A9E0"/>
            </w:tcBorders>
            <w:shd w:val="clear" w:color="auto" w:fill="auto"/>
            <w:hideMark/>
          </w:tcPr>
          <w:p w14:paraId="07609A49" w14:textId="6F0BA9DE"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€ 0</w:t>
            </w:r>
          </w:p>
        </w:tc>
      </w:tr>
      <w:tr w:rsidR="00077457" w:rsidRPr="00D508F3" w14:paraId="2F97300C" w14:textId="77777777" w:rsidTr="00CE085C">
        <w:trPr>
          <w:trHeight w:val="533"/>
        </w:trPr>
        <w:tc>
          <w:tcPr>
            <w:tcW w:w="3544" w:type="dxa"/>
            <w:vMerge/>
            <w:tcBorders>
              <w:top w:val="nil"/>
              <w:left w:val="single" w:sz="8" w:space="0" w:color="00A9E0"/>
              <w:bottom w:val="nil"/>
              <w:right w:val="single" w:sz="8" w:space="0" w:color="00A9E0"/>
            </w:tcBorders>
            <w:vAlign w:val="center"/>
            <w:hideMark/>
          </w:tcPr>
          <w:p w14:paraId="760ABA60"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nil"/>
              <w:bottom w:val="nil"/>
              <w:right w:val="single" w:sz="8" w:space="0" w:color="00A9E0"/>
            </w:tcBorders>
            <w:shd w:val="clear" w:color="auto" w:fill="auto"/>
            <w:hideMark/>
          </w:tcPr>
          <w:p w14:paraId="149CFB86" w14:textId="472F5961"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Pierderi în productia agricolă (anual) urmare a împăduririlor</w:t>
            </w:r>
          </w:p>
        </w:tc>
        <w:tc>
          <w:tcPr>
            <w:tcW w:w="1701" w:type="dxa"/>
            <w:tcBorders>
              <w:top w:val="nil"/>
              <w:left w:val="nil"/>
              <w:bottom w:val="nil"/>
              <w:right w:val="single" w:sz="8" w:space="0" w:color="00A9E0"/>
            </w:tcBorders>
            <w:shd w:val="clear" w:color="auto" w:fill="auto"/>
            <w:hideMark/>
          </w:tcPr>
          <w:p w14:paraId="656A06E3" w14:textId="38520C5D"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€ 0</w:t>
            </w:r>
          </w:p>
        </w:tc>
      </w:tr>
      <w:tr w:rsidR="00077457" w:rsidRPr="00D508F3" w14:paraId="1B0A0764" w14:textId="77777777" w:rsidTr="00CE085C">
        <w:trPr>
          <w:trHeight w:val="533"/>
        </w:trPr>
        <w:tc>
          <w:tcPr>
            <w:tcW w:w="3544" w:type="dxa"/>
            <w:vMerge w:val="restart"/>
            <w:tcBorders>
              <w:top w:val="single" w:sz="8" w:space="0" w:color="00A9E0"/>
              <w:left w:val="single" w:sz="8" w:space="0" w:color="00A9E0"/>
              <w:bottom w:val="single" w:sz="8" w:space="0" w:color="00A9E0"/>
              <w:right w:val="single" w:sz="8" w:space="0" w:color="00A9E0"/>
            </w:tcBorders>
            <w:shd w:val="clear" w:color="auto" w:fill="auto"/>
            <w:hideMark/>
          </w:tcPr>
          <w:p w14:paraId="561B0051" w14:textId="46D2AF34"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b/>
                <w:bCs/>
                <w:color w:val="000000"/>
                <w:lang w:val="ro-RO"/>
              </w:rPr>
              <w:t>Valoarea actuală netă a costurilor</w:t>
            </w:r>
            <w:r w:rsidRPr="00D508F3">
              <w:rPr>
                <w:rFonts w:ascii="Calibri Light" w:eastAsia="Times New Roman" w:hAnsi="Calibri Light" w:cs="Calibri Light"/>
                <w:color w:val="000000"/>
                <w:lang w:val="ro-RO"/>
              </w:rPr>
              <w:br/>
            </w:r>
            <w:r w:rsidRPr="00D508F3">
              <w:rPr>
                <w:rFonts w:ascii="Calibri Light" w:eastAsia="Times New Roman" w:hAnsi="Calibri Light" w:cs="Calibri Light"/>
                <w:i/>
                <w:iCs/>
                <w:color w:val="000000"/>
                <w:lang w:val="ro-RO"/>
              </w:rPr>
              <w:t>Notă. Valoarea actuală netă a costurilor proiectului propus, inclusiv înlocuirea. Valoarea actuală netă a costurilor nu include întreținerea continuă și înlocuirea infrastructurii existente.</w:t>
            </w:r>
          </w:p>
        </w:tc>
        <w:tc>
          <w:tcPr>
            <w:tcW w:w="4111" w:type="dxa"/>
            <w:tcBorders>
              <w:top w:val="single" w:sz="8" w:space="0" w:color="00A9E0"/>
              <w:left w:val="nil"/>
              <w:bottom w:val="single" w:sz="8" w:space="0" w:color="00A9E0"/>
              <w:right w:val="single" w:sz="8" w:space="0" w:color="00A9E0"/>
            </w:tcBorders>
            <w:shd w:val="clear" w:color="auto" w:fill="auto"/>
            <w:hideMark/>
          </w:tcPr>
          <w:p w14:paraId="64E819F6" w14:textId="3765AC36"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Valoarea actuală netă a costurilor pe perioada de analiză de 50 de ani (Total)</w:t>
            </w:r>
          </w:p>
        </w:tc>
        <w:tc>
          <w:tcPr>
            <w:tcW w:w="1701" w:type="dxa"/>
            <w:tcBorders>
              <w:top w:val="single" w:sz="8" w:space="0" w:color="00A9E0"/>
              <w:left w:val="nil"/>
              <w:bottom w:val="single" w:sz="8" w:space="0" w:color="00A9E0"/>
              <w:right w:val="single" w:sz="8" w:space="0" w:color="00A9E0"/>
            </w:tcBorders>
            <w:shd w:val="clear" w:color="auto" w:fill="auto"/>
            <w:hideMark/>
          </w:tcPr>
          <w:p w14:paraId="3738D9D8" w14:textId="2990843E"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€ 850.039</w:t>
            </w:r>
          </w:p>
        </w:tc>
      </w:tr>
      <w:tr w:rsidR="00077457" w:rsidRPr="00D508F3" w14:paraId="6CA73EDB" w14:textId="77777777" w:rsidTr="00CE085C">
        <w:trPr>
          <w:trHeight w:val="795"/>
        </w:trPr>
        <w:tc>
          <w:tcPr>
            <w:tcW w:w="3544" w:type="dxa"/>
            <w:vMerge/>
            <w:tcBorders>
              <w:top w:val="single" w:sz="8" w:space="0" w:color="00A9E0"/>
              <w:left w:val="single" w:sz="8" w:space="0" w:color="00A9E0"/>
              <w:bottom w:val="single" w:sz="8" w:space="0" w:color="00A9E0"/>
              <w:right w:val="single" w:sz="8" w:space="0" w:color="00A9E0"/>
            </w:tcBorders>
            <w:vAlign w:val="center"/>
            <w:hideMark/>
          </w:tcPr>
          <w:p w14:paraId="6ACA4B96"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6DC2A589" w14:textId="71CB621A"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Valoarea actuală netă a costurilor pe perioada de analiză de 50 de ani (fără împăduriri)</w:t>
            </w:r>
          </w:p>
        </w:tc>
        <w:tc>
          <w:tcPr>
            <w:tcW w:w="1701" w:type="dxa"/>
            <w:tcBorders>
              <w:top w:val="nil"/>
              <w:left w:val="nil"/>
              <w:bottom w:val="single" w:sz="8" w:space="0" w:color="00A9E0"/>
              <w:right w:val="single" w:sz="8" w:space="0" w:color="00A9E0"/>
            </w:tcBorders>
            <w:shd w:val="clear" w:color="auto" w:fill="auto"/>
            <w:hideMark/>
          </w:tcPr>
          <w:p w14:paraId="5F557646" w14:textId="09FC69E3"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€ 850.039</w:t>
            </w:r>
          </w:p>
        </w:tc>
      </w:tr>
      <w:tr w:rsidR="00077457" w:rsidRPr="00D508F3" w14:paraId="0B5E120C" w14:textId="77777777" w:rsidTr="00CE085C">
        <w:trPr>
          <w:trHeight w:val="1058"/>
        </w:trPr>
        <w:tc>
          <w:tcPr>
            <w:tcW w:w="3544" w:type="dxa"/>
            <w:vMerge w:val="restart"/>
            <w:tcBorders>
              <w:top w:val="nil"/>
              <w:left w:val="single" w:sz="8" w:space="0" w:color="00A9E0"/>
              <w:bottom w:val="single" w:sz="8" w:space="0" w:color="00A9E0"/>
              <w:right w:val="single" w:sz="8" w:space="0" w:color="00A9E0"/>
            </w:tcBorders>
            <w:shd w:val="clear" w:color="auto" w:fill="auto"/>
            <w:hideMark/>
          </w:tcPr>
          <w:p w14:paraId="6723592F" w14:textId="0F3721BB"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b/>
                <w:bCs/>
                <w:color w:val="000000"/>
                <w:lang w:val="ro-RO"/>
              </w:rPr>
              <w:t>Beneficii</w:t>
            </w:r>
            <w:r w:rsidRPr="00D508F3">
              <w:rPr>
                <w:rFonts w:ascii="Calibri Light" w:eastAsia="Times New Roman" w:hAnsi="Calibri Light" w:cs="Calibri Light"/>
                <w:color w:val="000000"/>
                <w:lang w:val="ro-RO"/>
              </w:rPr>
              <w:br/>
            </w:r>
            <w:r w:rsidRPr="00D508F3">
              <w:rPr>
                <w:rFonts w:ascii="Calibri Light" w:eastAsia="Times New Roman" w:hAnsi="Calibri Light" w:cs="Calibri Light"/>
                <w:i/>
                <w:iCs/>
                <w:color w:val="000000"/>
                <w:lang w:val="ro-RO"/>
              </w:rPr>
              <w:t>Notă. Acestea sunt beneficiile rezultate din reducerea Pagubelor Totale prin proiectul propus pe durata de analiză de 50 de ani. Pagubele medii anuale evitate cresc în fiecare an în funcție de schimbările climatice.</w:t>
            </w:r>
          </w:p>
        </w:tc>
        <w:tc>
          <w:tcPr>
            <w:tcW w:w="4111" w:type="dxa"/>
            <w:tcBorders>
              <w:top w:val="nil"/>
              <w:left w:val="nil"/>
              <w:bottom w:val="single" w:sz="4" w:space="0" w:color="00A9E0"/>
              <w:right w:val="single" w:sz="8" w:space="0" w:color="00A9E0"/>
            </w:tcBorders>
            <w:shd w:val="clear" w:color="auto" w:fill="auto"/>
            <w:hideMark/>
          </w:tcPr>
          <w:p w14:paraId="52214334" w14:textId="47461FDD"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Valoarea actuală netă a beneficiilor pe perioada de analiză de 50 de ani (Total, inclusiv beneficii adiționale din servicii ecosistemice și recreere)</w:t>
            </w:r>
          </w:p>
        </w:tc>
        <w:tc>
          <w:tcPr>
            <w:tcW w:w="1701" w:type="dxa"/>
            <w:tcBorders>
              <w:top w:val="nil"/>
              <w:left w:val="nil"/>
              <w:bottom w:val="single" w:sz="4" w:space="0" w:color="00A9E0"/>
              <w:right w:val="single" w:sz="8" w:space="0" w:color="00A9E0"/>
            </w:tcBorders>
            <w:shd w:val="clear" w:color="auto" w:fill="auto"/>
            <w:hideMark/>
          </w:tcPr>
          <w:p w14:paraId="611C07A4" w14:textId="6FE793AA"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€ 1.724.713</w:t>
            </w:r>
          </w:p>
        </w:tc>
      </w:tr>
      <w:tr w:rsidR="00077457" w:rsidRPr="00D508F3" w14:paraId="5CBEE340" w14:textId="77777777" w:rsidTr="00CE085C">
        <w:trPr>
          <w:trHeight w:val="795"/>
        </w:trPr>
        <w:tc>
          <w:tcPr>
            <w:tcW w:w="3544" w:type="dxa"/>
            <w:vMerge/>
            <w:tcBorders>
              <w:top w:val="nil"/>
              <w:left w:val="single" w:sz="8" w:space="0" w:color="00A9E0"/>
              <w:bottom w:val="single" w:sz="8" w:space="0" w:color="00A9E0"/>
              <w:right w:val="single" w:sz="8" w:space="0" w:color="00A9E0"/>
            </w:tcBorders>
            <w:vAlign w:val="center"/>
            <w:hideMark/>
          </w:tcPr>
          <w:p w14:paraId="32E70651"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single" w:sz="4" w:space="0" w:color="00A9E0"/>
              <w:left w:val="nil"/>
              <w:bottom w:val="single" w:sz="8" w:space="0" w:color="00A9E0"/>
              <w:right w:val="single" w:sz="8" w:space="0" w:color="00A9E0"/>
            </w:tcBorders>
            <w:shd w:val="clear" w:color="auto" w:fill="auto"/>
            <w:hideMark/>
          </w:tcPr>
          <w:p w14:paraId="63EA0E7E" w14:textId="27724439"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Valoarea actuală netă a beneficiilor pe perioada de analiză de 50 de ani (doar beneficii directe)</w:t>
            </w:r>
          </w:p>
        </w:tc>
        <w:tc>
          <w:tcPr>
            <w:tcW w:w="1701" w:type="dxa"/>
            <w:tcBorders>
              <w:top w:val="single" w:sz="4" w:space="0" w:color="00A9E0"/>
              <w:left w:val="nil"/>
              <w:bottom w:val="single" w:sz="8" w:space="0" w:color="00A9E0"/>
              <w:right w:val="single" w:sz="8" w:space="0" w:color="00A9E0"/>
            </w:tcBorders>
            <w:shd w:val="clear" w:color="auto" w:fill="auto"/>
            <w:hideMark/>
          </w:tcPr>
          <w:p w14:paraId="253AD30A" w14:textId="2B679DFC"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€ 1.724.713</w:t>
            </w:r>
          </w:p>
        </w:tc>
      </w:tr>
      <w:tr w:rsidR="00077457" w:rsidRPr="00D508F3" w14:paraId="3C0C4693" w14:textId="77777777" w:rsidTr="00CE085C">
        <w:trPr>
          <w:trHeight w:val="1095"/>
        </w:trPr>
        <w:tc>
          <w:tcPr>
            <w:tcW w:w="3544" w:type="dxa"/>
            <w:vMerge w:val="restart"/>
            <w:tcBorders>
              <w:top w:val="nil"/>
              <w:left w:val="single" w:sz="8" w:space="0" w:color="00A9E0"/>
              <w:bottom w:val="single" w:sz="8" w:space="0" w:color="00A9E0"/>
              <w:right w:val="single" w:sz="8" w:space="0" w:color="00A9E0"/>
            </w:tcBorders>
            <w:shd w:val="clear" w:color="auto" w:fill="auto"/>
            <w:hideMark/>
          </w:tcPr>
          <w:p w14:paraId="2220E611" w14:textId="2EDE6DB7"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b/>
                <w:bCs/>
                <w:color w:val="000000"/>
                <w:lang w:val="ro-RO"/>
              </w:rPr>
              <w:t xml:space="preserve">Beneficii-Costuri </w:t>
            </w:r>
            <w:r w:rsidRPr="00D508F3">
              <w:rPr>
                <w:rFonts w:ascii="Calibri Light" w:eastAsia="Times New Roman" w:hAnsi="Calibri Light" w:cs="Calibri Light"/>
                <w:color w:val="000000"/>
                <w:lang w:val="ro-RO"/>
              </w:rPr>
              <w:br/>
            </w:r>
            <w:r w:rsidRPr="00D508F3">
              <w:rPr>
                <w:rFonts w:ascii="Calibri Light" w:eastAsia="Times New Roman" w:hAnsi="Calibri Light" w:cs="Calibri Light"/>
                <w:i/>
                <w:iCs/>
                <w:color w:val="000000"/>
                <w:lang w:val="ro-RO"/>
              </w:rPr>
              <w:t>Notă. Raportul Beneficii-Costuri indică justificarea economică a proiectului.</w:t>
            </w:r>
          </w:p>
        </w:tc>
        <w:tc>
          <w:tcPr>
            <w:tcW w:w="4111" w:type="dxa"/>
            <w:tcBorders>
              <w:top w:val="nil"/>
              <w:left w:val="nil"/>
              <w:bottom w:val="single" w:sz="8" w:space="0" w:color="00A9E0"/>
              <w:right w:val="single" w:sz="8" w:space="0" w:color="00A9E0"/>
            </w:tcBorders>
            <w:shd w:val="clear" w:color="auto" w:fill="auto"/>
            <w:hideMark/>
          </w:tcPr>
          <w:p w14:paraId="6326EF84" w14:textId="4704D7F0"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Costul exprimat în € (investiția de capital, excluzând costurile de împădurire) pentru fiecare proprietate protejată (pentru debitul cu probabilitatea de 1%)</w:t>
            </w:r>
          </w:p>
        </w:tc>
        <w:tc>
          <w:tcPr>
            <w:tcW w:w="1701" w:type="dxa"/>
            <w:tcBorders>
              <w:top w:val="nil"/>
              <w:left w:val="nil"/>
              <w:bottom w:val="single" w:sz="8" w:space="0" w:color="00A9E0"/>
              <w:right w:val="single" w:sz="8" w:space="0" w:color="00A9E0"/>
            </w:tcBorders>
            <w:shd w:val="clear" w:color="auto" w:fill="auto"/>
            <w:hideMark/>
          </w:tcPr>
          <w:p w14:paraId="67BF96E2" w14:textId="35F616CD"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€ 8.340</w:t>
            </w:r>
          </w:p>
        </w:tc>
      </w:tr>
      <w:tr w:rsidR="00077457" w:rsidRPr="00D508F3" w14:paraId="1E1B135F" w14:textId="77777777" w:rsidTr="00CE085C">
        <w:trPr>
          <w:trHeight w:val="833"/>
        </w:trPr>
        <w:tc>
          <w:tcPr>
            <w:tcW w:w="3544" w:type="dxa"/>
            <w:vMerge/>
            <w:tcBorders>
              <w:top w:val="nil"/>
              <w:left w:val="single" w:sz="8" w:space="0" w:color="00A9E0"/>
              <w:bottom w:val="single" w:sz="8" w:space="0" w:color="00A9E0"/>
              <w:right w:val="single" w:sz="8" w:space="0" w:color="00A9E0"/>
            </w:tcBorders>
            <w:vAlign w:val="center"/>
            <w:hideMark/>
          </w:tcPr>
          <w:p w14:paraId="3DFC5383"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141CA7D4" w14:textId="7A34F041"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Raport Beneficii-Costuri (BCR) (excluzând costuri de împădurire și beneficii adiționale din sisteme ecosistemice și recreere)</w:t>
            </w:r>
          </w:p>
        </w:tc>
        <w:tc>
          <w:tcPr>
            <w:tcW w:w="1701" w:type="dxa"/>
            <w:tcBorders>
              <w:top w:val="nil"/>
              <w:left w:val="nil"/>
              <w:bottom w:val="single" w:sz="8" w:space="0" w:color="00A9E0"/>
              <w:right w:val="single" w:sz="8" w:space="0" w:color="00A9E0"/>
            </w:tcBorders>
            <w:shd w:val="clear" w:color="auto" w:fill="auto"/>
            <w:hideMark/>
          </w:tcPr>
          <w:p w14:paraId="2A5F1E53" w14:textId="67CC01B5"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2,0</w:t>
            </w:r>
          </w:p>
        </w:tc>
      </w:tr>
      <w:tr w:rsidR="00077457" w:rsidRPr="00D508F3" w14:paraId="0F94501D" w14:textId="77777777" w:rsidTr="00CE085C">
        <w:trPr>
          <w:trHeight w:val="795"/>
        </w:trPr>
        <w:tc>
          <w:tcPr>
            <w:tcW w:w="3544" w:type="dxa"/>
            <w:vMerge/>
            <w:tcBorders>
              <w:top w:val="nil"/>
              <w:left w:val="single" w:sz="8" w:space="0" w:color="00A9E0"/>
              <w:bottom w:val="single" w:sz="8" w:space="0" w:color="00A9E0"/>
              <w:right w:val="single" w:sz="8" w:space="0" w:color="00A9E0"/>
            </w:tcBorders>
            <w:vAlign w:val="center"/>
            <w:hideMark/>
          </w:tcPr>
          <w:p w14:paraId="0FC2E65A"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430BBF12" w14:textId="699C6F7F"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Raport Beneficii-Costuri (BCR) (exclusiv costurile măsurii de împădurire și beneficiile serviciilor ecosistemice)</w:t>
            </w:r>
          </w:p>
        </w:tc>
        <w:tc>
          <w:tcPr>
            <w:tcW w:w="1701" w:type="dxa"/>
            <w:tcBorders>
              <w:top w:val="nil"/>
              <w:left w:val="nil"/>
              <w:bottom w:val="single" w:sz="8" w:space="0" w:color="00A9E0"/>
              <w:right w:val="single" w:sz="8" w:space="0" w:color="00A9E0"/>
            </w:tcBorders>
            <w:shd w:val="clear" w:color="auto" w:fill="auto"/>
            <w:hideMark/>
          </w:tcPr>
          <w:p w14:paraId="34ADEE1B" w14:textId="452C5880"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n/a</w:t>
            </w:r>
          </w:p>
        </w:tc>
      </w:tr>
      <w:tr w:rsidR="00077457" w:rsidRPr="00D508F3" w14:paraId="64515C65" w14:textId="77777777" w:rsidTr="00CE085C">
        <w:trPr>
          <w:trHeight w:val="293"/>
        </w:trPr>
        <w:tc>
          <w:tcPr>
            <w:tcW w:w="3544" w:type="dxa"/>
            <w:vMerge/>
            <w:tcBorders>
              <w:top w:val="nil"/>
              <w:left w:val="single" w:sz="8" w:space="0" w:color="00A9E0"/>
              <w:bottom w:val="single" w:sz="8" w:space="0" w:color="00A9E0"/>
              <w:right w:val="single" w:sz="8" w:space="0" w:color="00A9E0"/>
            </w:tcBorders>
            <w:vAlign w:val="center"/>
            <w:hideMark/>
          </w:tcPr>
          <w:p w14:paraId="47D214E4" w14:textId="77777777" w:rsidR="00077457" w:rsidRPr="00D508F3" w:rsidRDefault="00077457" w:rsidP="00077457">
            <w:pPr>
              <w:spacing w:after="0"/>
              <w:ind w:left="0" w:right="0"/>
              <w:rPr>
                <w:rFonts w:ascii="Calibri Light" w:eastAsia="Times New Roman" w:hAnsi="Calibri Light" w:cs="Calibri Light"/>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61785D0C" w14:textId="71488F0F" w:rsidR="00077457" w:rsidRPr="00D508F3" w:rsidRDefault="00077457" w:rsidP="0007745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Raport Beneficii-Costuri (BCR) (Total)</w:t>
            </w:r>
          </w:p>
        </w:tc>
        <w:tc>
          <w:tcPr>
            <w:tcW w:w="1701" w:type="dxa"/>
            <w:tcBorders>
              <w:top w:val="nil"/>
              <w:left w:val="nil"/>
              <w:bottom w:val="single" w:sz="8" w:space="0" w:color="00A9E0"/>
              <w:right w:val="single" w:sz="8" w:space="0" w:color="00A9E0"/>
            </w:tcBorders>
            <w:shd w:val="clear" w:color="auto" w:fill="auto"/>
            <w:hideMark/>
          </w:tcPr>
          <w:p w14:paraId="6196769D" w14:textId="6A3D4C37" w:rsidR="00077457" w:rsidRPr="00D508F3" w:rsidRDefault="00077457" w:rsidP="00077457">
            <w:pPr>
              <w:spacing w:after="0"/>
              <w:ind w:left="0" w:right="0"/>
              <w:jc w:val="right"/>
              <w:rPr>
                <w:rFonts w:ascii="Calibri Light" w:eastAsia="Times New Roman" w:hAnsi="Calibri Light" w:cs="Calibri Light"/>
                <w:color w:val="000000"/>
                <w:lang w:val="ro-RO"/>
              </w:rPr>
            </w:pPr>
            <w:r w:rsidRPr="00D508F3">
              <w:rPr>
                <w:rFonts w:ascii="Calibri Light" w:hAnsi="Calibri Light" w:cs="Calibri Light"/>
                <w:color w:val="000000"/>
                <w:lang w:val="ro-RO"/>
              </w:rPr>
              <w:t>2,0</w:t>
            </w:r>
          </w:p>
        </w:tc>
      </w:tr>
      <w:tr w:rsidR="000C70AD" w:rsidRPr="00D508F3" w14:paraId="2AF5E5DE" w14:textId="77777777" w:rsidTr="00CE085C">
        <w:trPr>
          <w:trHeight w:val="818"/>
        </w:trPr>
        <w:tc>
          <w:tcPr>
            <w:tcW w:w="3544" w:type="dxa"/>
            <w:vMerge/>
            <w:tcBorders>
              <w:top w:val="nil"/>
              <w:left w:val="single" w:sz="8" w:space="0" w:color="00A9E0"/>
              <w:bottom w:val="single" w:sz="8" w:space="0" w:color="00A9E0"/>
              <w:right w:val="single" w:sz="8" w:space="0" w:color="00A9E0"/>
            </w:tcBorders>
            <w:vAlign w:val="center"/>
            <w:hideMark/>
          </w:tcPr>
          <w:p w14:paraId="20527618" w14:textId="77777777" w:rsidR="000C70AD" w:rsidRPr="00D508F3" w:rsidRDefault="000C70AD" w:rsidP="000C70AD">
            <w:pPr>
              <w:spacing w:after="0"/>
              <w:ind w:left="0" w:right="0"/>
              <w:rPr>
                <w:rFonts w:ascii="Calibri Light" w:eastAsia="Times New Roman" w:hAnsi="Calibri Light" w:cs="Calibri Light"/>
                <w:color w:val="000000"/>
                <w:lang w:val="ro-RO"/>
              </w:rPr>
            </w:pPr>
          </w:p>
        </w:tc>
        <w:tc>
          <w:tcPr>
            <w:tcW w:w="5812" w:type="dxa"/>
            <w:gridSpan w:val="2"/>
            <w:tcBorders>
              <w:top w:val="single" w:sz="8" w:space="0" w:color="00A9E0"/>
              <w:left w:val="nil"/>
              <w:bottom w:val="single" w:sz="8" w:space="0" w:color="00A9E0"/>
              <w:right w:val="single" w:sz="8" w:space="0" w:color="00A9E0"/>
            </w:tcBorders>
            <w:shd w:val="clear" w:color="auto" w:fill="auto"/>
            <w:hideMark/>
          </w:tcPr>
          <w:p w14:paraId="168943AC" w14:textId="77777777" w:rsidR="000C70AD" w:rsidRPr="00D508F3" w:rsidRDefault="000C70AD" w:rsidP="000C70AD">
            <w:pPr>
              <w:spacing w:after="0"/>
              <w:ind w:left="0" w:right="0"/>
              <w:rPr>
                <w:rFonts w:ascii="Calibri Light" w:eastAsia="Times New Roman" w:hAnsi="Calibri Light" w:cs="Calibri Light"/>
                <w:b/>
                <w:bCs/>
                <w:color w:val="000000"/>
                <w:lang w:val="ro-RO"/>
              </w:rPr>
            </w:pPr>
            <w:r w:rsidRPr="00D508F3">
              <w:rPr>
                <w:rFonts w:ascii="Calibri Light" w:eastAsia="Times New Roman" w:hAnsi="Calibri Light" w:cs="Calibri Light"/>
                <w:b/>
                <w:bCs/>
                <w:color w:val="000000"/>
                <w:lang w:val="ro-RO"/>
              </w:rPr>
              <w:t>Analiza din acest moment indică faptul că proiectul poate fi justificat din punct de vedere economic fără a include beneficii suplimentare de servicii ecosistemice.</w:t>
            </w:r>
          </w:p>
        </w:tc>
      </w:tr>
      <w:tr w:rsidR="000C70AD" w:rsidRPr="00D508F3" w14:paraId="7D21998E" w14:textId="77777777" w:rsidTr="00D31E97">
        <w:trPr>
          <w:trHeight w:val="270"/>
        </w:trPr>
        <w:tc>
          <w:tcPr>
            <w:tcW w:w="3544" w:type="dxa"/>
            <w:tcBorders>
              <w:top w:val="nil"/>
              <w:left w:val="nil"/>
              <w:bottom w:val="single" w:sz="4" w:space="0" w:color="74C4D7" w:themeColor="accent1"/>
              <w:right w:val="nil"/>
            </w:tcBorders>
            <w:shd w:val="clear" w:color="auto" w:fill="auto"/>
            <w:hideMark/>
          </w:tcPr>
          <w:p w14:paraId="36803AF5" w14:textId="5FCA8D08" w:rsidR="000C70AD" w:rsidRPr="00D508F3" w:rsidRDefault="000C70AD" w:rsidP="000C70AD">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w:t>
            </w:r>
          </w:p>
        </w:tc>
        <w:tc>
          <w:tcPr>
            <w:tcW w:w="4111" w:type="dxa"/>
            <w:tcBorders>
              <w:top w:val="nil"/>
              <w:left w:val="nil"/>
              <w:bottom w:val="single" w:sz="4" w:space="0" w:color="74C4D7" w:themeColor="accent1"/>
              <w:right w:val="nil"/>
            </w:tcBorders>
            <w:shd w:val="clear" w:color="auto" w:fill="auto"/>
            <w:hideMark/>
          </w:tcPr>
          <w:p w14:paraId="7062A384" w14:textId="77777777" w:rsidR="000C70AD" w:rsidRPr="00D508F3" w:rsidRDefault="000C70AD" w:rsidP="000C70AD">
            <w:pPr>
              <w:spacing w:after="0"/>
              <w:ind w:left="0" w:right="0"/>
              <w:rPr>
                <w:rFonts w:ascii="Calibri Light" w:eastAsia="Times New Roman" w:hAnsi="Calibri Light" w:cs="Calibri Light"/>
                <w:b/>
                <w:bCs/>
                <w:color w:val="000000"/>
                <w:lang w:val="ro-RO"/>
              </w:rPr>
            </w:pPr>
            <w:r w:rsidRPr="00D508F3">
              <w:rPr>
                <w:rFonts w:ascii="Calibri Light" w:eastAsia="Times New Roman" w:hAnsi="Calibri Light" w:cs="Calibri Light"/>
                <w:b/>
                <w:bCs/>
                <w:color w:val="000000"/>
                <w:lang w:val="ro-RO"/>
              </w:rPr>
              <w:t> </w:t>
            </w:r>
          </w:p>
        </w:tc>
        <w:tc>
          <w:tcPr>
            <w:tcW w:w="1701" w:type="dxa"/>
            <w:tcBorders>
              <w:top w:val="nil"/>
              <w:left w:val="nil"/>
              <w:bottom w:val="single" w:sz="4" w:space="0" w:color="74C4D7" w:themeColor="accent1"/>
              <w:right w:val="nil"/>
            </w:tcBorders>
            <w:shd w:val="clear" w:color="auto" w:fill="auto"/>
            <w:hideMark/>
          </w:tcPr>
          <w:p w14:paraId="1327E8FB" w14:textId="77777777" w:rsidR="000C70AD" w:rsidRPr="00D508F3" w:rsidRDefault="000C70AD" w:rsidP="000C70AD">
            <w:pPr>
              <w:spacing w:after="0"/>
              <w:ind w:left="0" w:right="0"/>
              <w:rPr>
                <w:rFonts w:ascii="Calibri Light" w:eastAsia="Times New Roman" w:hAnsi="Calibri Light" w:cs="Calibri Light"/>
                <w:b/>
                <w:bCs/>
                <w:color w:val="000000"/>
                <w:lang w:val="ro-RO"/>
              </w:rPr>
            </w:pPr>
            <w:r w:rsidRPr="00D508F3">
              <w:rPr>
                <w:rFonts w:ascii="Calibri Light" w:eastAsia="Times New Roman" w:hAnsi="Calibri Light" w:cs="Calibri Light"/>
                <w:b/>
                <w:bCs/>
                <w:color w:val="000000"/>
                <w:lang w:val="ro-RO"/>
              </w:rPr>
              <w:t> </w:t>
            </w:r>
          </w:p>
        </w:tc>
      </w:tr>
      <w:tr w:rsidR="004E2B97" w:rsidRPr="00D508F3" w14:paraId="3AE4DBE1" w14:textId="77777777" w:rsidTr="00D31E97">
        <w:trPr>
          <w:trHeight w:val="323"/>
        </w:trPr>
        <w:tc>
          <w:tcPr>
            <w:tcW w:w="3544" w:type="dxa"/>
            <w:vMerge w:val="restart"/>
            <w:tcBorders>
              <w:top w:val="single" w:sz="4" w:space="0" w:color="74C4D7" w:themeColor="accent1"/>
              <w:left w:val="single" w:sz="4" w:space="0" w:color="74C4D7" w:themeColor="accent1"/>
              <w:bottom w:val="single" w:sz="4" w:space="0" w:color="74C4D7" w:themeColor="accent1"/>
              <w:right w:val="single" w:sz="4" w:space="0" w:color="74C4D7" w:themeColor="accent1"/>
            </w:tcBorders>
            <w:shd w:val="clear" w:color="auto" w:fill="auto"/>
            <w:hideMark/>
          </w:tcPr>
          <w:p w14:paraId="0D0CDB85" w14:textId="2686854D" w:rsidR="004E2B97" w:rsidRPr="00D508F3" w:rsidRDefault="004E2B97" w:rsidP="004E2B9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b/>
                <w:bCs/>
                <w:color w:val="000000"/>
                <w:lang w:val="ro-RO"/>
              </w:rPr>
              <w:t>Riscul rezidual</w:t>
            </w:r>
            <w:r w:rsidRPr="00D508F3">
              <w:rPr>
                <w:rFonts w:ascii="Calibri Light" w:eastAsia="Times New Roman" w:hAnsi="Calibri Light" w:cs="Calibri Light"/>
                <w:b/>
                <w:bCs/>
                <w:color w:val="000000"/>
                <w:lang w:val="ro-RO"/>
              </w:rPr>
              <w:br/>
            </w:r>
            <w:r w:rsidRPr="00D508F3">
              <w:rPr>
                <w:rFonts w:ascii="Calibri Light" w:eastAsia="Times New Roman" w:hAnsi="Calibri Light" w:cs="Calibri Light"/>
                <w:i/>
                <w:iCs/>
                <w:color w:val="000000"/>
                <w:lang w:val="ro-RO"/>
              </w:rPr>
              <w:t>Notă. Pagubele economice anuale medii (AED) rămase după implementarea proiectului propus în cadrul limitei de evaluare a proiectului. Acest risc se referă la surparea digurilor de apărare existente și propuse în cazul unor inundații cu o magnitudine mai mare decât standardul de proiectare vizat. Nu este inclus riscul rezidual datorat ruperii digurilor.</w:t>
            </w:r>
          </w:p>
        </w:tc>
        <w:tc>
          <w:tcPr>
            <w:tcW w:w="4111" w:type="dxa"/>
            <w:tcBorders>
              <w:top w:val="single" w:sz="4" w:space="0" w:color="74C4D7" w:themeColor="accent1"/>
              <w:left w:val="single" w:sz="4" w:space="0" w:color="74C4D7" w:themeColor="accent1"/>
              <w:bottom w:val="single" w:sz="4" w:space="0" w:color="74C4D7" w:themeColor="accent1"/>
              <w:right w:val="single" w:sz="4" w:space="0" w:color="74C4D7" w:themeColor="accent1"/>
            </w:tcBorders>
            <w:shd w:val="clear" w:color="auto" w:fill="auto"/>
            <w:hideMark/>
          </w:tcPr>
          <w:p w14:paraId="414E2567" w14:textId="77777777" w:rsidR="004E2B97" w:rsidRPr="00D508F3" w:rsidRDefault="004E2B97" w:rsidP="004E2B9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Riscul rezidual (AED)</w:t>
            </w:r>
          </w:p>
        </w:tc>
        <w:tc>
          <w:tcPr>
            <w:tcW w:w="1701" w:type="dxa"/>
            <w:tcBorders>
              <w:top w:val="single" w:sz="4" w:space="0" w:color="74C4D7" w:themeColor="accent1"/>
              <w:left w:val="single" w:sz="4" w:space="0" w:color="74C4D7" w:themeColor="accent1"/>
              <w:bottom w:val="single" w:sz="4" w:space="0" w:color="74C4D7" w:themeColor="accent1"/>
              <w:right w:val="single" w:sz="4" w:space="0" w:color="74C4D7" w:themeColor="accent1"/>
            </w:tcBorders>
            <w:shd w:val="clear" w:color="auto" w:fill="auto"/>
            <w:hideMark/>
          </w:tcPr>
          <w:p w14:paraId="6DFDC113" w14:textId="754B1390" w:rsidR="004E2B97" w:rsidRPr="00D508F3" w:rsidRDefault="004E2B97" w:rsidP="004E2B97">
            <w:pPr>
              <w:spacing w:after="0"/>
              <w:ind w:left="0" w:right="0"/>
              <w:jc w:val="right"/>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€ 184.613</w:t>
            </w:r>
          </w:p>
        </w:tc>
      </w:tr>
      <w:tr w:rsidR="004E2B97" w:rsidRPr="00D508F3" w14:paraId="208BF4DF" w14:textId="77777777" w:rsidTr="00D31E97">
        <w:trPr>
          <w:trHeight w:val="2123"/>
        </w:trPr>
        <w:tc>
          <w:tcPr>
            <w:tcW w:w="3544" w:type="dxa"/>
            <w:vMerge/>
            <w:tcBorders>
              <w:top w:val="single" w:sz="4" w:space="0" w:color="74C4D7" w:themeColor="accent1"/>
              <w:left w:val="single" w:sz="4" w:space="0" w:color="74C4D7" w:themeColor="accent1"/>
              <w:bottom w:val="single" w:sz="4" w:space="0" w:color="74C4D7" w:themeColor="accent1"/>
              <w:right w:val="single" w:sz="4" w:space="0" w:color="74C4D7" w:themeColor="accent1"/>
            </w:tcBorders>
            <w:vAlign w:val="center"/>
            <w:hideMark/>
          </w:tcPr>
          <w:p w14:paraId="78D428D1" w14:textId="77777777" w:rsidR="004E2B97" w:rsidRPr="00D508F3" w:rsidRDefault="004E2B97" w:rsidP="004E2B97">
            <w:pPr>
              <w:spacing w:after="0"/>
              <w:ind w:left="0" w:right="0"/>
              <w:rPr>
                <w:rFonts w:ascii="Calibri Light" w:eastAsia="Times New Roman" w:hAnsi="Calibri Light" w:cs="Calibri Light"/>
                <w:color w:val="000000"/>
                <w:lang w:val="ro-RO"/>
              </w:rPr>
            </w:pPr>
          </w:p>
        </w:tc>
        <w:tc>
          <w:tcPr>
            <w:tcW w:w="4111" w:type="dxa"/>
            <w:tcBorders>
              <w:top w:val="single" w:sz="4" w:space="0" w:color="74C4D7" w:themeColor="accent1"/>
              <w:left w:val="single" w:sz="4" w:space="0" w:color="74C4D7" w:themeColor="accent1"/>
              <w:bottom w:val="single" w:sz="4" w:space="0" w:color="74C4D7" w:themeColor="accent1"/>
              <w:right w:val="single" w:sz="4" w:space="0" w:color="74C4D7" w:themeColor="accent1"/>
            </w:tcBorders>
            <w:shd w:val="clear" w:color="auto" w:fill="auto"/>
            <w:hideMark/>
          </w:tcPr>
          <w:p w14:paraId="7E2ED135" w14:textId="77777777" w:rsidR="004E2B97" w:rsidRPr="00D508F3" w:rsidRDefault="004E2B97" w:rsidP="004E2B9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Riscul rezidual (AED CC)</w:t>
            </w:r>
          </w:p>
        </w:tc>
        <w:tc>
          <w:tcPr>
            <w:tcW w:w="1701" w:type="dxa"/>
            <w:tcBorders>
              <w:top w:val="single" w:sz="4" w:space="0" w:color="74C4D7" w:themeColor="accent1"/>
              <w:left w:val="single" w:sz="4" w:space="0" w:color="74C4D7" w:themeColor="accent1"/>
              <w:bottom w:val="single" w:sz="4" w:space="0" w:color="74C4D7" w:themeColor="accent1"/>
              <w:right w:val="single" w:sz="4" w:space="0" w:color="74C4D7" w:themeColor="accent1"/>
            </w:tcBorders>
            <w:shd w:val="clear" w:color="auto" w:fill="auto"/>
            <w:hideMark/>
          </w:tcPr>
          <w:p w14:paraId="651CE50C" w14:textId="4C0B7868" w:rsidR="004E2B97" w:rsidRPr="00D508F3" w:rsidRDefault="004E2B97" w:rsidP="004E2B97">
            <w:pPr>
              <w:spacing w:after="0"/>
              <w:ind w:left="0" w:right="0"/>
              <w:jc w:val="right"/>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€ 270.562</w:t>
            </w:r>
          </w:p>
        </w:tc>
      </w:tr>
      <w:tr w:rsidR="004E2B97" w:rsidRPr="00D508F3" w14:paraId="161D57E5" w14:textId="77777777" w:rsidTr="00D31E97">
        <w:trPr>
          <w:trHeight w:val="855"/>
        </w:trPr>
        <w:tc>
          <w:tcPr>
            <w:tcW w:w="7655" w:type="dxa"/>
            <w:gridSpan w:val="2"/>
            <w:tcBorders>
              <w:top w:val="single" w:sz="4" w:space="0" w:color="74C4D7" w:themeColor="accent1"/>
              <w:left w:val="single" w:sz="8" w:space="0" w:color="00A9E0"/>
              <w:bottom w:val="single" w:sz="8" w:space="0" w:color="00A9E0"/>
              <w:right w:val="single" w:sz="8" w:space="0" w:color="00A9E0"/>
            </w:tcBorders>
            <w:shd w:val="clear" w:color="auto" w:fill="auto"/>
            <w:hideMark/>
          </w:tcPr>
          <w:p w14:paraId="343DDDFD" w14:textId="5836B306" w:rsidR="004E2B97" w:rsidRPr="00D508F3" w:rsidRDefault="004E2B97" w:rsidP="004E2B9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Proiectul propus poate duce la o creștere a nivelurilor maxime de inundație în unele locații, ceea ce poate crește riscul rezidual (adică adâncimea de inundație) pentru localitățile protejate.</w:t>
            </w:r>
          </w:p>
        </w:tc>
        <w:tc>
          <w:tcPr>
            <w:tcW w:w="1701" w:type="dxa"/>
            <w:tcBorders>
              <w:top w:val="single" w:sz="4" w:space="0" w:color="74C4D7" w:themeColor="accent1"/>
              <w:left w:val="nil"/>
              <w:bottom w:val="single" w:sz="8" w:space="0" w:color="00A9E0"/>
              <w:right w:val="single" w:sz="8" w:space="0" w:color="00A9E0"/>
            </w:tcBorders>
            <w:shd w:val="clear" w:color="auto" w:fill="auto"/>
            <w:hideMark/>
          </w:tcPr>
          <w:p w14:paraId="4479F79F" w14:textId="77777777" w:rsidR="004E2B97" w:rsidRPr="00D508F3" w:rsidRDefault="004E2B97" w:rsidP="004E2B9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nu</w:t>
            </w:r>
          </w:p>
        </w:tc>
      </w:tr>
      <w:tr w:rsidR="004E2B97" w:rsidRPr="00D508F3" w14:paraId="4DECB98A" w14:textId="77777777" w:rsidTr="00CE085C">
        <w:trPr>
          <w:trHeight w:val="1125"/>
        </w:trPr>
        <w:tc>
          <w:tcPr>
            <w:tcW w:w="7655"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7EC1AA74" w14:textId="2DA2A599" w:rsidR="004E2B97" w:rsidRPr="00D508F3" w:rsidRDefault="004E2B97" w:rsidP="004E2B9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Proiectul propus sporește nivelul de protecție a localităților, ceea ce ar putea, la rândul său, să promoveze dezvoltarea economică în localitățile protejate, fapt ce ar putea crește expunerea la riscuri reziduale pentru localitățile protejate. Întreținerea continuă a apărărilor noi și existente va fi esențială pe termen lung.</w:t>
            </w:r>
          </w:p>
        </w:tc>
        <w:tc>
          <w:tcPr>
            <w:tcW w:w="1701" w:type="dxa"/>
            <w:tcBorders>
              <w:top w:val="nil"/>
              <w:left w:val="nil"/>
              <w:bottom w:val="single" w:sz="8" w:space="0" w:color="00A9E0"/>
              <w:right w:val="single" w:sz="8" w:space="0" w:color="00A9E0"/>
            </w:tcBorders>
            <w:shd w:val="clear" w:color="auto" w:fill="auto"/>
            <w:hideMark/>
          </w:tcPr>
          <w:p w14:paraId="66B5222B" w14:textId="77777777" w:rsidR="004E2B97" w:rsidRPr="00D508F3" w:rsidRDefault="004E2B97" w:rsidP="004E2B9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da</w:t>
            </w:r>
          </w:p>
        </w:tc>
      </w:tr>
      <w:tr w:rsidR="004E2B97" w:rsidRPr="00D508F3" w14:paraId="19369D40" w14:textId="77777777" w:rsidTr="00CE085C">
        <w:trPr>
          <w:trHeight w:val="788"/>
        </w:trPr>
        <w:tc>
          <w:tcPr>
            <w:tcW w:w="7655"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0D96CEE2" w14:textId="4A057A96" w:rsidR="004E2B97" w:rsidRPr="00D508F3" w:rsidRDefault="004E2B97" w:rsidP="004E2B9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Proiectul propus a identificat oportunități și, acolo unde este viabil din punct de vedere tehnic și economic, a inclus măsuri de reducere a nivelurilor de vârf ale inundațiilor pentru a reduce riscul rezidual de inundații pentru localitățile protejate.</w:t>
            </w:r>
          </w:p>
        </w:tc>
        <w:tc>
          <w:tcPr>
            <w:tcW w:w="1701" w:type="dxa"/>
            <w:tcBorders>
              <w:top w:val="nil"/>
              <w:left w:val="nil"/>
              <w:bottom w:val="single" w:sz="8" w:space="0" w:color="00A9E0"/>
              <w:right w:val="single" w:sz="8" w:space="0" w:color="00A9E0"/>
            </w:tcBorders>
            <w:shd w:val="clear" w:color="auto" w:fill="auto"/>
            <w:hideMark/>
          </w:tcPr>
          <w:p w14:paraId="6D8B6F38" w14:textId="77777777" w:rsidR="004E2B97" w:rsidRPr="00D508F3" w:rsidRDefault="004E2B97" w:rsidP="004E2B9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nu</w:t>
            </w:r>
          </w:p>
        </w:tc>
      </w:tr>
      <w:tr w:rsidR="004E2B97" w:rsidRPr="00D508F3" w14:paraId="66663A29" w14:textId="77777777" w:rsidTr="00CE085C">
        <w:trPr>
          <w:trHeight w:val="593"/>
        </w:trPr>
        <w:tc>
          <w:tcPr>
            <w:tcW w:w="7655"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5F3B54EC" w14:textId="66FC2312" w:rsidR="004E2B97" w:rsidRPr="00D508F3" w:rsidRDefault="004E2B97" w:rsidP="004E2B9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Proiectul propus poate fi conceput astfel încât să ofere protecție împotriva riscului de inundații cauzate de viitoarele schimbări climatice.</w:t>
            </w:r>
          </w:p>
        </w:tc>
        <w:tc>
          <w:tcPr>
            <w:tcW w:w="1701" w:type="dxa"/>
            <w:tcBorders>
              <w:top w:val="nil"/>
              <w:left w:val="nil"/>
              <w:bottom w:val="single" w:sz="8" w:space="0" w:color="00A9E0"/>
              <w:right w:val="single" w:sz="8" w:space="0" w:color="00A9E0"/>
            </w:tcBorders>
            <w:shd w:val="clear" w:color="auto" w:fill="auto"/>
            <w:hideMark/>
          </w:tcPr>
          <w:p w14:paraId="0235D62D" w14:textId="77777777" w:rsidR="004E2B97" w:rsidRPr="00D508F3" w:rsidRDefault="004E2B97" w:rsidP="004E2B9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nu</w:t>
            </w:r>
          </w:p>
        </w:tc>
      </w:tr>
      <w:tr w:rsidR="004E2B97" w:rsidRPr="00D508F3" w14:paraId="4507B726" w14:textId="77777777" w:rsidTr="00CE085C">
        <w:trPr>
          <w:trHeight w:val="563"/>
        </w:trPr>
        <w:tc>
          <w:tcPr>
            <w:tcW w:w="7655"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7AD2317A" w14:textId="62179B34" w:rsidR="004E2B97" w:rsidRPr="00D508F3" w:rsidRDefault="004E2B97" w:rsidP="004E2B9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Proiectul propus poate fi conceput astfel încât să se adapteze la riscurile de inundații generate de schimbările climatice viitoare.</w:t>
            </w:r>
          </w:p>
        </w:tc>
        <w:tc>
          <w:tcPr>
            <w:tcW w:w="1701" w:type="dxa"/>
            <w:tcBorders>
              <w:top w:val="nil"/>
              <w:left w:val="nil"/>
              <w:bottom w:val="single" w:sz="8" w:space="0" w:color="00A9E0"/>
              <w:right w:val="single" w:sz="8" w:space="0" w:color="00A9E0"/>
            </w:tcBorders>
            <w:shd w:val="clear" w:color="auto" w:fill="auto"/>
            <w:hideMark/>
          </w:tcPr>
          <w:p w14:paraId="6CC10C74" w14:textId="77777777" w:rsidR="004E2B97" w:rsidRPr="00D508F3" w:rsidRDefault="004E2B97" w:rsidP="004E2B97">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da</w:t>
            </w:r>
          </w:p>
        </w:tc>
      </w:tr>
      <w:tr w:rsidR="000C70AD" w:rsidRPr="00D508F3" w14:paraId="5737A952" w14:textId="77777777" w:rsidTr="00CE085C">
        <w:trPr>
          <w:trHeight w:val="330"/>
        </w:trPr>
        <w:tc>
          <w:tcPr>
            <w:tcW w:w="3544" w:type="dxa"/>
            <w:tcBorders>
              <w:top w:val="nil"/>
              <w:left w:val="nil"/>
              <w:bottom w:val="single" w:sz="8" w:space="0" w:color="00A9E0"/>
              <w:right w:val="nil"/>
            </w:tcBorders>
            <w:shd w:val="clear" w:color="auto" w:fill="auto"/>
            <w:hideMark/>
          </w:tcPr>
          <w:p w14:paraId="540A1421" w14:textId="7F6734C4" w:rsidR="000C70AD" w:rsidRPr="00D508F3" w:rsidRDefault="000C70AD" w:rsidP="000C70AD">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w:t>
            </w:r>
          </w:p>
        </w:tc>
        <w:tc>
          <w:tcPr>
            <w:tcW w:w="4111" w:type="dxa"/>
            <w:tcBorders>
              <w:top w:val="nil"/>
              <w:left w:val="nil"/>
              <w:bottom w:val="single" w:sz="8" w:space="0" w:color="00A9E0"/>
              <w:right w:val="nil"/>
            </w:tcBorders>
            <w:shd w:val="clear" w:color="auto" w:fill="auto"/>
            <w:hideMark/>
          </w:tcPr>
          <w:p w14:paraId="21B32256" w14:textId="77777777" w:rsidR="000C70AD" w:rsidRPr="00D508F3" w:rsidRDefault="000C70AD" w:rsidP="000C70AD">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w:t>
            </w:r>
          </w:p>
        </w:tc>
        <w:tc>
          <w:tcPr>
            <w:tcW w:w="1701" w:type="dxa"/>
            <w:tcBorders>
              <w:top w:val="nil"/>
              <w:left w:val="nil"/>
              <w:bottom w:val="single" w:sz="8" w:space="0" w:color="00A9E0"/>
              <w:right w:val="nil"/>
            </w:tcBorders>
            <w:shd w:val="clear" w:color="auto" w:fill="auto"/>
            <w:hideMark/>
          </w:tcPr>
          <w:p w14:paraId="703909BE" w14:textId="77777777" w:rsidR="000C70AD" w:rsidRPr="00D508F3" w:rsidRDefault="000C70AD" w:rsidP="000C70AD">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w:t>
            </w:r>
          </w:p>
        </w:tc>
      </w:tr>
      <w:tr w:rsidR="00B226CB" w:rsidRPr="00D508F3" w14:paraId="5D553A19" w14:textId="77777777" w:rsidTr="00CE085C">
        <w:trPr>
          <w:trHeight w:val="1928"/>
        </w:trPr>
        <w:tc>
          <w:tcPr>
            <w:tcW w:w="3544" w:type="dxa"/>
            <w:vMerge w:val="restart"/>
            <w:tcBorders>
              <w:top w:val="nil"/>
              <w:left w:val="single" w:sz="8" w:space="0" w:color="00A9E0"/>
              <w:bottom w:val="single" w:sz="8" w:space="0" w:color="00A9E0"/>
              <w:right w:val="single" w:sz="8" w:space="0" w:color="00A9E0"/>
            </w:tcBorders>
            <w:shd w:val="clear" w:color="auto" w:fill="auto"/>
            <w:hideMark/>
          </w:tcPr>
          <w:p w14:paraId="0D678CD4" w14:textId="21CC385C" w:rsidR="00B226CB" w:rsidRPr="00D508F3" w:rsidRDefault="00B226CB" w:rsidP="00B226CB">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b/>
                <w:bCs/>
                <w:color w:val="000000"/>
                <w:lang w:val="ro-RO"/>
              </w:rPr>
              <w:t>Servicii ecosistemice incluse în estimările de beneficii suplimentare pentru proiect.</w:t>
            </w:r>
            <w:r w:rsidRPr="00D508F3">
              <w:rPr>
                <w:rFonts w:ascii="Calibri Light" w:eastAsia="Times New Roman" w:hAnsi="Calibri Light" w:cs="Calibri Light"/>
                <w:b/>
                <w:bCs/>
                <w:color w:val="000000"/>
                <w:lang w:val="ro-RO"/>
              </w:rPr>
              <w:br/>
            </w:r>
            <w:r w:rsidRPr="00D508F3">
              <w:rPr>
                <w:rFonts w:ascii="Calibri Light" w:eastAsia="Times New Roman" w:hAnsi="Calibri Light" w:cs="Calibri Light"/>
                <w:b/>
                <w:bCs/>
                <w:color w:val="000000"/>
                <w:lang w:val="ro-RO"/>
              </w:rPr>
              <w:br/>
            </w:r>
            <w:r w:rsidRPr="00D508F3">
              <w:rPr>
                <w:rFonts w:ascii="Calibri Light" w:eastAsia="Times New Roman" w:hAnsi="Calibri Light" w:cs="Calibri Light"/>
                <w:i/>
                <w:iCs/>
                <w:color w:val="000000"/>
                <w:lang w:val="ro-RO"/>
              </w:rPr>
              <w:t>Notă. Beneficiile serviciilor ecosistemice identificate iau în considerare doar oportunitățile pozitive de îmbunătățire a serviciilor existente sau de creare de noi servicii. Potențialul de efecte negative ca urmare a proiectului propus, astfel cum a fost identificat în evaluarea MCA, nu limitează oportunitățile de obținere a beneficiilor pozitive ale serviciilor ecosistemice analizate.</w:t>
            </w:r>
            <w:r w:rsidRPr="00D508F3">
              <w:rPr>
                <w:rFonts w:ascii="Calibri Light" w:eastAsia="Times New Roman" w:hAnsi="Calibri Light" w:cs="Calibri Light"/>
                <w:i/>
                <w:iCs/>
                <w:color w:val="000000"/>
                <w:lang w:val="ro-RO"/>
              </w:rPr>
              <w:br/>
            </w:r>
            <w:r w:rsidRPr="00D508F3">
              <w:rPr>
                <w:rFonts w:ascii="Calibri Light" w:eastAsia="Times New Roman" w:hAnsi="Calibri Light" w:cs="Calibri Light"/>
                <w:i/>
                <w:iCs/>
                <w:color w:val="000000"/>
                <w:lang w:val="ro-RO"/>
              </w:rPr>
              <w:br/>
              <w:t>Notă. Nu sunt incluse beneficii ale serviciilor ecosistemice rezultate din măsurile de reconectare a albiei majore sau de tipul acumulărilor laterale nepermanentă care nu cresc frecvența inundațiilor (în scenariul unui AEP de 10%), deoarece frecvența scăzută a inundațiilor nu va duce probabil la nicio modificare a utilizării terenurilor sau a gestionării terenurilor fără măsuri însoțitoare.</w:t>
            </w:r>
          </w:p>
        </w:tc>
        <w:tc>
          <w:tcPr>
            <w:tcW w:w="4111" w:type="dxa"/>
            <w:tcBorders>
              <w:top w:val="nil"/>
              <w:left w:val="nil"/>
              <w:bottom w:val="single" w:sz="8" w:space="0" w:color="00A9E0"/>
              <w:right w:val="single" w:sz="8" w:space="0" w:color="00A9E0"/>
            </w:tcBorders>
            <w:shd w:val="clear" w:color="auto" w:fill="auto"/>
            <w:hideMark/>
          </w:tcPr>
          <w:p w14:paraId="589252EB" w14:textId="79C0C365" w:rsidR="00B226CB" w:rsidRPr="00D508F3" w:rsidRDefault="00B226CB" w:rsidP="00B226CB">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Include biodiversitatea, calitatea apei, eroziunea solului (calitatea terenului), sechestrarea emisiilor de CO2, rezistența ecosistemelor la schimbările climatice, serviciile de reglare a ecosistemului și oportunitățile de recreere și turism oferite de măsurile de împădurire.</w:t>
            </w:r>
          </w:p>
        </w:tc>
        <w:tc>
          <w:tcPr>
            <w:tcW w:w="1701" w:type="dxa"/>
            <w:tcBorders>
              <w:top w:val="nil"/>
              <w:left w:val="nil"/>
              <w:bottom w:val="single" w:sz="8" w:space="0" w:color="00A9E0"/>
              <w:right w:val="single" w:sz="8" w:space="0" w:color="00A9E0"/>
            </w:tcBorders>
            <w:shd w:val="clear" w:color="auto" w:fill="auto"/>
            <w:hideMark/>
          </w:tcPr>
          <w:p w14:paraId="0083DA2A" w14:textId="77777777" w:rsidR="00B226CB" w:rsidRPr="00D508F3" w:rsidRDefault="00B226CB" w:rsidP="00B226CB">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nu</w:t>
            </w:r>
          </w:p>
        </w:tc>
      </w:tr>
      <w:tr w:rsidR="00B226CB" w:rsidRPr="00D508F3" w14:paraId="539B2E94" w14:textId="77777777" w:rsidTr="00CE085C">
        <w:trPr>
          <w:trHeight w:val="1320"/>
        </w:trPr>
        <w:tc>
          <w:tcPr>
            <w:tcW w:w="3544" w:type="dxa"/>
            <w:vMerge/>
            <w:tcBorders>
              <w:top w:val="nil"/>
              <w:left w:val="single" w:sz="8" w:space="0" w:color="00A9E0"/>
              <w:bottom w:val="single" w:sz="8" w:space="0" w:color="00A9E0"/>
              <w:right w:val="single" w:sz="8" w:space="0" w:color="00A9E0"/>
            </w:tcBorders>
            <w:vAlign w:val="center"/>
            <w:hideMark/>
          </w:tcPr>
          <w:p w14:paraId="29A2BDCE" w14:textId="77777777" w:rsidR="00B226CB" w:rsidRPr="00D508F3" w:rsidRDefault="00B226CB" w:rsidP="00B226CB">
            <w:pPr>
              <w:spacing w:after="0"/>
              <w:ind w:left="0" w:right="0"/>
              <w:rPr>
                <w:rFonts w:ascii="Calibri Light" w:eastAsia="Times New Roman" w:hAnsi="Calibri Light" w:cs="Calibri Light"/>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63585C47" w14:textId="05C0E395" w:rsidR="00B226CB" w:rsidRPr="00D508F3" w:rsidRDefault="00B226CB" w:rsidP="00B226CB">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Include biodiversitatea, pescăriile, calitatea apei (inclusiv procesele fluviale și riverane), serviciile de reglare a ecosistemului și servicii rezultate din măsurile de remeandrare și de restaurare a râurilor.</w:t>
            </w:r>
          </w:p>
        </w:tc>
        <w:tc>
          <w:tcPr>
            <w:tcW w:w="1701" w:type="dxa"/>
            <w:tcBorders>
              <w:top w:val="nil"/>
              <w:left w:val="nil"/>
              <w:bottom w:val="single" w:sz="8" w:space="0" w:color="00A9E0"/>
              <w:right w:val="single" w:sz="8" w:space="0" w:color="00A9E0"/>
            </w:tcBorders>
            <w:shd w:val="clear" w:color="auto" w:fill="auto"/>
            <w:hideMark/>
          </w:tcPr>
          <w:p w14:paraId="4FD904D5" w14:textId="77777777" w:rsidR="00B226CB" w:rsidRPr="00D508F3" w:rsidRDefault="00B226CB" w:rsidP="00B226CB">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nu</w:t>
            </w:r>
          </w:p>
        </w:tc>
      </w:tr>
      <w:tr w:rsidR="00B226CB" w:rsidRPr="00D508F3" w14:paraId="2BDC1705" w14:textId="77777777" w:rsidTr="00CE085C">
        <w:trPr>
          <w:trHeight w:val="1845"/>
        </w:trPr>
        <w:tc>
          <w:tcPr>
            <w:tcW w:w="3544" w:type="dxa"/>
            <w:vMerge/>
            <w:tcBorders>
              <w:top w:val="nil"/>
              <w:left w:val="single" w:sz="8" w:space="0" w:color="00A9E0"/>
              <w:bottom w:val="single" w:sz="8" w:space="0" w:color="00A9E0"/>
              <w:right w:val="single" w:sz="8" w:space="0" w:color="00A9E0"/>
            </w:tcBorders>
            <w:vAlign w:val="center"/>
            <w:hideMark/>
          </w:tcPr>
          <w:p w14:paraId="0356BD62" w14:textId="77777777" w:rsidR="00B226CB" w:rsidRPr="00D508F3" w:rsidRDefault="00B226CB" w:rsidP="00B226CB">
            <w:pPr>
              <w:spacing w:after="0"/>
              <w:ind w:left="0" w:right="0"/>
              <w:rPr>
                <w:rFonts w:ascii="Calibri Light" w:eastAsia="Times New Roman" w:hAnsi="Calibri Light" w:cs="Calibri Light"/>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31AC155F" w14:textId="72051C95" w:rsidR="00B226CB" w:rsidRPr="00D508F3" w:rsidRDefault="00B226CB" w:rsidP="00B226CB">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Include biodiversitatea, activitățile de pescuit, calitatea apei (inclusiv procesele fluviale și riverane), serviciile de reglare a ecosistemului și servicii furnizate de reconectare a albiei majore și măsurile de tipul acumulărilor laterale nepermanente care măresc extinderea inundațiilor frecvente (10% AEP).</w:t>
            </w:r>
          </w:p>
        </w:tc>
        <w:tc>
          <w:tcPr>
            <w:tcW w:w="1701" w:type="dxa"/>
            <w:tcBorders>
              <w:top w:val="nil"/>
              <w:left w:val="nil"/>
              <w:bottom w:val="single" w:sz="8" w:space="0" w:color="00A9E0"/>
              <w:right w:val="single" w:sz="8" w:space="0" w:color="00A9E0"/>
            </w:tcBorders>
            <w:shd w:val="clear" w:color="auto" w:fill="auto"/>
            <w:hideMark/>
          </w:tcPr>
          <w:p w14:paraId="31BC9CE7" w14:textId="77777777" w:rsidR="00B226CB" w:rsidRPr="00D508F3" w:rsidRDefault="00B226CB" w:rsidP="00B226CB">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nu</w:t>
            </w:r>
          </w:p>
        </w:tc>
      </w:tr>
      <w:tr w:rsidR="00B226CB" w:rsidRPr="00D508F3" w14:paraId="23E1895A" w14:textId="77777777" w:rsidTr="00CE085C">
        <w:trPr>
          <w:trHeight w:val="1058"/>
        </w:trPr>
        <w:tc>
          <w:tcPr>
            <w:tcW w:w="3544" w:type="dxa"/>
            <w:vMerge/>
            <w:tcBorders>
              <w:top w:val="nil"/>
              <w:left w:val="single" w:sz="8" w:space="0" w:color="00A9E0"/>
              <w:bottom w:val="single" w:sz="8" w:space="0" w:color="00A9E0"/>
              <w:right w:val="single" w:sz="8" w:space="0" w:color="00A9E0"/>
            </w:tcBorders>
            <w:vAlign w:val="center"/>
            <w:hideMark/>
          </w:tcPr>
          <w:p w14:paraId="356BF123" w14:textId="77777777" w:rsidR="00B226CB" w:rsidRPr="00D508F3" w:rsidRDefault="00B226CB" w:rsidP="00B226CB">
            <w:pPr>
              <w:spacing w:after="0"/>
              <w:ind w:left="0" w:right="0"/>
              <w:rPr>
                <w:rFonts w:ascii="Calibri Light" w:eastAsia="Times New Roman" w:hAnsi="Calibri Light" w:cs="Calibri Light"/>
                <w:color w:val="000000"/>
                <w:lang w:val="ro-RO"/>
              </w:rPr>
            </w:pPr>
          </w:p>
        </w:tc>
        <w:tc>
          <w:tcPr>
            <w:tcW w:w="4111" w:type="dxa"/>
            <w:tcBorders>
              <w:top w:val="nil"/>
              <w:left w:val="nil"/>
              <w:bottom w:val="single" w:sz="8" w:space="0" w:color="00A9E0"/>
              <w:right w:val="single" w:sz="8" w:space="0" w:color="00A9E0"/>
            </w:tcBorders>
            <w:shd w:val="clear" w:color="auto" w:fill="auto"/>
            <w:hideMark/>
          </w:tcPr>
          <w:p w14:paraId="090E88C9" w14:textId="63EB1C13" w:rsidR="00B226CB" w:rsidRPr="00D508F3" w:rsidRDefault="00B226CB" w:rsidP="00B226CB">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Include beneficii pentru recreere și turism asociate cu oportunitatea oferită de râurile mai naturalizate și de utilizarea polderelor pentru scopuri recreaționale active.</w:t>
            </w:r>
          </w:p>
        </w:tc>
        <w:tc>
          <w:tcPr>
            <w:tcW w:w="1701" w:type="dxa"/>
            <w:tcBorders>
              <w:top w:val="nil"/>
              <w:left w:val="nil"/>
              <w:bottom w:val="single" w:sz="8" w:space="0" w:color="00A9E0"/>
              <w:right w:val="single" w:sz="8" w:space="0" w:color="00A9E0"/>
            </w:tcBorders>
            <w:shd w:val="clear" w:color="auto" w:fill="auto"/>
            <w:hideMark/>
          </w:tcPr>
          <w:p w14:paraId="0DA23BEC" w14:textId="77777777" w:rsidR="00B226CB" w:rsidRPr="00D508F3" w:rsidRDefault="00B226CB" w:rsidP="00B226CB">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nu</w:t>
            </w:r>
          </w:p>
        </w:tc>
      </w:tr>
    </w:tbl>
    <w:p w14:paraId="2C1A44F6" w14:textId="77777777" w:rsidR="000507D6" w:rsidRDefault="000507D6">
      <w:r>
        <w:br w:type="page"/>
      </w:r>
    </w:p>
    <w:tbl>
      <w:tblPr>
        <w:tblW w:w="9356" w:type="dxa"/>
        <w:tblInd w:w="567" w:type="dxa"/>
        <w:tblLook w:val="04A0" w:firstRow="1" w:lastRow="0" w:firstColumn="1" w:lastColumn="0" w:noHBand="0" w:noVBand="1"/>
      </w:tblPr>
      <w:tblGrid>
        <w:gridCol w:w="3544"/>
        <w:gridCol w:w="4111"/>
        <w:gridCol w:w="1701"/>
      </w:tblGrid>
      <w:tr w:rsidR="000C70AD" w:rsidRPr="00D508F3" w14:paraId="006A57CE" w14:textId="77777777" w:rsidTr="000507D6">
        <w:trPr>
          <w:trHeight w:val="270"/>
        </w:trPr>
        <w:tc>
          <w:tcPr>
            <w:tcW w:w="3544" w:type="dxa"/>
            <w:tcBorders>
              <w:top w:val="nil"/>
              <w:left w:val="nil"/>
              <w:bottom w:val="single" w:sz="4" w:space="0" w:color="00A9E0"/>
              <w:right w:val="nil"/>
            </w:tcBorders>
            <w:shd w:val="clear" w:color="auto" w:fill="auto"/>
            <w:hideMark/>
          </w:tcPr>
          <w:p w14:paraId="1E5F1983" w14:textId="548276F4" w:rsidR="000C70AD" w:rsidRPr="00D508F3" w:rsidRDefault="000C70AD" w:rsidP="000C70AD">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lastRenderedPageBreak/>
              <w:t> </w:t>
            </w:r>
          </w:p>
        </w:tc>
        <w:tc>
          <w:tcPr>
            <w:tcW w:w="4111" w:type="dxa"/>
            <w:tcBorders>
              <w:top w:val="nil"/>
              <w:left w:val="nil"/>
              <w:bottom w:val="single" w:sz="4" w:space="0" w:color="00A9E0"/>
              <w:right w:val="nil"/>
            </w:tcBorders>
            <w:shd w:val="clear" w:color="auto" w:fill="auto"/>
            <w:hideMark/>
          </w:tcPr>
          <w:p w14:paraId="41628BEF" w14:textId="77777777" w:rsidR="000C70AD" w:rsidRPr="00D508F3" w:rsidRDefault="000C70AD" w:rsidP="000C70AD">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w:t>
            </w:r>
          </w:p>
        </w:tc>
        <w:tc>
          <w:tcPr>
            <w:tcW w:w="1701" w:type="dxa"/>
            <w:tcBorders>
              <w:top w:val="nil"/>
              <w:left w:val="nil"/>
              <w:bottom w:val="single" w:sz="4" w:space="0" w:color="00A9E0"/>
              <w:right w:val="nil"/>
            </w:tcBorders>
            <w:shd w:val="clear" w:color="auto" w:fill="auto"/>
            <w:hideMark/>
          </w:tcPr>
          <w:p w14:paraId="7C9F2564" w14:textId="77777777" w:rsidR="000C70AD" w:rsidRPr="00D508F3" w:rsidRDefault="000C70AD" w:rsidP="000C70AD">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w:t>
            </w:r>
          </w:p>
        </w:tc>
      </w:tr>
      <w:tr w:rsidR="000C70AD" w:rsidRPr="00D508F3" w14:paraId="56BF39D8" w14:textId="77777777" w:rsidTr="000507D6">
        <w:trPr>
          <w:trHeight w:val="270"/>
        </w:trPr>
        <w:tc>
          <w:tcPr>
            <w:tcW w:w="3544" w:type="dxa"/>
            <w:tcBorders>
              <w:top w:val="single" w:sz="4" w:space="0" w:color="00A9E0"/>
              <w:left w:val="single" w:sz="4" w:space="0" w:color="00A9E0"/>
              <w:bottom w:val="single" w:sz="4" w:space="0" w:color="00A9E0"/>
              <w:right w:val="single" w:sz="8" w:space="0" w:color="00A9E0"/>
            </w:tcBorders>
            <w:shd w:val="clear" w:color="auto" w:fill="auto"/>
            <w:hideMark/>
          </w:tcPr>
          <w:p w14:paraId="0AB731A9" w14:textId="77777777" w:rsidR="000C70AD" w:rsidRPr="00D508F3" w:rsidRDefault="000C70AD" w:rsidP="000C70AD">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Sursa de finanțare</w:t>
            </w:r>
          </w:p>
        </w:tc>
        <w:tc>
          <w:tcPr>
            <w:tcW w:w="5812" w:type="dxa"/>
            <w:gridSpan w:val="2"/>
            <w:tcBorders>
              <w:top w:val="single" w:sz="4" w:space="0" w:color="00A9E0"/>
              <w:left w:val="nil"/>
              <w:bottom w:val="single" w:sz="4" w:space="0" w:color="00A9E0"/>
              <w:right w:val="single" w:sz="4" w:space="0" w:color="00A9E0"/>
            </w:tcBorders>
            <w:shd w:val="clear" w:color="auto" w:fill="auto"/>
            <w:hideMark/>
          </w:tcPr>
          <w:p w14:paraId="30F8E03C" w14:textId="77777777" w:rsidR="000C70AD" w:rsidRPr="00D508F3" w:rsidRDefault="000C70AD" w:rsidP="000C70AD">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Bugetul de Stat / Fonduri Europene</w:t>
            </w:r>
          </w:p>
        </w:tc>
      </w:tr>
      <w:tr w:rsidR="000C70AD" w:rsidRPr="00D508F3" w14:paraId="04C4C698" w14:textId="77777777" w:rsidTr="000507D6">
        <w:trPr>
          <w:trHeight w:val="263"/>
        </w:trPr>
        <w:tc>
          <w:tcPr>
            <w:tcW w:w="9356" w:type="dxa"/>
            <w:gridSpan w:val="3"/>
            <w:tcBorders>
              <w:top w:val="single" w:sz="4" w:space="0" w:color="00A9E0"/>
              <w:left w:val="single" w:sz="8" w:space="0" w:color="00A9E0"/>
              <w:bottom w:val="single" w:sz="4" w:space="0" w:color="00A9E0"/>
              <w:right w:val="single" w:sz="8" w:space="0" w:color="00A9E0"/>
            </w:tcBorders>
            <w:shd w:val="clear" w:color="auto" w:fill="auto"/>
            <w:hideMark/>
          </w:tcPr>
          <w:p w14:paraId="011B0613" w14:textId="7A03287C" w:rsidR="000C70AD" w:rsidRPr="00D508F3" w:rsidRDefault="000C70AD" w:rsidP="000C70AD">
            <w:pPr>
              <w:spacing w:after="0"/>
              <w:ind w:left="0" w:right="0"/>
              <w:jc w:val="both"/>
              <w:rPr>
                <w:rFonts w:ascii="Calibri Light" w:eastAsia="Times New Roman" w:hAnsi="Calibri Light" w:cs="Calibri Light"/>
                <w:b/>
                <w:bCs/>
                <w:color w:val="000000"/>
                <w:lang w:val="ro-RO"/>
              </w:rPr>
            </w:pPr>
            <w:r w:rsidRPr="00D508F3">
              <w:rPr>
                <w:rFonts w:ascii="Calibri Light" w:eastAsia="Times New Roman" w:hAnsi="Calibri Light" w:cs="Calibri Light"/>
                <w:b/>
                <w:bCs/>
                <w:color w:val="000000"/>
                <w:lang w:val="ro-RO"/>
              </w:rPr>
              <w:t>Re</w:t>
            </w:r>
            <w:r w:rsidR="00887009">
              <w:rPr>
                <w:rFonts w:ascii="Calibri Light" w:eastAsia="Times New Roman" w:hAnsi="Calibri Light" w:cs="Calibri Light"/>
                <w:b/>
                <w:bCs/>
                <w:color w:val="000000"/>
                <w:lang w:val="ro-RO"/>
              </w:rPr>
              <w:t>comandări</w:t>
            </w:r>
          </w:p>
        </w:tc>
      </w:tr>
      <w:tr w:rsidR="00A964EC" w:rsidRPr="00D508F3" w14:paraId="7C18F7B5" w14:textId="77777777" w:rsidTr="000507D6">
        <w:trPr>
          <w:trHeight w:val="5064"/>
        </w:trPr>
        <w:tc>
          <w:tcPr>
            <w:tcW w:w="9356" w:type="dxa"/>
            <w:gridSpan w:val="3"/>
            <w:tcBorders>
              <w:top w:val="single" w:sz="4" w:space="0" w:color="00A9E0"/>
              <w:left w:val="single" w:sz="8" w:space="0" w:color="00A9E0"/>
              <w:right w:val="single" w:sz="8" w:space="0" w:color="00A9E0"/>
            </w:tcBorders>
            <w:shd w:val="clear" w:color="auto" w:fill="auto"/>
            <w:hideMark/>
          </w:tcPr>
          <w:p w14:paraId="02E047A9" w14:textId="32BF1A46" w:rsidR="00205333" w:rsidRPr="002720F4" w:rsidRDefault="00887009" w:rsidP="00D31E97">
            <w:pPr>
              <w:spacing w:before="60" w:after="60"/>
              <w:ind w:left="0" w:right="91"/>
              <w:jc w:val="both"/>
              <w:rPr>
                <w:rFonts w:ascii="Calibri Light" w:eastAsia="Times New Roman" w:hAnsi="Calibri Light" w:cs="Calibri Light"/>
                <w:color w:val="000000"/>
                <w:lang w:val="ro-RO"/>
              </w:rPr>
            </w:pPr>
            <w:r w:rsidRPr="00887009">
              <w:rPr>
                <w:rFonts w:ascii="Calibri Light" w:eastAsia="Times New Roman" w:hAnsi="Calibri Light" w:cs="Calibri Light"/>
                <w:color w:val="000000"/>
                <w:lang w:val="ro-RO"/>
              </w:rPr>
              <w:t xml:space="preserve">Rezultatele modelării, analizei de risc, Analizei Multi Criteriale </w:t>
            </w:r>
            <w:r>
              <w:rPr>
                <w:rFonts w:ascii="Calibri Light" w:eastAsia="Times New Roman" w:hAnsi="Calibri Light" w:cs="Calibri Light"/>
                <w:color w:val="000000"/>
                <w:lang w:val="ro-RO"/>
              </w:rPr>
              <w:t>ș</w:t>
            </w:r>
            <w:r w:rsidRPr="00887009">
              <w:rPr>
                <w:rFonts w:ascii="Calibri Light" w:eastAsia="Times New Roman" w:hAnsi="Calibri Light" w:cs="Calibri Light"/>
                <w:color w:val="000000"/>
                <w:lang w:val="ro-RO"/>
              </w:rPr>
              <w:t>i Analizei Cost Beneficiu, indică faptul că proiectul este viabil, pentru etapa de Studiu de fezabilitate fiind necesar</w:t>
            </w:r>
            <w:r w:rsidR="000507D6">
              <w:rPr>
                <w:rFonts w:ascii="Calibri Light" w:eastAsia="Times New Roman" w:hAnsi="Calibri Light" w:cs="Calibri Light"/>
                <w:color w:val="000000"/>
                <w:lang w:val="ro-RO"/>
              </w:rPr>
              <w:t>e</w:t>
            </w:r>
            <w:r w:rsidR="00A964EC" w:rsidRPr="002720F4">
              <w:rPr>
                <w:rFonts w:ascii="Calibri Light" w:eastAsia="Times New Roman" w:hAnsi="Calibri Light" w:cs="Calibri Light"/>
                <w:color w:val="000000"/>
                <w:lang w:val="ro-RO"/>
              </w:rPr>
              <w:t>:</w:t>
            </w:r>
          </w:p>
          <w:p w14:paraId="3B1974AA" w14:textId="77777777" w:rsidR="00205333" w:rsidRPr="00D508F3" w:rsidRDefault="00A964EC" w:rsidP="00D31E97">
            <w:pPr>
              <w:pStyle w:val="ListParagraph"/>
              <w:numPr>
                <w:ilvl w:val="0"/>
                <w:numId w:val="48"/>
              </w:numPr>
              <w:spacing w:before="60" w:after="60"/>
              <w:ind w:left="454" w:hanging="284"/>
              <w:contextualSpacing w:val="0"/>
              <w:jc w:val="both"/>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xml:space="preserve">propunerea unor măsuri de protecție individuală a Complexului Weekend situat în singura zonă potențial afectată în scenariul producerii de inundații asociate debitelor maxime cu probabilitatea anuală de depășire de 0,1%, unde adâncimea medie este de 0,3 – 0,4m. </w:t>
            </w:r>
          </w:p>
          <w:p w14:paraId="14D810F3" w14:textId="7A9ED9E1" w:rsidR="00A964EC" w:rsidRPr="00D508F3" w:rsidRDefault="00A964EC" w:rsidP="00D31E97">
            <w:pPr>
              <w:pStyle w:val="ListParagraph"/>
              <w:numPr>
                <w:ilvl w:val="0"/>
                <w:numId w:val="48"/>
              </w:numPr>
              <w:spacing w:before="60" w:after="60"/>
              <w:ind w:left="454" w:hanging="284"/>
              <w:contextualSpacing w:val="0"/>
              <w:jc w:val="both"/>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includerea de resurse în cadrul planurilor locale de apărare la inundații, pentru protejarea locală a zonei Complexului Weekend (saci de nisip, bariere gonflabile) strict în perioada de ape mari sau asigurarea pompării apei ce ajunge în incintă.</w:t>
            </w:r>
          </w:p>
          <w:p w14:paraId="400EF8B1" w14:textId="74B9BEF7" w:rsidR="00A964EC" w:rsidRPr="00D508F3" w:rsidRDefault="00A964EC" w:rsidP="00D31E97">
            <w:pPr>
              <w:pStyle w:val="ListParagraph"/>
              <w:numPr>
                <w:ilvl w:val="0"/>
                <w:numId w:val="48"/>
              </w:numPr>
              <w:spacing w:before="60" w:after="60"/>
              <w:ind w:left="454" w:hanging="284"/>
              <w:contextualSpacing w:val="0"/>
              <w:jc w:val="both"/>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xml:space="preserve">Propunerea, care include </w:t>
            </w:r>
            <w:r w:rsidR="008F6E02">
              <w:rPr>
                <w:rFonts w:ascii="Calibri Light" w:eastAsia="Times New Roman" w:hAnsi="Calibri Light" w:cs="Calibri Light"/>
                <w:color w:val="000000"/>
                <w:lang w:val="ro-RO"/>
              </w:rPr>
              <w:t>realizarea de noi diguri</w:t>
            </w:r>
            <w:r w:rsidRPr="00D508F3">
              <w:rPr>
                <w:rFonts w:ascii="Calibri Light" w:eastAsia="Times New Roman" w:hAnsi="Calibri Light" w:cs="Calibri Light"/>
                <w:color w:val="000000"/>
                <w:lang w:val="ro-RO"/>
              </w:rPr>
              <w:t xml:space="preserve">, are potențialul de a avea un impact asupra elementelor de calitate ale corpului de apă </w:t>
            </w:r>
            <w:r w:rsidR="005E4694">
              <w:rPr>
                <w:rFonts w:ascii="Calibri Light" w:eastAsia="Times New Roman" w:hAnsi="Calibri Light" w:cs="Calibri Light"/>
                <w:color w:val="000000"/>
                <w:lang w:val="ro-RO"/>
              </w:rPr>
              <w:t>conform</w:t>
            </w:r>
            <w:r w:rsidRPr="00D508F3">
              <w:rPr>
                <w:rFonts w:ascii="Calibri Light" w:eastAsia="Times New Roman" w:hAnsi="Calibri Light" w:cs="Calibri Light"/>
                <w:color w:val="000000"/>
                <w:lang w:val="ro-RO"/>
              </w:rPr>
              <w:t xml:space="preserve"> D</w:t>
            </w:r>
            <w:r w:rsidR="00F83D71">
              <w:rPr>
                <w:rFonts w:ascii="Calibri Light" w:eastAsia="Times New Roman" w:hAnsi="Calibri Light" w:cs="Calibri Light"/>
                <w:color w:val="000000"/>
                <w:lang w:val="ro-RO"/>
              </w:rPr>
              <w:t>CA</w:t>
            </w:r>
            <w:r w:rsidRPr="00D508F3">
              <w:rPr>
                <w:rFonts w:ascii="Calibri Light" w:eastAsia="Times New Roman" w:hAnsi="Calibri Light" w:cs="Calibri Light"/>
                <w:color w:val="000000"/>
                <w:lang w:val="ro-RO"/>
              </w:rPr>
              <w:t xml:space="preserve">, datorită reducerii continuității laterale a râului. La nivel local, o zonă de albie </w:t>
            </w:r>
            <w:r w:rsidR="005E4694" w:rsidRPr="00D508F3">
              <w:rPr>
                <w:rFonts w:ascii="Calibri Light" w:eastAsia="Times New Roman" w:hAnsi="Calibri Light" w:cs="Calibri Light"/>
                <w:color w:val="000000"/>
                <w:lang w:val="ro-RO"/>
              </w:rPr>
              <w:t>majoră</w:t>
            </w:r>
            <w:r w:rsidRPr="00D508F3">
              <w:rPr>
                <w:rFonts w:ascii="Calibri Light" w:eastAsia="Times New Roman" w:hAnsi="Calibri Light" w:cs="Calibri Light"/>
                <w:color w:val="000000"/>
                <w:lang w:val="ro-RO"/>
              </w:rPr>
              <w:t xml:space="preserve"> va fi eliminată din sistemul fluvial. Cu toate acestea, la scara cursului de apă, se așteaptă ca acest lucru să aibă un impact negativ relativ minor. Locația se află în mediul urban și nu prezintă niciun interes specific de conservare sau zone protejate.</w:t>
            </w:r>
          </w:p>
          <w:p w14:paraId="0C0377D6" w14:textId="5F82C18E" w:rsidR="00A964EC" w:rsidRPr="00D508F3" w:rsidRDefault="00A964EC" w:rsidP="00D31E97">
            <w:pPr>
              <w:pStyle w:val="ListParagraph"/>
              <w:numPr>
                <w:ilvl w:val="0"/>
                <w:numId w:val="48"/>
              </w:numPr>
              <w:spacing w:before="60" w:after="60"/>
              <w:ind w:left="454" w:hanging="284"/>
              <w:contextualSpacing w:val="0"/>
              <w:jc w:val="both"/>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xml:space="preserve">Situația existentă oferă deja un anumit beneficiu </w:t>
            </w:r>
            <w:r w:rsidR="002431EB">
              <w:rPr>
                <w:rFonts w:ascii="Calibri Light" w:eastAsia="Times New Roman" w:hAnsi="Calibri Light" w:cs="Calibri Light"/>
                <w:color w:val="000000"/>
                <w:lang w:val="ro-RO"/>
              </w:rPr>
              <w:t xml:space="preserve">rezultat din </w:t>
            </w:r>
            <w:r w:rsidRPr="00D508F3">
              <w:rPr>
                <w:rFonts w:ascii="Calibri Light" w:eastAsia="Times New Roman" w:hAnsi="Calibri Light" w:cs="Calibri Light"/>
                <w:color w:val="000000"/>
                <w:lang w:val="ro-RO"/>
              </w:rPr>
              <w:t>protecți</w:t>
            </w:r>
            <w:r w:rsidR="002431EB">
              <w:rPr>
                <w:rFonts w:ascii="Calibri Light" w:eastAsia="Times New Roman" w:hAnsi="Calibri Light" w:cs="Calibri Light"/>
                <w:color w:val="000000"/>
                <w:lang w:val="ro-RO"/>
              </w:rPr>
              <w:t>a</w:t>
            </w:r>
            <w:r w:rsidRPr="00D508F3">
              <w:rPr>
                <w:rFonts w:ascii="Calibri Light" w:eastAsia="Times New Roman" w:hAnsi="Calibri Light" w:cs="Calibri Light"/>
                <w:color w:val="000000"/>
                <w:lang w:val="ro-RO"/>
              </w:rPr>
              <w:t xml:space="preserve"> î</w:t>
            </w:r>
            <w:r w:rsidR="002431EB">
              <w:rPr>
                <w:rFonts w:ascii="Calibri Light" w:eastAsia="Times New Roman" w:hAnsi="Calibri Light" w:cs="Calibri Light"/>
                <w:color w:val="000000"/>
                <w:lang w:val="ro-RO"/>
              </w:rPr>
              <w:t>m</w:t>
            </w:r>
            <w:r w:rsidRPr="00D508F3">
              <w:rPr>
                <w:rFonts w:ascii="Calibri Light" w:eastAsia="Times New Roman" w:hAnsi="Calibri Light" w:cs="Calibri Light"/>
                <w:color w:val="000000"/>
                <w:lang w:val="ro-RO"/>
              </w:rPr>
              <w:t xml:space="preserve">potriva inundațiilor prin intermediul digurilor de apărare </w:t>
            </w:r>
            <w:r w:rsidR="007D0859" w:rsidRPr="00D508F3">
              <w:rPr>
                <w:rFonts w:ascii="Calibri Light" w:eastAsia="Times New Roman" w:hAnsi="Calibri Light" w:cs="Calibri Light"/>
                <w:color w:val="000000"/>
                <w:lang w:val="ro-RO"/>
              </w:rPr>
              <w:t>existent</w:t>
            </w:r>
            <w:r w:rsidR="002431EB">
              <w:rPr>
                <w:rFonts w:ascii="Calibri Light" w:eastAsia="Times New Roman" w:hAnsi="Calibri Light" w:cs="Calibri Light"/>
                <w:color w:val="000000"/>
                <w:lang w:val="ro-RO"/>
              </w:rPr>
              <w:t>e</w:t>
            </w:r>
            <w:r w:rsidRPr="00D508F3">
              <w:rPr>
                <w:rFonts w:ascii="Calibri Light" w:eastAsia="Times New Roman" w:hAnsi="Calibri Light" w:cs="Calibri Light"/>
                <w:color w:val="000000"/>
                <w:lang w:val="ro-RO"/>
              </w:rPr>
              <w:t>. Proiectul propus nu determină o creștere semnificativă a nivelurilor de vârf ale inundațiilor la</w:t>
            </w:r>
            <w:r w:rsidR="00824F26">
              <w:rPr>
                <w:rFonts w:ascii="Calibri Light" w:eastAsia="Times New Roman" w:hAnsi="Calibri Light" w:cs="Calibri Light"/>
                <w:color w:val="000000"/>
                <w:lang w:val="ro-RO"/>
              </w:rPr>
              <w:t xml:space="preserve"> </w:t>
            </w:r>
            <w:r w:rsidRPr="00D508F3">
              <w:rPr>
                <w:rFonts w:ascii="Calibri Light" w:eastAsia="Times New Roman" w:hAnsi="Calibri Light" w:cs="Calibri Light"/>
                <w:color w:val="000000"/>
                <w:lang w:val="ro-RO"/>
              </w:rPr>
              <w:t xml:space="preserve">locul unde se află apărările ridicate existente. Acest lucru se datorează probabil depășirii apărărilor amonte de Târgu Mureș în cazul evenimentelor modelate de 1%CC AEP și 0,1% AEP. Orice adaptare climatică pentru a limita aceste inundații în interiorul albiei minore ar putea cauza o creștere a nivelurilor </w:t>
            </w:r>
            <w:r w:rsidR="00F0392F">
              <w:rPr>
                <w:rFonts w:ascii="Calibri Light" w:eastAsia="Times New Roman" w:hAnsi="Calibri Light" w:cs="Calibri Light"/>
                <w:color w:val="000000"/>
                <w:lang w:val="ro-RO"/>
              </w:rPr>
              <w:t xml:space="preserve">apelor </w:t>
            </w:r>
            <w:r w:rsidRPr="00D508F3">
              <w:rPr>
                <w:rFonts w:ascii="Calibri Light" w:eastAsia="Times New Roman" w:hAnsi="Calibri Light" w:cs="Calibri Light"/>
                <w:color w:val="000000"/>
                <w:lang w:val="ro-RO"/>
              </w:rPr>
              <w:t xml:space="preserve"> și, prin urmare, ar reduce garda digurilor existente. Este posibil să existe constrângeri tehnice sau sociale în ceea ce privește supraînălțarea digurilor existente.</w:t>
            </w:r>
          </w:p>
        </w:tc>
      </w:tr>
      <w:tr w:rsidR="000C70AD" w:rsidRPr="00D508F3" w14:paraId="03C5A002" w14:textId="77777777" w:rsidTr="000507D6">
        <w:trPr>
          <w:trHeight w:val="525"/>
        </w:trPr>
        <w:tc>
          <w:tcPr>
            <w:tcW w:w="9356" w:type="dxa"/>
            <w:gridSpan w:val="3"/>
            <w:tcBorders>
              <w:top w:val="single" w:sz="8" w:space="0" w:color="00A9E0"/>
              <w:left w:val="single" w:sz="8" w:space="0" w:color="00A9E0"/>
              <w:bottom w:val="single" w:sz="8" w:space="0" w:color="00A9E0"/>
              <w:right w:val="single" w:sz="8" w:space="0" w:color="00A9E0"/>
            </w:tcBorders>
            <w:shd w:val="clear" w:color="auto" w:fill="auto"/>
            <w:hideMark/>
          </w:tcPr>
          <w:p w14:paraId="599AE30A" w14:textId="37000A98" w:rsidR="00D31E97" w:rsidRPr="001C4650" w:rsidRDefault="00D31E97" w:rsidP="00D31E97">
            <w:pPr>
              <w:shd w:val="clear" w:color="auto" w:fill="FFFFFF" w:themeFill="background1"/>
              <w:ind w:left="0" w:right="-18"/>
              <w:jc w:val="both"/>
              <w:rPr>
                <w:rFonts w:ascii="Calibri Light" w:eastAsia="Times New Roman" w:hAnsi="Calibri Light" w:cs="Calibri Light"/>
                <w:color w:val="000000" w:themeColor="text1"/>
              </w:rPr>
            </w:pPr>
            <w:r w:rsidRPr="0084338C">
              <w:rPr>
                <w:rFonts w:ascii="Calibri Light" w:eastAsia="Times New Roman" w:hAnsi="Calibri Light" w:cs="Calibri Light"/>
                <w:color w:val="000000" w:themeColor="text1"/>
              </w:rPr>
              <w:t xml:space="preserve">NOTA </w:t>
            </w:r>
            <w:r>
              <w:rPr>
                <w:rFonts w:ascii="Calibri Light" w:eastAsia="Times New Roman" w:hAnsi="Calibri Light" w:cs="Calibri Light"/>
                <w:color w:val="000000" w:themeColor="text1"/>
              </w:rPr>
              <w:t>1</w:t>
            </w:r>
            <w:r w:rsidRPr="0084338C">
              <w:rPr>
                <w:rFonts w:ascii="Calibri Light" w:eastAsia="Times New Roman" w:hAnsi="Calibri Light" w:cs="Calibri Light"/>
                <w:color w:val="000000" w:themeColor="text1"/>
              </w:rPr>
              <w:t>: Valorile prezentate în secțiunea 4.2 sunt orientatative și pot suferi modificări în viitoarele etape de proiectare. Acestea sunt calculate sau derivate și sunt furnizate detaliat din perspectiva trasabilității datelor. În versiunile viitoare recomandăm utilizarea unor valori rotunjite, care să reflecte acuratețea datelor.</w:t>
            </w:r>
          </w:p>
          <w:p w14:paraId="2604E06F" w14:textId="6ABE25BC" w:rsidR="00D31E97" w:rsidRPr="001C4650" w:rsidRDefault="00D31E97" w:rsidP="00D31E97">
            <w:pPr>
              <w:shd w:val="clear" w:color="auto" w:fill="FFFFFF" w:themeFill="background1"/>
              <w:ind w:left="0" w:right="-18"/>
              <w:jc w:val="both"/>
              <w:rPr>
                <w:rFonts w:ascii="Calibri Light" w:eastAsia="Times New Roman" w:hAnsi="Calibri Light" w:cs="Calibri Light"/>
                <w:color w:val="000000" w:themeColor="text1"/>
              </w:rPr>
            </w:pPr>
            <w:r w:rsidRPr="001C4650">
              <w:rPr>
                <w:rFonts w:ascii="Calibri Light" w:eastAsia="Times New Roman" w:hAnsi="Calibri Light" w:cs="Calibri Light"/>
                <w:color w:val="000000" w:themeColor="text1"/>
              </w:rPr>
              <w:t xml:space="preserve">NOTA </w:t>
            </w:r>
            <w:r>
              <w:rPr>
                <w:rFonts w:ascii="Calibri Light" w:eastAsia="Times New Roman" w:hAnsi="Calibri Light" w:cs="Calibri Light"/>
                <w:color w:val="000000" w:themeColor="text1"/>
              </w:rPr>
              <w:t>2</w:t>
            </w:r>
            <w:r w:rsidRPr="001C4650">
              <w:rPr>
                <w:rFonts w:ascii="Calibri Light" w:eastAsia="Times New Roman" w:hAnsi="Calibri Light" w:cs="Calibri Light"/>
                <w:color w:val="000000" w:themeColor="text1"/>
              </w:rPr>
              <w:t>: Estimările prezentate în Secțiunea 4.2 sunt orientative și pot face obiectul unor ajustări, ca urmare a analizelor suplimentare posibil a fi realizate în etapele viitoare de proiectare. Valorile sunt calculate sau derivate și prezentate detaliat din perspectiva trasabilității datelor. În versiunile viitoare recomandăm utilizarea unor valori rotunjite, care să reflecte acuratețea datelor.</w:t>
            </w:r>
          </w:p>
          <w:p w14:paraId="2422C816" w14:textId="5EDA8475" w:rsidR="00D31E97" w:rsidRPr="001C4650" w:rsidRDefault="00D31E97" w:rsidP="00D31E97">
            <w:pPr>
              <w:shd w:val="clear" w:color="auto" w:fill="FFFFFF" w:themeFill="background1"/>
              <w:spacing w:after="0"/>
              <w:ind w:left="0" w:right="0"/>
              <w:jc w:val="both"/>
              <w:rPr>
                <w:rFonts w:ascii="Calibri Light" w:eastAsia="Times New Roman" w:hAnsi="Calibri Light" w:cs="Calibri Light"/>
                <w:b/>
                <w:bCs/>
                <w:color w:val="000000" w:themeColor="text1"/>
              </w:rPr>
            </w:pPr>
            <w:r w:rsidRPr="001C4650">
              <w:rPr>
                <w:rFonts w:ascii="Calibri Light" w:eastAsia="Times New Roman" w:hAnsi="Calibri Light" w:cs="Calibri Light"/>
                <w:color w:val="000000" w:themeColor="text1"/>
              </w:rPr>
              <w:t xml:space="preserve">NOTA </w:t>
            </w:r>
            <w:r>
              <w:rPr>
                <w:rFonts w:ascii="Calibri Light" w:eastAsia="Times New Roman" w:hAnsi="Calibri Light" w:cs="Calibri Light"/>
                <w:color w:val="000000" w:themeColor="text1"/>
              </w:rPr>
              <w:t>3</w:t>
            </w:r>
            <w:r w:rsidRPr="001C4650">
              <w:rPr>
                <w:rFonts w:ascii="Calibri Light" w:eastAsia="Times New Roman" w:hAnsi="Calibri Light" w:cs="Calibri Light"/>
                <w:color w:val="000000" w:themeColor="text1"/>
              </w:rPr>
              <w:t>: În diferitele etape de realizare și evaluare a acestui proiect s-au depus eforturi pentru identificarea, cu cât mai multă acuratețe, a tuturor costurilor relevante asociate proiectului, iar nivelul de detaliu la care s-a lucrat fiind cel obișnuit fazelor de planificare strategică. În fazele ulterioare se recomandă realizarea unor evaluări mai detaliate, fiind necesar ca studiile de fezabilitate să analizeze în mod critic proiectul, impacturile și măsurile compensatorii rezultate în urma procesului de Evaluare a Impactului asupra Mediului(EIM) și să identifice, cât se poate de exact, de exemplu, potențialele situații  ce pot apărea în etapa de construire, a proiectului,  necesarul generat de existența infrastructurii subterane în zona proiectului (de exemplu, relocări de cabluri, conducte de canalizare, conducte de apă, etc.).</w:t>
            </w:r>
          </w:p>
          <w:p w14:paraId="35B88B52" w14:textId="3FED5AA9" w:rsidR="000C70AD" w:rsidRPr="00D508F3" w:rsidRDefault="00D31E97" w:rsidP="00D31E97">
            <w:pPr>
              <w:spacing w:after="0"/>
              <w:ind w:left="0" w:right="0"/>
              <w:rPr>
                <w:rFonts w:ascii="Calibri Light" w:eastAsia="Times New Roman" w:hAnsi="Calibri Light" w:cs="Calibri Light"/>
                <w:b/>
                <w:bCs/>
                <w:color w:val="000000"/>
                <w:lang w:val="ro-RO"/>
              </w:rPr>
            </w:pPr>
            <w:r w:rsidRPr="001C4650">
              <w:rPr>
                <w:rFonts w:ascii="Calibri Light" w:eastAsia="Times New Roman" w:hAnsi="Calibri Light" w:cs="Calibri Light"/>
                <w:color w:val="000000" w:themeColor="text1"/>
              </w:rPr>
              <w:t xml:space="preserve">NOTA </w:t>
            </w:r>
            <w:r>
              <w:rPr>
                <w:rFonts w:ascii="Calibri Light" w:eastAsia="Times New Roman" w:hAnsi="Calibri Light" w:cs="Calibri Light"/>
                <w:color w:val="000000" w:themeColor="text1"/>
              </w:rPr>
              <w:t>4</w:t>
            </w:r>
            <w:r w:rsidRPr="001C4650">
              <w:rPr>
                <w:rFonts w:ascii="Calibri Light" w:eastAsia="Times New Roman" w:hAnsi="Calibri Light" w:cs="Calibri Light"/>
                <w:color w:val="000000" w:themeColor="text1"/>
              </w:rPr>
              <w:t>:</w:t>
            </w:r>
            <w:r w:rsidRPr="001C4650">
              <w:rPr>
                <w:rFonts w:ascii="Calibri Light" w:eastAsia="Times New Roman" w:hAnsi="Calibri Light" w:cs="Calibri Light"/>
                <w:color w:val="000000" w:themeColor="text1"/>
                <w:lang w:val="it-IT"/>
              </w:rPr>
              <w:t xml:space="preserve"> În viitor,la realizarea oricărui studiu de fezabilitate ar trebui să fie luate în considerare și costurile pentru pierderea productivit</w:t>
            </w:r>
            <w:r w:rsidRPr="001C4650">
              <w:rPr>
                <w:rFonts w:ascii="Calibri Light" w:eastAsia="Times New Roman" w:hAnsi="Calibri Light" w:cs="Calibri Light"/>
                <w:color w:val="000000" w:themeColor="text1"/>
              </w:rPr>
              <w:t xml:space="preserve">ății </w:t>
            </w:r>
            <w:r w:rsidRPr="001C4650">
              <w:rPr>
                <w:rFonts w:ascii="Calibri Light" w:eastAsia="Times New Roman" w:hAnsi="Calibri Light" w:cs="Calibri Light"/>
                <w:color w:val="000000" w:themeColor="text1"/>
                <w:lang w:val="it-IT"/>
              </w:rPr>
              <w:t>agricole asociate cu măsurile specifice ale strategiei</w:t>
            </w:r>
          </w:p>
        </w:tc>
      </w:tr>
      <w:tr w:rsidR="000C70AD" w:rsidRPr="00D508F3" w14:paraId="0DBF693A" w14:textId="77777777" w:rsidTr="002720F4">
        <w:trPr>
          <w:trHeight w:val="270"/>
        </w:trPr>
        <w:tc>
          <w:tcPr>
            <w:tcW w:w="3544" w:type="dxa"/>
            <w:tcBorders>
              <w:top w:val="nil"/>
              <w:left w:val="nil"/>
              <w:bottom w:val="single" w:sz="8" w:space="0" w:color="00A9E0"/>
              <w:right w:val="nil"/>
            </w:tcBorders>
            <w:shd w:val="clear" w:color="auto" w:fill="auto"/>
            <w:hideMark/>
          </w:tcPr>
          <w:p w14:paraId="4F9830B0" w14:textId="05702F30" w:rsidR="000C70AD" w:rsidRPr="00D508F3" w:rsidRDefault="000C70AD" w:rsidP="000C70AD">
            <w:pPr>
              <w:spacing w:after="0"/>
              <w:ind w:left="0" w:right="0"/>
              <w:rPr>
                <w:rFonts w:ascii="Calibri Light" w:eastAsia="Times New Roman" w:hAnsi="Calibri Light" w:cs="Calibri Light"/>
                <w:b/>
                <w:bCs/>
                <w:color w:val="000000"/>
                <w:lang w:val="ro-RO"/>
              </w:rPr>
            </w:pPr>
            <w:r w:rsidRPr="00D508F3">
              <w:rPr>
                <w:rFonts w:ascii="Calibri Light" w:eastAsia="Times New Roman" w:hAnsi="Calibri Light" w:cs="Calibri Light"/>
                <w:b/>
                <w:bCs/>
                <w:color w:val="000000"/>
                <w:lang w:val="ro-RO"/>
              </w:rPr>
              <w:t> </w:t>
            </w:r>
          </w:p>
        </w:tc>
        <w:tc>
          <w:tcPr>
            <w:tcW w:w="4111" w:type="dxa"/>
            <w:tcBorders>
              <w:top w:val="nil"/>
              <w:left w:val="nil"/>
              <w:bottom w:val="single" w:sz="8" w:space="0" w:color="00A9E0"/>
              <w:right w:val="nil"/>
            </w:tcBorders>
            <w:shd w:val="clear" w:color="auto" w:fill="auto"/>
            <w:hideMark/>
          </w:tcPr>
          <w:p w14:paraId="1C90A01D" w14:textId="77777777" w:rsidR="000C70AD" w:rsidRPr="00D508F3" w:rsidRDefault="000C70AD" w:rsidP="000C70AD">
            <w:pPr>
              <w:spacing w:after="0"/>
              <w:ind w:left="0" w:right="0"/>
              <w:rPr>
                <w:rFonts w:ascii="Calibri Light" w:eastAsia="Times New Roman" w:hAnsi="Calibri Light" w:cs="Calibri Light"/>
                <w:b/>
                <w:bCs/>
                <w:color w:val="000000"/>
                <w:lang w:val="ro-RO"/>
              </w:rPr>
            </w:pPr>
            <w:r w:rsidRPr="00D508F3">
              <w:rPr>
                <w:rFonts w:ascii="Calibri Light" w:eastAsia="Times New Roman" w:hAnsi="Calibri Light" w:cs="Calibri Light"/>
                <w:b/>
                <w:bCs/>
                <w:color w:val="000000"/>
                <w:lang w:val="ro-RO"/>
              </w:rPr>
              <w:t> </w:t>
            </w:r>
          </w:p>
        </w:tc>
        <w:tc>
          <w:tcPr>
            <w:tcW w:w="1701" w:type="dxa"/>
            <w:tcBorders>
              <w:top w:val="nil"/>
              <w:left w:val="nil"/>
              <w:bottom w:val="single" w:sz="8" w:space="0" w:color="00A9E0"/>
              <w:right w:val="nil"/>
            </w:tcBorders>
            <w:shd w:val="clear" w:color="auto" w:fill="auto"/>
            <w:hideMark/>
          </w:tcPr>
          <w:p w14:paraId="735B39A5" w14:textId="77777777" w:rsidR="000C70AD" w:rsidRPr="00D508F3" w:rsidRDefault="000C70AD" w:rsidP="000C70AD">
            <w:pPr>
              <w:spacing w:after="0"/>
              <w:ind w:left="0" w:right="0"/>
              <w:rPr>
                <w:rFonts w:ascii="Calibri Light" w:eastAsia="Times New Roman" w:hAnsi="Calibri Light" w:cs="Calibri Light"/>
                <w:b/>
                <w:bCs/>
                <w:color w:val="000000"/>
                <w:lang w:val="ro-RO"/>
              </w:rPr>
            </w:pPr>
            <w:r w:rsidRPr="00D508F3">
              <w:rPr>
                <w:rFonts w:ascii="Calibri Light" w:eastAsia="Times New Roman" w:hAnsi="Calibri Light" w:cs="Calibri Light"/>
                <w:b/>
                <w:bCs/>
                <w:color w:val="000000"/>
                <w:lang w:val="ro-RO"/>
              </w:rPr>
              <w:t> </w:t>
            </w:r>
          </w:p>
        </w:tc>
      </w:tr>
      <w:tr w:rsidR="007F1D8C" w:rsidRPr="00D508F3" w14:paraId="42D38FC2" w14:textId="77777777" w:rsidTr="002720F4">
        <w:trPr>
          <w:trHeight w:val="263"/>
        </w:trPr>
        <w:tc>
          <w:tcPr>
            <w:tcW w:w="3544" w:type="dxa"/>
            <w:tcBorders>
              <w:top w:val="nil"/>
              <w:left w:val="single" w:sz="8" w:space="0" w:color="00A9E0"/>
              <w:bottom w:val="single" w:sz="4" w:space="0" w:color="00A9E0"/>
              <w:right w:val="nil"/>
            </w:tcBorders>
            <w:shd w:val="clear" w:color="auto" w:fill="auto"/>
            <w:hideMark/>
          </w:tcPr>
          <w:p w14:paraId="03349A56" w14:textId="3C6395B5" w:rsidR="007F1D8C" w:rsidRPr="00D508F3" w:rsidRDefault="007F1D8C" w:rsidP="007F1D8C">
            <w:pPr>
              <w:spacing w:after="0"/>
              <w:ind w:left="0" w:right="0"/>
              <w:rPr>
                <w:rFonts w:ascii="Calibri Light" w:eastAsia="Times New Roman" w:hAnsi="Calibri Light" w:cs="Calibri Light"/>
                <w:b/>
                <w:bCs/>
                <w:color w:val="000000"/>
                <w:lang w:val="ro-RO"/>
              </w:rPr>
            </w:pPr>
            <w:r w:rsidRPr="00D508F3">
              <w:rPr>
                <w:rFonts w:ascii="Calibri Light" w:eastAsia="Times New Roman" w:hAnsi="Calibri Light" w:cs="Calibri Light"/>
                <w:b/>
                <w:bCs/>
                <w:color w:val="000000"/>
                <w:lang w:val="ro-RO"/>
              </w:rPr>
              <w:t>Glosar</w:t>
            </w:r>
          </w:p>
        </w:tc>
        <w:tc>
          <w:tcPr>
            <w:tcW w:w="4111" w:type="dxa"/>
            <w:tcBorders>
              <w:top w:val="nil"/>
              <w:left w:val="nil"/>
              <w:bottom w:val="single" w:sz="4" w:space="0" w:color="00A9E0"/>
              <w:right w:val="nil"/>
            </w:tcBorders>
            <w:shd w:val="clear" w:color="auto" w:fill="auto"/>
            <w:hideMark/>
          </w:tcPr>
          <w:p w14:paraId="14117491" w14:textId="77777777" w:rsidR="007F1D8C" w:rsidRPr="00D508F3" w:rsidRDefault="007F1D8C" w:rsidP="007F1D8C">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w:t>
            </w:r>
          </w:p>
        </w:tc>
        <w:tc>
          <w:tcPr>
            <w:tcW w:w="1701" w:type="dxa"/>
            <w:tcBorders>
              <w:top w:val="nil"/>
              <w:left w:val="nil"/>
              <w:bottom w:val="single" w:sz="4" w:space="0" w:color="00A9E0"/>
              <w:right w:val="single" w:sz="8" w:space="0" w:color="00A9E0"/>
            </w:tcBorders>
            <w:shd w:val="clear" w:color="auto" w:fill="auto"/>
            <w:hideMark/>
          </w:tcPr>
          <w:p w14:paraId="7CB18F4E" w14:textId="77777777" w:rsidR="007F1D8C" w:rsidRPr="00D508F3" w:rsidRDefault="007F1D8C" w:rsidP="007F1D8C">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 </w:t>
            </w:r>
          </w:p>
        </w:tc>
      </w:tr>
      <w:tr w:rsidR="007F1D8C" w:rsidRPr="00D508F3" w14:paraId="0B1882F7" w14:textId="77777777" w:rsidTr="002720F4">
        <w:trPr>
          <w:trHeight w:val="2178"/>
        </w:trPr>
        <w:tc>
          <w:tcPr>
            <w:tcW w:w="9356" w:type="dxa"/>
            <w:gridSpan w:val="3"/>
            <w:tcBorders>
              <w:top w:val="single" w:sz="4" w:space="0" w:color="00A9E0"/>
              <w:left w:val="single" w:sz="4" w:space="0" w:color="00A9E0"/>
              <w:bottom w:val="single" w:sz="4" w:space="0" w:color="00A9E0"/>
              <w:right w:val="single" w:sz="4" w:space="0" w:color="00A9E0"/>
            </w:tcBorders>
            <w:shd w:val="clear" w:color="auto" w:fill="auto"/>
            <w:hideMark/>
          </w:tcPr>
          <w:p w14:paraId="1F5E191A" w14:textId="77777777" w:rsidR="007F1D8C" w:rsidRPr="00D508F3" w:rsidRDefault="007F1D8C" w:rsidP="007F1D8C">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AED – Pagube Anuale Estimate. Pagubele anuale preconizate ca urmare a inundațiilor.</w:t>
            </w:r>
          </w:p>
          <w:p w14:paraId="77F5D02A" w14:textId="77777777" w:rsidR="007F1D8C" w:rsidRPr="00D508F3" w:rsidRDefault="007F1D8C" w:rsidP="007F1D8C">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AEP – Probabilitatea Anuală de Depășire. Probabilitatea de apariție a unui eveniment de inundație.</w:t>
            </w:r>
          </w:p>
          <w:p w14:paraId="2C3FC44F" w14:textId="77777777" w:rsidR="007F1D8C" w:rsidRPr="00D508F3" w:rsidRDefault="007F1D8C" w:rsidP="007F1D8C">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BCR – Raportul Beneficii-Costuri. Indicator al viabilității economice a unei investiții.</w:t>
            </w:r>
          </w:p>
          <w:p w14:paraId="255AD7A7" w14:textId="77777777" w:rsidR="007F1D8C" w:rsidRPr="00D508F3" w:rsidRDefault="007F1D8C" w:rsidP="007F1D8C">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NPV – Valoarea Netă Actualizată. Costurile sau beneficiile nete actualizate pentru a converti valorile viitoare în valori actuale.</w:t>
            </w:r>
          </w:p>
          <w:p w14:paraId="290FEA0D" w14:textId="77777777" w:rsidR="007F1D8C" w:rsidRPr="00D508F3" w:rsidRDefault="007F1D8C" w:rsidP="007F1D8C">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1% – Se referă la scenariul aferent unui eveniment cu probabilitatea de depășire de 1%.</w:t>
            </w:r>
          </w:p>
          <w:p w14:paraId="493ED905" w14:textId="6292BA08" w:rsidR="007F1D8C" w:rsidRPr="00D508F3" w:rsidRDefault="007F1D8C" w:rsidP="007F1D8C">
            <w:pPr>
              <w:spacing w:after="0"/>
              <w:ind w:left="0" w:right="0"/>
              <w:rPr>
                <w:rFonts w:ascii="Calibri Light" w:eastAsia="Times New Roman" w:hAnsi="Calibri Light" w:cs="Calibri Light"/>
                <w:color w:val="000000"/>
                <w:lang w:val="ro-RO"/>
              </w:rPr>
            </w:pPr>
            <w:r w:rsidRPr="00D508F3">
              <w:rPr>
                <w:rFonts w:ascii="Calibri Light" w:eastAsia="Times New Roman" w:hAnsi="Calibri Light" w:cs="Calibri Light"/>
                <w:color w:val="000000"/>
                <w:lang w:val="ro-RO"/>
              </w:rPr>
              <w:t>1% CC – Se referă la scenariul aferent unui eveniment cu probabilitatea de depășire de 1% ce ia în considerare și schimbările climatice.</w:t>
            </w:r>
          </w:p>
        </w:tc>
      </w:tr>
    </w:tbl>
    <w:p w14:paraId="49423DF0" w14:textId="77777777" w:rsidR="00C07727" w:rsidRPr="00D508F3" w:rsidRDefault="00C07727" w:rsidP="000C70AD">
      <w:pPr>
        <w:pStyle w:val="JBAParaText"/>
        <w:ind w:left="0"/>
        <w:rPr>
          <w:rFonts w:ascii="Calibri Light" w:hAnsi="Calibri Light" w:cs="Calibri Light"/>
          <w:lang w:val="ro-RO"/>
        </w:rPr>
      </w:pPr>
    </w:p>
    <w:sectPr w:rsidR="00C07727" w:rsidRPr="00D508F3" w:rsidSect="0048038F">
      <w:footerReference w:type="default" r:id="rId16"/>
      <w:pgSz w:w="11906" w:h="16838" w:code="9"/>
      <w:pgMar w:top="1699" w:right="749" w:bottom="562" w:left="46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8858D" w14:textId="77777777" w:rsidR="00301067" w:rsidRPr="00690CCE" w:rsidRDefault="00301067" w:rsidP="00AE318F">
      <w:r>
        <w:separator/>
      </w:r>
    </w:p>
  </w:endnote>
  <w:endnote w:type="continuationSeparator" w:id="0">
    <w:p w14:paraId="41EA932B" w14:textId="77777777" w:rsidR="00301067" w:rsidRPr="00690CCE" w:rsidRDefault="00301067" w:rsidP="00AE318F">
      <w:r>
        <w:continuationSeparator/>
      </w:r>
    </w:p>
  </w:endnote>
  <w:endnote w:type="continuationNotice" w:id="1">
    <w:p w14:paraId="6CBA763C" w14:textId="77777777" w:rsidR="00301067" w:rsidRDefault="003010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Jacobs Chronos">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395"/>
      <w:gridCol w:w="1301"/>
    </w:tblGrid>
    <w:tr w:rsidR="00634EA3" w:rsidRPr="002C43D2" w14:paraId="1DB4142E" w14:textId="77777777" w:rsidTr="003B4E03">
      <w:tc>
        <w:tcPr>
          <w:tcW w:w="4392" w:type="pct"/>
        </w:tcPr>
        <w:p w14:paraId="3F75E152" w14:textId="226DAC38" w:rsidR="00634EA3" w:rsidRPr="001A74DB" w:rsidRDefault="00000000" w:rsidP="00055379">
          <w:pPr>
            <w:pStyle w:val="JBAFooter"/>
            <w:tabs>
              <w:tab w:val="left" w:pos="3564"/>
            </w:tabs>
          </w:pPr>
          <w:fldSimple w:instr=" FILENAME \* MERGEFORMAT ">
            <w:r w:rsidR="00D81E43">
              <w:t>RO-C2-PoM-UOM-STR-FactSheet_P-25_Mureș-RO-FI-RBA</w:t>
            </w:r>
          </w:fldSimple>
        </w:p>
      </w:tc>
      <w:tc>
        <w:tcPr>
          <w:tcW w:w="608" w:type="pct"/>
        </w:tcPr>
        <w:p w14:paraId="2851EC9E" w14:textId="77777777" w:rsidR="00634EA3" w:rsidRDefault="00634EA3" w:rsidP="001A74DB">
          <w:pPr>
            <w:pStyle w:val="JBARightJustified"/>
          </w:pPr>
        </w:p>
        <w:p w14:paraId="69EF3D77" w14:textId="77777777" w:rsidR="00634EA3" w:rsidRDefault="00634EA3" w:rsidP="001A74DB">
          <w:pPr>
            <w:pStyle w:val="JBARightJustified"/>
          </w:pPr>
        </w:p>
        <w:p w14:paraId="1A15F6CB" w14:textId="77777777" w:rsidR="00634EA3" w:rsidRDefault="00634EA3" w:rsidP="001A74DB">
          <w:pPr>
            <w:pStyle w:val="JBARightJustified"/>
          </w:pPr>
        </w:p>
        <w:p w14:paraId="57A98730" w14:textId="77777777" w:rsidR="00634EA3" w:rsidRPr="001A74DB" w:rsidRDefault="00634EA3" w:rsidP="001A74DB">
          <w:pPr>
            <w:pStyle w:val="JBARightJustified"/>
          </w:pPr>
          <w:r w:rsidRPr="001A74DB">
            <w:rPr>
              <w:color w:val="2B579A"/>
              <w:shd w:val="clear" w:color="auto" w:fill="E6E6E6"/>
            </w:rPr>
            <w:fldChar w:fldCharType="begin"/>
          </w:r>
          <w:r w:rsidRPr="001A74DB">
            <w:instrText xml:space="preserve"> PAGE   \* MERGEFORMAT </w:instrText>
          </w:r>
          <w:r w:rsidRPr="001A74DB">
            <w:rPr>
              <w:color w:val="2B579A"/>
              <w:shd w:val="clear" w:color="auto" w:fill="E6E6E6"/>
            </w:rPr>
            <w:fldChar w:fldCharType="separate"/>
          </w:r>
          <w:r w:rsidR="009B27F9">
            <w:rPr>
              <w:noProof/>
            </w:rPr>
            <w:t>1</w:t>
          </w:r>
          <w:r w:rsidRPr="001A74DB">
            <w:rPr>
              <w:color w:val="2B579A"/>
              <w:shd w:val="clear" w:color="auto" w:fill="E6E6E6"/>
            </w:rPr>
            <w:fldChar w:fldCharType="end"/>
          </w:r>
        </w:p>
      </w:tc>
    </w:tr>
  </w:tbl>
  <w:p w14:paraId="2076F717" w14:textId="77777777" w:rsidR="00634EA3" w:rsidRDefault="00634EA3">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0ABFD" w14:textId="77777777" w:rsidR="00301067" w:rsidRPr="00D57050" w:rsidRDefault="00301067" w:rsidP="002F4166">
      <w:pPr>
        <w:ind w:firstLine="720"/>
      </w:pPr>
      <w:r>
        <w:t>_________</w:t>
      </w:r>
    </w:p>
  </w:footnote>
  <w:footnote w:type="continuationSeparator" w:id="0">
    <w:p w14:paraId="3B691636" w14:textId="77777777" w:rsidR="00301067" w:rsidRPr="00690CCE" w:rsidRDefault="00301067" w:rsidP="00AE318F">
      <w:r>
        <w:continuationSeparator/>
      </w:r>
    </w:p>
  </w:footnote>
  <w:footnote w:type="continuationNotice" w:id="1">
    <w:p w14:paraId="32824A34" w14:textId="77777777" w:rsidR="00301067" w:rsidRDefault="0030106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39E"/>
    <w:multiLevelType w:val="hybridMultilevel"/>
    <w:tmpl w:val="C54ECCC6"/>
    <w:lvl w:ilvl="0" w:tplc="663A3628">
      <w:start w:val="1"/>
      <w:numFmt w:val="bullet"/>
      <w:pStyle w:val="Bodynarrow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F7749"/>
    <w:multiLevelType w:val="hybridMultilevel"/>
    <w:tmpl w:val="6450BF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27302A"/>
    <w:multiLevelType w:val="multilevel"/>
    <w:tmpl w:val="16AE510A"/>
    <w:lvl w:ilvl="0">
      <w:start w:val="1"/>
      <w:numFmt w:val="decimal"/>
      <w:lvlText w:val="%1"/>
      <w:lvlJc w:val="left"/>
      <w:pPr>
        <w:ind w:left="432" w:hanging="432"/>
      </w:pPr>
    </w:lvl>
    <w:lvl w:ilvl="1">
      <w:start w:val="1"/>
      <w:numFmt w:val="decimal"/>
      <w:lvlText w:val="3.%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3E62F2B"/>
    <w:multiLevelType w:val="hybridMultilevel"/>
    <w:tmpl w:val="3D2E82B8"/>
    <w:lvl w:ilvl="0" w:tplc="027A79E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4C95399"/>
    <w:multiLevelType w:val="multilevel"/>
    <w:tmpl w:val="EEE8BB58"/>
    <w:styleLink w:val="JacobsBulletList1"/>
    <w:lvl w:ilvl="0">
      <w:start w:val="1"/>
      <w:numFmt w:val="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 w15:restartNumberingAfterBreak="0">
    <w:nsid w:val="052F01EE"/>
    <w:multiLevelType w:val="hybridMultilevel"/>
    <w:tmpl w:val="291CA2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0F1E6C"/>
    <w:multiLevelType w:val="multilevel"/>
    <w:tmpl w:val="3704E8EA"/>
    <w:lvl w:ilvl="0">
      <w:start w:val="1"/>
      <w:numFmt w:val="decimal"/>
      <w:lvlText w:val="%1"/>
      <w:lvlJc w:val="left"/>
      <w:pPr>
        <w:ind w:left="432" w:hanging="432"/>
      </w:pPr>
    </w:lvl>
    <w:lvl w:ilvl="1">
      <w:start w:val="1"/>
      <w:numFmt w:val="decimal"/>
      <w:lvlText w:val="2.%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BFDBBA3"/>
    <w:multiLevelType w:val="hybridMultilevel"/>
    <w:tmpl w:val="FFFFFFFF"/>
    <w:lvl w:ilvl="0" w:tplc="26C0F056">
      <w:start w:val="1"/>
      <w:numFmt w:val="bullet"/>
      <w:lvlText w:val="-"/>
      <w:lvlJc w:val="left"/>
      <w:pPr>
        <w:ind w:left="720" w:hanging="360"/>
      </w:pPr>
      <w:rPr>
        <w:rFonts w:ascii="Calibri" w:hAnsi="Calibri" w:hint="default"/>
      </w:rPr>
    </w:lvl>
    <w:lvl w:ilvl="1" w:tplc="CEF647C2">
      <w:start w:val="1"/>
      <w:numFmt w:val="bullet"/>
      <w:lvlText w:val="o"/>
      <w:lvlJc w:val="left"/>
      <w:pPr>
        <w:ind w:left="1440" w:hanging="360"/>
      </w:pPr>
      <w:rPr>
        <w:rFonts w:ascii="Courier New" w:hAnsi="Courier New" w:hint="default"/>
      </w:rPr>
    </w:lvl>
    <w:lvl w:ilvl="2" w:tplc="5080AAAC">
      <w:start w:val="1"/>
      <w:numFmt w:val="bullet"/>
      <w:lvlText w:val=""/>
      <w:lvlJc w:val="left"/>
      <w:pPr>
        <w:ind w:left="2160" w:hanging="360"/>
      </w:pPr>
      <w:rPr>
        <w:rFonts w:ascii="Wingdings" w:hAnsi="Wingdings" w:hint="default"/>
      </w:rPr>
    </w:lvl>
    <w:lvl w:ilvl="3" w:tplc="1B6AF3F4">
      <w:start w:val="1"/>
      <w:numFmt w:val="bullet"/>
      <w:lvlText w:val=""/>
      <w:lvlJc w:val="left"/>
      <w:pPr>
        <w:ind w:left="2880" w:hanging="360"/>
      </w:pPr>
      <w:rPr>
        <w:rFonts w:ascii="Symbol" w:hAnsi="Symbol" w:hint="default"/>
      </w:rPr>
    </w:lvl>
    <w:lvl w:ilvl="4" w:tplc="A216B864">
      <w:start w:val="1"/>
      <w:numFmt w:val="bullet"/>
      <w:lvlText w:val="o"/>
      <w:lvlJc w:val="left"/>
      <w:pPr>
        <w:ind w:left="3600" w:hanging="360"/>
      </w:pPr>
      <w:rPr>
        <w:rFonts w:ascii="Courier New" w:hAnsi="Courier New" w:hint="default"/>
      </w:rPr>
    </w:lvl>
    <w:lvl w:ilvl="5" w:tplc="5450E0C0">
      <w:start w:val="1"/>
      <w:numFmt w:val="bullet"/>
      <w:lvlText w:val=""/>
      <w:lvlJc w:val="left"/>
      <w:pPr>
        <w:ind w:left="4320" w:hanging="360"/>
      </w:pPr>
      <w:rPr>
        <w:rFonts w:ascii="Wingdings" w:hAnsi="Wingdings" w:hint="default"/>
      </w:rPr>
    </w:lvl>
    <w:lvl w:ilvl="6" w:tplc="AD844E2A">
      <w:start w:val="1"/>
      <w:numFmt w:val="bullet"/>
      <w:lvlText w:val=""/>
      <w:lvlJc w:val="left"/>
      <w:pPr>
        <w:ind w:left="5040" w:hanging="360"/>
      </w:pPr>
      <w:rPr>
        <w:rFonts w:ascii="Symbol" w:hAnsi="Symbol" w:hint="default"/>
      </w:rPr>
    </w:lvl>
    <w:lvl w:ilvl="7" w:tplc="227E906A">
      <w:start w:val="1"/>
      <w:numFmt w:val="bullet"/>
      <w:lvlText w:val="o"/>
      <w:lvlJc w:val="left"/>
      <w:pPr>
        <w:ind w:left="5760" w:hanging="360"/>
      </w:pPr>
      <w:rPr>
        <w:rFonts w:ascii="Courier New" w:hAnsi="Courier New" w:hint="default"/>
      </w:rPr>
    </w:lvl>
    <w:lvl w:ilvl="8" w:tplc="9AC4EC78">
      <w:start w:val="1"/>
      <w:numFmt w:val="bullet"/>
      <w:lvlText w:val=""/>
      <w:lvlJc w:val="left"/>
      <w:pPr>
        <w:ind w:left="6480" w:hanging="360"/>
      </w:pPr>
      <w:rPr>
        <w:rFonts w:ascii="Wingdings" w:hAnsi="Wingdings" w:hint="default"/>
      </w:rPr>
    </w:lvl>
  </w:abstractNum>
  <w:abstractNum w:abstractNumId="8" w15:restartNumberingAfterBreak="0">
    <w:nsid w:val="0F206C0C"/>
    <w:multiLevelType w:val="hybridMultilevel"/>
    <w:tmpl w:val="B8C627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7573AC"/>
    <w:multiLevelType w:val="hybridMultilevel"/>
    <w:tmpl w:val="31A639B8"/>
    <w:lvl w:ilvl="0" w:tplc="D4429326">
      <w:start w:val="1"/>
      <w:numFmt w:val="bullet"/>
      <w:lvlText w:val="-"/>
      <w:lvlJc w:val="left"/>
      <w:pPr>
        <w:ind w:left="784" w:hanging="360"/>
      </w:pPr>
      <w:rPr>
        <w:rFonts w:ascii="Verdana" w:eastAsia="Calibri" w:hAnsi="Verdana" w:cs="Times New Roman" w:hint="default"/>
      </w:rPr>
    </w:lvl>
    <w:lvl w:ilvl="1" w:tplc="04180003" w:tentative="1">
      <w:start w:val="1"/>
      <w:numFmt w:val="bullet"/>
      <w:lvlText w:val="o"/>
      <w:lvlJc w:val="left"/>
      <w:pPr>
        <w:ind w:left="1504" w:hanging="360"/>
      </w:pPr>
      <w:rPr>
        <w:rFonts w:ascii="Courier New" w:hAnsi="Courier New" w:cs="Courier New" w:hint="default"/>
      </w:rPr>
    </w:lvl>
    <w:lvl w:ilvl="2" w:tplc="04180005" w:tentative="1">
      <w:start w:val="1"/>
      <w:numFmt w:val="bullet"/>
      <w:lvlText w:val=""/>
      <w:lvlJc w:val="left"/>
      <w:pPr>
        <w:ind w:left="2224" w:hanging="360"/>
      </w:pPr>
      <w:rPr>
        <w:rFonts w:ascii="Wingdings" w:hAnsi="Wingdings" w:hint="default"/>
      </w:rPr>
    </w:lvl>
    <w:lvl w:ilvl="3" w:tplc="04180001" w:tentative="1">
      <w:start w:val="1"/>
      <w:numFmt w:val="bullet"/>
      <w:lvlText w:val=""/>
      <w:lvlJc w:val="left"/>
      <w:pPr>
        <w:ind w:left="2944" w:hanging="360"/>
      </w:pPr>
      <w:rPr>
        <w:rFonts w:ascii="Symbol" w:hAnsi="Symbol" w:hint="default"/>
      </w:rPr>
    </w:lvl>
    <w:lvl w:ilvl="4" w:tplc="04180003" w:tentative="1">
      <w:start w:val="1"/>
      <w:numFmt w:val="bullet"/>
      <w:lvlText w:val="o"/>
      <w:lvlJc w:val="left"/>
      <w:pPr>
        <w:ind w:left="3664" w:hanging="360"/>
      </w:pPr>
      <w:rPr>
        <w:rFonts w:ascii="Courier New" w:hAnsi="Courier New" w:cs="Courier New" w:hint="default"/>
      </w:rPr>
    </w:lvl>
    <w:lvl w:ilvl="5" w:tplc="04180005" w:tentative="1">
      <w:start w:val="1"/>
      <w:numFmt w:val="bullet"/>
      <w:lvlText w:val=""/>
      <w:lvlJc w:val="left"/>
      <w:pPr>
        <w:ind w:left="4384" w:hanging="360"/>
      </w:pPr>
      <w:rPr>
        <w:rFonts w:ascii="Wingdings" w:hAnsi="Wingdings" w:hint="default"/>
      </w:rPr>
    </w:lvl>
    <w:lvl w:ilvl="6" w:tplc="04180001" w:tentative="1">
      <w:start w:val="1"/>
      <w:numFmt w:val="bullet"/>
      <w:lvlText w:val=""/>
      <w:lvlJc w:val="left"/>
      <w:pPr>
        <w:ind w:left="5104" w:hanging="360"/>
      </w:pPr>
      <w:rPr>
        <w:rFonts w:ascii="Symbol" w:hAnsi="Symbol" w:hint="default"/>
      </w:rPr>
    </w:lvl>
    <w:lvl w:ilvl="7" w:tplc="04180003" w:tentative="1">
      <w:start w:val="1"/>
      <w:numFmt w:val="bullet"/>
      <w:lvlText w:val="o"/>
      <w:lvlJc w:val="left"/>
      <w:pPr>
        <w:ind w:left="5824" w:hanging="360"/>
      </w:pPr>
      <w:rPr>
        <w:rFonts w:ascii="Courier New" w:hAnsi="Courier New" w:cs="Courier New" w:hint="default"/>
      </w:rPr>
    </w:lvl>
    <w:lvl w:ilvl="8" w:tplc="04180005" w:tentative="1">
      <w:start w:val="1"/>
      <w:numFmt w:val="bullet"/>
      <w:lvlText w:val=""/>
      <w:lvlJc w:val="left"/>
      <w:pPr>
        <w:ind w:left="6544" w:hanging="360"/>
      </w:pPr>
      <w:rPr>
        <w:rFonts w:ascii="Wingdings" w:hAnsi="Wingdings" w:hint="default"/>
      </w:rPr>
    </w:lvl>
  </w:abstractNum>
  <w:abstractNum w:abstractNumId="10" w15:restartNumberingAfterBreak="0">
    <w:nsid w:val="149677A4"/>
    <w:multiLevelType w:val="hybridMultilevel"/>
    <w:tmpl w:val="B8C627E2"/>
    <w:lvl w:ilvl="0" w:tplc="E47C1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587C12"/>
    <w:multiLevelType w:val="multilevel"/>
    <w:tmpl w:val="1228C884"/>
    <w:styleLink w:val="JacobsTableList1"/>
    <w:lvl w:ilvl="0">
      <w:start w:val="1"/>
      <w:numFmt w:val="bullet"/>
      <w:pStyle w:val="Tablebullet"/>
      <w:lvlText w:val=""/>
      <w:lvlJc w:val="left"/>
      <w:pPr>
        <w:ind w:left="360" w:hanging="360"/>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2" w15:restartNumberingAfterBreak="0">
    <w:nsid w:val="16F03A5C"/>
    <w:multiLevelType w:val="hybridMultilevel"/>
    <w:tmpl w:val="4ABEE526"/>
    <w:lvl w:ilvl="0" w:tplc="08090001">
      <w:start w:val="1"/>
      <w:numFmt w:val="bullet"/>
      <w:lvlText w:val=""/>
      <w:lvlJc w:val="left"/>
      <w:pPr>
        <w:ind w:left="1510" w:hanging="360"/>
      </w:pPr>
      <w:rPr>
        <w:rFonts w:ascii="Symbol" w:hAnsi="Symbol"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13" w15:restartNumberingAfterBreak="0">
    <w:nsid w:val="17C05671"/>
    <w:multiLevelType w:val="hybridMultilevel"/>
    <w:tmpl w:val="75522EA8"/>
    <w:lvl w:ilvl="0" w:tplc="A3D6CE56">
      <w:start w:val="2"/>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922675F"/>
    <w:multiLevelType w:val="multilevel"/>
    <w:tmpl w:val="BF209E72"/>
    <w:lvl w:ilvl="0">
      <w:start w:val="1"/>
      <w:numFmt w:val="decimal"/>
      <w:pStyle w:val="Heading1"/>
      <w:lvlText w:val="%1"/>
      <w:lvlJc w:val="left"/>
      <w:pPr>
        <w:ind w:left="432" w:hanging="432"/>
      </w:pPr>
    </w:lvl>
    <w:lvl w:ilvl="1">
      <w:start w:val="1"/>
      <w:numFmt w:val="decimal"/>
      <w:pStyle w:val="Heading2"/>
      <w:lvlText w:val="%1.%2"/>
      <w:lvlJc w:val="left"/>
      <w:pPr>
        <w:ind w:left="14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A9D2947"/>
    <w:multiLevelType w:val="hybridMultilevel"/>
    <w:tmpl w:val="8DC4FF26"/>
    <w:lvl w:ilvl="0" w:tplc="FF18C138">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1E821B22"/>
    <w:multiLevelType w:val="hybridMultilevel"/>
    <w:tmpl w:val="20F014CC"/>
    <w:lvl w:ilvl="0" w:tplc="7542F1DE">
      <w:start w:val="1"/>
      <w:numFmt w:val="bullet"/>
      <w:pStyle w:val="JBABullets"/>
      <w:lvlText w:val=""/>
      <w:lvlJc w:val="left"/>
      <w:pPr>
        <w:ind w:left="1440" w:hanging="360"/>
      </w:pPr>
      <w:rPr>
        <w:rFonts w:ascii="Symbol" w:hAnsi="Symbol" w:hint="default"/>
      </w:rPr>
    </w:lvl>
    <w:lvl w:ilvl="1" w:tplc="59EC1EE2">
      <w:start w:val="1"/>
      <w:numFmt w:val="bullet"/>
      <w:pStyle w:val="JBABullets2ndlevel"/>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Symbol" w:hAnsi="Symbol" w:hint="default"/>
      </w:rPr>
    </w:lvl>
    <w:lvl w:ilvl="3" w:tplc="CCF2F654">
      <w:start w:val="1"/>
      <w:numFmt w:val="bullet"/>
      <w:lvlText w:val=""/>
      <w:lvlJc w:val="left"/>
      <w:pPr>
        <w:ind w:left="3600" w:hanging="360"/>
      </w:pPr>
      <w:rPr>
        <w:rFonts w:ascii="Symbol" w:hAnsi="Symbol" w:hint="default"/>
      </w:rPr>
    </w:lvl>
    <w:lvl w:ilvl="4" w:tplc="BE0C8CDE">
      <w:start w:val="1"/>
      <w:numFmt w:val="bullet"/>
      <w:lvlText w:val="o"/>
      <w:lvlJc w:val="left"/>
      <w:pPr>
        <w:ind w:left="4320" w:hanging="360"/>
      </w:pPr>
      <w:rPr>
        <w:rFonts w:ascii="Courier New" w:hAnsi="Courier New" w:hint="default"/>
      </w:rPr>
    </w:lvl>
    <w:lvl w:ilvl="5" w:tplc="C9FE8CB8">
      <w:start w:val="1"/>
      <w:numFmt w:val="bullet"/>
      <w:lvlText w:val=""/>
      <w:lvlJc w:val="left"/>
      <w:pPr>
        <w:ind w:left="5040" w:hanging="360"/>
      </w:pPr>
      <w:rPr>
        <w:rFonts w:ascii="Wingdings" w:hAnsi="Wingdings" w:hint="default"/>
      </w:rPr>
    </w:lvl>
    <w:lvl w:ilvl="6" w:tplc="D3D05BCC">
      <w:start w:val="1"/>
      <w:numFmt w:val="bullet"/>
      <w:lvlText w:val=""/>
      <w:lvlJc w:val="left"/>
      <w:pPr>
        <w:ind w:left="5760" w:hanging="360"/>
      </w:pPr>
      <w:rPr>
        <w:rFonts w:ascii="Symbol" w:hAnsi="Symbol" w:hint="default"/>
      </w:rPr>
    </w:lvl>
    <w:lvl w:ilvl="7" w:tplc="1A18573A">
      <w:start w:val="1"/>
      <w:numFmt w:val="bullet"/>
      <w:lvlText w:val="o"/>
      <w:lvlJc w:val="left"/>
      <w:pPr>
        <w:ind w:left="6480" w:hanging="360"/>
      </w:pPr>
      <w:rPr>
        <w:rFonts w:ascii="Courier New" w:hAnsi="Courier New" w:hint="default"/>
      </w:rPr>
    </w:lvl>
    <w:lvl w:ilvl="8" w:tplc="CDF48CBA">
      <w:start w:val="1"/>
      <w:numFmt w:val="bullet"/>
      <w:lvlText w:val=""/>
      <w:lvlJc w:val="left"/>
      <w:pPr>
        <w:ind w:left="7200" w:hanging="360"/>
      </w:pPr>
      <w:rPr>
        <w:rFonts w:ascii="Wingdings" w:hAnsi="Wingdings" w:hint="default"/>
      </w:rPr>
    </w:lvl>
  </w:abstractNum>
  <w:abstractNum w:abstractNumId="17" w15:restartNumberingAfterBreak="0">
    <w:nsid w:val="209060E3"/>
    <w:multiLevelType w:val="hybridMultilevel"/>
    <w:tmpl w:val="BFCA378A"/>
    <w:styleLink w:val="JBABulletlist"/>
    <w:lvl w:ilvl="0" w:tplc="A1E0B810">
      <w:start w:val="1"/>
      <w:numFmt w:val="bullet"/>
      <w:lvlText w:val=""/>
      <w:lvlJc w:val="left"/>
      <w:pPr>
        <w:ind w:left="1440" w:hanging="360"/>
      </w:pPr>
      <w:rPr>
        <w:rFonts w:ascii="Symbol" w:hAnsi="Symbol" w:hint="default"/>
      </w:rPr>
    </w:lvl>
    <w:lvl w:ilvl="1" w:tplc="D22A52E8">
      <w:start w:val="1"/>
      <w:numFmt w:val="bullet"/>
      <w:lvlText w:val="o"/>
      <w:lvlJc w:val="left"/>
      <w:pPr>
        <w:ind w:left="2160" w:hanging="360"/>
      </w:pPr>
      <w:rPr>
        <w:rFonts w:ascii="Courier New" w:hAnsi="Courier New" w:cs="Courier New" w:hint="default"/>
      </w:rPr>
    </w:lvl>
    <w:lvl w:ilvl="2" w:tplc="F6B653F4">
      <w:start w:val="1"/>
      <w:numFmt w:val="bullet"/>
      <w:lvlText w:val=""/>
      <w:lvlJc w:val="left"/>
      <w:pPr>
        <w:ind w:left="2880" w:hanging="360"/>
      </w:pPr>
      <w:rPr>
        <w:rFonts w:ascii="Wingdings" w:hAnsi="Wingdings" w:hint="default"/>
      </w:rPr>
    </w:lvl>
    <w:lvl w:ilvl="3" w:tplc="4E989488">
      <w:start w:val="1"/>
      <w:numFmt w:val="bullet"/>
      <w:lvlText w:val=""/>
      <w:lvlJc w:val="left"/>
      <w:pPr>
        <w:ind w:left="3600" w:hanging="360"/>
      </w:pPr>
      <w:rPr>
        <w:rFonts w:ascii="Symbol" w:hAnsi="Symbol" w:hint="default"/>
      </w:rPr>
    </w:lvl>
    <w:lvl w:ilvl="4" w:tplc="A6D6C880">
      <w:start w:val="1"/>
      <w:numFmt w:val="bullet"/>
      <w:lvlText w:val="o"/>
      <w:lvlJc w:val="left"/>
      <w:pPr>
        <w:ind w:left="4320" w:hanging="360"/>
      </w:pPr>
      <w:rPr>
        <w:rFonts w:ascii="Courier New" w:hAnsi="Courier New" w:cs="Courier New" w:hint="default"/>
      </w:rPr>
    </w:lvl>
    <w:lvl w:ilvl="5" w:tplc="66DA1DA2">
      <w:start w:val="1"/>
      <w:numFmt w:val="bullet"/>
      <w:lvlText w:val=""/>
      <w:lvlJc w:val="left"/>
      <w:pPr>
        <w:ind w:left="5040" w:hanging="360"/>
      </w:pPr>
      <w:rPr>
        <w:rFonts w:ascii="Wingdings" w:hAnsi="Wingdings" w:hint="default"/>
      </w:rPr>
    </w:lvl>
    <w:lvl w:ilvl="6" w:tplc="228A4ED8">
      <w:start w:val="1"/>
      <w:numFmt w:val="bullet"/>
      <w:lvlText w:val=""/>
      <w:lvlJc w:val="left"/>
      <w:pPr>
        <w:ind w:left="5760" w:hanging="360"/>
      </w:pPr>
      <w:rPr>
        <w:rFonts w:ascii="Symbol" w:hAnsi="Symbol" w:hint="default"/>
      </w:rPr>
    </w:lvl>
    <w:lvl w:ilvl="7" w:tplc="3CD420FA">
      <w:start w:val="1"/>
      <w:numFmt w:val="bullet"/>
      <w:lvlText w:val="o"/>
      <w:lvlJc w:val="left"/>
      <w:pPr>
        <w:ind w:left="6480" w:hanging="360"/>
      </w:pPr>
      <w:rPr>
        <w:rFonts w:ascii="Courier New" w:hAnsi="Courier New" w:cs="Courier New" w:hint="default"/>
      </w:rPr>
    </w:lvl>
    <w:lvl w:ilvl="8" w:tplc="79EE1506">
      <w:start w:val="1"/>
      <w:numFmt w:val="bullet"/>
      <w:lvlText w:val=""/>
      <w:lvlJc w:val="left"/>
      <w:pPr>
        <w:ind w:left="7200" w:hanging="360"/>
      </w:pPr>
      <w:rPr>
        <w:rFonts w:ascii="Wingdings" w:hAnsi="Wingdings" w:hint="default"/>
      </w:rPr>
    </w:lvl>
  </w:abstractNum>
  <w:abstractNum w:abstractNumId="18" w15:restartNumberingAfterBreak="0">
    <w:nsid w:val="245640E4"/>
    <w:multiLevelType w:val="hybridMultilevel"/>
    <w:tmpl w:val="40DEE2A2"/>
    <w:lvl w:ilvl="0" w:tplc="04180001">
      <w:start w:val="1"/>
      <w:numFmt w:val="bullet"/>
      <w:lvlText w:val=""/>
      <w:lvlJc w:val="left"/>
      <w:pPr>
        <w:ind w:left="869" w:hanging="360"/>
      </w:pPr>
      <w:rPr>
        <w:rFonts w:ascii="Symbol" w:hAnsi="Symbol" w:hint="default"/>
      </w:rPr>
    </w:lvl>
    <w:lvl w:ilvl="1" w:tplc="04180003" w:tentative="1">
      <w:start w:val="1"/>
      <w:numFmt w:val="bullet"/>
      <w:lvlText w:val="o"/>
      <w:lvlJc w:val="left"/>
      <w:pPr>
        <w:ind w:left="1589" w:hanging="360"/>
      </w:pPr>
      <w:rPr>
        <w:rFonts w:ascii="Courier New" w:hAnsi="Courier New" w:cs="Courier New" w:hint="default"/>
      </w:rPr>
    </w:lvl>
    <w:lvl w:ilvl="2" w:tplc="04180005" w:tentative="1">
      <w:start w:val="1"/>
      <w:numFmt w:val="bullet"/>
      <w:lvlText w:val=""/>
      <w:lvlJc w:val="left"/>
      <w:pPr>
        <w:ind w:left="2309" w:hanging="360"/>
      </w:pPr>
      <w:rPr>
        <w:rFonts w:ascii="Wingdings" w:hAnsi="Wingdings" w:hint="default"/>
      </w:rPr>
    </w:lvl>
    <w:lvl w:ilvl="3" w:tplc="04180001" w:tentative="1">
      <w:start w:val="1"/>
      <w:numFmt w:val="bullet"/>
      <w:lvlText w:val=""/>
      <w:lvlJc w:val="left"/>
      <w:pPr>
        <w:ind w:left="3029" w:hanging="360"/>
      </w:pPr>
      <w:rPr>
        <w:rFonts w:ascii="Symbol" w:hAnsi="Symbol" w:hint="default"/>
      </w:rPr>
    </w:lvl>
    <w:lvl w:ilvl="4" w:tplc="04180003" w:tentative="1">
      <w:start w:val="1"/>
      <w:numFmt w:val="bullet"/>
      <w:lvlText w:val="o"/>
      <w:lvlJc w:val="left"/>
      <w:pPr>
        <w:ind w:left="3749" w:hanging="360"/>
      </w:pPr>
      <w:rPr>
        <w:rFonts w:ascii="Courier New" w:hAnsi="Courier New" w:cs="Courier New" w:hint="default"/>
      </w:rPr>
    </w:lvl>
    <w:lvl w:ilvl="5" w:tplc="04180005" w:tentative="1">
      <w:start w:val="1"/>
      <w:numFmt w:val="bullet"/>
      <w:lvlText w:val=""/>
      <w:lvlJc w:val="left"/>
      <w:pPr>
        <w:ind w:left="4469" w:hanging="360"/>
      </w:pPr>
      <w:rPr>
        <w:rFonts w:ascii="Wingdings" w:hAnsi="Wingdings" w:hint="default"/>
      </w:rPr>
    </w:lvl>
    <w:lvl w:ilvl="6" w:tplc="04180001" w:tentative="1">
      <w:start w:val="1"/>
      <w:numFmt w:val="bullet"/>
      <w:lvlText w:val=""/>
      <w:lvlJc w:val="left"/>
      <w:pPr>
        <w:ind w:left="5189" w:hanging="360"/>
      </w:pPr>
      <w:rPr>
        <w:rFonts w:ascii="Symbol" w:hAnsi="Symbol" w:hint="default"/>
      </w:rPr>
    </w:lvl>
    <w:lvl w:ilvl="7" w:tplc="04180003" w:tentative="1">
      <w:start w:val="1"/>
      <w:numFmt w:val="bullet"/>
      <w:lvlText w:val="o"/>
      <w:lvlJc w:val="left"/>
      <w:pPr>
        <w:ind w:left="5909" w:hanging="360"/>
      </w:pPr>
      <w:rPr>
        <w:rFonts w:ascii="Courier New" w:hAnsi="Courier New" w:cs="Courier New" w:hint="default"/>
      </w:rPr>
    </w:lvl>
    <w:lvl w:ilvl="8" w:tplc="04180005" w:tentative="1">
      <w:start w:val="1"/>
      <w:numFmt w:val="bullet"/>
      <w:lvlText w:val=""/>
      <w:lvlJc w:val="left"/>
      <w:pPr>
        <w:ind w:left="6629" w:hanging="360"/>
      </w:pPr>
      <w:rPr>
        <w:rFonts w:ascii="Wingdings" w:hAnsi="Wingdings" w:hint="default"/>
      </w:rPr>
    </w:lvl>
  </w:abstractNum>
  <w:abstractNum w:abstractNumId="19" w15:restartNumberingAfterBreak="0">
    <w:nsid w:val="24CB2C10"/>
    <w:multiLevelType w:val="hybridMultilevel"/>
    <w:tmpl w:val="573C074A"/>
    <w:lvl w:ilvl="0" w:tplc="BD30924E">
      <w:start w:val="3"/>
      <w:numFmt w:val="bullet"/>
      <w:lvlText w:val="-"/>
      <w:lvlJc w:val="left"/>
      <w:pPr>
        <w:ind w:left="1428" w:hanging="360"/>
      </w:pPr>
      <w:rPr>
        <w:rFonts w:ascii="Calibri" w:eastAsiaTheme="minorHAnsi" w:hAnsi="Calibri" w:cs="Calibri"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0" w15:restartNumberingAfterBreak="0">
    <w:nsid w:val="27077FEC"/>
    <w:multiLevelType w:val="hybridMultilevel"/>
    <w:tmpl w:val="C9381D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DDD2212"/>
    <w:multiLevelType w:val="hybridMultilevel"/>
    <w:tmpl w:val="C9AC5916"/>
    <w:styleLink w:val="JBABulletbluelogo"/>
    <w:lvl w:ilvl="0" w:tplc="DB3C3E7E">
      <w:start w:val="1"/>
      <w:numFmt w:val="bullet"/>
      <w:pStyle w:val="Para1bullet"/>
      <w:lvlText w:val=""/>
      <w:lvlJc w:val="left"/>
      <w:pPr>
        <w:ind w:left="3231" w:hanging="360"/>
      </w:pPr>
      <w:rPr>
        <w:rFonts w:ascii="Symbol" w:hAnsi="Symbol" w:hint="default"/>
        <w:color w:val="auto"/>
      </w:rPr>
    </w:lvl>
    <w:lvl w:ilvl="1" w:tplc="F0660FE0">
      <w:start w:val="1"/>
      <w:numFmt w:val="bullet"/>
      <w:lvlText w:val=""/>
      <w:lvlJc w:val="left"/>
      <w:pPr>
        <w:ind w:left="1440" w:hanging="360"/>
      </w:pPr>
      <w:rPr>
        <w:rFonts w:ascii="Symbol" w:hAnsi="Symbol"/>
      </w:rPr>
    </w:lvl>
    <w:lvl w:ilvl="2" w:tplc="871488AE">
      <w:start w:val="1"/>
      <w:numFmt w:val="bullet"/>
      <w:lvlText w:val=""/>
      <w:lvlJc w:val="left"/>
      <w:pPr>
        <w:ind w:left="2160" w:hanging="360"/>
      </w:pPr>
      <w:rPr>
        <w:rFonts w:ascii="Wingdings" w:hAnsi="Wingdings" w:hint="default"/>
      </w:rPr>
    </w:lvl>
    <w:lvl w:ilvl="3" w:tplc="DF7E853A">
      <w:start w:val="1"/>
      <w:numFmt w:val="bullet"/>
      <w:lvlText w:val=""/>
      <w:lvlJc w:val="left"/>
      <w:pPr>
        <w:ind w:left="2880" w:hanging="360"/>
      </w:pPr>
      <w:rPr>
        <w:rFonts w:ascii="Symbol" w:hAnsi="Symbol" w:hint="default"/>
      </w:rPr>
    </w:lvl>
    <w:lvl w:ilvl="4" w:tplc="6720B62A">
      <w:start w:val="1"/>
      <w:numFmt w:val="bullet"/>
      <w:lvlText w:val="o"/>
      <w:lvlJc w:val="left"/>
      <w:pPr>
        <w:ind w:left="3600" w:hanging="360"/>
      </w:pPr>
      <w:rPr>
        <w:rFonts w:ascii="Courier New" w:hAnsi="Courier New" w:cs="Courier New" w:hint="default"/>
      </w:rPr>
    </w:lvl>
    <w:lvl w:ilvl="5" w:tplc="FDA2C6B2">
      <w:start w:val="1"/>
      <w:numFmt w:val="bullet"/>
      <w:lvlText w:val=""/>
      <w:lvlJc w:val="left"/>
      <w:pPr>
        <w:ind w:left="4320" w:hanging="360"/>
      </w:pPr>
      <w:rPr>
        <w:rFonts w:ascii="Wingdings" w:hAnsi="Wingdings" w:hint="default"/>
      </w:rPr>
    </w:lvl>
    <w:lvl w:ilvl="6" w:tplc="253CD1FA">
      <w:start w:val="1"/>
      <w:numFmt w:val="bullet"/>
      <w:lvlText w:val=""/>
      <w:lvlJc w:val="left"/>
      <w:pPr>
        <w:ind w:left="5040" w:hanging="360"/>
      </w:pPr>
      <w:rPr>
        <w:rFonts w:ascii="Symbol" w:hAnsi="Symbol" w:hint="default"/>
      </w:rPr>
    </w:lvl>
    <w:lvl w:ilvl="7" w:tplc="F12CBD70">
      <w:start w:val="1"/>
      <w:numFmt w:val="bullet"/>
      <w:lvlText w:val="o"/>
      <w:lvlJc w:val="left"/>
      <w:pPr>
        <w:ind w:left="5760" w:hanging="360"/>
      </w:pPr>
      <w:rPr>
        <w:rFonts w:ascii="Courier New" w:hAnsi="Courier New" w:cs="Courier New" w:hint="default"/>
      </w:rPr>
    </w:lvl>
    <w:lvl w:ilvl="8" w:tplc="0682F67E">
      <w:start w:val="1"/>
      <w:numFmt w:val="bullet"/>
      <w:lvlText w:val=""/>
      <w:lvlJc w:val="left"/>
      <w:pPr>
        <w:ind w:left="6480" w:hanging="360"/>
      </w:pPr>
      <w:rPr>
        <w:rFonts w:ascii="Wingdings" w:hAnsi="Wingdings" w:hint="default"/>
      </w:rPr>
    </w:lvl>
  </w:abstractNum>
  <w:abstractNum w:abstractNumId="22" w15:restartNumberingAfterBreak="0">
    <w:nsid w:val="328B34A3"/>
    <w:multiLevelType w:val="multilevel"/>
    <w:tmpl w:val="3704E8EA"/>
    <w:lvl w:ilvl="0">
      <w:start w:val="1"/>
      <w:numFmt w:val="decimal"/>
      <w:lvlText w:val="%1"/>
      <w:lvlJc w:val="left"/>
      <w:pPr>
        <w:ind w:left="432" w:hanging="432"/>
      </w:pPr>
    </w:lvl>
    <w:lvl w:ilvl="1">
      <w:start w:val="1"/>
      <w:numFmt w:val="decimal"/>
      <w:lvlText w:val="2.%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BDD4600"/>
    <w:multiLevelType w:val="hybridMultilevel"/>
    <w:tmpl w:val="DC22B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66271E"/>
    <w:multiLevelType w:val="hybridMultilevel"/>
    <w:tmpl w:val="DC08DA48"/>
    <w:lvl w:ilvl="0" w:tplc="08090001">
      <w:start w:val="1"/>
      <w:numFmt w:val="bullet"/>
      <w:lvlText w:val=""/>
      <w:lvlJc w:val="left"/>
      <w:pPr>
        <w:ind w:left="402" w:hanging="360"/>
      </w:pPr>
      <w:rPr>
        <w:rFonts w:ascii="Symbol" w:hAnsi="Symbol"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25" w15:restartNumberingAfterBreak="0">
    <w:nsid w:val="3E2A072C"/>
    <w:multiLevelType w:val="hybridMultilevel"/>
    <w:tmpl w:val="98E0593C"/>
    <w:lvl w:ilvl="0" w:tplc="FF18C138">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51A33B5"/>
    <w:multiLevelType w:val="hybridMultilevel"/>
    <w:tmpl w:val="CCA68E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7664EA3"/>
    <w:multiLevelType w:val="hybridMultilevel"/>
    <w:tmpl w:val="161458E6"/>
    <w:lvl w:ilvl="0" w:tplc="FF18C138">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B7E58BC"/>
    <w:multiLevelType w:val="hybridMultilevel"/>
    <w:tmpl w:val="BEC4F5F4"/>
    <w:lvl w:ilvl="0" w:tplc="D4429326">
      <w:start w:val="1"/>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DB11D3"/>
    <w:multiLevelType w:val="hybridMultilevel"/>
    <w:tmpl w:val="287CA9B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0767AC1"/>
    <w:multiLevelType w:val="hybridMultilevel"/>
    <w:tmpl w:val="258833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6820CBD"/>
    <w:multiLevelType w:val="hybridMultilevel"/>
    <w:tmpl w:val="B6E05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CE512A0"/>
    <w:multiLevelType w:val="hybridMultilevel"/>
    <w:tmpl w:val="3D52C66A"/>
    <w:styleLink w:val="JBANumberedlist"/>
    <w:lvl w:ilvl="0" w:tplc="202A3B6C">
      <w:start w:val="1"/>
      <w:numFmt w:val="decimal"/>
      <w:lvlText w:val="%1."/>
      <w:lvlJc w:val="left"/>
      <w:pPr>
        <w:ind w:left="1440" w:hanging="360"/>
      </w:pPr>
      <w:rPr>
        <w:rFonts w:ascii="Arial" w:hAnsi="Arial"/>
      </w:rPr>
    </w:lvl>
    <w:lvl w:ilvl="1" w:tplc="F0322C6E">
      <w:start w:val="1"/>
      <w:numFmt w:val="lowerLetter"/>
      <w:lvlText w:val="%2."/>
      <w:lvlJc w:val="left"/>
      <w:pPr>
        <w:ind w:left="2160" w:hanging="360"/>
      </w:pPr>
    </w:lvl>
    <w:lvl w:ilvl="2" w:tplc="01B259B8">
      <w:start w:val="1"/>
      <w:numFmt w:val="lowerRoman"/>
      <w:lvlText w:val="%3."/>
      <w:lvlJc w:val="right"/>
      <w:pPr>
        <w:ind w:left="2880" w:hanging="180"/>
      </w:pPr>
    </w:lvl>
    <w:lvl w:ilvl="3" w:tplc="576AE86E">
      <w:start w:val="1"/>
      <w:numFmt w:val="decimal"/>
      <w:lvlText w:val="%4."/>
      <w:lvlJc w:val="left"/>
      <w:pPr>
        <w:ind w:left="3600" w:hanging="360"/>
      </w:pPr>
    </w:lvl>
    <w:lvl w:ilvl="4" w:tplc="5DA29ACE">
      <w:start w:val="1"/>
      <w:numFmt w:val="lowerLetter"/>
      <w:lvlText w:val="%5."/>
      <w:lvlJc w:val="left"/>
      <w:pPr>
        <w:ind w:left="4320" w:hanging="360"/>
      </w:pPr>
    </w:lvl>
    <w:lvl w:ilvl="5" w:tplc="50541088">
      <w:start w:val="1"/>
      <w:numFmt w:val="lowerRoman"/>
      <w:lvlText w:val="%6."/>
      <w:lvlJc w:val="right"/>
      <w:pPr>
        <w:ind w:left="5040" w:hanging="180"/>
      </w:pPr>
    </w:lvl>
    <w:lvl w:ilvl="6" w:tplc="A66889CE">
      <w:start w:val="1"/>
      <w:numFmt w:val="decimal"/>
      <w:lvlText w:val="%7."/>
      <w:lvlJc w:val="left"/>
      <w:pPr>
        <w:ind w:left="5760" w:hanging="360"/>
      </w:pPr>
    </w:lvl>
    <w:lvl w:ilvl="7" w:tplc="386E609E">
      <w:start w:val="1"/>
      <w:numFmt w:val="lowerLetter"/>
      <w:lvlText w:val="%8."/>
      <w:lvlJc w:val="left"/>
      <w:pPr>
        <w:ind w:left="6480" w:hanging="360"/>
      </w:pPr>
    </w:lvl>
    <w:lvl w:ilvl="8" w:tplc="F3A0D570">
      <w:start w:val="1"/>
      <w:numFmt w:val="lowerRoman"/>
      <w:lvlText w:val="%9."/>
      <w:lvlJc w:val="right"/>
      <w:pPr>
        <w:ind w:left="7200" w:hanging="180"/>
      </w:pPr>
    </w:lvl>
  </w:abstractNum>
  <w:abstractNum w:abstractNumId="33" w15:restartNumberingAfterBreak="0">
    <w:nsid w:val="5E9F46E1"/>
    <w:multiLevelType w:val="hybridMultilevel"/>
    <w:tmpl w:val="CF348CF4"/>
    <w:lvl w:ilvl="0" w:tplc="26C0F05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8B361F"/>
    <w:multiLevelType w:val="hybridMultilevel"/>
    <w:tmpl w:val="FFFFFFFF"/>
    <w:lvl w:ilvl="0" w:tplc="ADDAF770">
      <w:start w:val="1"/>
      <w:numFmt w:val="bullet"/>
      <w:lvlText w:val="-"/>
      <w:lvlJc w:val="left"/>
      <w:pPr>
        <w:ind w:left="720" w:hanging="360"/>
      </w:pPr>
      <w:rPr>
        <w:rFonts w:ascii="Calibri" w:hAnsi="Calibri" w:hint="default"/>
      </w:rPr>
    </w:lvl>
    <w:lvl w:ilvl="1" w:tplc="34F8707E">
      <w:start w:val="1"/>
      <w:numFmt w:val="bullet"/>
      <w:lvlText w:val="o"/>
      <w:lvlJc w:val="left"/>
      <w:pPr>
        <w:ind w:left="1440" w:hanging="360"/>
      </w:pPr>
      <w:rPr>
        <w:rFonts w:ascii="Courier New" w:hAnsi="Courier New" w:hint="default"/>
      </w:rPr>
    </w:lvl>
    <w:lvl w:ilvl="2" w:tplc="2F52D756">
      <w:start w:val="1"/>
      <w:numFmt w:val="bullet"/>
      <w:lvlText w:val=""/>
      <w:lvlJc w:val="left"/>
      <w:pPr>
        <w:ind w:left="2160" w:hanging="360"/>
      </w:pPr>
      <w:rPr>
        <w:rFonts w:ascii="Wingdings" w:hAnsi="Wingdings" w:hint="default"/>
      </w:rPr>
    </w:lvl>
    <w:lvl w:ilvl="3" w:tplc="BDFA94F6">
      <w:start w:val="1"/>
      <w:numFmt w:val="bullet"/>
      <w:lvlText w:val=""/>
      <w:lvlJc w:val="left"/>
      <w:pPr>
        <w:ind w:left="2880" w:hanging="360"/>
      </w:pPr>
      <w:rPr>
        <w:rFonts w:ascii="Symbol" w:hAnsi="Symbol" w:hint="default"/>
      </w:rPr>
    </w:lvl>
    <w:lvl w:ilvl="4" w:tplc="0DF4BF7C">
      <w:start w:val="1"/>
      <w:numFmt w:val="bullet"/>
      <w:lvlText w:val="o"/>
      <w:lvlJc w:val="left"/>
      <w:pPr>
        <w:ind w:left="3600" w:hanging="360"/>
      </w:pPr>
      <w:rPr>
        <w:rFonts w:ascii="Courier New" w:hAnsi="Courier New" w:hint="default"/>
      </w:rPr>
    </w:lvl>
    <w:lvl w:ilvl="5" w:tplc="8B2A69D0">
      <w:start w:val="1"/>
      <w:numFmt w:val="bullet"/>
      <w:lvlText w:val=""/>
      <w:lvlJc w:val="left"/>
      <w:pPr>
        <w:ind w:left="4320" w:hanging="360"/>
      </w:pPr>
      <w:rPr>
        <w:rFonts w:ascii="Wingdings" w:hAnsi="Wingdings" w:hint="default"/>
      </w:rPr>
    </w:lvl>
    <w:lvl w:ilvl="6" w:tplc="A686050E">
      <w:start w:val="1"/>
      <w:numFmt w:val="bullet"/>
      <w:lvlText w:val=""/>
      <w:lvlJc w:val="left"/>
      <w:pPr>
        <w:ind w:left="5040" w:hanging="360"/>
      </w:pPr>
      <w:rPr>
        <w:rFonts w:ascii="Symbol" w:hAnsi="Symbol" w:hint="default"/>
      </w:rPr>
    </w:lvl>
    <w:lvl w:ilvl="7" w:tplc="2F0405DC">
      <w:start w:val="1"/>
      <w:numFmt w:val="bullet"/>
      <w:lvlText w:val="o"/>
      <w:lvlJc w:val="left"/>
      <w:pPr>
        <w:ind w:left="5760" w:hanging="360"/>
      </w:pPr>
      <w:rPr>
        <w:rFonts w:ascii="Courier New" w:hAnsi="Courier New" w:hint="default"/>
      </w:rPr>
    </w:lvl>
    <w:lvl w:ilvl="8" w:tplc="128C06F6">
      <w:start w:val="1"/>
      <w:numFmt w:val="bullet"/>
      <w:lvlText w:val=""/>
      <w:lvlJc w:val="left"/>
      <w:pPr>
        <w:ind w:left="6480" w:hanging="360"/>
      </w:pPr>
      <w:rPr>
        <w:rFonts w:ascii="Wingdings" w:hAnsi="Wingdings" w:hint="default"/>
      </w:rPr>
    </w:lvl>
  </w:abstractNum>
  <w:abstractNum w:abstractNumId="35" w15:restartNumberingAfterBreak="0">
    <w:nsid w:val="65635CF8"/>
    <w:multiLevelType w:val="hybridMultilevel"/>
    <w:tmpl w:val="9ABEF728"/>
    <w:lvl w:ilvl="0" w:tplc="76AC33EE">
      <w:start w:val="1"/>
      <w:numFmt w:val="bullet"/>
      <w:lvlText w:val=""/>
      <w:lvlJc w:val="left"/>
      <w:pPr>
        <w:ind w:left="720" w:hanging="360"/>
      </w:pPr>
      <w:rPr>
        <w:rFonts w:ascii="Symbol" w:hAnsi="Symbol"/>
      </w:rPr>
    </w:lvl>
    <w:lvl w:ilvl="1" w:tplc="99584898">
      <w:start w:val="1"/>
      <w:numFmt w:val="bullet"/>
      <w:lvlText w:val=""/>
      <w:lvlJc w:val="left"/>
      <w:pPr>
        <w:ind w:left="720" w:hanging="360"/>
      </w:pPr>
      <w:rPr>
        <w:rFonts w:ascii="Symbol" w:hAnsi="Symbol"/>
      </w:rPr>
    </w:lvl>
    <w:lvl w:ilvl="2" w:tplc="47FAA0B4">
      <w:start w:val="1"/>
      <w:numFmt w:val="bullet"/>
      <w:lvlText w:val=""/>
      <w:lvlJc w:val="left"/>
      <w:pPr>
        <w:ind w:left="720" w:hanging="360"/>
      </w:pPr>
      <w:rPr>
        <w:rFonts w:ascii="Symbol" w:hAnsi="Symbol"/>
      </w:rPr>
    </w:lvl>
    <w:lvl w:ilvl="3" w:tplc="C6CAEE78">
      <w:start w:val="1"/>
      <w:numFmt w:val="bullet"/>
      <w:lvlText w:val=""/>
      <w:lvlJc w:val="left"/>
      <w:pPr>
        <w:ind w:left="720" w:hanging="360"/>
      </w:pPr>
      <w:rPr>
        <w:rFonts w:ascii="Symbol" w:hAnsi="Symbol"/>
      </w:rPr>
    </w:lvl>
    <w:lvl w:ilvl="4" w:tplc="319CA65E">
      <w:start w:val="1"/>
      <w:numFmt w:val="bullet"/>
      <w:lvlText w:val=""/>
      <w:lvlJc w:val="left"/>
      <w:pPr>
        <w:ind w:left="720" w:hanging="360"/>
      </w:pPr>
      <w:rPr>
        <w:rFonts w:ascii="Symbol" w:hAnsi="Symbol"/>
      </w:rPr>
    </w:lvl>
    <w:lvl w:ilvl="5" w:tplc="E688998E">
      <w:start w:val="1"/>
      <w:numFmt w:val="bullet"/>
      <w:lvlText w:val=""/>
      <w:lvlJc w:val="left"/>
      <w:pPr>
        <w:ind w:left="720" w:hanging="360"/>
      </w:pPr>
      <w:rPr>
        <w:rFonts w:ascii="Symbol" w:hAnsi="Symbol"/>
      </w:rPr>
    </w:lvl>
    <w:lvl w:ilvl="6" w:tplc="6018E38C">
      <w:start w:val="1"/>
      <w:numFmt w:val="bullet"/>
      <w:lvlText w:val=""/>
      <w:lvlJc w:val="left"/>
      <w:pPr>
        <w:ind w:left="720" w:hanging="360"/>
      </w:pPr>
      <w:rPr>
        <w:rFonts w:ascii="Symbol" w:hAnsi="Symbol"/>
      </w:rPr>
    </w:lvl>
    <w:lvl w:ilvl="7" w:tplc="1C32EA4A">
      <w:start w:val="1"/>
      <w:numFmt w:val="bullet"/>
      <w:lvlText w:val=""/>
      <w:lvlJc w:val="left"/>
      <w:pPr>
        <w:ind w:left="720" w:hanging="360"/>
      </w:pPr>
      <w:rPr>
        <w:rFonts w:ascii="Symbol" w:hAnsi="Symbol"/>
      </w:rPr>
    </w:lvl>
    <w:lvl w:ilvl="8" w:tplc="9DF2C6DE">
      <w:start w:val="1"/>
      <w:numFmt w:val="bullet"/>
      <w:lvlText w:val=""/>
      <w:lvlJc w:val="left"/>
      <w:pPr>
        <w:ind w:left="720" w:hanging="360"/>
      </w:pPr>
      <w:rPr>
        <w:rFonts w:ascii="Symbol" w:hAnsi="Symbol"/>
      </w:rPr>
    </w:lvl>
  </w:abstractNum>
  <w:abstractNum w:abstractNumId="36" w15:restartNumberingAfterBreak="0">
    <w:nsid w:val="66BE4838"/>
    <w:multiLevelType w:val="hybridMultilevel"/>
    <w:tmpl w:val="17325124"/>
    <w:lvl w:ilvl="0" w:tplc="BD6E9830">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9BF7B93"/>
    <w:multiLevelType w:val="hybridMultilevel"/>
    <w:tmpl w:val="FFFFFFFF"/>
    <w:lvl w:ilvl="0" w:tplc="9B68881E">
      <w:start w:val="1"/>
      <w:numFmt w:val="bullet"/>
      <w:lvlText w:val="-"/>
      <w:lvlJc w:val="left"/>
      <w:pPr>
        <w:ind w:left="720" w:hanging="360"/>
      </w:pPr>
      <w:rPr>
        <w:rFonts w:ascii="Calibri" w:hAnsi="Calibri" w:hint="default"/>
      </w:rPr>
    </w:lvl>
    <w:lvl w:ilvl="1" w:tplc="704CA968">
      <w:start w:val="1"/>
      <w:numFmt w:val="bullet"/>
      <w:lvlText w:val="o"/>
      <w:lvlJc w:val="left"/>
      <w:pPr>
        <w:ind w:left="1440" w:hanging="360"/>
      </w:pPr>
      <w:rPr>
        <w:rFonts w:ascii="Courier New" w:hAnsi="Courier New" w:hint="default"/>
      </w:rPr>
    </w:lvl>
    <w:lvl w:ilvl="2" w:tplc="9C202924">
      <w:start w:val="1"/>
      <w:numFmt w:val="bullet"/>
      <w:lvlText w:val=""/>
      <w:lvlJc w:val="left"/>
      <w:pPr>
        <w:ind w:left="2160" w:hanging="360"/>
      </w:pPr>
      <w:rPr>
        <w:rFonts w:ascii="Wingdings" w:hAnsi="Wingdings" w:hint="default"/>
      </w:rPr>
    </w:lvl>
    <w:lvl w:ilvl="3" w:tplc="9AF085EC">
      <w:start w:val="1"/>
      <w:numFmt w:val="bullet"/>
      <w:lvlText w:val=""/>
      <w:lvlJc w:val="left"/>
      <w:pPr>
        <w:ind w:left="2880" w:hanging="360"/>
      </w:pPr>
      <w:rPr>
        <w:rFonts w:ascii="Symbol" w:hAnsi="Symbol" w:hint="default"/>
      </w:rPr>
    </w:lvl>
    <w:lvl w:ilvl="4" w:tplc="1FEAB11A">
      <w:start w:val="1"/>
      <w:numFmt w:val="bullet"/>
      <w:lvlText w:val="o"/>
      <w:lvlJc w:val="left"/>
      <w:pPr>
        <w:ind w:left="3600" w:hanging="360"/>
      </w:pPr>
      <w:rPr>
        <w:rFonts w:ascii="Courier New" w:hAnsi="Courier New" w:hint="default"/>
      </w:rPr>
    </w:lvl>
    <w:lvl w:ilvl="5" w:tplc="DC50675A">
      <w:start w:val="1"/>
      <w:numFmt w:val="bullet"/>
      <w:lvlText w:val=""/>
      <w:lvlJc w:val="left"/>
      <w:pPr>
        <w:ind w:left="4320" w:hanging="360"/>
      </w:pPr>
      <w:rPr>
        <w:rFonts w:ascii="Wingdings" w:hAnsi="Wingdings" w:hint="default"/>
      </w:rPr>
    </w:lvl>
    <w:lvl w:ilvl="6" w:tplc="52C22D74">
      <w:start w:val="1"/>
      <w:numFmt w:val="bullet"/>
      <w:lvlText w:val=""/>
      <w:lvlJc w:val="left"/>
      <w:pPr>
        <w:ind w:left="5040" w:hanging="360"/>
      </w:pPr>
      <w:rPr>
        <w:rFonts w:ascii="Symbol" w:hAnsi="Symbol" w:hint="default"/>
      </w:rPr>
    </w:lvl>
    <w:lvl w:ilvl="7" w:tplc="16869398">
      <w:start w:val="1"/>
      <w:numFmt w:val="bullet"/>
      <w:lvlText w:val="o"/>
      <w:lvlJc w:val="left"/>
      <w:pPr>
        <w:ind w:left="5760" w:hanging="360"/>
      </w:pPr>
      <w:rPr>
        <w:rFonts w:ascii="Courier New" w:hAnsi="Courier New" w:hint="default"/>
      </w:rPr>
    </w:lvl>
    <w:lvl w:ilvl="8" w:tplc="C2B0950C">
      <w:start w:val="1"/>
      <w:numFmt w:val="bullet"/>
      <w:lvlText w:val=""/>
      <w:lvlJc w:val="left"/>
      <w:pPr>
        <w:ind w:left="6480" w:hanging="360"/>
      </w:pPr>
      <w:rPr>
        <w:rFonts w:ascii="Wingdings" w:hAnsi="Wingdings" w:hint="default"/>
      </w:rPr>
    </w:lvl>
  </w:abstractNum>
  <w:abstractNum w:abstractNumId="38" w15:restartNumberingAfterBreak="0">
    <w:nsid w:val="6A0764C0"/>
    <w:multiLevelType w:val="hybridMultilevel"/>
    <w:tmpl w:val="A6DCB0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D413866"/>
    <w:multiLevelType w:val="hybridMultilevel"/>
    <w:tmpl w:val="C1B829F0"/>
    <w:lvl w:ilvl="0" w:tplc="5AA86396">
      <w:start w:val="1"/>
      <w:numFmt w:val="bullet"/>
      <w:lvlText w:val=""/>
      <w:lvlJc w:val="left"/>
      <w:pPr>
        <w:ind w:left="720" w:hanging="360"/>
      </w:pPr>
      <w:rPr>
        <w:rFonts w:ascii="Symbol" w:hAnsi="Symbol"/>
      </w:rPr>
    </w:lvl>
    <w:lvl w:ilvl="1" w:tplc="CA5E2222">
      <w:start w:val="1"/>
      <w:numFmt w:val="bullet"/>
      <w:lvlText w:val=""/>
      <w:lvlJc w:val="left"/>
      <w:pPr>
        <w:ind w:left="720" w:hanging="360"/>
      </w:pPr>
      <w:rPr>
        <w:rFonts w:ascii="Symbol" w:hAnsi="Symbol"/>
      </w:rPr>
    </w:lvl>
    <w:lvl w:ilvl="2" w:tplc="E9B8D40E">
      <w:start w:val="1"/>
      <w:numFmt w:val="bullet"/>
      <w:lvlText w:val=""/>
      <w:lvlJc w:val="left"/>
      <w:pPr>
        <w:ind w:left="720" w:hanging="360"/>
      </w:pPr>
      <w:rPr>
        <w:rFonts w:ascii="Symbol" w:hAnsi="Symbol"/>
      </w:rPr>
    </w:lvl>
    <w:lvl w:ilvl="3" w:tplc="BAD2987C">
      <w:start w:val="1"/>
      <w:numFmt w:val="bullet"/>
      <w:lvlText w:val=""/>
      <w:lvlJc w:val="left"/>
      <w:pPr>
        <w:ind w:left="720" w:hanging="360"/>
      </w:pPr>
      <w:rPr>
        <w:rFonts w:ascii="Symbol" w:hAnsi="Symbol"/>
      </w:rPr>
    </w:lvl>
    <w:lvl w:ilvl="4" w:tplc="40C42436">
      <w:start w:val="1"/>
      <w:numFmt w:val="bullet"/>
      <w:lvlText w:val=""/>
      <w:lvlJc w:val="left"/>
      <w:pPr>
        <w:ind w:left="720" w:hanging="360"/>
      </w:pPr>
      <w:rPr>
        <w:rFonts w:ascii="Symbol" w:hAnsi="Symbol"/>
      </w:rPr>
    </w:lvl>
    <w:lvl w:ilvl="5" w:tplc="6E342930">
      <w:start w:val="1"/>
      <w:numFmt w:val="bullet"/>
      <w:lvlText w:val=""/>
      <w:lvlJc w:val="left"/>
      <w:pPr>
        <w:ind w:left="720" w:hanging="360"/>
      </w:pPr>
      <w:rPr>
        <w:rFonts w:ascii="Symbol" w:hAnsi="Symbol"/>
      </w:rPr>
    </w:lvl>
    <w:lvl w:ilvl="6" w:tplc="66DC9262">
      <w:start w:val="1"/>
      <w:numFmt w:val="bullet"/>
      <w:lvlText w:val=""/>
      <w:lvlJc w:val="left"/>
      <w:pPr>
        <w:ind w:left="720" w:hanging="360"/>
      </w:pPr>
      <w:rPr>
        <w:rFonts w:ascii="Symbol" w:hAnsi="Symbol"/>
      </w:rPr>
    </w:lvl>
    <w:lvl w:ilvl="7" w:tplc="65FC04C6">
      <w:start w:val="1"/>
      <w:numFmt w:val="bullet"/>
      <w:lvlText w:val=""/>
      <w:lvlJc w:val="left"/>
      <w:pPr>
        <w:ind w:left="720" w:hanging="360"/>
      </w:pPr>
      <w:rPr>
        <w:rFonts w:ascii="Symbol" w:hAnsi="Symbol"/>
      </w:rPr>
    </w:lvl>
    <w:lvl w:ilvl="8" w:tplc="7DA46D5A">
      <w:start w:val="1"/>
      <w:numFmt w:val="bullet"/>
      <w:lvlText w:val=""/>
      <w:lvlJc w:val="left"/>
      <w:pPr>
        <w:ind w:left="720" w:hanging="360"/>
      </w:pPr>
      <w:rPr>
        <w:rFonts w:ascii="Symbol" w:hAnsi="Symbol"/>
      </w:rPr>
    </w:lvl>
  </w:abstractNum>
  <w:abstractNum w:abstractNumId="40" w15:restartNumberingAfterBreak="0">
    <w:nsid w:val="70B231C4"/>
    <w:multiLevelType w:val="multilevel"/>
    <w:tmpl w:val="6CF6961A"/>
    <w:lvl w:ilvl="0">
      <w:start w:val="1"/>
      <w:numFmt w:val="decimal"/>
      <w:lvlText w:val="%1"/>
      <w:lvlJc w:val="left"/>
      <w:pPr>
        <w:ind w:left="432" w:hanging="432"/>
      </w:pPr>
    </w:lvl>
    <w:lvl w:ilvl="1">
      <w:start w:val="1"/>
      <w:numFmt w:val="decimal"/>
      <w:lvlText w:val="4.%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106561F"/>
    <w:multiLevelType w:val="hybridMultilevel"/>
    <w:tmpl w:val="D07CD4CE"/>
    <w:lvl w:ilvl="0" w:tplc="08090001">
      <w:start w:val="1"/>
      <w:numFmt w:val="bullet"/>
      <w:lvlText w:val=""/>
      <w:lvlJc w:val="left"/>
      <w:pPr>
        <w:ind w:left="1148" w:hanging="360"/>
      </w:pPr>
      <w:rPr>
        <w:rFonts w:ascii="Symbol" w:hAnsi="Symbol" w:hint="default"/>
      </w:rPr>
    </w:lvl>
    <w:lvl w:ilvl="1" w:tplc="08090003" w:tentative="1">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42" w15:restartNumberingAfterBreak="0">
    <w:nsid w:val="77BD5F8E"/>
    <w:multiLevelType w:val="multilevel"/>
    <w:tmpl w:val="3704E8EA"/>
    <w:lvl w:ilvl="0">
      <w:start w:val="1"/>
      <w:numFmt w:val="decimal"/>
      <w:lvlText w:val="%1"/>
      <w:lvlJc w:val="left"/>
      <w:pPr>
        <w:ind w:left="432" w:hanging="432"/>
      </w:pPr>
    </w:lvl>
    <w:lvl w:ilvl="1">
      <w:start w:val="1"/>
      <w:numFmt w:val="decimal"/>
      <w:lvlText w:val="2.%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60471244">
    <w:abstractNumId w:val="32"/>
  </w:num>
  <w:num w:numId="2" w16cid:durableId="1005938154">
    <w:abstractNumId w:val="21"/>
  </w:num>
  <w:num w:numId="3" w16cid:durableId="614798597">
    <w:abstractNumId w:val="17"/>
  </w:num>
  <w:num w:numId="4" w16cid:durableId="616907284">
    <w:abstractNumId w:val="16"/>
  </w:num>
  <w:num w:numId="5" w16cid:durableId="287047781">
    <w:abstractNumId w:val="4"/>
  </w:num>
  <w:num w:numId="6" w16cid:durableId="2071689708">
    <w:abstractNumId w:val="0"/>
  </w:num>
  <w:num w:numId="7" w16cid:durableId="89083933">
    <w:abstractNumId w:val="11"/>
  </w:num>
  <w:num w:numId="8" w16cid:durableId="1202479863">
    <w:abstractNumId w:val="14"/>
  </w:num>
  <w:num w:numId="9" w16cid:durableId="1860849660">
    <w:abstractNumId w:val="29"/>
  </w:num>
  <w:num w:numId="10" w16cid:durableId="47149376">
    <w:abstractNumId w:val="10"/>
  </w:num>
  <w:num w:numId="11" w16cid:durableId="611287019">
    <w:abstractNumId w:val="34"/>
  </w:num>
  <w:num w:numId="12" w16cid:durableId="1895046450">
    <w:abstractNumId w:val="7"/>
  </w:num>
  <w:num w:numId="13" w16cid:durableId="1154681960">
    <w:abstractNumId w:val="37"/>
  </w:num>
  <w:num w:numId="14" w16cid:durableId="1814446629">
    <w:abstractNumId w:val="26"/>
  </w:num>
  <w:num w:numId="15" w16cid:durableId="1962881673">
    <w:abstractNumId w:val="3"/>
  </w:num>
  <w:num w:numId="16" w16cid:durableId="479420189">
    <w:abstractNumId w:val="13"/>
  </w:num>
  <w:num w:numId="17" w16cid:durableId="338583048">
    <w:abstractNumId w:val="27"/>
  </w:num>
  <w:num w:numId="18" w16cid:durableId="920407716">
    <w:abstractNumId w:val="15"/>
  </w:num>
  <w:num w:numId="19" w16cid:durableId="1946113290">
    <w:abstractNumId w:val="25"/>
  </w:num>
  <w:num w:numId="20" w16cid:durableId="1556887164">
    <w:abstractNumId w:val="31"/>
  </w:num>
  <w:num w:numId="21" w16cid:durableId="51779318">
    <w:abstractNumId w:val="8"/>
  </w:num>
  <w:num w:numId="22" w16cid:durableId="254369112">
    <w:abstractNumId w:val="14"/>
  </w:num>
  <w:num w:numId="23" w16cid:durableId="1268194084">
    <w:abstractNumId w:val="14"/>
  </w:num>
  <w:num w:numId="24" w16cid:durableId="155535638">
    <w:abstractNumId w:val="42"/>
  </w:num>
  <w:num w:numId="25" w16cid:durableId="2018577898">
    <w:abstractNumId w:val="2"/>
  </w:num>
  <w:num w:numId="26" w16cid:durableId="756831928">
    <w:abstractNumId w:val="40"/>
  </w:num>
  <w:num w:numId="27" w16cid:durableId="2725943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89559082">
    <w:abstractNumId w:val="38"/>
  </w:num>
  <w:num w:numId="29" w16cid:durableId="247816215">
    <w:abstractNumId w:val="28"/>
  </w:num>
  <w:num w:numId="30" w16cid:durableId="213857025">
    <w:abstractNumId w:val="5"/>
  </w:num>
  <w:num w:numId="31" w16cid:durableId="1393575054">
    <w:abstractNumId w:val="6"/>
  </w:num>
  <w:num w:numId="32" w16cid:durableId="1051226225">
    <w:abstractNumId w:val="22"/>
  </w:num>
  <w:num w:numId="33" w16cid:durableId="219218854">
    <w:abstractNumId w:val="12"/>
  </w:num>
  <w:num w:numId="34" w16cid:durableId="202324570">
    <w:abstractNumId w:val="41"/>
  </w:num>
  <w:num w:numId="35" w16cid:durableId="1284850352">
    <w:abstractNumId w:val="20"/>
  </w:num>
  <w:num w:numId="36" w16cid:durableId="732125476">
    <w:abstractNumId w:val="30"/>
  </w:num>
  <w:num w:numId="37" w16cid:durableId="2074498295">
    <w:abstractNumId w:val="36"/>
  </w:num>
  <w:num w:numId="38" w16cid:durableId="1271157373">
    <w:abstractNumId w:val="39"/>
  </w:num>
  <w:num w:numId="39" w16cid:durableId="116490195">
    <w:abstractNumId w:val="35"/>
  </w:num>
  <w:num w:numId="40" w16cid:durableId="271398799">
    <w:abstractNumId w:val="24"/>
  </w:num>
  <w:num w:numId="41" w16cid:durableId="2003004587">
    <w:abstractNumId w:val="19"/>
  </w:num>
  <w:num w:numId="42" w16cid:durableId="51390072">
    <w:abstractNumId w:val="18"/>
  </w:num>
  <w:num w:numId="43" w16cid:durableId="1167208762">
    <w:abstractNumId w:val="9"/>
  </w:num>
  <w:num w:numId="44" w16cid:durableId="405080185">
    <w:abstractNumId w:val="23"/>
  </w:num>
  <w:num w:numId="45" w16cid:durableId="7733266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78827275">
    <w:abstractNumId w:val="14"/>
  </w:num>
  <w:num w:numId="47" w16cid:durableId="10029781">
    <w:abstractNumId w:val="14"/>
  </w:num>
  <w:num w:numId="48" w16cid:durableId="1115827985">
    <w:abstractNumId w:val="33"/>
  </w:num>
  <w:num w:numId="49" w16cid:durableId="199933837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QFSet/>
  <w:defaultTabStop w:val="14"/>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Q2NDIzNTc1sTA2MDdS0lEKTi0uzszPAykwNKoFAP0q/lgtAAAA"/>
  </w:docVars>
  <w:rsids>
    <w:rsidRoot w:val="00E765D6"/>
    <w:rsid w:val="000008A8"/>
    <w:rsid w:val="00000B6E"/>
    <w:rsid w:val="00000C97"/>
    <w:rsid w:val="00000EB7"/>
    <w:rsid w:val="00001095"/>
    <w:rsid w:val="0000109E"/>
    <w:rsid w:val="00001173"/>
    <w:rsid w:val="000013FE"/>
    <w:rsid w:val="0000181C"/>
    <w:rsid w:val="000018CD"/>
    <w:rsid w:val="00001D5C"/>
    <w:rsid w:val="00001D9A"/>
    <w:rsid w:val="000024CA"/>
    <w:rsid w:val="00002707"/>
    <w:rsid w:val="00002AC9"/>
    <w:rsid w:val="00003AF6"/>
    <w:rsid w:val="0000444B"/>
    <w:rsid w:val="000044E4"/>
    <w:rsid w:val="000045DB"/>
    <w:rsid w:val="00004661"/>
    <w:rsid w:val="00004982"/>
    <w:rsid w:val="000051E0"/>
    <w:rsid w:val="00005800"/>
    <w:rsid w:val="0000598B"/>
    <w:rsid w:val="000059BE"/>
    <w:rsid w:val="00005BF7"/>
    <w:rsid w:val="0000611F"/>
    <w:rsid w:val="00006941"/>
    <w:rsid w:val="0000698B"/>
    <w:rsid w:val="000069D0"/>
    <w:rsid w:val="00006AC9"/>
    <w:rsid w:val="00006C53"/>
    <w:rsid w:val="00006E6A"/>
    <w:rsid w:val="000070FF"/>
    <w:rsid w:val="000074EF"/>
    <w:rsid w:val="000075A5"/>
    <w:rsid w:val="0000777E"/>
    <w:rsid w:val="00007C3C"/>
    <w:rsid w:val="00010073"/>
    <w:rsid w:val="0001027F"/>
    <w:rsid w:val="000104E1"/>
    <w:rsid w:val="000105BF"/>
    <w:rsid w:val="00010689"/>
    <w:rsid w:val="00010AD2"/>
    <w:rsid w:val="00010EE9"/>
    <w:rsid w:val="00011167"/>
    <w:rsid w:val="00011C50"/>
    <w:rsid w:val="00011DBD"/>
    <w:rsid w:val="00011E68"/>
    <w:rsid w:val="000120FC"/>
    <w:rsid w:val="00012978"/>
    <w:rsid w:val="00012E1B"/>
    <w:rsid w:val="00012F75"/>
    <w:rsid w:val="000131AB"/>
    <w:rsid w:val="000132C1"/>
    <w:rsid w:val="00014977"/>
    <w:rsid w:val="00014BE5"/>
    <w:rsid w:val="00014C8E"/>
    <w:rsid w:val="0001506F"/>
    <w:rsid w:val="00015534"/>
    <w:rsid w:val="0001562A"/>
    <w:rsid w:val="00015D09"/>
    <w:rsid w:val="00015FA0"/>
    <w:rsid w:val="0001678C"/>
    <w:rsid w:val="000174A9"/>
    <w:rsid w:val="00017C91"/>
    <w:rsid w:val="00020404"/>
    <w:rsid w:val="00020466"/>
    <w:rsid w:val="00020E30"/>
    <w:rsid w:val="00020EB9"/>
    <w:rsid w:val="00021616"/>
    <w:rsid w:val="0002171C"/>
    <w:rsid w:val="00021A11"/>
    <w:rsid w:val="00021E38"/>
    <w:rsid w:val="00022697"/>
    <w:rsid w:val="000229ED"/>
    <w:rsid w:val="00022EDD"/>
    <w:rsid w:val="0002368F"/>
    <w:rsid w:val="00023C99"/>
    <w:rsid w:val="0002447D"/>
    <w:rsid w:val="00024965"/>
    <w:rsid w:val="00024AC2"/>
    <w:rsid w:val="000250C7"/>
    <w:rsid w:val="0002564B"/>
    <w:rsid w:val="000256B6"/>
    <w:rsid w:val="00025800"/>
    <w:rsid w:val="000258E8"/>
    <w:rsid w:val="00025999"/>
    <w:rsid w:val="00026E64"/>
    <w:rsid w:val="000274DD"/>
    <w:rsid w:val="000278BC"/>
    <w:rsid w:val="00027935"/>
    <w:rsid w:val="00027C44"/>
    <w:rsid w:val="00027CDE"/>
    <w:rsid w:val="00027DC6"/>
    <w:rsid w:val="00027E9D"/>
    <w:rsid w:val="00027F7A"/>
    <w:rsid w:val="00030468"/>
    <w:rsid w:val="0003063A"/>
    <w:rsid w:val="000309E1"/>
    <w:rsid w:val="00030EC0"/>
    <w:rsid w:val="000312A5"/>
    <w:rsid w:val="00031E52"/>
    <w:rsid w:val="00032561"/>
    <w:rsid w:val="00032902"/>
    <w:rsid w:val="00032F32"/>
    <w:rsid w:val="000330A6"/>
    <w:rsid w:val="000335F8"/>
    <w:rsid w:val="00033645"/>
    <w:rsid w:val="00033998"/>
    <w:rsid w:val="00033D47"/>
    <w:rsid w:val="00033E7D"/>
    <w:rsid w:val="00034331"/>
    <w:rsid w:val="00034681"/>
    <w:rsid w:val="00034B26"/>
    <w:rsid w:val="000351E5"/>
    <w:rsid w:val="000356DE"/>
    <w:rsid w:val="00035727"/>
    <w:rsid w:val="000357AD"/>
    <w:rsid w:val="00035AF6"/>
    <w:rsid w:val="0003632F"/>
    <w:rsid w:val="000364D0"/>
    <w:rsid w:val="00036616"/>
    <w:rsid w:val="000375EF"/>
    <w:rsid w:val="000379D0"/>
    <w:rsid w:val="00037A09"/>
    <w:rsid w:val="00040199"/>
    <w:rsid w:val="000401DB"/>
    <w:rsid w:val="00040B51"/>
    <w:rsid w:val="00040D81"/>
    <w:rsid w:val="00040F6B"/>
    <w:rsid w:val="000414AE"/>
    <w:rsid w:val="000416DD"/>
    <w:rsid w:val="00041A50"/>
    <w:rsid w:val="00041C41"/>
    <w:rsid w:val="00042551"/>
    <w:rsid w:val="000427BE"/>
    <w:rsid w:val="000428C5"/>
    <w:rsid w:val="000428DF"/>
    <w:rsid w:val="00042F60"/>
    <w:rsid w:val="000434C4"/>
    <w:rsid w:val="000439FD"/>
    <w:rsid w:val="00043B6B"/>
    <w:rsid w:val="00043DC5"/>
    <w:rsid w:val="00043E67"/>
    <w:rsid w:val="00044050"/>
    <w:rsid w:val="0004410F"/>
    <w:rsid w:val="0004436D"/>
    <w:rsid w:val="00044564"/>
    <w:rsid w:val="00044763"/>
    <w:rsid w:val="000447A5"/>
    <w:rsid w:val="0004485E"/>
    <w:rsid w:val="00044A6C"/>
    <w:rsid w:val="00044C31"/>
    <w:rsid w:val="00044E4E"/>
    <w:rsid w:val="0004554E"/>
    <w:rsid w:val="000456E3"/>
    <w:rsid w:val="00045757"/>
    <w:rsid w:val="0004575D"/>
    <w:rsid w:val="00045BA5"/>
    <w:rsid w:val="00046334"/>
    <w:rsid w:val="000465F4"/>
    <w:rsid w:val="000468A2"/>
    <w:rsid w:val="00046924"/>
    <w:rsid w:val="000469CE"/>
    <w:rsid w:val="000473CB"/>
    <w:rsid w:val="00047966"/>
    <w:rsid w:val="0004797B"/>
    <w:rsid w:val="00047C2E"/>
    <w:rsid w:val="00047DD0"/>
    <w:rsid w:val="00047F3B"/>
    <w:rsid w:val="0005036B"/>
    <w:rsid w:val="00050669"/>
    <w:rsid w:val="000507D6"/>
    <w:rsid w:val="000508CB"/>
    <w:rsid w:val="00050F04"/>
    <w:rsid w:val="00051D73"/>
    <w:rsid w:val="00052439"/>
    <w:rsid w:val="00052546"/>
    <w:rsid w:val="00052B90"/>
    <w:rsid w:val="00052C50"/>
    <w:rsid w:val="00052CF6"/>
    <w:rsid w:val="0005326C"/>
    <w:rsid w:val="000532B0"/>
    <w:rsid w:val="00053F20"/>
    <w:rsid w:val="00054786"/>
    <w:rsid w:val="000549F6"/>
    <w:rsid w:val="00054B50"/>
    <w:rsid w:val="00054C1B"/>
    <w:rsid w:val="00054C45"/>
    <w:rsid w:val="000551A5"/>
    <w:rsid w:val="000551B1"/>
    <w:rsid w:val="00055222"/>
    <w:rsid w:val="00055235"/>
    <w:rsid w:val="00055379"/>
    <w:rsid w:val="000553DA"/>
    <w:rsid w:val="00055736"/>
    <w:rsid w:val="00055B4F"/>
    <w:rsid w:val="00055F1B"/>
    <w:rsid w:val="000565B9"/>
    <w:rsid w:val="00056679"/>
    <w:rsid w:val="000567DA"/>
    <w:rsid w:val="0005695B"/>
    <w:rsid w:val="00056F06"/>
    <w:rsid w:val="000575D5"/>
    <w:rsid w:val="00057806"/>
    <w:rsid w:val="00060068"/>
    <w:rsid w:val="000600F2"/>
    <w:rsid w:val="000601C5"/>
    <w:rsid w:val="000604F0"/>
    <w:rsid w:val="00060555"/>
    <w:rsid w:val="0006089B"/>
    <w:rsid w:val="0006157A"/>
    <w:rsid w:val="000625E2"/>
    <w:rsid w:val="00063766"/>
    <w:rsid w:val="00063915"/>
    <w:rsid w:val="00063FD5"/>
    <w:rsid w:val="00064042"/>
    <w:rsid w:val="000641CB"/>
    <w:rsid w:val="00064647"/>
    <w:rsid w:val="00064A66"/>
    <w:rsid w:val="00064C31"/>
    <w:rsid w:val="00064D3A"/>
    <w:rsid w:val="00065460"/>
    <w:rsid w:val="000654D5"/>
    <w:rsid w:val="00065514"/>
    <w:rsid w:val="0006579C"/>
    <w:rsid w:val="0006594D"/>
    <w:rsid w:val="00065C3A"/>
    <w:rsid w:val="00065C9E"/>
    <w:rsid w:val="00065D80"/>
    <w:rsid w:val="00065E0B"/>
    <w:rsid w:val="00066039"/>
    <w:rsid w:val="0006634A"/>
    <w:rsid w:val="000663EB"/>
    <w:rsid w:val="000669D4"/>
    <w:rsid w:val="00066B58"/>
    <w:rsid w:val="00066E63"/>
    <w:rsid w:val="0006730B"/>
    <w:rsid w:val="00067547"/>
    <w:rsid w:val="00067AD8"/>
    <w:rsid w:val="00067B8B"/>
    <w:rsid w:val="00067D01"/>
    <w:rsid w:val="00070B71"/>
    <w:rsid w:val="00071417"/>
    <w:rsid w:val="00071A54"/>
    <w:rsid w:val="00071F1D"/>
    <w:rsid w:val="000724AF"/>
    <w:rsid w:val="00072630"/>
    <w:rsid w:val="0007269B"/>
    <w:rsid w:val="0007361B"/>
    <w:rsid w:val="00073B81"/>
    <w:rsid w:val="00073C46"/>
    <w:rsid w:val="00073DCA"/>
    <w:rsid w:val="00073E1C"/>
    <w:rsid w:val="000740F8"/>
    <w:rsid w:val="0007411A"/>
    <w:rsid w:val="00074678"/>
    <w:rsid w:val="00074856"/>
    <w:rsid w:val="000749AA"/>
    <w:rsid w:val="00074E1E"/>
    <w:rsid w:val="00075025"/>
    <w:rsid w:val="00075179"/>
    <w:rsid w:val="000752C5"/>
    <w:rsid w:val="00075328"/>
    <w:rsid w:val="0007538D"/>
    <w:rsid w:val="000758B3"/>
    <w:rsid w:val="0007616D"/>
    <w:rsid w:val="000761A2"/>
    <w:rsid w:val="00076897"/>
    <w:rsid w:val="00076FB5"/>
    <w:rsid w:val="000773CC"/>
    <w:rsid w:val="00077457"/>
    <w:rsid w:val="0007755F"/>
    <w:rsid w:val="0007767F"/>
    <w:rsid w:val="00077B9B"/>
    <w:rsid w:val="00077D68"/>
    <w:rsid w:val="00077F24"/>
    <w:rsid w:val="000801C4"/>
    <w:rsid w:val="00080322"/>
    <w:rsid w:val="00080A5B"/>
    <w:rsid w:val="00080FF3"/>
    <w:rsid w:val="00081135"/>
    <w:rsid w:val="00081A82"/>
    <w:rsid w:val="00081B33"/>
    <w:rsid w:val="00081E82"/>
    <w:rsid w:val="000829A5"/>
    <w:rsid w:val="00082A61"/>
    <w:rsid w:val="00082F79"/>
    <w:rsid w:val="000835A1"/>
    <w:rsid w:val="000836F2"/>
    <w:rsid w:val="000837F2"/>
    <w:rsid w:val="0008384E"/>
    <w:rsid w:val="00083A01"/>
    <w:rsid w:val="00083F04"/>
    <w:rsid w:val="000842ED"/>
    <w:rsid w:val="000843AA"/>
    <w:rsid w:val="000843B3"/>
    <w:rsid w:val="00084431"/>
    <w:rsid w:val="000844E1"/>
    <w:rsid w:val="00085373"/>
    <w:rsid w:val="0008598B"/>
    <w:rsid w:val="00085AEF"/>
    <w:rsid w:val="0008608E"/>
    <w:rsid w:val="000861CE"/>
    <w:rsid w:val="000861E4"/>
    <w:rsid w:val="0008649B"/>
    <w:rsid w:val="000864C2"/>
    <w:rsid w:val="000867DE"/>
    <w:rsid w:val="00086A54"/>
    <w:rsid w:val="00087799"/>
    <w:rsid w:val="00087B26"/>
    <w:rsid w:val="00087B84"/>
    <w:rsid w:val="000904B9"/>
    <w:rsid w:val="00090F48"/>
    <w:rsid w:val="00090F6B"/>
    <w:rsid w:val="000918CF"/>
    <w:rsid w:val="000918D9"/>
    <w:rsid w:val="000920E3"/>
    <w:rsid w:val="000923BF"/>
    <w:rsid w:val="0009270A"/>
    <w:rsid w:val="00092755"/>
    <w:rsid w:val="00092B3A"/>
    <w:rsid w:val="00092F53"/>
    <w:rsid w:val="00093D63"/>
    <w:rsid w:val="00093F79"/>
    <w:rsid w:val="0009476B"/>
    <w:rsid w:val="000947D5"/>
    <w:rsid w:val="000949DB"/>
    <w:rsid w:val="00094B8C"/>
    <w:rsid w:val="000951AB"/>
    <w:rsid w:val="000954EF"/>
    <w:rsid w:val="000957C5"/>
    <w:rsid w:val="00095AA0"/>
    <w:rsid w:val="00095CB5"/>
    <w:rsid w:val="00096567"/>
    <w:rsid w:val="00096AC6"/>
    <w:rsid w:val="00097129"/>
    <w:rsid w:val="00097206"/>
    <w:rsid w:val="000975CF"/>
    <w:rsid w:val="000976D9"/>
    <w:rsid w:val="00097CEF"/>
    <w:rsid w:val="00097DB3"/>
    <w:rsid w:val="00097EE7"/>
    <w:rsid w:val="000A021A"/>
    <w:rsid w:val="000A0249"/>
    <w:rsid w:val="000A05D5"/>
    <w:rsid w:val="000A078D"/>
    <w:rsid w:val="000A0BB1"/>
    <w:rsid w:val="000A1AE6"/>
    <w:rsid w:val="000A1E51"/>
    <w:rsid w:val="000A226D"/>
    <w:rsid w:val="000A2326"/>
    <w:rsid w:val="000A2451"/>
    <w:rsid w:val="000A2591"/>
    <w:rsid w:val="000A26A3"/>
    <w:rsid w:val="000A2BA4"/>
    <w:rsid w:val="000A2EAB"/>
    <w:rsid w:val="000A30E9"/>
    <w:rsid w:val="000A30F2"/>
    <w:rsid w:val="000A3A2F"/>
    <w:rsid w:val="000A3A6E"/>
    <w:rsid w:val="000A3BC5"/>
    <w:rsid w:val="000A3C5B"/>
    <w:rsid w:val="000A3C66"/>
    <w:rsid w:val="000A4701"/>
    <w:rsid w:val="000A49B5"/>
    <w:rsid w:val="000A509C"/>
    <w:rsid w:val="000A5242"/>
    <w:rsid w:val="000A5832"/>
    <w:rsid w:val="000A5A5A"/>
    <w:rsid w:val="000A5BE4"/>
    <w:rsid w:val="000A5E6A"/>
    <w:rsid w:val="000A6A1E"/>
    <w:rsid w:val="000A7765"/>
    <w:rsid w:val="000A7844"/>
    <w:rsid w:val="000A7ADC"/>
    <w:rsid w:val="000A7C00"/>
    <w:rsid w:val="000B0155"/>
    <w:rsid w:val="000B088A"/>
    <w:rsid w:val="000B0A88"/>
    <w:rsid w:val="000B0B78"/>
    <w:rsid w:val="000B11DD"/>
    <w:rsid w:val="000B1755"/>
    <w:rsid w:val="000B1AE3"/>
    <w:rsid w:val="000B21BB"/>
    <w:rsid w:val="000B236D"/>
    <w:rsid w:val="000B2C06"/>
    <w:rsid w:val="000B2E0B"/>
    <w:rsid w:val="000B30B5"/>
    <w:rsid w:val="000B33F9"/>
    <w:rsid w:val="000B3863"/>
    <w:rsid w:val="000B3C59"/>
    <w:rsid w:val="000B3DCE"/>
    <w:rsid w:val="000B3F2A"/>
    <w:rsid w:val="000B40D8"/>
    <w:rsid w:val="000B4217"/>
    <w:rsid w:val="000B44E6"/>
    <w:rsid w:val="000B46E4"/>
    <w:rsid w:val="000B48B1"/>
    <w:rsid w:val="000B4C07"/>
    <w:rsid w:val="000B4C72"/>
    <w:rsid w:val="000B55F8"/>
    <w:rsid w:val="000B5906"/>
    <w:rsid w:val="000B5A7E"/>
    <w:rsid w:val="000B61B1"/>
    <w:rsid w:val="000B6846"/>
    <w:rsid w:val="000B68DF"/>
    <w:rsid w:val="000B6A3A"/>
    <w:rsid w:val="000B710D"/>
    <w:rsid w:val="000B73DA"/>
    <w:rsid w:val="000B73F8"/>
    <w:rsid w:val="000B75C8"/>
    <w:rsid w:val="000B7804"/>
    <w:rsid w:val="000B784F"/>
    <w:rsid w:val="000B7BA6"/>
    <w:rsid w:val="000B7CA7"/>
    <w:rsid w:val="000B7DB4"/>
    <w:rsid w:val="000C0100"/>
    <w:rsid w:val="000C085B"/>
    <w:rsid w:val="000C0A5C"/>
    <w:rsid w:val="000C0B37"/>
    <w:rsid w:val="000C0D8A"/>
    <w:rsid w:val="000C11F9"/>
    <w:rsid w:val="000C1A69"/>
    <w:rsid w:val="000C1C4E"/>
    <w:rsid w:val="000C22B5"/>
    <w:rsid w:val="000C2315"/>
    <w:rsid w:val="000C23B1"/>
    <w:rsid w:val="000C2988"/>
    <w:rsid w:val="000C2A7A"/>
    <w:rsid w:val="000C2F9E"/>
    <w:rsid w:val="000C2FF3"/>
    <w:rsid w:val="000C3481"/>
    <w:rsid w:val="000C37B0"/>
    <w:rsid w:val="000C3A10"/>
    <w:rsid w:val="000C3BE0"/>
    <w:rsid w:val="000C3D5E"/>
    <w:rsid w:val="000C44C9"/>
    <w:rsid w:val="000C4D12"/>
    <w:rsid w:val="000C4DAD"/>
    <w:rsid w:val="000C519D"/>
    <w:rsid w:val="000C5599"/>
    <w:rsid w:val="000C56D6"/>
    <w:rsid w:val="000C5767"/>
    <w:rsid w:val="000C596C"/>
    <w:rsid w:val="000C5972"/>
    <w:rsid w:val="000C5A9F"/>
    <w:rsid w:val="000C5C02"/>
    <w:rsid w:val="000C5CD5"/>
    <w:rsid w:val="000C6331"/>
    <w:rsid w:val="000C644E"/>
    <w:rsid w:val="000C6567"/>
    <w:rsid w:val="000C675F"/>
    <w:rsid w:val="000C69D2"/>
    <w:rsid w:val="000C69FB"/>
    <w:rsid w:val="000C6B57"/>
    <w:rsid w:val="000C6EAB"/>
    <w:rsid w:val="000C6FD4"/>
    <w:rsid w:val="000C70AD"/>
    <w:rsid w:val="000C7401"/>
    <w:rsid w:val="000C75AE"/>
    <w:rsid w:val="000C7778"/>
    <w:rsid w:val="000D0272"/>
    <w:rsid w:val="000D035B"/>
    <w:rsid w:val="000D0563"/>
    <w:rsid w:val="000D0599"/>
    <w:rsid w:val="000D08D8"/>
    <w:rsid w:val="000D0A1B"/>
    <w:rsid w:val="000D1617"/>
    <w:rsid w:val="000D1B48"/>
    <w:rsid w:val="000D1BFF"/>
    <w:rsid w:val="000D1E2D"/>
    <w:rsid w:val="000D1F38"/>
    <w:rsid w:val="000D22F5"/>
    <w:rsid w:val="000D24E4"/>
    <w:rsid w:val="000D28E1"/>
    <w:rsid w:val="000D2B56"/>
    <w:rsid w:val="000D2B78"/>
    <w:rsid w:val="000D2D86"/>
    <w:rsid w:val="000D2DE8"/>
    <w:rsid w:val="000D300B"/>
    <w:rsid w:val="000D31BC"/>
    <w:rsid w:val="000D3220"/>
    <w:rsid w:val="000D32B6"/>
    <w:rsid w:val="000D3489"/>
    <w:rsid w:val="000D3BB0"/>
    <w:rsid w:val="000D4236"/>
    <w:rsid w:val="000D425A"/>
    <w:rsid w:val="000D4A73"/>
    <w:rsid w:val="000D4E23"/>
    <w:rsid w:val="000D4E8D"/>
    <w:rsid w:val="000D57B0"/>
    <w:rsid w:val="000D57B1"/>
    <w:rsid w:val="000D58B8"/>
    <w:rsid w:val="000D5C28"/>
    <w:rsid w:val="000D5D50"/>
    <w:rsid w:val="000D5E48"/>
    <w:rsid w:val="000D62B4"/>
    <w:rsid w:val="000D6312"/>
    <w:rsid w:val="000D64E6"/>
    <w:rsid w:val="000D6C8C"/>
    <w:rsid w:val="000D7985"/>
    <w:rsid w:val="000D7C83"/>
    <w:rsid w:val="000E0699"/>
    <w:rsid w:val="000E0AC5"/>
    <w:rsid w:val="000E174A"/>
    <w:rsid w:val="000E2109"/>
    <w:rsid w:val="000E235C"/>
    <w:rsid w:val="000E2777"/>
    <w:rsid w:val="000E2A34"/>
    <w:rsid w:val="000E2CE1"/>
    <w:rsid w:val="000E320E"/>
    <w:rsid w:val="000E397F"/>
    <w:rsid w:val="000E3B45"/>
    <w:rsid w:val="000E4431"/>
    <w:rsid w:val="000E5305"/>
    <w:rsid w:val="000E54E7"/>
    <w:rsid w:val="000E56A1"/>
    <w:rsid w:val="000E5AFA"/>
    <w:rsid w:val="000E65B9"/>
    <w:rsid w:val="000E677C"/>
    <w:rsid w:val="000E6A22"/>
    <w:rsid w:val="000E6A37"/>
    <w:rsid w:val="000E6BBB"/>
    <w:rsid w:val="000E6C93"/>
    <w:rsid w:val="000E6FC3"/>
    <w:rsid w:val="000E746A"/>
    <w:rsid w:val="000E79D1"/>
    <w:rsid w:val="000E7B66"/>
    <w:rsid w:val="000F00FF"/>
    <w:rsid w:val="000F0DF1"/>
    <w:rsid w:val="000F1090"/>
    <w:rsid w:val="000F1476"/>
    <w:rsid w:val="000F17F3"/>
    <w:rsid w:val="000F1972"/>
    <w:rsid w:val="000F1CD6"/>
    <w:rsid w:val="000F20A4"/>
    <w:rsid w:val="000F2D8E"/>
    <w:rsid w:val="000F2E14"/>
    <w:rsid w:val="000F31AA"/>
    <w:rsid w:val="000F3259"/>
    <w:rsid w:val="000F389B"/>
    <w:rsid w:val="000F3A43"/>
    <w:rsid w:val="000F3A53"/>
    <w:rsid w:val="000F4166"/>
    <w:rsid w:val="000F4F47"/>
    <w:rsid w:val="000F50FC"/>
    <w:rsid w:val="000F523F"/>
    <w:rsid w:val="000F59D2"/>
    <w:rsid w:val="000F5D6C"/>
    <w:rsid w:val="000F5DA3"/>
    <w:rsid w:val="000F633C"/>
    <w:rsid w:val="0010003D"/>
    <w:rsid w:val="001003A1"/>
    <w:rsid w:val="00100546"/>
    <w:rsid w:val="001007EF"/>
    <w:rsid w:val="00100AF6"/>
    <w:rsid w:val="00100B13"/>
    <w:rsid w:val="00100E62"/>
    <w:rsid w:val="00100EB1"/>
    <w:rsid w:val="00101019"/>
    <w:rsid w:val="001011F0"/>
    <w:rsid w:val="0010144E"/>
    <w:rsid w:val="001016DB"/>
    <w:rsid w:val="00102334"/>
    <w:rsid w:val="0010245D"/>
    <w:rsid w:val="00102804"/>
    <w:rsid w:val="00102C50"/>
    <w:rsid w:val="00103082"/>
    <w:rsid w:val="00103145"/>
    <w:rsid w:val="00103CF6"/>
    <w:rsid w:val="00104367"/>
    <w:rsid w:val="00104C3E"/>
    <w:rsid w:val="0010527A"/>
    <w:rsid w:val="00105CAA"/>
    <w:rsid w:val="00105FBB"/>
    <w:rsid w:val="001064DD"/>
    <w:rsid w:val="00106BDE"/>
    <w:rsid w:val="00106F0F"/>
    <w:rsid w:val="00106F11"/>
    <w:rsid w:val="00107445"/>
    <w:rsid w:val="00107710"/>
    <w:rsid w:val="00107A34"/>
    <w:rsid w:val="00107A38"/>
    <w:rsid w:val="00107C0D"/>
    <w:rsid w:val="00107DCC"/>
    <w:rsid w:val="00107EA3"/>
    <w:rsid w:val="001100B8"/>
    <w:rsid w:val="00110115"/>
    <w:rsid w:val="00110305"/>
    <w:rsid w:val="00110372"/>
    <w:rsid w:val="001106BC"/>
    <w:rsid w:val="00110B61"/>
    <w:rsid w:val="00110BC2"/>
    <w:rsid w:val="00110DD1"/>
    <w:rsid w:val="001115C0"/>
    <w:rsid w:val="001118C1"/>
    <w:rsid w:val="001118E0"/>
    <w:rsid w:val="00111A07"/>
    <w:rsid w:val="00111FB6"/>
    <w:rsid w:val="0011246E"/>
    <w:rsid w:val="00112743"/>
    <w:rsid w:val="001129DF"/>
    <w:rsid w:val="00112BB8"/>
    <w:rsid w:val="00112E1E"/>
    <w:rsid w:val="00113102"/>
    <w:rsid w:val="00113871"/>
    <w:rsid w:val="00113F4A"/>
    <w:rsid w:val="00114542"/>
    <w:rsid w:val="00114815"/>
    <w:rsid w:val="00114822"/>
    <w:rsid w:val="00114E60"/>
    <w:rsid w:val="001151F2"/>
    <w:rsid w:val="00115408"/>
    <w:rsid w:val="00115948"/>
    <w:rsid w:val="00115966"/>
    <w:rsid w:val="001159CC"/>
    <w:rsid w:val="001160FB"/>
    <w:rsid w:val="0011615E"/>
    <w:rsid w:val="00116442"/>
    <w:rsid w:val="001164EC"/>
    <w:rsid w:val="00116642"/>
    <w:rsid w:val="00116798"/>
    <w:rsid w:val="00116CB7"/>
    <w:rsid w:val="00117142"/>
    <w:rsid w:val="0011762D"/>
    <w:rsid w:val="0012036B"/>
    <w:rsid w:val="0012156B"/>
    <w:rsid w:val="00121752"/>
    <w:rsid w:val="00121A44"/>
    <w:rsid w:val="00122014"/>
    <w:rsid w:val="001227A8"/>
    <w:rsid w:val="00122813"/>
    <w:rsid w:val="0012282F"/>
    <w:rsid w:val="001229BA"/>
    <w:rsid w:val="00122A74"/>
    <w:rsid w:val="00122A85"/>
    <w:rsid w:val="00122B41"/>
    <w:rsid w:val="0012302B"/>
    <w:rsid w:val="0012379A"/>
    <w:rsid w:val="00124B3A"/>
    <w:rsid w:val="00125033"/>
    <w:rsid w:val="001252BE"/>
    <w:rsid w:val="001253D8"/>
    <w:rsid w:val="0012546A"/>
    <w:rsid w:val="00125735"/>
    <w:rsid w:val="00125DA2"/>
    <w:rsid w:val="00125F2E"/>
    <w:rsid w:val="0012613E"/>
    <w:rsid w:val="00126FF2"/>
    <w:rsid w:val="0012702A"/>
    <w:rsid w:val="00127239"/>
    <w:rsid w:val="001272B0"/>
    <w:rsid w:val="001278E1"/>
    <w:rsid w:val="00127A3B"/>
    <w:rsid w:val="00127FDC"/>
    <w:rsid w:val="00130A67"/>
    <w:rsid w:val="00130B23"/>
    <w:rsid w:val="00130D0E"/>
    <w:rsid w:val="0013176C"/>
    <w:rsid w:val="00131A53"/>
    <w:rsid w:val="001321A5"/>
    <w:rsid w:val="0013256B"/>
    <w:rsid w:val="001325A2"/>
    <w:rsid w:val="00132853"/>
    <w:rsid w:val="00132B0D"/>
    <w:rsid w:val="00132BA1"/>
    <w:rsid w:val="00132EA2"/>
    <w:rsid w:val="001331AA"/>
    <w:rsid w:val="00133A13"/>
    <w:rsid w:val="00133C5C"/>
    <w:rsid w:val="00133DE5"/>
    <w:rsid w:val="0013401D"/>
    <w:rsid w:val="00134A58"/>
    <w:rsid w:val="00134BE3"/>
    <w:rsid w:val="00134D9F"/>
    <w:rsid w:val="00134DD3"/>
    <w:rsid w:val="00135071"/>
    <w:rsid w:val="001357D6"/>
    <w:rsid w:val="00135B3A"/>
    <w:rsid w:val="00136022"/>
    <w:rsid w:val="0013604B"/>
    <w:rsid w:val="00136336"/>
    <w:rsid w:val="001364E2"/>
    <w:rsid w:val="0013652F"/>
    <w:rsid w:val="0013667B"/>
    <w:rsid w:val="00136730"/>
    <w:rsid w:val="001368D0"/>
    <w:rsid w:val="001369B9"/>
    <w:rsid w:val="00136BD2"/>
    <w:rsid w:val="00136D30"/>
    <w:rsid w:val="0013776F"/>
    <w:rsid w:val="00137ACE"/>
    <w:rsid w:val="00137F8E"/>
    <w:rsid w:val="001401EC"/>
    <w:rsid w:val="0014033F"/>
    <w:rsid w:val="00140606"/>
    <w:rsid w:val="00140C09"/>
    <w:rsid w:val="00140E5D"/>
    <w:rsid w:val="00141058"/>
    <w:rsid w:val="0014172F"/>
    <w:rsid w:val="0014173F"/>
    <w:rsid w:val="00141E01"/>
    <w:rsid w:val="00141E9B"/>
    <w:rsid w:val="00141F2E"/>
    <w:rsid w:val="0014257A"/>
    <w:rsid w:val="00142682"/>
    <w:rsid w:val="00142728"/>
    <w:rsid w:val="00142B1D"/>
    <w:rsid w:val="00142C43"/>
    <w:rsid w:val="00142C52"/>
    <w:rsid w:val="00142D46"/>
    <w:rsid w:val="00142FD0"/>
    <w:rsid w:val="00143492"/>
    <w:rsid w:val="001436C1"/>
    <w:rsid w:val="00143DEC"/>
    <w:rsid w:val="00144458"/>
    <w:rsid w:val="001448A4"/>
    <w:rsid w:val="00144E24"/>
    <w:rsid w:val="00145597"/>
    <w:rsid w:val="00145816"/>
    <w:rsid w:val="00145BC0"/>
    <w:rsid w:val="00145BC1"/>
    <w:rsid w:val="00145D60"/>
    <w:rsid w:val="00145F0A"/>
    <w:rsid w:val="001462AE"/>
    <w:rsid w:val="001472EA"/>
    <w:rsid w:val="0014744B"/>
    <w:rsid w:val="00147617"/>
    <w:rsid w:val="00147BB5"/>
    <w:rsid w:val="0014A4FB"/>
    <w:rsid w:val="001500E4"/>
    <w:rsid w:val="00150566"/>
    <w:rsid w:val="001508A5"/>
    <w:rsid w:val="00150C40"/>
    <w:rsid w:val="001510C2"/>
    <w:rsid w:val="001511E9"/>
    <w:rsid w:val="00151216"/>
    <w:rsid w:val="00151291"/>
    <w:rsid w:val="00151713"/>
    <w:rsid w:val="00151D67"/>
    <w:rsid w:val="00152280"/>
    <w:rsid w:val="00152DBC"/>
    <w:rsid w:val="00152F50"/>
    <w:rsid w:val="0015323A"/>
    <w:rsid w:val="001536C6"/>
    <w:rsid w:val="00153EE2"/>
    <w:rsid w:val="00154064"/>
    <w:rsid w:val="00154072"/>
    <w:rsid w:val="00154B2A"/>
    <w:rsid w:val="00154C57"/>
    <w:rsid w:val="00154D41"/>
    <w:rsid w:val="00155037"/>
    <w:rsid w:val="00155532"/>
    <w:rsid w:val="0015578E"/>
    <w:rsid w:val="001558BD"/>
    <w:rsid w:val="00155972"/>
    <w:rsid w:val="00155C2B"/>
    <w:rsid w:val="001560F0"/>
    <w:rsid w:val="00156235"/>
    <w:rsid w:val="00156589"/>
    <w:rsid w:val="001566D6"/>
    <w:rsid w:val="0015696B"/>
    <w:rsid w:val="00156EF9"/>
    <w:rsid w:val="001570B8"/>
    <w:rsid w:val="00157261"/>
    <w:rsid w:val="00157779"/>
    <w:rsid w:val="0015788F"/>
    <w:rsid w:val="001579D0"/>
    <w:rsid w:val="001601B0"/>
    <w:rsid w:val="00160491"/>
    <w:rsid w:val="001606A8"/>
    <w:rsid w:val="001606EA"/>
    <w:rsid w:val="001606EB"/>
    <w:rsid w:val="001609A9"/>
    <w:rsid w:val="00160DE1"/>
    <w:rsid w:val="00160F9B"/>
    <w:rsid w:val="00161060"/>
    <w:rsid w:val="001612A1"/>
    <w:rsid w:val="001613C8"/>
    <w:rsid w:val="001615F2"/>
    <w:rsid w:val="00161837"/>
    <w:rsid w:val="001618E5"/>
    <w:rsid w:val="00161A35"/>
    <w:rsid w:val="00161D71"/>
    <w:rsid w:val="00161E56"/>
    <w:rsid w:val="0016204C"/>
    <w:rsid w:val="00162609"/>
    <w:rsid w:val="00162CC6"/>
    <w:rsid w:val="00162DE8"/>
    <w:rsid w:val="00162F75"/>
    <w:rsid w:val="00163022"/>
    <w:rsid w:val="00163A3C"/>
    <w:rsid w:val="0016482B"/>
    <w:rsid w:val="00164974"/>
    <w:rsid w:val="00164A02"/>
    <w:rsid w:val="00164E03"/>
    <w:rsid w:val="00164E10"/>
    <w:rsid w:val="00164EA8"/>
    <w:rsid w:val="001650F5"/>
    <w:rsid w:val="001652E7"/>
    <w:rsid w:val="00165632"/>
    <w:rsid w:val="0016566B"/>
    <w:rsid w:val="00165700"/>
    <w:rsid w:val="00165799"/>
    <w:rsid w:val="00165DF6"/>
    <w:rsid w:val="00166108"/>
    <w:rsid w:val="0016631B"/>
    <w:rsid w:val="001664B5"/>
    <w:rsid w:val="00166AB4"/>
    <w:rsid w:val="00166BA9"/>
    <w:rsid w:val="00167DA0"/>
    <w:rsid w:val="00170638"/>
    <w:rsid w:val="001707A8"/>
    <w:rsid w:val="00170CB9"/>
    <w:rsid w:val="00170E52"/>
    <w:rsid w:val="00170EB7"/>
    <w:rsid w:val="00171544"/>
    <w:rsid w:val="00171670"/>
    <w:rsid w:val="00171680"/>
    <w:rsid w:val="00171683"/>
    <w:rsid w:val="00171A7A"/>
    <w:rsid w:val="00171C07"/>
    <w:rsid w:val="0017231D"/>
    <w:rsid w:val="00172CC8"/>
    <w:rsid w:val="00172DBD"/>
    <w:rsid w:val="001731FD"/>
    <w:rsid w:val="0017378A"/>
    <w:rsid w:val="00173DB7"/>
    <w:rsid w:val="00174049"/>
    <w:rsid w:val="00174AAF"/>
    <w:rsid w:val="0017547C"/>
    <w:rsid w:val="001762A3"/>
    <w:rsid w:val="001766D0"/>
    <w:rsid w:val="0017682C"/>
    <w:rsid w:val="001769E7"/>
    <w:rsid w:val="00176A18"/>
    <w:rsid w:val="00176A59"/>
    <w:rsid w:val="00177241"/>
    <w:rsid w:val="00177385"/>
    <w:rsid w:val="00177917"/>
    <w:rsid w:val="001801F4"/>
    <w:rsid w:val="0018065F"/>
    <w:rsid w:val="00180CA2"/>
    <w:rsid w:val="001814BE"/>
    <w:rsid w:val="00181936"/>
    <w:rsid w:val="00181A8B"/>
    <w:rsid w:val="00181E22"/>
    <w:rsid w:val="0018224B"/>
    <w:rsid w:val="00182A5B"/>
    <w:rsid w:val="00182CEA"/>
    <w:rsid w:val="00182F04"/>
    <w:rsid w:val="00182FDA"/>
    <w:rsid w:val="001830D9"/>
    <w:rsid w:val="00183337"/>
    <w:rsid w:val="001833B8"/>
    <w:rsid w:val="00183435"/>
    <w:rsid w:val="00183513"/>
    <w:rsid w:val="001836BF"/>
    <w:rsid w:val="00183AEB"/>
    <w:rsid w:val="00183AF3"/>
    <w:rsid w:val="00183C5F"/>
    <w:rsid w:val="001843E7"/>
    <w:rsid w:val="00184D00"/>
    <w:rsid w:val="00185113"/>
    <w:rsid w:val="0018522A"/>
    <w:rsid w:val="00185744"/>
    <w:rsid w:val="001859CE"/>
    <w:rsid w:val="00185C36"/>
    <w:rsid w:val="00185EA5"/>
    <w:rsid w:val="001864E5"/>
    <w:rsid w:val="00187832"/>
    <w:rsid w:val="00187E3A"/>
    <w:rsid w:val="00190035"/>
    <w:rsid w:val="00190889"/>
    <w:rsid w:val="00190EBA"/>
    <w:rsid w:val="00190F27"/>
    <w:rsid w:val="00191780"/>
    <w:rsid w:val="00191B7E"/>
    <w:rsid w:val="00191C09"/>
    <w:rsid w:val="00191F3B"/>
    <w:rsid w:val="0019228B"/>
    <w:rsid w:val="00192645"/>
    <w:rsid w:val="00192A23"/>
    <w:rsid w:val="00192F7D"/>
    <w:rsid w:val="00192FCB"/>
    <w:rsid w:val="001930E6"/>
    <w:rsid w:val="0019315E"/>
    <w:rsid w:val="0019466A"/>
    <w:rsid w:val="001947D6"/>
    <w:rsid w:val="00194A26"/>
    <w:rsid w:val="001950BB"/>
    <w:rsid w:val="001954CE"/>
    <w:rsid w:val="00195A21"/>
    <w:rsid w:val="00195B62"/>
    <w:rsid w:val="00195CEB"/>
    <w:rsid w:val="001961B1"/>
    <w:rsid w:val="001964A1"/>
    <w:rsid w:val="00196B36"/>
    <w:rsid w:val="00196DAA"/>
    <w:rsid w:val="00196DF1"/>
    <w:rsid w:val="00197045"/>
    <w:rsid w:val="00197450"/>
    <w:rsid w:val="0019751C"/>
    <w:rsid w:val="00197716"/>
    <w:rsid w:val="0019788E"/>
    <w:rsid w:val="001978DA"/>
    <w:rsid w:val="00197AA0"/>
    <w:rsid w:val="00197D2B"/>
    <w:rsid w:val="00197ECC"/>
    <w:rsid w:val="00197FDF"/>
    <w:rsid w:val="001A0C0E"/>
    <w:rsid w:val="001A0C92"/>
    <w:rsid w:val="001A0EE1"/>
    <w:rsid w:val="001A1018"/>
    <w:rsid w:val="001A1065"/>
    <w:rsid w:val="001A133E"/>
    <w:rsid w:val="001A136D"/>
    <w:rsid w:val="001A1979"/>
    <w:rsid w:val="001A1D43"/>
    <w:rsid w:val="001A2327"/>
    <w:rsid w:val="001A273F"/>
    <w:rsid w:val="001A2819"/>
    <w:rsid w:val="001A2C5A"/>
    <w:rsid w:val="001A2D13"/>
    <w:rsid w:val="001A3267"/>
    <w:rsid w:val="001A3AB6"/>
    <w:rsid w:val="001A3D6E"/>
    <w:rsid w:val="001A411C"/>
    <w:rsid w:val="001A4382"/>
    <w:rsid w:val="001A49F9"/>
    <w:rsid w:val="001A4A23"/>
    <w:rsid w:val="001A4C84"/>
    <w:rsid w:val="001A4E53"/>
    <w:rsid w:val="001A536E"/>
    <w:rsid w:val="001A58EF"/>
    <w:rsid w:val="001A5EB8"/>
    <w:rsid w:val="001A6944"/>
    <w:rsid w:val="001A74DB"/>
    <w:rsid w:val="001A75AC"/>
    <w:rsid w:val="001A771C"/>
    <w:rsid w:val="001A7B5D"/>
    <w:rsid w:val="001B04BF"/>
    <w:rsid w:val="001B0534"/>
    <w:rsid w:val="001B054B"/>
    <w:rsid w:val="001B064A"/>
    <w:rsid w:val="001B08F9"/>
    <w:rsid w:val="001B1776"/>
    <w:rsid w:val="001B1E9D"/>
    <w:rsid w:val="001B2161"/>
    <w:rsid w:val="001B21DB"/>
    <w:rsid w:val="001B2311"/>
    <w:rsid w:val="001B2879"/>
    <w:rsid w:val="001B2E2F"/>
    <w:rsid w:val="001B3017"/>
    <w:rsid w:val="001B30C4"/>
    <w:rsid w:val="001B34B1"/>
    <w:rsid w:val="001B35D6"/>
    <w:rsid w:val="001B3755"/>
    <w:rsid w:val="001B3C24"/>
    <w:rsid w:val="001B4017"/>
    <w:rsid w:val="001B43FB"/>
    <w:rsid w:val="001B455D"/>
    <w:rsid w:val="001B492B"/>
    <w:rsid w:val="001B49AC"/>
    <w:rsid w:val="001B4A02"/>
    <w:rsid w:val="001B4E28"/>
    <w:rsid w:val="001B5360"/>
    <w:rsid w:val="001B5530"/>
    <w:rsid w:val="001B6731"/>
    <w:rsid w:val="001B6AE1"/>
    <w:rsid w:val="001B6D3F"/>
    <w:rsid w:val="001B7015"/>
    <w:rsid w:val="001B7663"/>
    <w:rsid w:val="001B7708"/>
    <w:rsid w:val="001B7756"/>
    <w:rsid w:val="001B7FBA"/>
    <w:rsid w:val="001C0267"/>
    <w:rsid w:val="001C02E8"/>
    <w:rsid w:val="001C0D24"/>
    <w:rsid w:val="001C0E24"/>
    <w:rsid w:val="001C12F0"/>
    <w:rsid w:val="001C1616"/>
    <w:rsid w:val="001C1C84"/>
    <w:rsid w:val="001C21DA"/>
    <w:rsid w:val="001C2834"/>
    <w:rsid w:val="001C2FC4"/>
    <w:rsid w:val="001C3195"/>
    <w:rsid w:val="001C3300"/>
    <w:rsid w:val="001C34B8"/>
    <w:rsid w:val="001C36E2"/>
    <w:rsid w:val="001C374F"/>
    <w:rsid w:val="001C38A1"/>
    <w:rsid w:val="001C38B3"/>
    <w:rsid w:val="001C40B7"/>
    <w:rsid w:val="001C45F3"/>
    <w:rsid w:val="001C4C10"/>
    <w:rsid w:val="001C50ED"/>
    <w:rsid w:val="001C5122"/>
    <w:rsid w:val="001C523D"/>
    <w:rsid w:val="001C5408"/>
    <w:rsid w:val="001C5774"/>
    <w:rsid w:val="001C6651"/>
    <w:rsid w:val="001C66FC"/>
    <w:rsid w:val="001C6984"/>
    <w:rsid w:val="001C6C03"/>
    <w:rsid w:val="001C75F5"/>
    <w:rsid w:val="001C7D9E"/>
    <w:rsid w:val="001D0031"/>
    <w:rsid w:val="001D013F"/>
    <w:rsid w:val="001D01D1"/>
    <w:rsid w:val="001D0EBD"/>
    <w:rsid w:val="001D10DB"/>
    <w:rsid w:val="001D15ED"/>
    <w:rsid w:val="001D1B81"/>
    <w:rsid w:val="001D1CE6"/>
    <w:rsid w:val="001D1E05"/>
    <w:rsid w:val="001D2538"/>
    <w:rsid w:val="001D264B"/>
    <w:rsid w:val="001D2695"/>
    <w:rsid w:val="001D284B"/>
    <w:rsid w:val="001D2BC0"/>
    <w:rsid w:val="001D311C"/>
    <w:rsid w:val="001D31C6"/>
    <w:rsid w:val="001D3459"/>
    <w:rsid w:val="001D3469"/>
    <w:rsid w:val="001D34D6"/>
    <w:rsid w:val="001D368F"/>
    <w:rsid w:val="001D3C79"/>
    <w:rsid w:val="001D3EDD"/>
    <w:rsid w:val="001D41EC"/>
    <w:rsid w:val="001D4737"/>
    <w:rsid w:val="001D5657"/>
    <w:rsid w:val="001D5875"/>
    <w:rsid w:val="001D5A02"/>
    <w:rsid w:val="001D5C51"/>
    <w:rsid w:val="001D5F5C"/>
    <w:rsid w:val="001D6165"/>
    <w:rsid w:val="001D644B"/>
    <w:rsid w:val="001D6A0B"/>
    <w:rsid w:val="001D6D3C"/>
    <w:rsid w:val="001D6DD5"/>
    <w:rsid w:val="001D70DE"/>
    <w:rsid w:val="001D78D9"/>
    <w:rsid w:val="001D7BCF"/>
    <w:rsid w:val="001D7BF7"/>
    <w:rsid w:val="001D7D83"/>
    <w:rsid w:val="001D7D92"/>
    <w:rsid w:val="001D7FE5"/>
    <w:rsid w:val="001E0053"/>
    <w:rsid w:val="001E0C8C"/>
    <w:rsid w:val="001E0E93"/>
    <w:rsid w:val="001E0EDB"/>
    <w:rsid w:val="001E11FB"/>
    <w:rsid w:val="001E1215"/>
    <w:rsid w:val="001E15DD"/>
    <w:rsid w:val="001E1CA6"/>
    <w:rsid w:val="001E1ECD"/>
    <w:rsid w:val="001E2327"/>
    <w:rsid w:val="001E2331"/>
    <w:rsid w:val="001E293C"/>
    <w:rsid w:val="001E29ED"/>
    <w:rsid w:val="001E2A48"/>
    <w:rsid w:val="001E2CB6"/>
    <w:rsid w:val="001E2D7D"/>
    <w:rsid w:val="001E2D82"/>
    <w:rsid w:val="001E2DC9"/>
    <w:rsid w:val="001E31F3"/>
    <w:rsid w:val="001E33BA"/>
    <w:rsid w:val="001E36C8"/>
    <w:rsid w:val="001E3D50"/>
    <w:rsid w:val="001E40B0"/>
    <w:rsid w:val="001E40BB"/>
    <w:rsid w:val="001E4388"/>
    <w:rsid w:val="001E43A2"/>
    <w:rsid w:val="001E43BF"/>
    <w:rsid w:val="001E47A5"/>
    <w:rsid w:val="001E4E38"/>
    <w:rsid w:val="001E4FB8"/>
    <w:rsid w:val="001E54B9"/>
    <w:rsid w:val="001E58F5"/>
    <w:rsid w:val="001E5A9A"/>
    <w:rsid w:val="001E5C49"/>
    <w:rsid w:val="001E5F0E"/>
    <w:rsid w:val="001E6332"/>
    <w:rsid w:val="001E63BD"/>
    <w:rsid w:val="001E64EC"/>
    <w:rsid w:val="001E6B13"/>
    <w:rsid w:val="001E6B20"/>
    <w:rsid w:val="001E6E34"/>
    <w:rsid w:val="001E7454"/>
    <w:rsid w:val="001E7688"/>
    <w:rsid w:val="001E7FEF"/>
    <w:rsid w:val="001F0250"/>
    <w:rsid w:val="001F07EE"/>
    <w:rsid w:val="001F0E11"/>
    <w:rsid w:val="001F1339"/>
    <w:rsid w:val="001F1E27"/>
    <w:rsid w:val="001F2DFF"/>
    <w:rsid w:val="001F315C"/>
    <w:rsid w:val="001F3198"/>
    <w:rsid w:val="001F3682"/>
    <w:rsid w:val="001F3704"/>
    <w:rsid w:val="001F3A0D"/>
    <w:rsid w:val="001F3C7D"/>
    <w:rsid w:val="001F3D21"/>
    <w:rsid w:val="001F3DD0"/>
    <w:rsid w:val="001F3E2F"/>
    <w:rsid w:val="001F4052"/>
    <w:rsid w:val="001F4272"/>
    <w:rsid w:val="001F453A"/>
    <w:rsid w:val="001F4CC2"/>
    <w:rsid w:val="001F4D7C"/>
    <w:rsid w:val="001F4F2F"/>
    <w:rsid w:val="001F4FA2"/>
    <w:rsid w:val="001F5719"/>
    <w:rsid w:val="001F5749"/>
    <w:rsid w:val="001F5D17"/>
    <w:rsid w:val="001F5F46"/>
    <w:rsid w:val="001F5F6B"/>
    <w:rsid w:val="001F6B83"/>
    <w:rsid w:val="001F6BB3"/>
    <w:rsid w:val="001F6D14"/>
    <w:rsid w:val="001F6E42"/>
    <w:rsid w:val="001F7216"/>
    <w:rsid w:val="001F72F1"/>
    <w:rsid w:val="001F7343"/>
    <w:rsid w:val="001F799A"/>
    <w:rsid w:val="001F7C98"/>
    <w:rsid w:val="002003A1"/>
    <w:rsid w:val="00200572"/>
    <w:rsid w:val="00200A91"/>
    <w:rsid w:val="00200FA0"/>
    <w:rsid w:val="00201073"/>
    <w:rsid w:val="00201535"/>
    <w:rsid w:val="00201A66"/>
    <w:rsid w:val="00201AF3"/>
    <w:rsid w:val="00201F59"/>
    <w:rsid w:val="0020208B"/>
    <w:rsid w:val="00202691"/>
    <w:rsid w:val="00202BC8"/>
    <w:rsid w:val="002031F9"/>
    <w:rsid w:val="00203222"/>
    <w:rsid w:val="00203254"/>
    <w:rsid w:val="00203289"/>
    <w:rsid w:val="0020383F"/>
    <w:rsid w:val="00203B2E"/>
    <w:rsid w:val="00203BF8"/>
    <w:rsid w:val="00203DCE"/>
    <w:rsid w:val="002040B8"/>
    <w:rsid w:val="0020415C"/>
    <w:rsid w:val="00204196"/>
    <w:rsid w:val="002047DB"/>
    <w:rsid w:val="002047DE"/>
    <w:rsid w:val="0020489E"/>
    <w:rsid w:val="00204944"/>
    <w:rsid w:val="00204C58"/>
    <w:rsid w:val="0020500C"/>
    <w:rsid w:val="002051E7"/>
    <w:rsid w:val="00205333"/>
    <w:rsid w:val="00205767"/>
    <w:rsid w:val="002057C7"/>
    <w:rsid w:val="00205A61"/>
    <w:rsid w:val="00205BD7"/>
    <w:rsid w:val="00205E7F"/>
    <w:rsid w:val="002067F5"/>
    <w:rsid w:val="00206E96"/>
    <w:rsid w:val="00207235"/>
    <w:rsid w:val="0020739C"/>
    <w:rsid w:val="00207D61"/>
    <w:rsid w:val="00207E65"/>
    <w:rsid w:val="00210029"/>
    <w:rsid w:val="00210035"/>
    <w:rsid w:val="002109FC"/>
    <w:rsid w:val="00210C58"/>
    <w:rsid w:val="002114FF"/>
    <w:rsid w:val="0021194E"/>
    <w:rsid w:val="00211C14"/>
    <w:rsid w:val="00211EC0"/>
    <w:rsid w:val="002124DA"/>
    <w:rsid w:val="00212664"/>
    <w:rsid w:val="00212C38"/>
    <w:rsid w:val="00212C9A"/>
    <w:rsid w:val="00213352"/>
    <w:rsid w:val="00213373"/>
    <w:rsid w:val="0021347F"/>
    <w:rsid w:val="00213590"/>
    <w:rsid w:val="002139A4"/>
    <w:rsid w:val="00213DBE"/>
    <w:rsid w:val="00213E22"/>
    <w:rsid w:val="002145F7"/>
    <w:rsid w:val="00214AD8"/>
    <w:rsid w:val="00215146"/>
    <w:rsid w:val="0021530E"/>
    <w:rsid w:val="00215CCD"/>
    <w:rsid w:val="00215D41"/>
    <w:rsid w:val="002160BD"/>
    <w:rsid w:val="00216210"/>
    <w:rsid w:val="00216E5F"/>
    <w:rsid w:val="0021702B"/>
    <w:rsid w:val="00217307"/>
    <w:rsid w:val="00217803"/>
    <w:rsid w:val="00217D88"/>
    <w:rsid w:val="0022001A"/>
    <w:rsid w:val="00220487"/>
    <w:rsid w:val="00220A74"/>
    <w:rsid w:val="0022100E"/>
    <w:rsid w:val="00221055"/>
    <w:rsid w:val="00221221"/>
    <w:rsid w:val="00222702"/>
    <w:rsid w:val="00222AF2"/>
    <w:rsid w:val="002235C9"/>
    <w:rsid w:val="00223A29"/>
    <w:rsid w:val="00223DD0"/>
    <w:rsid w:val="00223E83"/>
    <w:rsid w:val="0022420F"/>
    <w:rsid w:val="002242B4"/>
    <w:rsid w:val="00224362"/>
    <w:rsid w:val="0022550E"/>
    <w:rsid w:val="00226880"/>
    <w:rsid w:val="00226B31"/>
    <w:rsid w:val="00226B5E"/>
    <w:rsid w:val="00226FEC"/>
    <w:rsid w:val="0022774D"/>
    <w:rsid w:val="00227803"/>
    <w:rsid w:val="0022797F"/>
    <w:rsid w:val="00230899"/>
    <w:rsid w:val="00230A3B"/>
    <w:rsid w:val="00230AE4"/>
    <w:rsid w:val="00230B98"/>
    <w:rsid w:val="00230F74"/>
    <w:rsid w:val="00230FB8"/>
    <w:rsid w:val="00231011"/>
    <w:rsid w:val="00231149"/>
    <w:rsid w:val="00231859"/>
    <w:rsid w:val="002323EF"/>
    <w:rsid w:val="0023274F"/>
    <w:rsid w:val="00232BF2"/>
    <w:rsid w:val="00232C52"/>
    <w:rsid w:val="00232F1C"/>
    <w:rsid w:val="00233196"/>
    <w:rsid w:val="002332B4"/>
    <w:rsid w:val="00233817"/>
    <w:rsid w:val="0023395A"/>
    <w:rsid w:val="00234131"/>
    <w:rsid w:val="002349D6"/>
    <w:rsid w:val="00234BD6"/>
    <w:rsid w:val="00234F11"/>
    <w:rsid w:val="00235664"/>
    <w:rsid w:val="00235805"/>
    <w:rsid w:val="002358D4"/>
    <w:rsid w:val="00235A22"/>
    <w:rsid w:val="00235A2F"/>
    <w:rsid w:val="00236110"/>
    <w:rsid w:val="00236713"/>
    <w:rsid w:val="00236BDE"/>
    <w:rsid w:val="00236D40"/>
    <w:rsid w:val="00236E63"/>
    <w:rsid w:val="0023700C"/>
    <w:rsid w:val="0023763B"/>
    <w:rsid w:val="002376CE"/>
    <w:rsid w:val="002377F5"/>
    <w:rsid w:val="00237E91"/>
    <w:rsid w:val="00237FC7"/>
    <w:rsid w:val="00240013"/>
    <w:rsid w:val="0024011B"/>
    <w:rsid w:val="00240415"/>
    <w:rsid w:val="00240C16"/>
    <w:rsid w:val="00241377"/>
    <w:rsid w:val="00241B37"/>
    <w:rsid w:val="00242338"/>
    <w:rsid w:val="00242438"/>
    <w:rsid w:val="00242857"/>
    <w:rsid w:val="002430D7"/>
    <w:rsid w:val="002430F4"/>
    <w:rsid w:val="002431EB"/>
    <w:rsid w:val="0024362B"/>
    <w:rsid w:val="0024362F"/>
    <w:rsid w:val="00243E83"/>
    <w:rsid w:val="00244059"/>
    <w:rsid w:val="00244198"/>
    <w:rsid w:val="0024421F"/>
    <w:rsid w:val="00244233"/>
    <w:rsid w:val="0024429F"/>
    <w:rsid w:val="0024453A"/>
    <w:rsid w:val="002445A9"/>
    <w:rsid w:val="00244990"/>
    <w:rsid w:val="00244A9A"/>
    <w:rsid w:val="002451E5"/>
    <w:rsid w:val="0024590A"/>
    <w:rsid w:val="00245D12"/>
    <w:rsid w:val="00245DA7"/>
    <w:rsid w:val="0024622D"/>
    <w:rsid w:val="0024658B"/>
    <w:rsid w:val="002468F4"/>
    <w:rsid w:val="002479FA"/>
    <w:rsid w:val="00247EA1"/>
    <w:rsid w:val="00250105"/>
    <w:rsid w:val="00250144"/>
    <w:rsid w:val="0025018A"/>
    <w:rsid w:val="00250FC3"/>
    <w:rsid w:val="0025180C"/>
    <w:rsid w:val="002519F7"/>
    <w:rsid w:val="00251D67"/>
    <w:rsid w:val="002521B2"/>
    <w:rsid w:val="002521FB"/>
    <w:rsid w:val="002524F3"/>
    <w:rsid w:val="00252696"/>
    <w:rsid w:val="00252B11"/>
    <w:rsid w:val="00252C87"/>
    <w:rsid w:val="00253267"/>
    <w:rsid w:val="002534F8"/>
    <w:rsid w:val="00253697"/>
    <w:rsid w:val="0025391B"/>
    <w:rsid w:val="00253DEF"/>
    <w:rsid w:val="00253EF0"/>
    <w:rsid w:val="00253F19"/>
    <w:rsid w:val="00254577"/>
    <w:rsid w:val="00254630"/>
    <w:rsid w:val="002546A6"/>
    <w:rsid w:val="00254BCA"/>
    <w:rsid w:val="002554BF"/>
    <w:rsid w:val="00255700"/>
    <w:rsid w:val="00255AF5"/>
    <w:rsid w:val="00256028"/>
    <w:rsid w:val="002563E2"/>
    <w:rsid w:val="002573AE"/>
    <w:rsid w:val="00257BB1"/>
    <w:rsid w:val="00257BE4"/>
    <w:rsid w:val="00257FE8"/>
    <w:rsid w:val="0026049A"/>
    <w:rsid w:val="002605C7"/>
    <w:rsid w:val="002609E4"/>
    <w:rsid w:val="002609F4"/>
    <w:rsid w:val="00260DE8"/>
    <w:rsid w:val="00260F22"/>
    <w:rsid w:val="002610AC"/>
    <w:rsid w:val="00261135"/>
    <w:rsid w:val="00261318"/>
    <w:rsid w:val="00262070"/>
    <w:rsid w:val="0026257A"/>
    <w:rsid w:val="00262753"/>
    <w:rsid w:val="00262840"/>
    <w:rsid w:val="00262C7F"/>
    <w:rsid w:val="00262C8F"/>
    <w:rsid w:val="00263875"/>
    <w:rsid w:val="00263906"/>
    <w:rsid w:val="00263A8D"/>
    <w:rsid w:val="00263A98"/>
    <w:rsid w:val="0026412E"/>
    <w:rsid w:val="00264449"/>
    <w:rsid w:val="002646F6"/>
    <w:rsid w:val="002657A8"/>
    <w:rsid w:val="00265A32"/>
    <w:rsid w:val="00265EE0"/>
    <w:rsid w:val="00266223"/>
    <w:rsid w:val="002664B2"/>
    <w:rsid w:val="00266781"/>
    <w:rsid w:val="0026699C"/>
    <w:rsid w:val="00266B11"/>
    <w:rsid w:val="00266B9D"/>
    <w:rsid w:val="0026749A"/>
    <w:rsid w:val="0026783C"/>
    <w:rsid w:val="00267868"/>
    <w:rsid w:val="00267B36"/>
    <w:rsid w:val="002700FD"/>
    <w:rsid w:val="00270590"/>
    <w:rsid w:val="0027060D"/>
    <w:rsid w:val="00270CCA"/>
    <w:rsid w:val="0027146C"/>
    <w:rsid w:val="002719B0"/>
    <w:rsid w:val="002720F4"/>
    <w:rsid w:val="00272258"/>
    <w:rsid w:val="0027284D"/>
    <w:rsid w:val="002739EA"/>
    <w:rsid w:val="00273B0C"/>
    <w:rsid w:val="0027414E"/>
    <w:rsid w:val="002744B7"/>
    <w:rsid w:val="002746CB"/>
    <w:rsid w:val="00274B39"/>
    <w:rsid w:val="00275001"/>
    <w:rsid w:val="00275226"/>
    <w:rsid w:val="002753EE"/>
    <w:rsid w:val="0027593F"/>
    <w:rsid w:val="00275D55"/>
    <w:rsid w:val="00276393"/>
    <w:rsid w:val="002774D8"/>
    <w:rsid w:val="00277B49"/>
    <w:rsid w:val="0028020A"/>
    <w:rsid w:val="00280281"/>
    <w:rsid w:val="00280293"/>
    <w:rsid w:val="002802A2"/>
    <w:rsid w:val="00280B64"/>
    <w:rsid w:val="00280C45"/>
    <w:rsid w:val="00280DBC"/>
    <w:rsid w:val="002813D0"/>
    <w:rsid w:val="0028222D"/>
    <w:rsid w:val="00282299"/>
    <w:rsid w:val="002823D9"/>
    <w:rsid w:val="002824F1"/>
    <w:rsid w:val="00282A1B"/>
    <w:rsid w:val="0028321E"/>
    <w:rsid w:val="0028331D"/>
    <w:rsid w:val="00283515"/>
    <w:rsid w:val="00283C02"/>
    <w:rsid w:val="00283C74"/>
    <w:rsid w:val="00283E13"/>
    <w:rsid w:val="00284099"/>
    <w:rsid w:val="00284A8F"/>
    <w:rsid w:val="00284C27"/>
    <w:rsid w:val="00284D41"/>
    <w:rsid w:val="00285E5E"/>
    <w:rsid w:val="00286055"/>
    <w:rsid w:val="00286F68"/>
    <w:rsid w:val="00286F81"/>
    <w:rsid w:val="002871BC"/>
    <w:rsid w:val="002872E8"/>
    <w:rsid w:val="002875B1"/>
    <w:rsid w:val="002876C5"/>
    <w:rsid w:val="002878E3"/>
    <w:rsid w:val="00287976"/>
    <w:rsid w:val="00287B54"/>
    <w:rsid w:val="0029036F"/>
    <w:rsid w:val="0029070C"/>
    <w:rsid w:val="0029079F"/>
    <w:rsid w:val="00290AB6"/>
    <w:rsid w:val="00290DA0"/>
    <w:rsid w:val="0029106F"/>
    <w:rsid w:val="002910D3"/>
    <w:rsid w:val="00291684"/>
    <w:rsid w:val="00291D13"/>
    <w:rsid w:val="00291D6F"/>
    <w:rsid w:val="00292200"/>
    <w:rsid w:val="002924D4"/>
    <w:rsid w:val="00292519"/>
    <w:rsid w:val="00292C4D"/>
    <w:rsid w:val="00292D56"/>
    <w:rsid w:val="00292E13"/>
    <w:rsid w:val="00293358"/>
    <w:rsid w:val="00293E9D"/>
    <w:rsid w:val="0029415D"/>
    <w:rsid w:val="002944F4"/>
    <w:rsid w:val="002949DD"/>
    <w:rsid w:val="00294A49"/>
    <w:rsid w:val="00294D0B"/>
    <w:rsid w:val="0029509B"/>
    <w:rsid w:val="002953BA"/>
    <w:rsid w:val="0029552C"/>
    <w:rsid w:val="00295758"/>
    <w:rsid w:val="00295907"/>
    <w:rsid w:val="00295EDB"/>
    <w:rsid w:val="00296512"/>
    <w:rsid w:val="00296646"/>
    <w:rsid w:val="00296954"/>
    <w:rsid w:val="002971EE"/>
    <w:rsid w:val="00297751"/>
    <w:rsid w:val="0029793B"/>
    <w:rsid w:val="00297A26"/>
    <w:rsid w:val="00297AFA"/>
    <w:rsid w:val="00297B05"/>
    <w:rsid w:val="00297DD3"/>
    <w:rsid w:val="00297FAD"/>
    <w:rsid w:val="002A003F"/>
    <w:rsid w:val="002A0122"/>
    <w:rsid w:val="002A02D6"/>
    <w:rsid w:val="002A0D09"/>
    <w:rsid w:val="002A0E25"/>
    <w:rsid w:val="002A1286"/>
    <w:rsid w:val="002A146E"/>
    <w:rsid w:val="002A1553"/>
    <w:rsid w:val="002A159A"/>
    <w:rsid w:val="002A1B39"/>
    <w:rsid w:val="002A1E68"/>
    <w:rsid w:val="002A26A6"/>
    <w:rsid w:val="002A28D0"/>
    <w:rsid w:val="002A2A49"/>
    <w:rsid w:val="002A2A91"/>
    <w:rsid w:val="002A2EAB"/>
    <w:rsid w:val="002A3320"/>
    <w:rsid w:val="002A35CA"/>
    <w:rsid w:val="002A3698"/>
    <w:rsid w:val="002A3EF5"/>
    <w:rsid w:val="002A4B19"/>
    <w:rsid w:val="002A4B79"/>
    <w:rsid w:val="002A4BDB"/>
    <w:rsid w:val="002A55C5"/>
    <w:rsid w:val="002A58F4"/>
    <w:rsid w:val="002A5A0B"/>
    <w:rsid w:val="002A5B75"/>
    <w:rsid w:val="002A5EAC"/>
    <w:rsid w:val="002A5EF0"/>
    <w:rsid w:val="002A5F21"/>
    <w:rsid w:val="002A5F37"/>
    <w:rsid w:val="002A65B6"/>
    <w:rsid w:val="002A669D"/>
    <w:rsid w:val="002A6D32"/>
    <w:rsid w:val="002A7415"/>
    <w:rsid w:val="002A7800"/>
    <w:rsid w:val="002A7A9D"/>
    <w:rsid w:val="002B018F"/>
    <w:rsid w:val="002B0408"/>
    <w:rsid w:val="002B05EE"/>
    <w:rsid w:val="002B085D"/>
    <w:rsid w:val="002B08B5"/>
    <w:rsid w:val="002B0CEB"/>
    <w:rsid w:val="002B0E28"/>
    <w:rsid w:val="002B1345"/>
    <w:rsid w:val="002B15CC"/>
    <w:rsid w:val="002B1915"/>
    <w:rsid w:val="002B1939"/>
    <w:rsid w:val="002B1EA5"/>
    <w:rsid w:val="002B1F22"/>
    <w:rsid w:val="002B1FD2"/>
    <w:rsid w:val="002B200E"/>
    <w:rsid w:val="002B23AD"/>
    <w:rsid w:val="002B2681"/>
    <w:rsid w:val="002B2990"/>
    <w:rsid w:val="002B36F0"/>
    <w:rsid w:val="002B372E"/>
    <w:rsid w:val="002B39C9"/>
    <w:rsid w:val="002B3DBA"/>
    <w:rsid w:val="002B40C9"/>
    <w:rsid w:val="002B455D"/>
    <w:rsid w:val="002B48D3"/>
    <w:rsid w:val="002B50B5"/>
    <w:rsid w:val="002B539A"/>
    <w:rsid w:val="002B5460"/>
    <w:rsid w:val="002B5574"/>
    <w:rsid w:val="002B5988"/>
    <w:rsid w:val="002B59B8"/>
    <w:rsid w:val="002B6C9A"/>
    <w:rsid w:val="002B6D7F"/>
    <w:rsid w:val="002B6DBA"/>
    <w:rsid w:val="002B767D"/>
    <w:rsid w:val="002B79B5"/>
    <w:rsid w:val="002B7A00"/>
    <w:rsid w:val="002B7B6B"/>
    <w:rsid w:val="002B7B86"/>
    <w:rsid w:val="002B7FA1"/>
    <w:rsid w:val="002C0273"/>
    <w:rsid w:val="002C0B83"/>
    <w:rsid w:val="002C0EC0"/>
    <w:rsid w:val="002C1484"/>
    <w:rsid w:val="002C2129"/>
    <w:rsid w:val="002C217F"/>
    <w:rsid w:val="002C2214"/>
    <w:rsid w:val="002C22C3"/>
    <w:rsid w:val="002C27C7"/>
    <w:rsid w:val="002C2C4C"/>
    <w:rsid w:val="002C2C93"/>
    <w:rsid w:val="002C3032"/>
    <w:rsid w:val="002C32B5"/>
    <w:rsid w:val="002C3597"/>
    <w:rsid w:val="002C3809"/>
    <w:rsid w:val="002C389F"/>
    <w:rsid w:val="002C3E17"/>
    <w:rsid w:val="002C4284"/>
    <w:rsid w:val="002C43D2"/>
    <w:rsid w:val="002C4532"/>
    <w:rsid w:val="002C480C"/>
    <w:rsid w:val="002C49F6"/>
    <w:rsid w:val="002C5171"/>
    <w:rsid w:val="002C51C5"/>
    <w:rsid w:val="002C52E6"/>
    <w:rsid w:val="002C551D"/>
    <w:rsid w:val="002C6308"/>
    <w:rsid w:val="002C6568"/>
    <w:rsid w:val="002C6851"/>
    <w:rsid w:val="002C686F"/>
    <w:rsid w:val="002C6A76"/>
    <w:rsid w:val="002C6FD0"/>
    <w:rsid w:val="002C7058"/>
    <w:rsid w:val="002C76CE"/>
    <w:rsid w:val="002C777C"/>
    <w:rsid w:val="002D02B7"/>
    <w:rsid w:val="002D093D"/>
    <w:rsid w:val="002D0B10"/>
    <w:rsid w:val="002D0BD0"/>
    <w:rsid w:val="002D0E08"/>
    <w:rsid w:val="002D0E0B"/>
    <w:rsid w:val="002D1230"/>
    <w:rsid w:val="002D19B1"/>
    <w:rsid w:val="002D1B19"/>
    <w:rsid w:val="002D1B56"/>
    <w:rsid w:val="002D1D4A"/>
    <w:rsid w:val="002D2256"/>
    <w:rsid w:val="002D24EE"/>
    <w:rsid w:val="002D2517"/>
    <w:rsid w:val="002D33AC"/>
    <w:rsid w:val="002D3953"/>
    <w:rsid w:val="002D3B59"/>
    <w:rsid w:val="002D403F"/>
    <w:rsid w:val="002D431F"/>
    <w:rsid w:val="002D44A8"/>
    <w:rsid w:val="002D49D3"/>
    <w:rsid w:val="002D4A05"/>
    <w:rsid w:val="002D4C2C"/>
    <w:rsid w:val="002D4D53"/>
    <w:rsid w:val="002D510F"/>
    <w:rsid w:val="002D53AF"/>
    <w:rsid w:val="002D55A0"/>
    <w:rsid w:val="002D561A"/>
    <w:rsid w:val="002D5A5B"/>
    <w:rsid w:val="002D5D60"/>
    <w:rsid w:val="002D613C"/>
    <w:rsid w:val="002D632A"/>
    <w:rsid w:val="002D65C5"/>
    <w:rsid w:val="002D6C99"/>
    <w:rsid w:val="002D70AD"/>
    <w:rsid w:val="002D70B0"/>
    <w:rsid w:val="002D791F"/>
    <w:rsid w:val="002D7AFA"/>
    <w:rsid w:val="002E0616"/>
    <w:rsid w:val="002E07D3"/>
    <w:rsid w:val="002E09A7"/>
    <w:rsid w:val="002E0A0A"/>
    <w:rsid w:val="002E0B54"/>
    <w:rsid w:val="002E115C"/>
    <w:rsid w:val="002E147E"/>
    <w:rsid w:val="002E1A0F"/>
    <w:rsid w:val="002E1A72"/>
    <w:rsid w:val="002E214D"/>
    <w:rsid w:val="002E2A26"/>
    <w:rsid w:val="002E34B2"/>
    <w:rsid w:val="002E3811"/>
    <w:rsid w:val="002E3A96"/>
    <w:rsid w:val="002E3F99"/>
    <w:rsid w:val="002E44F8"/>
    <w:rsid w:val="002E49AC"/>
    <w:rsid w:val="002E4AC4"/>
    <w:rsid w:val="002E4B0C"/>
    <w:rsid w:val="002E51AA"/>
    <w:rsid w:val="002E522B"/>
    <w:rsid w:val="002E557A"/>
    <w:rsid w:val="002E5AC0"/>
    <w:rsid w:val="002E5CBC"/>
    <w:rsid w:val="002E65F9"/>
    <w:rsid w:val="002E6A11"/>
    <w:rsid w:val="002E7B8D"/>
    <w:rsid w:val="002E7F1C"/>
    <w:rsid w:val="002E7F3D"/>
    <w:rsid w:val="002F01AB"/>
    <w:rsid w:val="002F0343"/>
    <w:rsid w:val="002F04F1"/>
    <w:rsid w:val="002F0656"/>
    <w:rsid w:val="002F09A3"/>
    <w:rsid w:val="002F0A2A"/>
    <w:rsid w:val="002F0F29"/>
    <w:rsid w:val="002F167D"/>
    <w:rsid w:val="002F1837"/>
    <w:rsid w:val="002F1ADD"/>
    <w:rsid w:val="002F2088"/>
    <w:rsid w:val="002F2383"/>
    <w:rsid w:val="002F2797"/>
    <w:rsid w:val="002F28BB"/>
    <w:rsid w:val="002F2A1B"/>
    <w:rsid w:val="002F2AC6"/>
    <w:rsid w:val="002F2AFE"/>
    <w:rsid w:val="002F2B8A"/>
    <w:rsid w:val="002F2DA4"/>
    <w:rsid w:val="002F310D"/>
    <w:rsid w:val="002F3758"/>
    <w:rsid w:val="002F4032"/>
    <w:rsid w:val="002F4166"/>
    <w:rsid w:val="002F471D"/>
    <w:rsid w:val="002F49AF"/>
    <w:rsid w:val="002F4CF6"/>
    <w:rsid w:val="002F4EB4"/>
    <w:rsid w:val="002F5247"/>
    <w:rsid w:val="002F5487"/>
    <w:rsid w:val="002F591B"/>
    <w:rsid w:val="002F5A3E"/>
    <w:rsid w:val="002F5AF4"/>
    <w:rsid w:val="002F6090"/>
    <w:rsid w:val="002F638B"/>
    <w:rsid w:val="002F6A03"/>
    <w:rsid w:val="002F6CDA"/>
    <w:rsid w:val="002F6E6A"/>
    <w:rsid w:val="002F6FF9"/>
    <w:rsid w:val="002F7B2F"/>
    <w:rsid w:val="00300345"/>
    <w:rsid w:val="003003D4"/>
    <w:rsid w:val="00300491"/>
    <w:rsid w:val="00300626"/>
    <w:rsid w:val="00300678"/>
    <w:rsid w:val="00300798"/>
    <w:rsid w:val="00300F2E"/>
    <w:rsid w:val="00300F9B"/>
    <w:rsid w:val="0030101E"/>
    <w:rsid w:val="00301067"/>
    <w:rsid w:val="0030120D"/>
    <w:rsid w:val="0030141C"/>
    <w:rsid w:val="003016D8"/>
    <w:rsid w:val="0030199D"/>
    <w:rsid w:val="00301B70"/>
    <w:rsid w:val="00301DF0"/>
    <w:rsid w:val="0030200C"/>
    <w:rsid w:val="0030245B"/>
    <w:rsid w:val="00302C95"/>
    <w:rsid w:val="00303031"/>
    <w:rsid w:val="003031B6"/>
    <w:rsid w:val="00303591"/>
    <w:rsid w:val="00304297"/>
    <w:rsid w:val="003042F2"/>
    <w:rsid w:val="003043AA"/>
    <w:rsid w:val="003047C5"/>
    <w:rsid w:val="00304A36"/>
    <w:rsid w:val="00304E94"/>
    <w:rsid w:val="00305508"/>
    <w:rsid w:val="00305B1C"/>
    <w:rsid w:val="00305F02"/>
    <w:rsid w:val="00306586"/>
    <w:rsid w:val="0030668D"/>
    <w:rsid w:val="00306917"/>
    <w:rsid w:val="00306CCD"/>
    <w:rsid w:val="00306D4B"/>
    <w:rsid w:val="00306D59"/>
    <w:rsid w:val="00306E3D"/>
    <w:rsid w:val="0030750F"/>
    <w:rsid w:val="00307825"/>
    <w:rsid w:val="00307FC9"/>
    <w:rsid w:val="00310158"/>
    <w:rsid w:val="00310233"/>
    <w:rsid w:val="00310813"/>
    <w:rsid w:val="0031093C"/>
    <w:rsid w:val="00310A53"/>
    <w:rsid w:val="00310AEC"/>
    <w:rsid w:val="00310C06"/>
    <w:rsid w:val="00310D1F"/>
    <w:rsid w:val="00311260"/>
    <w:rsid w:val="00311559"/>
    <w:rsid w:val="00311A5C"/>
    <w:rsid w:val="00312075"/>
    <w:rsid w:val="00312415"/>
    <w:rsid w:val="00312ABF"/>
    <w:rsid w:val="00312AF3"/>
    <w:rsid w:val="00312BEC"/>
    <w:rsid w:val="00312F74"/>
    <w:rsid w:val="003134A3"/>
    <w:rsid w:val="00313522"/>
    <w:rsid w:val="00313A9E"/>
    <w:rsid w:val="00313B1B"/>
    <w:rsid w:val="00313DE7"/>
    <w:rsid w:val="0031413C"/>
    <w:rsid w:val="0031422F"/>
    <w:rsid w:val="00314721"/>
    <w:rsid w:val="00314D2E"/>
    <w:rsid w:val="0031511B"/>
    <w:rsid w:val="00315152"/>
    <w:rsid w:val="003154D7"/>
    <w:rsid w:val="00315942"/>
    <w:rsid w:val="00315E92"/>
    <w:rsid w:val="00315F1E"/>
    <w:rsid w:val="0031622D"/>
    <w:rsid w:val="00316541"/>
    <w:rsid w:val="00317176"/>
    <w:rsid w:val="0031718F"/>
    <w:rsid w:val="003173A3"/>
    <w:rsid w:val="00317481"/>
    <w:rsid w:val="003175E0"/>
    <w:rsid w:val="00317670"/>
    <w:rsid w:val="0031767B"/>
    <w:rsid w:val="003176BB"/>
    <w:rsid w:val="00317FDD"/>
    <w:rsid w:val="0031C2E6"/>
    <w:rsid w:val="003201D3"/>
    <w:rsid w:val="00320279"/>
    <w:rsid w:val="0032043E"/>
    <w:rsid w:val="0032049F"/>
    <w:rsid w:val="003204C5"/>
    <w:rsid w:val="00320B2C"/>
    <w:rsid w:val="00320B31"/>
    <w:rsid w:val="00321CFA"/>
    <w:rsid w:val="00322242"/>
    <w:rsid w:val="0032296E"/>
    <w:rsid w:val="00322AB3"/>
    <w:rsid w:val="00322CEE"/>
    <w:rsid w:val="00322FB6"/>
    <w:rsid w:val="0032324F"/>
    <w:rsid w:val="003233F7"/>
    <w:rsid w:val="0032346E"/>
    <w:rsid w:val="003239AF"/>
    <w:rsid w:val="00323BDA"/>
    <w:rsid w:val="00323D6B"/>
    <w:rsid w:val="00323DFA"/>
    <w:rsid w:val="00324247"/>
    <w:rsid w:val="00324286"/>
    <w:rsid w:val="0032463B"/>
    <w:rsid w:val="003249CB"/>
    <w:rsid w:val="00324A5A"/>
    <w:rsid w:val="003252D1"/>
    <w:rsid w:val="00325910"/>
    <w:rsid w:val="00326094"/>
    <w:rsid w:val="00326468"/>
    <w:rsid w:val="00326F16"/>
    <w:rsid w:val="00327080"/>
    <w:rsid w:val="00327433"/>
    <w:rsid w:val="00327552"/>
    <w:rsid w:val="003300E0"/>
    <w:rsid w:val="003302A9"/>
    <w:rsid w:val="00330615"/>
    <w:rsid w:val="00330ACD"/>
    <w:rsid w:val="00330EC6"/>
    <w:rsid w:val="00331181"/>
    <w:rsid w:val="003318C1"/>
    <w:rsid w:val="00331BD8"/>
    <w:rsid w:val="00331C14"/>
    <w:rsid w:val="00331CF9"/>
    <w:rsid w:val="003325DC"/>
    <w:rsid w:val="0033276A"/>
    <w:rsid w:val="00332AAA"/>
    <w:rsid w:val="00332C89"/>
    <w:rsid w:val="0033361C"/>
    <w:rsid w:val="0033387F"/>
    <w:rsid w:val="003340A2"/>
    <w:rsid w:val="003346DC"/>
    <w:rsid w:val="003347E0"/>
    <w:rsid w:val="00334FAF"/>
    <w:rsid w:val="00335237"/>
    <w:rsid w:val="003355B0"/>
    <w:rsid w:val="003355FF"/>
    <w:rsid w:val="0033599F"/>
    <w:rsid w:val="003359A2"/>
    <w:rsid w:val="00335E2E"/>
    <w:rsid w:val="00335E51"/>
    <w:rsid w:val="0033609F"/>
    <w:rsid w:val="00336194"/>
    <w:rsid w:val="003369B5"/>
    <w:rsid w:val="00336DA1"/>
    <w:rsid w:val="00336E9A"/>
    <w:rsid w:val="00337713"/>
    <w:rsid w:val="00337B42"/>
    <w:rsid w:val="00337B6A"/>
    <w:rsid w:val="00337C17"/>
    <w:rsid w:val="0034028F"/>
    <w:rsid w:val="00340332"/>
    <w:rsid w:val="0034089F"/>
    <w:rsid w:val="003409C5"/>
    <w:rsid w:val="00340C2A"/>
    <w:rsid w:val="00340C35"/>
    <w:rsid w:val="00340CDB"/>
    <w:rsid w:val="00340EED"/>
    <w:rsid w:val="0034124E"/>
    <w:rsid w:val="00341397"/>
    <w:rsid w:val="003414E9"/>
    <w:rsid w:val="003416B9"/>
    <w:rsid w:val="003419F8"/>
    <w:rsid w:val="00342481"/>
    <w:rsid w:val="0034249B"/>
    <w:rsid w:val="00342550"/>
    <w:rsid w:val="00342BB2"/>
    <w:rsid w:val="00342D49"/>
    <w:rsid w:val="00342E67"/>
    <w:rsid w:val="00342E7A"/>
    <w:rsid w:val="00343096"/>
    <w:rsid w:val="00343780"/>
    <w:rsid w:val="0034423A"/>
    <w:rsid w:val="00344431"/>
    <w:rsid w:val="003446D6"/>
    <w:rsid w:val="00344756"/>
    <w:rsid w:val="00344912"/>
    <w:rsid w:val="00344EB1"/>
    <w:rsid w:val="003452E7"/>
    <w:rsid w:val="003452F5"/>
    <w:rsid w:val="003454EF"/>
    <w:rsid w:val="003455F1"/>
    <w:rsid w:val="003457EB"/>
    <w:rsid w:val="00345A6A"/>
    <w:rsid w:val="00345B38"/>
    <w:rsid w:val="00345D09"/>
    <w:rsid w:val="00345D3D"/>
    <w:rsid w:val="00345FC8"/>
    <w:rsid w:val="00346026"/>
    <w:rsid w:val="003463CB"/>
    <w:rsid w:val="003463D3"/>
    <w:rsid w:val="00346BD3"/>
    <w:rsid w:val="00346CB1"/>
    <w:rsid w:val="003471DC"/>
    <w:rsid w:val="0034794D"/>
    <w:rsid w:val="003479ED"/>
    <w:rsid w:val="00347ABF"/>
    <w:rsid w:val="00347F7F"/>
    <w:rsid w:val="003502E1"/>
    <w:rsid w:val="003506C6"/>
    <w:rsid w:val="00350884"/>
    <w:rsid w:val="00350EB1"/>
    <w:rsid w:val="00351DAD"/>
    <w:rsid w:val="003522CD"/>
    <w:rsid w:val="003525BF"/>
    <w:rsid w:val="00352835"/>
    <w:rsid w:val="00352932"/>
    <w:rsid w:val="00353546"/>
    <w:rsid w:val="003537CE"/>
    <w:rsid w:val="003541AE"/>
    <w:rsid w:val="0035423B"/>
    <w:rsid w:val="0035442F"/>
    <w:rsid w:val="00354A21"/>
    <w:rsid w:val="00355018"/>
    <w:rsid w:val="00355114"/>
    <w:rsid w:val="00355263"/>
    <w:rsid w:val="00355906"/>
    <w:rsid w:val="003559BE"/>
    <w:rsid w:val="00355BBA"/>
    <w:rsid w:val="00355C6D"/>
    <w:rsid w:val="00355D77"/>
    <w:rsid w:val="00356067"/>
    <w:rsid w:val="00356284"/>
    <w:rsid w:val="003564BB"/>
    <w:rsid w:val="00357294"/>
    <w:rsid w:val="00357322"/>
    <w:rsid w:val="0035753E"/>
    <w:rsid w:val="00357CF9"/>
    <w:rsid w:val="00357EF3"/>
    <w:rsid w:val="003591B9"/>
    <w:rsid w:val="003602ED"/>
    <w:rsid w:val="003605FF"/>
    <w:rsid w:val="0036153A"/>
    <w:rsid w:val="003615ED"/>
    <w:rsid w:val="00362C19"/>
    <w:rsid w:val="00362F27"/>
    <w:rsid w:val="00363112"/>
    <w:rsid w:val="0036365B"/>
    <w:rsid w:val="003637AD"/>
    <w:rsid w:val="00363945"/>
    <w:rsid w:val="00363A1C"/>
    <w:rsid w:val="00363C05"/>
    <w:rsid w:val="00363F00"/>
    <w:rsid w:val="0036462C"/>
    <w:rsid w:val="00364B78"/>
    <w:rsid w:val="00364E2D"/>
    <w:rsid w:val="00365A6B"/>
    <w:rsid w:val="00365CFD"/>
    <w:rsid w:val="003663B8"/>
    <w:rsid w:val="003663F2"/>
    <w:rsid w:val="00366436"/>
    <w:rsid w:val="00366A9C"/>
    <w:rsid w:val="00366CF9"/>
    <w:rsid w:val="00366DFD"/>
    <w:rsid w:val="00366EAB"/>
    <w:rsid w:val="00370544"/>
    <w:rsid w:val="0037091D"/>
    <w:rsid w:val="003709CF"/>
    <w:rsid w:val="00370B8E"/>
    <w:rsid w:val="00370D02"/>
    <w:rsid w:val="003715C8"/>
    <w:rsid w:val="00371653"/>
    <w:rsid w:val="0037186E"/>
    <w:rsid w:val="003718AC"/>
    <w:rsid w:val="00371D10"/>
    <w:rsid w:val="00372095"/>
    <w:rsid w:val="00372100"/>
    <w:rsid w:val="003727F7"/>
    <w:rsid w:val="00372845"/>
    <w:rsid w:val="0037299D"/>
    <w:rsid w:val="00372AC4"/>
    <w:rsid w:val="00372CF3"/>
    <w:rsid w:val="00373019"/>
    <w:rsid w:val="00373DCA"/>
    <w:rsid w:val="0037422C"/>
    <w:rsid w:val="00374692"/>
    <w:rsid w:val="00374A08"/>
    <w:rsid w:val="00374AAD"/>
    <w:rsid w:val="00375152"/>
    <w:rsid w:val="0037524D"/>
    <w:rsid w:val="00375257"/>
    <w:rsid w:val="00375259"/>
    <w:rsid w:val="0037567E"/>
    <w:rsid w:val="00375CD8"/>
    <w:rsid w:val="00375D11"/>
    <w:rsid w:val="00375ED0"/>
    <w:rsid w:val="00375EF0"/>
    <w:rsid w:val="00375FDD"/>
    <w:rsid w:val="003764BD"/>
    <w:rsid w:val="00376798"/>
    <w:rsid w:val="0037682F"/>
    <w:rsid w:val="00376836"/>
    <w:rsid w:val="00376D42"/>
    <w:rsid w:val="00376E47"/>
    <w:rsid w:val="00376F99"/>
    <w:rsid w:val="003770DB"/>
    <w:rsid w:val="00377526"/>
    <w:rsid w:val="00377FF8"/>
    <w:rsid w:val="003800C7"/>
    <w:rsid w:val="003801FB"/>
    <w:rsid w:val="003802E1"/>
    <w:rsid w:val="003805FD"/>
    <w:rsid w:val="00380E72"/>
    <w:rsid w:val="003810C3"/>
    <w:rsid w:val="003817DA"/>
    <w:rsid w:val="00381B84"/>
    <w:rsid w:val="00382260"/>
    <w:rsid w:val="00382575"/>
    <w:rsid w:val="00382B5A"/>
    <w:rsid w:val="00383587"/>
    <w:rsid w:val="003837B5"/>
    <w:rsid w:val="00384189"/>
    <w:rsid w:val="0038459B"/>
    <w:rsid w:val="003849A5"/>
    <w:rsid w:val="00384AA8"/>
    <w:rsid w:val="00384D42"/>
    <w:rsid w:val="00384D4F"/>
    <w:rsid w:val="00385253"/>
    <w:rsid w:val="003859AB"/>
    <w:rsid w:val="00385B78"/>
    <w:rsid w:val="00385E92"/>
    <w:rsid w:val="0038617D"/>
    <w:rsid w:val="00386434"/>
    <w:rsid w:val="00386843"/>
    <w:rsid w:val="00386A9F"/>
    <w:rsid w:val="00386D90"/>
    <w:rsid w:val="003872C0"/>
    <w:rsid w:val="003877CC"/>
    <w:rsid w:val="00387A00"/>
    <w:rsid w:val="00387C49"/>
    <w:rsid w:val="00387EE7"/>
    <w:rsid w:val="00390471"/>
    <w:rsid w:val="003904DF"/>
    <w:rsid w:val="00390612"/>
    <w:rsid w:val="0039066E"/>
    <w:rsid w:val="00390FA7"/>
    <w:rsid w:val="00391656"/>
    <w:rsid w:val="00391ED2"/>
    <w:rsid w:val="00392BDC"/>
    <w:rsid w:val="00393328"/>
    <w:rsid w:val="00393AD7"/>
    <w:rsid w:val="00393C16"/>
    <w:rsid w:val="00393FFA"/>
    <w:rsid w:val="00394005"/>
    <w:rsid w:val="0039422B"/>
    <w:rsid w:val="0039460E"/>
    <w:rsid w:val="0039497D"/>
    <w:rsid w:val="00395125"/>
    <w:rsid w:val="0039546E"/>
    <w:rsid w:val="0039570A"/>
    <w:rsid w:val="00395B4F"/>
    <w:rsid w:val="00395FE4"/>
    <w:rsid w:val="00396856"/>
    <w:rsid w:val="00396B01"/>
    <w:rsid w:val="0039761B"/>
    <w:rsid w:val="0039764B"/>
    <w:rsid w:val="003976CF"/>
    <w:rsid w:val="003978DC"/>
    <w:rsid w:val="003979CC"/>
    <w:rsid w:val="00397AAF"/>
    <w:rsid w:val="00397F83"/>
    <w:rsid w:val="003A08B2"/>
    <w:rsid w:val="003A092C"/>
    <w:rsid w:val="003A0F93"/>
    <w:rsid w:val="003A105A"/>
    <w:rsid w:val="003A12ED"/>
    <w:rsid w:val="003A130E"/>
    <w:rsid w:val="003A148E"/>
    <w:rsid w:val="003A162C"/>
    <w:rsid w:val="003A17D5"/>
    <w:rsid w:val="003A1A12"/>
    <w:rsid w:val="003A1FF3"/>
    <w:rsid w:val="003A2541"/>
    <w:rsid w:val="003A2ABB"/>
    <w:rsid w:val="003A2F54"/>
    <w:rsid w:val="003A3000"/>
    <w:rsid w:val="003A318F"/>
    <w:rsid w:val="003A3364"/>
    <w:rsid w:val="003A366E"/>
    <w:rsid w:val="003A37E6"/>
    <w:rsid w:val="003A399C"/>
    <w:rsid w:val="003A3A60"/>
    <w:rsid w:val="003A3C2B"/>
    <w:rsid w:val="003A3C2C"/>
    <w:rsid w:val="003A3CC8"/>
    <w:rsid w:val="003A45F0"/>
    <w:rsid w:val="003A47AE"/>
    <w:rsid w:val="003A4A79"/>
    <w:rsid w:val="003A4CC6"/>
    <w:rsid w:val="003A51F5"/>
    <w:rsid w:val="003A5306"/>
    <w:rsid w:val="003A589B"/>
    <w:rsid w:val="003A5959"/>
    <w:rsid w:val="003A6E62"/>
    <w:rsid w:val="003A70A6"/>
    <w:rsid w:val="003A71B5"/>
    <w:rsid w:val="003A757C"/>
    <w:rsid w:val="003A7DA5"/>
    <w:rsid w:val="003A7F6B"/>
    <w:rsid w:val="003B05B4"/>
    <w:rsid w:val="003B0878"/>
    <w:rsid w:val="003B0B26"/>
    <w:rsid w:val="003B0CCC"/>
    <w:rsid w:val="003B10CC"/>
    <w:rsid w:val="003B1A72"/>
    <w:rsid w:val="003B1CA5"/>
    <w:rsid w:val="003B265F"/>
    <w:rsid w:val="003B293A"/>
    <w:rsid w:val="003B2C88"/>
    <w:rsid w:val="003B314A"/>
    <w:rsid w:val="003B351B"/>
    <w:rsid w:val="003B36D9"/>
    <w:rsid w:val="003B3773"/>
    <w:rsid w:val="003B3DEC"/>
    <w:rsid w:val="003B3F0A"/>
    <w:rsid w:val="003B45A9"/>
    <w:rsid w:val="003B4B1F"/>
    <w:rsid w:val="003B4E03"/>
    <w:rsid w:val="003B50C6"/>
    <w:rsid w:val="003B5AF9"/>
    <w:rsid w:val="003B5B3B"/>
    <w:rsid w:val="003B6116"/>
    <w:rsid w:val="003B6371"/>
    <w:rsid w:val="003B6432"/>
    <w:rsid w:val="003B6479"/>
    <w:rsid w:val="003B663C"/>
    <w:rsid w:val="003B6818"/>
    <w:rsid w:val="003B6DE9"/>
    <w:rsid w:val="003B7056"/>
    <w:rsid w:val="003B76C4"/>
    <w:rsid w:val="003C0AE1"/>
    <w:rsid w:val="003C0DD1"/>
    <w:rsid w:val="003C0DD3"/>
    <w:rsid w:val="003C10C5"/>
    <w:rsid w:val="003C146B"/>
    <w:rsid w:val="003C16B7"/>
    <w:rsid w:val="003C1874"/>
    <w:rsid w:val="003C24CE"/>
    <w:rsid w:val="003C2520"/>
    <w:rsid w:val="003C2EF8"/>
    <w:rsid w:val="003C2FF3"/>
    <w:rsid w:val="003C3089"/>
    <w:rsid w:val="003C3BE1"/>
    <w:rsid w:val="003C4ABD"/>
    <w:rsid w:val="003C4B89"/>
    <w:rsid w:val="003C5233"/>
    <w:rsid w:val="003C53C3"/>
    <w:rsid w:val="003C5648"/>
    <w:rsid w:val="003C5A03"/>
    <w:rsid w:val="003C5EAC"/>
    <w:rsid w:val="003C600D"/>
    <w:rsid w:val="003C6063"/>
    <w:rsid w:val="003C6509"/>
    <w:rsid w:val="003C669B"/>
    <w:rsid w:val="003C6A73"/>
    <w:rsid w:val="003C6DB1"/>
    <w:rsid w:val="003C703A"/>
    <w:rsid w:val="003C7057"/>
    <w:rsid w:val="003C71E7"/>
    <w:rsid w:val="003C72B4"/>
    <w:rsid w:val="003C72C3"/>
    <w:rsid w:val="003C7305"/>
    <w:rsid w:val="003D03B0"/>
    <w:rsid w:val="003D162D"/>
    <w:rsid w:val="003D2025"/>
    <w:rsid w:val="003D226F"/>
    <w:rsid w:val="003D2338"/>
    <w:rsid w:val="003D25FE"/>
    <w:rsid w:val="003D2635"/>
    <w:rsid w:val="003D2B14"/>
    <w:rsid w:val="003D2FF5"/>
    <w:rsid w:val="003D3138"/>
    <w:rsid w:val="003D31A4"/>
    <w:rsid w:val="003D36BC"/>
    <w:rsid w:val="003D36CD"/>
    <w:rsid w:val="003D3E53"/>
    <w:rsid w:val="003D3E64"/>
    <w:rsid w:val="003D42CB"/>
    <w:rsid w:val="003D4428"/>
    <w:rsid w:val="003D45C5"/>
    <w:rsid w:val="003D4920"/>
    <w:rsid w:val="003D496E"/>
    <w:rsid w:val="003D49D5"/>
    <w:rsid w:val="003D5258"/>
    <w:rsid w:val="003D5A93"/>
    <w:rsid w:val="003D5B5C"/>
    <w:rsid w:val="003D5D5E"/>
    <w:rsid w:val="003D5E58"/>
    <w:rsid w:val="003D5F07"/>
    <w:rsid w:val="003D600C"/>
    <w:rsid w:val="003D61B7"/>
    <w:rsid w:val="003D63BE"/>
    <w:rsid w:val="003D6554"/>
    <w:rsid w:val="003D6CA9"/>
    <w:rsid w:val="003D6CBD"/>
    <w:rsid w:val="003D6D5E"/>
    <w:rsid w:val="003D7020"/>
    <w:rsid w:val="003D7E2E"/>
    <w:rsid w:val="003D7F42"/>
    <w:rsid w:val="003E003E"/>
    <w:rsid w:val="003E0185"/>
    <w:rsid w:val="003E07E0"/>
    <w:rsid w:val="003E0B5C"/>
    <w:rsid w:val="003E0B96"/>
    <w:rsid w:val="003E1260"/>
    <w:rsid w:val="003E12E3"/>
    <w:rsid w:val="003E1874"/>
    <w:rsid w:val="003E18E3"/>
    <w:rsid w:val="003E1A18"/>
    <w:rsid w:val="003E1BAD"/>
    <w:rsid w:val="003E1C2D"/>
    <w:rsid w:val="003E2425"/>
    <w:rsid w:val="003E2B2B"/>
    <w:rsid w:val="003E2FE5"/>
    <w:rsid w:val="003E3508"/>
    <w:rsid w:val="003E35A8"/>
    <w:rsid w:val="003E3C50"/>
    <w:rsid w:val="003E44EA"/>
    <w:rsid w:val="003E4710"/>
    <w:rsid w:val="003E4932"/>
    <w:rsid w:val="003E49B1"/>
    <w:rsid w:val="003E4C37"/>
    <w:rsid w:val="003E5136"/>
    <w:rsid w:val="003E5E72"/>
    <w:rsid w:val="003E5F00"/>
    <w:rsid w:val="003E6039"/>
    <w:rsid w:val="003E6175"/>
    <w:rsid w:val="003E644A"/>
    <w:rsid w:val="003E645F"/>
    <w:rsid w:val="003E7577"/>
    <w:rsid w:val="003E790F"/>
    <w:rsid w:val="003E7B04"/>
    <w:rsid w:val="003E7CB0"/>
    <w:rsid w:val="003F045A"/>
    <w:rsid w:val="003F0BDC"/>
    <w:rsid w:val="003F0D27"/>
    <w:rsid w:val="003F0EDE"/>
    <w:rsid w:val="003F1441"/>
    <w:rsid w:val="003F1930"/>
    <w:rsid w:val="003F1BDB"/>
    <w:rsid w:val="003F1C0C"/>
    <w:rsid w:val="003F1DD1"/>
    <w:rsid w:val="003F1F78"/>
    <w:rsid w:val="003F2113"/>
    <w:rsid w:val="003F228B"/>
    <w:rsid w:val="003F2408"/>
    <w:rsid w:val="003F2DB2"/>
    <w:rsid w:val="003F2FBD"/>
    <w:rsid w:val="003F304A"/>
    <w:rsid w:val="003F3541"/>
    <w:rsid w:val="003F3813"/>
    <w:rsid w:val="003F398E"/>
    <w:rsid w:val="003F3AFF"/>
    <w:rsid w:val="003F3BE4"/>
    <w:rsid w:val="003F3D0E"/>
    <w:rsid w:val="003F3F97"/>
    <w:rsid w:val="003F4A4D"/>
    <w:rsid w:val="003F4AD1"/>
    <w:rsid w:val="003F4E12"/>
    <w:rsid w:val="003F547F"/>
    <w:rsid w:val="003F5570"/>
    <w:rsid w:val="003F56FD"/>
    <w:rsid w:val="003F6658"/>
    <w:rsid w:val="003F6750"/>
    <w:rsid w:val="003F6AB2"/>
    <w:rsid w:val="003F720A"/>
    <w:rsid w:val="003F7532"/>
    <w:rsid w:val="003F789D"/>
    <w:rsid w:val="003F792D"/>
    <w:rsid w:val="003F79B5"/>
    <w:rsid w:val="003F7B68"/>
    <w:rsid w:val="0040003F"/>
    <w:rsid w:val="004000E8"/>
    <w:rsid w:val="00400131"/>
    <w:rsid w:val="004007A5"/>
    <w:rsid w:val="004009BF"/>
    <w:rsid w:val="00400D5D"/>
    <w:rsid w:val="0040169E"/>
    <w:rsid w:val="00401FC7"/>
    <w:rsid w:val="00402095"/>
    <w:rsid w:val="0040230A"/>
    <w:rsid w:val="004027FE"/>
    <w:rsid w:val="0040296E"/>
    <w:rsid w:val="00402A09"/>
    <w:rsid w:val="00402BB3"/>
    <w:rsid w:val="00402FC8"/>
    <w:rsid w:val="004034E0"/>
    <w:rsid w:val="00403A62"/>
    <w:rsid w:val="00403B3A"/>
    <w:rsid w:val="00403C87"/>
    <w:rsid w:val="00404325"/>
    <w:rsid w:val="00404A1F"/>
    <w:rsid w:val="00404B5E"/>
    <w:rsid w:val="00404CC7"/>
    <w:rsid w:val="00405162"/>
    <w:rsid w:val="00405176"/>
    <w:rsid w:val="00405274"/>
    <w:rsid w:val="00405324"/>
    <w:rsid w:val="0040548E"/>
    <w:rsid w:val="00406512"/>
    <w:rsid w:val="0040670B"/>
    <w:rsid w:val="00406F02"/>
    <w:rsid w:val="00407059"/>
    <w:rsid w:val="004072FD"/>
    <w:rsid w:val="00407407"/>
    <w:rsid w:val="0040747D"/>
    <w:rsid w:val="00407BBA"/>
    <w:rsid w:val="00407E3A"/>
    <w:rsid w:val="0041034A"/>
    <w:rsid w:val="004107A6"/>
    <w:rsid w:val="00410C4E"/>
    <w:rsid w:val="00411133"/>
    <w:rsid w:val="0041128C"/>
    <w:rsid w:val="004115CA"/>
    <w:rsid w:val="004118A3"/>
    <w:rsid w:val="00411CED"/>
    <w:rsid w:val="004123D1"/>
    <w:rsid w:val="004127B0"/>
    <w:rsid w:val="00413014"/>
    <w:rsid w:val="00413533"/>
    <w:rsid w:val="004138B8"/>
    <w:rsid w:val="00413AC6"/>
    <w:rsid w:val="00413AFE"/>
    <w:rsid w:val="00413B5F"/>
    <w:rsid w:val="00414199"/>
    <w:rsid w:val="00414728"/>
    <w:rsid w:val="004149C2"/>
    <w:rsid w:val="00414B2A"/>
    <w:rsid w:val="004151B5"/>
    <w:rsid w:val="00415212"/>
    <w:rsid w:val="004153B4"/>
    <w:rsid w:val="00415AD2"/>
    <w:rsid w:val="00415C3C"/>
    <w:rsid w:val="004160B2"/>
    <w:rsid w:val="004161E1"/>
    <w:rsid w:val="004161F0"/>
    <w:rsid w:val="004162C8"/>
    <w:rsid w:val="0041634F"/>
    <w:rsid w:val="004165F9"/>
    <w:rsid w:val="004167D4"/>
    <w:rsid w:val="00416D57"/>
    <w:rsid w:val="0041717C"/>
    <w:rsid w:val="004176F8"/>
    <w:rsid w:val="004179FC"/>
    <w:rsid w:val="00417EF7"/>
    <w:rsid w:val="00417FC0"/>
    <w:rsid w:val="004206F1"/>
    <w:rsid w:val="004213D3"/>
    <w:rsid w:val="004214E7"/>
    <w:rsid w:val="004215FB"/>
    <w:rsid w:val="00421878"/>
    <w:rsid w:val="00421A39"/>
    <w:rsid w:val="00421D98"/>
    <w:rsid w:val="00421E07"/>
    <w:rsid w:val="00421E3C"/>
    <w:rsid w:val="00422263"/>
    <w:rsid w:val="00422BF9"/>
    <w:rsid w:val="00423199"/>
    <w:rsid w:val="0042332B"/>
    <w:rsid w:val="00423F6E"/>
    <w:rsid w:val="0042491E"/>
    <w:rsid w:val="00424BEA"/>
    <w:rsid w:val="0042573E"/>
    <w:rsid w:val="00425B86"/>
    <w:rsid w:val="00425EF4"/>
    <w:rsid w:val="004268D0"/>
    <w:rsid w:val="004269D0"/>
    <w:rsid w:val="00427091"/>
    <w:rsid w:val="004271FB"/>
    <w:rsid w:val="00427289"/>
    <w:rsid w:val="004273CC"/>
    <w:rsid w:val="0042781D"/>
    <w:rsid w:val="00427AC6"/>
    <w:rsid w:val="00427E94"/>
    <w:rsid w:val="004306D1"/>
    <w:rsid w:val="004309BE"/>
    <w:rsid w:val="004309FA"/>
    <w:rsid w:val="004315B0"/>
    <w:rsid w:val="004316FD"/>
    <w:rsid w:val="004318F1"/>
    <w:rsid w:val="00432269"/>
    <w:rsid w:val="00432298"/>
    <w:rsid w:val="004324AD"/>
    <w:rsid w:val="004326E0"/>
    <w:rsid w:val="004326EB"/>
    <w:rsid w:val="00432BA1"/>
    <w:rsid w:val="00433101"/>
    <w:rsid w:val="00433407"/>
    <w:rsid w:val="00433503"/>
    <w:rsid w:val="00433532"/>
    <w:rsid w:val="00433709"/>
    <w:rsid w:val="00433905"/>
    <w:rsid w:val="00433AC2"/>
    <w:rsid w:val="00433E98"/>
    <w:rsid w:val="00433F43"/>
    <w:rsid w:val="004343BC"/>
    <w:rsid w:val="004343DE"/>
    <w:rsid w:val="00434452"/>
    <w:rsid w:val="004349DE"/>
    <w:rsid w:val="00434DBA"/>
    <w:rsid w:val="00434E2F"/>
    <w:rsid w:val="00434E4F"/>
    <w:rsid w:val="0043521B"/>
    <w:rsid w:val="00435492"/>
    <w:rsid w:val="00435571"/>
    <w:rsid w:val="004355AF"/>
    <w:rsid w:val="00435695"/>
    <w:rsid w:val="00435F5C"/>
    <w:rsid w:val="0043638D"/>
    <w:rsid w:val="0043665E"/>
    <w:rsid w:val="00436703"/>
    <w:rsid w:val="004369C9"/>
    <w:rsid w:val="0043748E"/>
    <w:rsid w:val="004377B6"/>
    <w:rsid w:val="0043C43F"/>
    <w:rsid w:val="004403B7"/>
    <w:rsid w:val="0044043D"/>
    <w:rsid w:val="0044052E"/>
    <w:rsid w:val="00440B4D"/>
    <w:rsid w:val="00440FD4"/>
    <w:rsid w:val="004416E4"/>
    <w:rsid w:val="00441726"/>
    <w:rsid w:val="00441833"/>
    <w:rsid w:val="00441A07"/>
    <w:rsid w:val="00441A8D"/>
    <w:rsid w:val="00441CD1"/>
    <w:rsid w:val="00442012"/>
    <w:rsid w:val="00442033"/>
    <w:rsid w:val="00442CFA"/>
    <w:rsid w:val="004431C0"/>
    <w:rsid w:val="00443312"/>
    <w:rsid w:val="00443558"/>
    <w:rsid w:val="0044359B"/>
    <w:rsid w:val="00443746"/>
    <w:rsid w:val="00443AFB"/>
    <w:rsid w:val="00443D2B"/>
    <w:rsid w:val="00443E21"/>
    <w:rsid w:val="00443F6D"/>
    <w:rsid w:val="0044485A"/>
    <w:rsid w:val="00444860"/>
    <w:rsid w:val="00444C32"/>
    <w:rsid w:val="00444F73"/>
    <w:rsid w:val="00445689"/>
    <w:rsid w:val="004456F7"/>
    <w:rsid w:val="004458F0"/>
    <w:rsid w:val="00445A9F"/>
    <w:rsid w:val="00445B18"/>
    <w:rsid w:val="00445D42"/>
    <w:rsid w:val="0044618F"/>
    <w:rsid w:val="004463EA"/>
    <w:rsid w:val="0044651C"/>
    <w:rsid w:val="004465F5"/>
    <w:rsid w:val="00446996"/>
    <w:rsid w:val="00446ADF"/>
    <w:rsid w:val="00447664"/>
    <w:rsid w:val="00447668"/>
    <w:rsid w:val="00447B57"/>
    <w:rsid w:val="00450097"/>
    <w:rsid w:val="0045053C"/>
    <w:rsid w:val="00450644"/>
    <w:rsid w:val="00450BD9"/>
    <w:rsid w:val="00451172"/>
    <w:rsid w:val="00451522"/>
    <w:rsid w:val="004517D5"/>
    <w:rsid w:val="004518D1"/>
    <w:rsid w:val="00451920"/>
    <w:rsid w:val="00451D76"/>
    <w:rsid w:val="00452076"/>
    <w:rsid w:val="004521C8"/>
    <w:rsid w:val="004522E0"/>
    <w:rsid w:val="004532C3"/>
    <w:rsid w:val="0045420C"/>
    <w:rsid w:val="0045429A"/>
    <w:rsid w:val="0045429B"/>
    <w:rsid w:val="004547D0"/>
    <w:rsid w:val="00454890"/>
    <w:rsid w:val="00454AA0"/>
    <w:rsid w:val="004551C4"/>
    <w:rsid w:val="00455696"/>
    <w:rsid w:val="004558EF"/>
    <w:rsid w:val="00455CFB"/>
    <w:rsid w:val="00455D89"/>
    <w:rsid w:val="00455FB5"/>
    <w:rsid w:val="004560F3"/>
    <w:rsid w:val="004562A5"/>
    <w:rsid w:val="00457752"/>
    <w:rsid w:val="0045783E"/>
    <w:rsid w:val="00457A0F"/>
    <w:rsid w:val="00457B28"/>
    <w:rsid w:val="00460071"/>
    <w:rsid w:val="00460426"/>
    <w:rsid w:val="0046042C"/>
    <w:rsid w:val="0046091E"/>
    <w:rsid w:val="004609DB"/>
    <w:rsid w:val="00460B4E"/>
    <w:rsid w:val="004615D6"/>
    <w:rsid w:val="00461ADC"/>
    <w:rsid w:val="00461C92"/>
    <w:rsid w:val="0046203A"/>
    <w:rsid w:val="00462467"/>
    <w:rsid w:val="004625C3"/>
    <w:rsid w:val="0046261A"/>
    <w:rsid w:val="004629B3"/>
    <w:rsid w:val="004629D1"/>
    <w:rsid w:val="00462BC0"/>
    <w:rsid w:val="0046325E"/>
    <w:rsid w:val="0046334F"/>
    <w:rsid w:val="0046335C"/>
    <w:rsid w:val="00463975"/>
    <w:rsid w:val="00463BBD"/>
    <w:rsid w:val="00463C2E"/>
    <w:rsid w:val="00464018"/>
    <w:rsid w:val="004645A1"/>
    <w:rsid w:val="00464CC2"/>
    <w:rsid w:val="00465653"/>
    <w:rsid w:val="004656EC"/>
    <w:rsid w:val="00465BE7"/>
    <w:rsid w:val="00465D33"/>
    <w:rsid w:val="00466625"/>
    <w:rsid w:val="0046682E"/>
    <w:rsid w:val="00466AC4"/>
    <w:rsid w:val="00466FBB"/>
    <w:rsid w:val="00467101"/>
    <w:rsid w:val="004671F9"/>
    <w:rsid w:val="00467910"/>
    <w:rsid w:val="0046799A"/>
    <w:rsid w:val="00467ACD"/>
    <w:rsid w:val="004700AE"/>
    <w:rsid w:val="004701BA"/>
    <w:rsid w:val="00470216"/>
    <w:rsid w:val="004704C3"/>
    <w:rsid w:val="004707F6"/>
    <w:rsid w:val="00470888"/>
    <w:rsid w:val="0047097A"/>
    <w:rsid w:val="00470D47"/>
    <w:rsid w:val="00470DCD"/>
    <w:rsid w:val="00470F1B"/>
    <w:rsid w:val="004710F3"/>
    <w:rsid w:val="004715D6"/>
    <w:rsid w:val="0047166B"/>
    <w:rsid w:val="00471670"/>
    <w:rsid w:val="00471D43"/>
    <w:rsid w:val="00471DC7"/>
    <w:rsid w:val="00472117"/>
    <w:rsid w:val="0047225B"/>
    <w:rsid w:val="00472353"/>
    <w:rsid w:val="0047250F"/>
    <w:rsid w:val="00472556"/>
    <w:rsid w:val="00472601"/>
    <w:rsid w:val="004727D8"/>
    <w:rsid w:val="00472A9E"/>
    <w:rsid w:val="00472B99"/>
    <w:rsid w:val="00472F78"/>
    <w:rsid w:val="00473239"/>
    <w:rsid w:val="00473374"/>
    <w:rsid w:val="004734A5"/>
    <w:rsid w:val="00474408"/>
    <w:rsid w:val="00474A5E"/>
    <w:rsid w:val="00474E7D"/>
    <w:rsid w:val="00474F7B"/>
    <w:rsid w:val="004750DF"/>
    <w:rsid w:val="004752F2"/>
    <w:rsid w:val="00475E56"/>
    <w:rsid w:val="00475E69"/>
    <w:rsid w:val="00475F4B"/>
    <w:rsid w:val="00476ABB"/>
    <w:rsid w:val="00476DCE"/>
    <w:rsid w:val="004772B7"/>
    <w:rsid w:val="00477376"/>
    <w:rsid w:val="00477A04"/>
    <w:rsid w:val="00477ABE"/>
    <w:rsid w:val="0048038F"/>
    <w:rsid w:val="00480782"/>
    <w:rsid w:val="00480C34"/>
    <w:rsid w:val="00480EF3"/>
    <w:rsid w:val="0048105B"/>
    <w:rsid w:val="004810AB"/>
    <w:rsid w:val="00481303"/>
    <w:rsid w:val="004819A2"/>
    <w:rsid w:val="00481AB5"/>
    <w:rsid w:val="00481E0F"/>
    <w:rsid w:val="00481E1F"/>
    <w:rsid w:val="00482DFB"/>
    <w:rsid w:val="00482FD1"/>
    <w:rsid w:val="004833C4"/>
    <w:rsid w:val="00483561"/>
    <w:rsid w:val="0048398D"/>
    <w:rsid w:val="00483BBD"/>
    <w:rsid w:val="00484023"/>
    <w:rsid w:val="004841B3"/>
    <w:rsid w:val="0048463A"/>
    <w:rsid w:val="004846E1"/>
    <w:rsid w:val="00484B90"/>
    <w:rsid w:val="004852F6"/>
    <w:rsid w:val="0048534C"/>
    <w:rsid w:val="0048546E"/>
    <w:rsid w:val="00485642"/>
    <w:rsid w:val="00485691"/>
    <w:rsid w:val="00485B4D"/>
    <w:rsid w:val="00485D72"/>
    <w:rsid w:val="004865CA"/>
    <w:rsid w:val="004867B0"/>
    <w:rsid w:val="004867F5"/>
    <w:rsid w:val="00486AB4"/>
    <w:rsid w:val="00486CF4"/>
    <w:rsid w:val="00486E7E"/>
    <w:rsid w:val="00487287"/>
    <w:rsid w:val="0048798A"/>
    <w:rsid w:val="004901CB"/>
    <w:rsid w:val="0049033D"/>
    <w:rsid w:val="00490D32"/>
    <w:rsid w:val="004912EC"/>
    <w:rsid w:val="00491B90"/>
    <w:rsid w:val="00491C41"/>
    <w:rsid w:val="00492B03"/>
    <w:rsid w:val="00492E15"/>
    <w:rsid w:val="00493007"/>
    <w:rsid w:val="004936D1"/>
    <w:rsid w:val="00493ADD"/>
    <w:rsid w:val="00493D3C"/>
    <w:rsid w:val="0049416C"/>
    <w:rsid w:val="00494368"/>
    <w:rsid w:val="0049456D"/>
    <w:rsid w:val="0049468A"/>
    <w:rsid w:val="00494B9A"/>
    <w:rsid w:val="0049571E"/>
    <w:rsid w:val="00495F86"/>
    <w:rsid w:val="00496538"/>
    <w:rsid w:val="00496898"/>
    <w:rsid w:val="00496D77"/>
    <w:rsid w:val="00496DA2"/>
    <w:rsid w:val="0049704E"/>
    <w:rsid w:val="004976BD"/>
    <w:rsid w:val="00497FDA"/>
    <w:rsid w:val="004A0081"/>
    <w:rsid w:val="004A0566"/>
    <w:rsid w:val="004A05A4"/>
    <w:rsid w:val="004A06B6"/>
    <w:rsid w:val="004A0CFC"/>
    <w:rsid w:val="004A1009"/>
    <w:rsid w:val="004A13F3"/>
    <w:rsid w:val="004A17BC"/>
    <w:rsid w:val="004A236E"/>
    <w:rsid w:val="004A2794"/>
    <w:rsid w:val="004A2950"/>
    <w:rsid w:val="004A2AFA"/>
    <w:rsid w:val="004A31EB"/>
    <w:rsid w:val="004A337C"/>
    <w:rsid w:val="004A3721"/>
    <w:rsid w:val="004A3771"/>
    <w:rsid w:val="004A39EA"/>
    <w:rsid w:val="004A3A39"/>
    <w:rsid w:val="004A3BE3"/>
    <w:rsid w:val="004A405E"/>
    <w:rsid w:val="004A4249"/>
    <w:rsid w:val="004A4306"/>
    <w:rsid w:val="004A476E"/>
    <w:rsid w:val="004A4835"/>
    <w:rsid w:val="004A4D2E"/>
    <w:rsid w:val="004A5025"/>
    <w:rsid w:val="004A5468"/>
    <w:rsid w:val="004A58FA"/>
    <w:rsid w:val="004A5A7E"/>
    <w:rsid w:val="004A6717"/>
    <w:rsid w:val="004A6779"/>
    <w:rsid w:val="004A6DEC"/>
    <w:rsid w:val="004A7664"/>
    <w:rsid w:val="004A7BFD"/>
    <w:rsid w:val="004B0014"/>
    <w:rsid w:val="004B0386"/>
    <w:rsid w:val="004B0DD2"/>
    <w:rsid w:val="004B0E4D"/>
    <w:rsid w:val="004B1364"/>
    <w:rsid w:val="004B18AB"/>
    <w:rsid w:val="004B19B4"/>
    <w:rsid w:val="004B1B44"/>
    <w:rsid w:val="004B270A"/>
    <w:rsid w:val="004B2B15"/>
    <w:rsid w:val="004B2DE9"/>
    <w:rsid w:val="004B3BD4"/>
    <w:rsid w:val="004B41BB"/>
    <w:rsid w:val="004B4259"/>
    <w:rsid w:val="004B4652"/>
    <w:rsid w:val="004B476D"/>
    <w:rsid w:val="004B4A5C"/>
    <w:rsid w:val="004B5569"/>
    <w:rsid w:val="004B562F"/>
    <w:rsid w:val="004B5AA0"/>
    <w:rsid w:val="004B5ABB"/>
    <w:rsid w:val="004B5B53"/>
    <w:rsid w:val="004B6372"/>
    <w:rsid w:val="004B6A69"/>
    <w:rsid w:val="004B6BF8"/>
    <w:rsid w:val="004B774E"/>
    <w:rsid w:val="004B78BC"/>
    <w:rsid w:val="004B7C4E"/>
    <w:rsid w:val="004B7EFC"/>
    <w:rsid w:val="004B7F44"/>
    <w:rsid w:val="004C014E"/>
    <w:rsid w:val="004C04E9"/>
    <w:rsid w:val="004C05D0"/>
    <w:rsid w:val="004C0968"/>
    <w:rsid w:val="004C0CBF"/>
    <w:rsid w:val="004C0DA2"/>
    <w:rsid w:val="004C17F2"/>
    <w:rsid w:val="004C1CDA"/>
    <w:rsid w:val="004C25CF"/>
    <w:rsid w:val="004C2AB8"/>
    <w:rsid w:val="004C2D95"/>
    <w:rsid w:val="004C3868"/>
    <w:rsid w:val="004C3910"/>
    <w:rsid w:val="004C3A74"/>
    <w:rsid w:val="004C3C2C"/>
    <w:rsid w:val="004C407D"/>
    <w:rsid w:val="004C4216"/>
    <w:rsid w:val="004C44DE"/>
    <w:rsid w:val="004C45CA"/>
    <w:rsid w:val="004C4A9E"/>
    <w:rsid w:val="004C4BD5"/>
    <w:rsid w:val="004C4BE1"/>
    <w:rsid w:val="004C4FF7"/>
    <w:rsid w:val="004C524A"/>
    <w:rsid w:val="004C5389"/>
    <w:rsid w:val="004C5C9F"/>
    <w:rsid w:val="004C5ECF"/>
    <w:rsid w:val="004C6189"/>
    <w:rsid w:val="004C668D"/>
    <w:rsid w:val="004C668E"/>
    <w:rsid w:val="004C6792"/>
    <w:rsid w:val="004C6ABF"/>
    <w:rsid w:val="004C6D78"/>
    <w:rsid w:val="004C7564"/>
    <w:rsid w:val="004C7AE3"/>
    <w:rsid w:val="004C7E17"/>
    <w:rsid w:val="004D0014"/>
    <w:rsid w:val="004D01F2"/>
    <w:rsid w:val="004D04DA"/>
    <w:rsid w:val="004D061D"/>
    <w:rsid w:val="004D191D"/>
    <w:rsid w:val="004D1ADF"/>
    <w:rsid w:val="004D2724"/>
    <w:rsid w:val="004D273B"/>
    <w:rsid w:val="004D2756"/>
    <w:rsid w:val="004D290B"/>
    <w:rsid w:val="004D3580"/>
    <w:rsid w:val="004D35EA"/>
    <w:rsid w:val="004D3730"/>
    <w:rsid w:val="004D39B3"/>
    <w:rsid w:val="004D3C08"/>
    <w:rsid w:val="004D3D9B"/>
    <w:rsid w:val="004D3F9B"/>
    <w:rsid w:val="004D463E"/>
    <w:rsid w:val="004D4C7A"/>
    <w:rsid w:val="004D5267"/>
    <w:rsid w:val="004D534B"/>
    <w:rsid w:val="004D5856"/>
    <w:rsid w:val="004D5B71"/>
    <w:rsid w:val="004D6518"/>
    <w:rsid w:val="004D6B2D"/>
    <w:rsid w:val="004D6FD2"/>
    <w:rsid w:val="004D74D1"/>
    <w:rsid w:val="004D74FE"/>
    <w:rsid w:val="004D7F5C"/>
    <w:rsid w:val="004E0657"/>
    <w:rsid w:val="004E06CA"/>
    <w:rsid w:val="004E08D3"/>
    <w:rsid w:val="004E0A44"/>
    <w:rsid w:val="004E10D6"/>
    <w:rsid w:val="004E125F"/>
    <w:rsid w:val="004E1379"/>
    <w:rsid w:val="004E14F0"/>
    <w:rsid w:val="004E1502"/>
    <w:rsid w:val="004E159C"/>
    <w:rsid w:val="004E17B3"/>
    <w:rsid w:val="004E17C9"/>
    <w:rsid w:val="004E1882"/>
    <w:rsid w:val="004E1B05"/>
    <w:rsid w:val="004E22A3"/>
    <w:rsid w:val="004E2470"/>
    <w:rsid w:val="004E2520"/>
    <w:rsid w:val="004E26B9"/>
    <w:rsid w:val="004E26FA"/>
    <w:rsid w:val="004E2900"/>
    <w:rsid w:val="004E2B97"/>
    <w:rsid w:val="004E2FC3"/>
    <w:rsid w:val="004E3316"/>
    <w:rsid w:val="004E3613"/>
    <w:rsid w:val="004E3748"/>
    <w:rsid w:val="004E3836"/>
    <w:rsid w:val="004E3D03"/>
    <w:rsid w:val="004E3E6E"/>
    <w:rsid w:val="004E4102"/>
    <w:rsid w:val="004E45D7"/>
    <w:rsid w:val="004E49CD"/>
    <w:rsid w:val="004E49F8"/>
    <w:rsid w:val="004E4B02"/>
    <w:rsid w:val="004E4DFC"/>
    <w:rsid w:val="004E504A"/>
    <w:rsid w:val="004E516C"/>
    <w:rsid w:val="004E5237"/>
    <w:rsid w:val="004E56D0"/>
    <w:rsid w:val="004E57DF"/>
    <w:rsid w:val="004E5836"/>
    <w:rsid w:val="004E63F0"/>
    <w:rsid w:val="004E6875"/>
    <w:rsid w:val="004E6A8C"/>
    <w:rsid w:val="004E6EA1"/>
    <w:rsid w:val="004E6FE1"/>
    <w:rsid w:val="004E7ABB"/>
    <w:rsid w:val="004E7B40"/>
    <w:rsid w:val="004E7E5C"/>
    <w:rsid w:val="004F0326"/>
    <w:rsid w:val="004F0461"/>
    <w:rsid w:val="004F0A30"/>
    <w:rsid w:val="004F0EE4"/>
    <w:rsid w:val="004F11F5"/>
    <w:rsid w:val="004F1782"/>
    <w:rsid w:val="004F1790"/>
    <w:rsid w:val="004F1791"/>
    <w:rsid w:val="004F24D1"/>
    <w:rsid w:val="004F258E"/>
    <w:rsid w:val="004F25B2"/>
    <w:rsid w:val="004F2F51"/>
    <w:rsid w:val="004F3216"/>
    <w:rsid w:val="004F3314"/>
    <w:rsid w:val="004F38F6"/>
    <w:rsid w:val="004F3B16"/>
    <w:rsid w:val="004F41FE"/>
    <w:rsid w:val="004F4244"/>
    <w:rsid w:val="004F4786"/>
    <w:rsid w:val="004F4D8B"/>
    <w:rsid w:val="004F52BE"/>
    <w:rsid w:val="004F6836"/>
    <w:rsid w:val="004F6AAC"/>
    <w:rsid w:val="004F735A"/>
    <w:rsid w:val="004F766A"/>
    <w:rsid w:val="004F79AC"/>
    <w:rsid w:val="004F7AB0"/>
    <w:rsid w:val="004F7E1D"/>
    <w:rsid w:val="005007BD"/>
    <w:rsid w:val="00500A9B"/>
    <w:rsid w:val="00500D92"/>
    <w:rsid w:val="0050103C"/>
    <w:rsid w:val="00501112"/>
    <w:rsid w:val="00501650"/>
    <w:rsid w:val="00501DD1"/>
    <w:rsid w:val="00501E1E"/>
    <w:rsid w:val="0050237B"/>
    <w:rsid w:val="00502A42"/>
    <w:rsid w:val="00502AD0"/>
    <w:rsid w:val="00502CD3"/>
    <w:rsid w:val="00502DC2"/>
    <w:rsid w:val="0050344D"/>
    <w:rsid w:val="0050348C"/>
    <w:rsid w:val="00503990"/>
    <w:rsid w:val="00503C50"/>
    <w:rsid w:val="00503EF7"/>
    <w:rsid w:val="00504775"/>
    <w:rsid w:val="00504790"/>
    <w:rsid w:val="00504B0C"/>
    <w:rsid w:val="00504B3B"/>
    <w:rsid w:val="00504B84"/>
    <w:rsid w:val="00505331"/>
    <w:rsid w:val="005058C1"/>
    <w:rsid w:val="00505A39"/>
    <w:rsid w:val="00505A82"/>
    <w:rsid w:val="00505A8D"/>
    <w:rsid w:val="005061DE"/>
    <w:rsid w:val="00506455"/>
    <w:rsid w:val="00506CCB"/>
    <w:rsid w:val="0050773A"/>
    <w:rsid w:val="0050788B"/>
    <w:rsid w:val="0051003B"/>
    <w:rsid w:val="005101EF"/>
    <w:rsid w:val="00510631"/>
    <w:rsid w:val="0051069A"/>
    <w:rsid w:val="0051075F"/>
    <w:rsid w:val="00510A8D"/>
    <w:rsid w:val="00510AE0"/>
    <w:rsid w:val="00510B3C"/>
    <w:rsid w:val="00510D50"/>
    <w:rsid w:val="00510EB9"/>
    <w:rsid w:val="0051177A"/>
    <w:rsid w:val="00511C5A"/>
    <w:rsid w:val="00511CA9"/>
    <w:rsid w:val="00511FE1"/>
    <w:rsid w:val="005122B6"/>
    <w:rsid w:val="005122F2"/>
    <w:rsid w:val="00513171"/>
    <w:rsid w:val="005135F1"/>
    <w:rsid w:val="005137E6"/>
    <w:rsid w:val="00513856"/>
    <w:rsid w:val="005138BA"/>
    <w:rsid w:val="00513A51"/>
    <w:rsid w:val="0051401A"/>
    <w:rsid w:val="005140D5"/>
    <w:rsid w:val="005141F7"/>
    <w:rsid w:val="005144E5"/>
    <w:rsid w:val="005147B8"/>
    <w:rsid w:val="005148C2"/>
    <w:rsid w:val="005154A5"/>
    <w:rsid w:val="0051580E"/>
    <w:rsid w:val="005159FC"/>
    <w:rsid w:val="00515C01"/>
    <w:rsid w:val="005164F4"/>
    <w:rsid w:val="0051688D"/>
    <w:rsid w:val="00516B64"/>
    <w:rsid w:val="00516CF4"/>
    <w:rsid w:val="00517A9F"/>
    <w:rsid w:val="00517C56"/>
    <w:rsid w:val="00517CFA"/>
    <w:rsid w:val="00517E78"/>
    <w:rsid w:val="0052020C"/>
    <w:rsid w:val="0052055D"/>
    <w:rsid w:val="00520586"/>
    <w:rsid w:val="00520C3F"/>
    <w:rsid w:val="0052106C"/>
    <w:rsid w:val="0052181D"/>
    <w:rsid w:val="005218F7"/>
    <w:rsid w:val="005220E7"/>
    <w:rsid w:val="005226AB"/>
    <w:rsid w:val="005226D5"/>
    <w:rsid w:val="00522AFA"/>
    <w:rsid w:val="00522DE9"/>
    <w:rsid w:val="00523BA3"/>
    <w:rsid w:val="00524056"/>
    <w:rsid w:val="0052476B"/>
    <w:rsid w:val="00524849"/>
    <w:rsid w:val="00525659"/>
    <w:rsid w:val="00525CE5"/>
    <w:rsid w:val="00525DB0"/>
    <w:rsid w:val="00525F64"/>
    <w:rsid w:val="005261F6"/>
    <w:rsid w:val="005264FA"/>
    <w:rsid w:val="005265C7"/>
    <w:rsid w:val="0052668E"/>
    <w:rsid w:val="0052710C"/>
    <w:rsid w:val="005275BE"/>
    <w:rsid w:val="005275D7"/>
    <w:rsid w:val="00527B1B"/>
    <w:rsid w:val="00530762"/>
    <w:rsid w:val="005307B8"/>
    <w:rsid w:val="005308FF"/>
    <w:rsid w:val="0053120B"/>
    <w:rsid w:val="0053159C"/>
    <w:rsid w:val="00531704"/>
    <w:rsid w:val="0053184C"/>
    <w:rsid w:val="0053189B"/>
    <w:rsid w:val="005318A6"/>
    <w:rsid w:val="00532398"/>
    <w:rsid w:val="0053255A"/>
    <w:rsid w:val="005325F1"/>
    <w:rsid w:val="00533024"/>
    <w:rsid w:val="00533058"/>
    <w:rsid w:val="005332A3"/>
    <w:rsid w:val="0053366A"/>
    <w:rsid w:val="00533BD5"/>
    <w:rsid w:val="00533E03"/>
    <w:rsid w:val="00534153"/>
    <w:rsid w:val="00534418"/>
    <w:rsid w:val="00534488"/>
    <w:rsid w:val="00534A2A"/>
    <w:rsid w:val="00534A4D"/>
    <w:rsid w:val="00534A5A"/>
    <w:rsid w:val="00534DF8"/>
    <w:rsid w:val="00534FA6"/>
    <w:rsid w:val="0053517B"/>
    <w:rsid w:val="00535615"/>
    <w:rsid w:val="00536905"/>
    <w:rsid w:val="005371D3"/>
    <w:rsid w:val="0053739F"/>
    <w:rsid w:val="0053758E"/>
    <w:rsid w:val="00537EB5"/>
    <w:rsid w:val="00537ED3"/>
    <w:rsid w:val="005401FE"/>
    <w:rsid w:val="005406A0"/>
    <w:rsid w:val="00540CEA"/>
    <w:rsid w:val="0054100E"/>
    <w:rsid w:val="00541950"/>
    <w:rsid w:val="00541DB9"/>
    <w:rsid w:val="00542073"/>
    <w:rsid w:val="00542101"/>
    <w:rsid w:val="00542895"/>
    <w:rsid w:val="00542C0C"/>
    <w:rsid w:val="00542E2C"/>
    <w:rsid w:val="00542EC9"/>
    <w:rsid w:val="00542F01"/>
    <w:rsid w:val="005433DC"/>
    <w:rsid w:val="00543413"/>
    <w:rsid w:val="00543642"/>
    <w:rsid w:val="00543A6F"/>
    <w:rsid w:val="00543A76"/>
    <w:rsid w:val="00543C44"/>
    <w:rsid w:val="00543CB4"/>
    <w:rsid w:val="00543DDA"/>
    <w:rsid w:val="00544133"/>
    <w:rsid w:val="005445A1"/>
    <w:rsid w:val="00544BAD"/>
    <w:rsid w:val="00544F28"/>
    <w:rsid w:val="0054539B"/>
    <w:rsid w:val="00545B67"/>
    <w:rsid w:val="00545E82"/>
    <w:rsid w:val="00546070"/>
    <w:rsid w:val="00546179"/>
    <w:rsid w:val="00546CBD"/>
    <w:rsid w:val="00546DCE"/>
    <w:rsid w:val="00546F2B"/>
    <w:rsid w:val="00547064"/>
    <w:rsid w:val="005473DE"/>
    <w:rsid w:val="0054770B"/>
    <w:rsid w:val="00550390"/>
    <w:rsid w:val="00550A28"/>
    <w:rsid w:val="00550B7B"/>
    <w:rsid w:val="00550C39"/>
    <w:rsid w:val="00551096"/>
    <w:rsid w:val="0055134F"/>
    <w:rsid w:val="00551560"/>
    <w:rsid w:val="005515EC"/>
    <w:rsid w:val="0055166D"/>
    <w:rsid w:val="00551AFB"/>
    <w:rsid w:val="00551B95"/>
    <w:rsid w:val="00551BDE"/>
    <w:rsid w:val="00552153"/>
    <w:rsid w:val="00552247"/>
    <w:rsid w:val="00552449"/>
    <w:rsid w:val="00552609"/>
    <w:rsid w:val="00552850"/>
    <w:rsid w:val="00552B8B"/>
    <w:rsid w:val="00552E01"/>
    <w:rsid w:val="005530C1"/>
    <w:rsid w:val="00553109"/>
    <w:rsid w:val="0055321F"/>
    <w:rsid w:val="00553C43"/>
    <w:rsid w:val="00554D31"/>
    <w:rsid w:val="005550A2"/>
    <w:rsid w:val="0055549A"/>
    <w:rsid w:val="00555571"/>
    <w:rsid w:val="00555AB4"/>
    <w:rsid w:val="00555AFE"/>
    <w:rsid w:val="00555E1A"/>
    <w:rsid w:val="00555F52"/>
    <w:rsid w:val="0055633C"/>
    <w:rsid w:val="00556BDB"/>
    <w:rsid w:val="00556CB0"/>
    <w:rsid w:val="00556DF9"/>
    <w:rsid w:val="00557193"/>
    <w:rsid w:val="005571F6"/>
    <w:rsid w:val="00557344"/>
    <w:rsid w:val="00557755"/>
    <w:rsid w:val="00557C50"/>
    <w:rsid w:val="00557F3A"/>
    <w:rsid w:val="005603EC"/>
    <w:rsid w:val="005604CB"/>
    <w:rsid w:val="0056068F"/>
    <w:rsid w:val="00560CF8"/>
    <w:rsid w:val="005614D1"/>
    <w:rsid w:val="00561587"/>
    <w:rsid w:val="005617E9"/>
    <w:rsid w:val="00561E48"/>
    <w:rsid w:val="00562391"/>
    <w:rsid w:val="00562788"/>
    <w:rsid w:val="0056324D"/>
    <w:rsid w:val="005632DC"/>
    <w:rsid w:val="00563632"/>
    <w:rsid w:val="0056363E"/>
    <w:rsid w:val="0056398B"/>
    <w:rsid w:val="0056398F"/>
    <w:rsid w:val="00563C8E"/>
    <w:rsid w:val="005642A0"/>
    <w:rsid w:val="00565130"/>
    <w:rsid w:val="005652F1"/>
    <w:rsid w:val="00565463"/>
    <w:rsid w:val="005654FE"/>
    <w:rsid w:val="005657C8"/>
    <w:rsid w:val="005668B9"/>
    <w:rsid w:val="00566C24"/>
    <w:rsid w:val="00566DC2"/>
    <w:rsid w:val="005671AD"/>
    <w:rsid w:val="005673E1"/>
    <w:rsid w:val="005675AF"/>
    <w:rsid w:val="005675BD"/>
    <w:rsid w:val="00567B20"/>
    <w:rsid w:val="00567B81"/>
    <w:rsid w:val="00567B89"/>
    <w:rsid w:val="00567C16"/>
    <w:rsid w:val="00567D6B"/>
    <w:rsid w:val="00567E88"/>
    <w:rsid w:val="00567F95"/>
    <w:rsid w:val="0057014B"/>
    <w:rsid w:val="0057020B"/>
    <w:rsid w:val="005702D3"/>
    <w:rsid w:val="005708E4"/>
    <w:rsid w:val="00570C99"/>
    <w:rsid w:val="005710AF"/>
    <w:rsid w:val="00571328"/>
    <w:rsid w:val="005713E4"/>
    <w:rsid w:val="00571744"/>
    <w:rsid w:val="00571881"/>
    <w:rsid w:val="00571C3C"/>
    <w:rsid w:val="00572559"/>
    <w:rsid w:val="005726B2"/>
    <w:rsid w:val="005726F9"/>
    <w:rsid w:val="00572710"/>
    <w:rsid w:val="005727DF"/>
    <w:rsid w:val="00572968"/>
    <w:rsid w:val="00572B6F"/>
    <w:rsid w:val="00572D42"/>
    <w:rsid w:val="00572DAF"/>
    <w:rsid w:val="0057368D"/>
    <w:rsid w:val="00573907"/>
    <w:rsid w:val="00573E6F"/>
    <w:rsid w:val="00574233"/>
    <w:rsid w:val="00574690"/>
    <w:rsid w:val="00575FB0"/>
    <w:rsid w:val="00576118"/>
    <w:rsid w:val="00576914"/>
    <w:rsid w:val="005769B4"/>
    <w:rsid w:val="00576B78"/>
    <w:rsid w:val="00576D5E"/>
    <w:rsid w:val="00576E9C"/>
    <w:rsid w:val="00576F9B"/>
    <w:rsid w:val="00577B5B"/>
    <w:rsid w:val="00577D8E"/>
    <w:rsid w:val="005800E1"/>
    <w:rsid w:val="0058044B"/>
    <w:rsid w:val="005805DB"/>
    <w:rsid w:val="005809CB"/>
    <w:rsid w:val="00580C0A"/>
    <w:rsid w:val="00580D83"/>
    <w:rsid w:val="00580F81"/>
    <w:rsid w:val="00581344"/>
    <w:rsid w:val="005814DB"/>
    <w:rsid w:val="005814F6"/>
    <w:rsid w:val="005817C6"/>
    <w:rsid w:val="005819A9"/>
    <w:rsid w:val="00581B6F"/>
    <w:rsid w:val="00581C18"/>
    <w:rsid w:val="00581DA1"/>
    <w:rsid w:val="00582AB8"/>
    <w:rsid w:val="00582AE6"/>
    <w:rsid w:val="00582C11"/>
    <w:rsid w:val="005833D9"/>
    <w:rsid w:val="005836B4"/>
    <w:rsid w:val="00583D6C"/>
    <w:rsid w:val="00584111"/>
    <w:rsid w:val="00584213"/>
    <w:rsid w:val="005842E2"/>
    <w:rsid w:val="005844FA"/>
    <w:rsid w:val="0058474C"/>
    <w:rsid w:val="00584A61"/>
    <w:rsid w:val="00585098"/>
    <w:rsid w:val="005854B8"/>
    <w:rsid w:val="005859DE"/>
    <w:rsid w:val="00585A7E"/>
    <w:rsid w:val="0058659F"/>
    <w:rsid w:val="00586895"/>
    <w:rsid w:val="00586DC0"/>
    <w:rsid w:val="00586FF1"/>
    <w:rsid w:val="00587654"/>
    <w:rsid w:val="0058770F"/>
    <w:rsid w:val="005879CF"/>
    <w:rsid w:val="00587CB9"/>
    <w:rsid w:val="00587D6B"/>
    <w:rsid w:val="00587F1E"/>
    <w:rsid w:val="00590482"/>
    <w:rsid w:val="00590622"/>
    <w:rsid w:val="00590996"/>
    <w:rsid w:val="00590B56"/>
    <w:rsid w:val="005910A8"/>
    <w:rsid w:val="0059153C"/>
    <w:rsid w:val="00591712"/>
    <w:rsid w:val="00591FA1"/>
    <w:rsid w:val="00592018"/>
    <w:rsid w:val="00592070"/>
    <w:rsid w:val="00592465"/>
    <w:rsid w:val="005928BB"/>
    <w:rsid w:val="00592A23"/>
    <w:rsid w:val="00592F6C"/>
    <w:rsid w:val="0059333D"/>
    <w:rsid w:val="0059357B"/>
    <w:rsid w:val="00593674"/>
    <w:rsid w:val="005936E6"/>
    <w:rsid w:val="00593732"/>
    <w:rsid w:val="0059396F"/>
    <w:rsid w:val="00593BA8"/>
    <w:rsid w:val="00593CF5"/>
    <w:rsid w:val="0059471D"/>
    <w:rsid w:val="005948F9"/>
    <w:rsid w:val="0059494D"/>
    <w:rsid w:val="00595448"/>
    <w:rsid w:val="005954B0"/>
    <w:rsid w:val="00595516"/>
    <w:rsid w:val="0059560C"/>
    <w:rsid w:val="00595829"/>
    <w:rsid w:val="00595ADD"/>
    <w:rsid w:val="00595FD3"/>
    <w:rsid w:val="005962EF"/>
    <w:rsid w:val="005967E9"/>
    <w:rsid w:val="00596A15"/>
    <w:rsid w:val="00596B88"/>
    <w:rsid w:val="00596ED0"/>
    <w:rsid w:val="00596FEE"/>
    <w:rsid w:val="00597268"/>
    <w:rsid w:val="00597554"/>
    <w:rsid w:val="005976DE"/>
    <w:rsid w:val="0059796D"/>
    <w:rsid w:val="00597D4D"/>
    <w:rsid w:val="00597D9D"/>
    <w:rsid w:val="005A005B"/>
    <w:rsid w:val="005A00AB"/>
    <w:rsid w:val="005A022A"/>
    <w:rsid w:val="005A065C"/>
    <w:rsid w:val="005A0A13"/>
    <w:rsid w:val="005A0ECB"/>
    <w:rsid w:val="005A10A7"/>
    <w:rsid w:val="005A11C6"/>
    <w:rsid w:val="005A1641"/>
    <w:rsid w:val="005A19FA"/>
    <w:rsid w:val="005A1D1C"/>
    <w:rsid w:val="005A1F50"/>
    <w:rsid w:val="005A2733"/>
    <w:rsid w:val="005A27FC"/>
    <w:rsid w:val="005A2B83"/>
    <w:rsid w:val="005A2C58"/>
    <w:rsid w:val="005A2D75"/>
    <w:rsid w:val="005A2EA6"/>
    <w:rsid w:val="005A32C8"/>
    <w:rsid w:val="005A3E31"/>
    <w:rsid w:val="005A4186"/>
    <w:rsid w:val="005A465B"/>
    <w:rsid w:val="005A47B1"/>
    <w:rsid w:val="005A48D4"/>
    <w:rsid w:val="005A4D80"/>
    <w:rsid w:val="005A54EA"/>
    <w:rsid w:val="005A5F5C"/>
    <w:rsid w:val="005A61D5"/>
    <w:rsid w:val="005A6A08"/>
    <w:rsid w:val="005A6B0C"/>
    <w:rsid w:val="005A73ED"/>
    <w:rsid w:val="005A75C4"/>
    <w:rsid w:val="005B0269"/>
    <w:rsid w:val="005B0490"/>
    <w:rsid w:val="005B0B0A"/>
    <w:rsid w:val="005B0C47"/>
    <w:rsid w:val="005B10BB"/>
    <w:rsid w:val="005B14C7"/>
    <w:rsid w:val="005B1B8F"/>
    <w:rsid w:val="005B21CB"/>
    <w:rsid w:val="005B271C"/>
    <w:rsid w:val="005B2845"/>
    <w:rsid w:val="005B2DED"/>
    <w:rsid w:val="005B322C"/>
    <w:rsid w:val="005B3400"/>
    <w:rsid w:val="005B3743"/>
    <w:rsid w:val="005B3854"/>
    <w:rsid w:val="005B38B8"/>
    <w:rsid w:val="005B3921"/>
    <w:rsid w:val="005B44E8"/>
    <w:rsid w:val="005B4919"/>
    <w:rsid w:val="005B4C38"/>
    <w:rsid w:val="005B4CB4"/>
    <w:rsid w:val="005B53FE"/>
    <w:rsid w:val="005B5550"/>
    <w:rsid w:val="005B5814"/>
    <w:rsid w:val="005B5C5A"/>
    <w:rsid w:val="005B5D9F"/>
    <w:rsid w:val="005B6020"/>
    <w:rsid w:val="005B620C"/>
    <w:rsid w:val="005B6346"/>
    <w:rsid w:val="005B647B"/>
    <w:rsid w:val="005B64F9"/>
    <w:rsid w:val="005B733D"/>
    <w:rsid w:val="005B74C8"/>
    <w:rsid w:val="005B7884"/>
    <w:rsid w:val="005B796D"/>
    <w:rsid w:val="005B7EA1"/>
    <w:rsid w:val="005C001B"/>
    <w:rsid w:val="005C0364"/>
    <w:rsid w:val="005C039C"/>
    <w:rsid w:val="005C09E0"/>
    <w:rsid w:val="005C0ECC"/>
    <w:rsid w:val="005C11F9"/>
    <w:rsid w:val="005C244A"/>
    <w:rsid w:val="005C26EA"/>
    <w:rsid w:val="005C2CAD"/>
    <w:rsid w:val="005C2CB6"/>
    <w:rsid w:val="005C3158"/>
    <w:rsid w:val="005C3207"/>
    <w:rsid w:val="005C3845"/>
    <w:rsid w:val="005C3F26"/>
    <w:rsid w:val="005C4139"/>
    <w:rsid w:val="005C46CA"/>
    <w:rsid w:val="005C475E"/>
    <w:rsid w:val="005C4A24"/>
    <w:rsid w:val="005C4B5C"/>
    <w:rsid w:val="005C5114"/>
    <w:rsid w:val="005C53D4"/>
    <w:rsid w:val="005C58C4"/>
    <w:rsid w:val="005C59BF"/>
    <w:rsid w:val="005C5B5A"/>
    <w:rsid w:val="005C5EBC"/>
    <w:rsid w:val="005C5EEB"/>
    <w:rsid w:val="005C5F3E"/>
    <w:rsid w:val="005C61A8"/>
    <w:rsid w:val="005C67BC"/>
    <w:rsid w:val="005C68F9"/>
    <w:rsid w:val="005C6988"/>
    <w:rsid w:val="005C6A8B"/>
    <w:rsid w:val="005C6F8F"/>
    <w:rsid w:val="005C7408"/>
    <w:rsid w:val="005C7CCD"/>
    <w:rsid w:val="005C7EE7"/>
    <w:rsid w:val="005C7F27"/>
    <w:rsid w:val="005D1E01"/>
    <w:rsid w:val="005D2048"/>
    <w:rsid w:val="005D20FB"/>
    <w:rsid w:val="005D29B1"/>
    <w:rsid w:val="005D3274"/>
    <w:rsid w:val="005D3355"/>
    <w:rsid w:val="005D383F"/>
    <w:rsid w:val="005D4447"/>
    <w:rsid w:val="005D527B"/>
    <w:rsid w:val="005D58E1"/>
    <w:rsid w:val="005D5A83"/>
    <w:rsid w:val="005D5CA8"/>
    <w:rsid w:val="005D5D97"/>
    <w:rsid w:val="005D61A3"/>
    <w:rsid w:val="005D6519"/>
    <w:rsid w:val="005D66F7"/>
    <w:rsid w:val="005D6BCD"/>
    <w:rsid w:val="005D6D46"/>
    <w:rsid w:val="005D6F21"/>
    <w:rsid w:val="005D7527"/>
    <w:rsid w:val="005E05FD"/>
    <w:rsid w:val="005E0A3A"/>
    <w:rsid w:val="005E0A53"/>
    <w:rsid w:val="005E0EB0"/>
    <w:rsid w:val="005E11A3"/>
    <w:rsid w:val="005E11C8"/>
    <w:rsid w:val="005E1319"/>
    <w:rsid w:val="005E1B72"/>
    <w:rsid w:val="005E25F5"/>
    <w:rsid w:val="005E27D1"/>
    <w:rsid w:val="005E28EF"/>
    <w:rsid w:val="005E2FF8"/>
    <w:rsid w:val="005E359D"/>
    <w:rsid w:val="005E3E90"/>
    <w:rsid w:val="005E4451"/>
    <w:rsid w:val="005E4694"/>
    <w:rsid w:val="005E481C"/>
    <w:rsid w:val="005E4938"/>
    <w:rsid w:val="005E4C9C"/>
    <w:rsid w:val="005E5062"/>
    <w:rsid w:val="005E52D5"/>
    <w:rsid w:val="005E53A5"/>
    <w:rsid w:val="005E592A"/>
    <w:rsid w:val="005E5AD9"/>
    <w:rsid w:val="005E5CBC"/>
    <w:rsid w:val="005E5FC7"/>
    <w:rsid w:val="005E66AD"/>
    <w:rsid w:val="005E6B6D"/>
    <w:rsid w:val="005E6CF8"/>
    <w:rsid w:val="005E6F63"/>
    <w:rsid w:val="005E6F6E"/>
    <w:rsid w:val="005E7444"/>
    <w:rsid w:val="005E76C2"/>
    <w:rsid w:val="005E78A5"/>
    <w:rsid w:val="005E79E0"/>
    <w:rsid w:val="005E7A7E"/>
    <w:rsid w:val="005E7C73"/>
    <w:rsid w:val="005E7CE4"/>
    <w:rsid w:val="005E7D77"/>
    <w:rsid w:val="005E7F63"/>
    <w:rsid w:val="005F0349"/>
    <w:rsid w:val="005F04B0"/>
    <w:rsid w:val="005F07D6"/>
    <w:rsid w:val="005F0960"/>
    <w:rsid w:val="005F166A"/>
    <w:rsid w:val="005F16B0"/>
    <w:rsid w:val="005F19B1"/>
    <w:rsid w:val="005F1B57"/>
    <w:rsid w:val="005F1B60"/>
    <w:rsid w:val="005F1B74"/>
    <w:rsid w:val="005F1D49"/>
    <w:rsid w:val="005F201B"/>
    <w:rsid w:val="005F203B"/>
    <w:rsid w:val="005F271E"/>
    <w:rsid w:val="005F311E"/>
    <w:rsid w:val="005F3562"/>
    <w:rsid w:val="005F370F"/>
    <w:rsid w:val="005F383F"/>
    <w:rsid w:val="005F4B71"/>
    <w:rsid w:val="005F4EE5"/>
    <w:rsid w:val="005F59A1"/>
    <w:rsid w:val="005F5A66"/>
    <w:rsid w:val="005F6CC2"/>
    <w:rsid w:val="005F6E10"/>
    <w:rsid w:val="005F6F05"/>
    <w:rsid w:val="005F6F1F"/>
    <w:rsid w:val="005F71F9"/>
    <w:rsid w:val="005F73F3"/>
    <w:rsid w:val="005F7BD6"/>
    <w:rsid w:val="005F7CC9"/>
    <w:rsid w:val="005F7D26"/>
    <w:rsid w:val="005F7D31"/>
    <w:rsid w:val="005F7F56"/>
    <w:rsid w:val="0060046C"/>
    <w:rsid w:val="0060080D"/>
    <w:rsid w:val="00600A60"/>
    <w:rsid w:val="00601213"/>
    <w:rsid w:val="006014BC"/>
    <w:rsid w:val="00602402"/>
    <w:rsid w:val="0060266C"/>
    <w:rsid w:val="00602958"/>
    <w:rsid w:val="00602C64"/>
    <w:rsid w:val="00602E4C"/>
    <w:rsid w:val="00603236"/>
    <w:rsid w:val="0060329A"/>
    <w:rsid w:val="00603871"/>
    <w:rsid w:val="00603D23"/>
    <w:rsid w:val="006049D3"/>
    <w:rsid w:val="00605243"/>
    <w:rsid w:val="0060543D"/>
    <w:rsid w:val="00605B27"/>
    <w:rsid w:val="00605F17"/>
    <w:rsid w:val="00606057"/>
    <w:rsid w:val="0060619F"/>
    <w:rsid w:val="0060646A"/>
    <w:rsid w:val="00606A58"/>
    <w:rsid w:val="00606C5C"/>
    <w:rsid w:val="00606E57"/>
    <w:rsid w:val="006075A6"/>
    <w:rsid w:val="006076AF"/>
    <w:rsid w:val="0060770C"/>
    <w:rsid w:val="006077B5"/>
    <w:rsid w:val="00607A4F"/>
    <w:rsid w:val="00607E64"/>
    <w:rsid w:val="00610106"/>
    <w:rsid w:val="0061029E"/>
    <w:rsid w:val="0061061B"/>
    <w:rsid w:val="00610E66"/>
    <w:rsid w:val="006112A1"/>
    <w:rsid w:val="006118C9"/>
    <w:rsid w:val="00611CE3"/>
    <w:rsid w:val="00612358"/>
    <w:rsid w:val="006124E9"/>
    <w:rsid w:val="00612983"/>
    <w:rsid w:val="00612F17"/>
    <w:rsid w:val="00613153"/>
    <w:rsid w:val="0061329F"/>
    <w:rsid w:val="00613BF1"/>
    <w:rsid w:val="006142D3"/>
    <w:rsid w:val="00614B2D"/>
    <w:rsid w:val="00615A56"/>
    <w:rsid w:val="00615A83"/>
    <w:rsid w:val="00615F21"/>
    <w:rsid w:val="00616290"/>
    <w:rsid w:val="006162E9"/>
    <w:rsid w:val="00616988"/>
    <w:rsid w:val="00616A9F"/>
    <w:rsid w:val="00616C15"/>
    <w:rsid w:val="0061702E"/>
    <w:rsid w:val="0061742E"/>
    <w:rsid w:val="00617926"/>
    <w:rsid w:val="00617A46"/>
    <w:rsid w:val="00617AB7"/>
    <w:rsid w:val="00617C4D"/>
    <w:rsid w:val="00617F8B"/>
    <w:rsid w:val="00620508"/>
    <w:rsid w:val="006208F7"/>
    <w:rsid w:val="00620986"/>
    <w:rsid w:val="00620DFE"/>
    <w:rsid w:val="006217A1"/>
    <w:rsid w:val="006221E6"/>
    <w:rsid w:val="00622344"/>
    <w:rsid w:val="006224A1"/>
    <w:rsid w:val="006229CA"/>
    <w:rsid w:val="00622AFA"/>
    <w:rsid w:val="0062357E"/>
    <w:rsid w:val="006237E9"/>
    <w:rsid w:val="00623CEC"/>
    <w:rsid w:val="00623DE1"/>
    <w:rsid w:val="00623F94"/>
    <w:rsid w:val="00624119"/>
    <w:rsid w:val="006241C1"/>
    <w:rsid w:val="00624281"/>
    <w:rsid w:val="00624421"/>
    <w:rsid w:val="00624444"/>
    <w:rsid w:val="0062483A"/>
    <w:rsid w:val="00625DFB"/>
    <w:rsid w:val="006263EF"/>
    <w:rsid w:val="006265CB"/>
    <w:rsid w:val="00627313"/>
    <w:rsid w:val="006275B1"/>
    <w:rsid w:val="00627628"/>
    <w:rsid w:val="00627D5F"/>
    <w:rsid w:val="0063003B"/>
    <w:rsid w:val="00630280"/>
    <w:rsid w:val="00630592"/>
    <w:rsid w:val="00630596"/>
    <w:rsid w:val="006306BA"/>
    <w:rsid w:val="006308D5"/>
    <w:rsid w:val="006308E3"/>
    <w:rsid w:val="00631442"/>
    <w:rsid w:val="006315B2"/>
    <w:rsid w:val="006316B6"/>
    <w:rsid w:val="0063196C"/>
    <w:rsid w:val="00631DE6"/>
    <w:rsid w:val="0063217D"/>
    <w:rsid w:val="006339D4"/>
    <w:rsid w:val="00633D43"/>
    <w:rsid w:val="00633D9C"/>
    <w:rsid w:val="00634149"/>
    <w:rsid w:val="00634501"/>
    <w:rsid w:val="00634EA3"/>
    <w:rsid w:val="00635018"/>
    <w:rsid w:val="0063582E"/>
    <w:rsid w:val="00636228"/>
    <w:rsid w:val="00636541"/>
    <w:rsid w:val="00636DAA"/>
    <w:rsid w:val="00637048"/>
    <w:rsid w:val="006370A5"/>
    <w:rsid w:val="0063737B"/>
    <w:rsid w:val="006378D2"/>
    <w:rsid w:val="00637E7A"/>
    <w:rsid w:val="00640406"/>
    <w:rsid w:val="00640493"/>
    <w:rsid w:val="0064056B"/>
    <w:rsid w:val="00640612"/>
    <w:rsid w:val="0064066A"/>
    <w:rsid w:val="006407DA"/>
    <w:rsid w:val="00640B1F"/>
    <w:rsid w:val="00640D56"/>
    <w:rsid w:val="00641285"/>
    <w:rsid w:val="00641295"/>
    <w:rsid w:val="006413C6"/>
    <w:rsid w:val="0064197A"/>
    <w:rsid w:val="00641E64"/>
    <w:rsid w:val="006426ED"/>
    <w:rsid w:val="0064275A"/>
    <w:rsid w:val="006428D9"/>
    <w:rsid w:val="00642946"/>
    <w:rsid w:val="00642A91"/>
    <w:rsid w:val="006434A1"/>
    <w:rsid w:val="006435DD"/>
    <w:rsid w:val="00643F36"/>
    <w:rsid w:val="00644201"/>
    <w:rsid w:val="00644415"/>
    <w:rsid w:val="00644572"/>
    <w:rsid w:val="006447D5"/>
    <w:rsid w:val="00644D86"/>
    <w:rsid w:val="00645179"/>
    <w:rsid w:val="00646131"/>
    <w:rsid w:val="00646567"/>
    <w:rsid w:val="0064770D"/>
    <w:rsid w:val="006477F8"/>
    <w:rsid w:val="0065004E"/>
    <w:rsid w:val="0065008E"/>
    <w:rsid w:val="006503CA"/>
    <w:rsid w:val="00650795"/>
    <w:rsid w:val="00650C78"/>
    <w:rsid w:val="00650E77"/>
    <w:rsid w:val="0065167D"/>
    <w:rsid w:val="00651888"/>
    <w:rsid w:val="00651AD0"/>
    <w:rsid w:val="006523CB"/>
    <w:rsid w:val="006525C5"/>
    <w:rsid w:val="00652AE5"/>
    <w:rsid w:val="00652AEF"/>
    <w:rsid w:val="00652E00"/>
    <w:rsid w:val="00652F67"/>
    <w:rsid w:val="00653740"/>
    <w:rsid w:val="00653950"/>
    <w:rsid w:val="006539AB"/>
    <w:rsid w:val="00653B0A"/>
    <w:rsid w:val="00653E87"/>
    <w:rsid w:val="00654227"/>
    <w:rsid w:val="00654544"/>
    <w:rsid w:val="006547AE"/>
    <w:rsid w:val="00654D9F"/>
    <w:rsid w:val="00655794"/>
    <w:rsid w:val="00655B8B"/>
    <w:rsid w:val="006568BA"/>
    <w:rsid w:val="00657263"/>
    <w:rsid w:val="00657488"/>
    <w:rsid w:val="00657652"/>
    <w:rsid w:val="00657F06"/>
    <w:rsid w:val="0066046F"/>
    <w:rsid w:val="006605F8"/>
    <w:rsid w:val="00660847"/>
    <w:rsid w:val="00660DD8"/>
    <w:rsid w:val="00661144"/>
    <w:rsid w:val="0066136C"/>
    <w:rsid w:val="00662947"/>
    <w:rsid w:val="00662D00"/>
    <w:rsid w:val="00662D82"/>
    <w:rsid w:val="00662DA7"/>
    <w:rsid w:val="0066300E"/>
    <w:rsid w:val="00663083"/>
    <w:rsid w:val="006634C2"/>
    <w:rsid w:val="0066351C"/>
    <w:rsid w:val="0066352F"/>
    <w:rsid w:val="00663540"/>
    <w:rsid w:val="0066357D"/>
    <w:rsid w:val="00663601"/>
    <w:rsid w:val="00663D12"/>
    <w:rsid w:val="00664096"/>
    <w:rsid w:val="00664314"/>
    <w:rsid w:val="0066447A"/>
    <w:rsid w:val="00665331"/>
    <w:rsid w:val="006653BF"/>
    <w:rsid w:val="0066546D"/>
    <w:rsid w:val="006658D0"/>
    <w:rsid w:val="00665A2E"/>
    <w:rsid w:val="00665B58"/>
    <w:rsid w:val="00665BFD"/>
    <w:rsid w:val="00665C40"/>
    <w:rsid w:val="00665F72"/>
    <w:rsid w:val="0066610F"/>
    <w:rsid w:val="00666169"/>
    <w:rsid w:val="00666786"/>
    <w:rsid w:val="00666CAC"/>
    <w:rsid w:val="00666CC8"/>
    <w:rsid w:val="00666DFA"/>
    <w:rsid w:val="00666F2F"/>
    <w:rsid w:val="0066701D"/>
    <w:rsid w:val="0066717A"/>
    <w:rsid w:val="0066766A"/>
    <w:rsid w:val="0066775F"/>
    <w:rsid w:val="0066789E"/>
    <w:rsid w:val="00667ACC"/>
    <w:rsid w:val="00667AD7"/>
    <w:rsid w:val="00667B6C"/>
    <w:rsid w:val="00667BC9"/>
    <w:rsid w:val="00667CC8"/>
    <w:rsid w:val="00670431"/>
    <w:rsid w:val="00670565"/>
    <w:rsid w:val="00670A5F"/>
    <w:rsid w:val="00670D50"/>
    <w:rsid w:val="00670F7A"/>
    <w:rsid w:val="006713EC"/>
    <w:rsid w:val="0067156D"/>
    <w:rsid w:val="006715BF"/>
    <w:rsid w:val="006717C9"/>
    <w:rsid w:val="00671884"/>
    <w:rsid w:val="00671979"/>
    <w:rsid w:val="006720EB"/>
    <w:rsid w:val="006721AD"/>
    <w:rsid w:val="00672BDC"/>
    <w:rsid w:val="0067347C"/>
    <w:rsid w:val="00673D27"/>
    <w:rsid w:val="00674211"/>
    <w:rsid w:val="00674246"/>
    <w:rsid w:val="00675022"/>
    <w:rsid w:val="0067511E"/>
    <w:rsid w:val="006755B0"/>
    <w:rsid w:val="00675BC1"/>
    <w:rsid w:val="00675C2F"/>
    <w:rsid w:val="0067623F"/>
    <w:rsid w:val="00676959"/>
    <w:rsid w:val="00676AB3"/>
    <w:rsid w:val="00676C79"/>
    <w:rsid w:val="006770E0"/>
    <w:rsid w:val="006772E3"/>
    <w:rsid w:val="00677326"/>
    <w:rsid w:val="00677447"/>
    <w:rsid w:val="00677542"/>
    <w:rsid w:val="00677721"/>
    <w:rsid w:val="006777B7"/>
    <w:rsid w:val="00680699"/>
    <w:rsid w:val="006806FE"/>
    <w:rsid w:val="00680A8B"/>
    <w:rsid w:val="00680D2D"/>
    <w:rsid w:val="00680E45"/>
    <w:rsid w:val="0068109E"/>
    <w:rsid w:val="00681307"/>
    <w:rsid w:val="006816B0"/>
    <w:rsid w:val="00681905"/>
    <w:rsid w:val="00681BAE"/>
    <w:rsid w:val="00682024"/>
    <w:rsid w:val="00682113"/>
    <w:rsid w:val="006824B6"/>
    <w:rsid w:val="0068277E"/>
    <w:rsid w:val="00682894"/>
    <w:rsid w:val="00682982"/>
    <w:rsid w:val="00682F4F"/>
    <w:rsid w:val="00683042"/>
    <w:rsid w:val="00683129"/>
    <w:rsid w:val="0068341F"/>
    <w:rsid w:val="00683694"/>
    <w:rsid w:val="0068392A"/>
    <w:rsid w:val="00683B0D"/>
    <w:rsid w:val="00683C79"/>
    <w:rsid w:val="00683DCB"/>
    <w:rsid w:val="00683E92"/>
    <w:rsid w:val="006846F4"/>
    <w:rsid w:val="0068489B"/>
    <w:rsid w:val="00684B70"/>
    <w:rsid w:val="00684D36"/>
    <w:rsid w:val="00685026"/>
    <w:rsid w:val="006853F8"/>
    <w:rsid w:val="006856F3"/>
    <w:rsid w:val="00685D18"/>
    <w:rsid w:val="00686232"/>
    <w:rsid w:val="00686999"/>
    <w:rsid w:val="00687473"/>
    <w:rsid w:val="00687834"/>
    <w:rsid w:val="00687A11"/>
    <w:rsid w:val="00687B3B"/>
    <w:rsid w:val="00687CA3"/>
    <w:rsid w:val="00687CF8"/>
    <w:rsid w:val="00687E3E"/>
    <w:rsid w:val="00687EFC"/>
    <w:rsid w:val="00690498"/>
    <w:rsid w:val="0069093E"/>
    <w:rsid w:val="00690CCE"/>
    <w:rsid w:val="00690D52"/>
    <w:rsid w:val="00690E05"/>
    <w:rsid w:val="0069102E"/>
    <w:rsid w:val="006913B5"/>
    <w:rsid w:val="006913EA"/>
    <w:rsid w:val="006916D5"/>
    <w:rsid w:val="0069175A"/>
    <w:rsid w:val="00691B52"/>
    <w:rsid w:val="00691D2B"/>
    <w:rsid w:val="00691F87"/>
    <w:rsid w:val="00692B19"/>
    <w:rsid w:val="00692B54"/>
    <w:rsid w:val="00692C1D"/>
    <w:rsid w:val="00692D5F"/>
    <w:rsid w:val="00693506"/>
    <w:rsid w:val="006936A8"/>
    <w:rsid w:val="00693719"/>
    <w:rsid w:val="00693BCE"/>
    <w:rsid w:val="00694391"/>
    <w:rsid w:val="006945B1"/>
    <w:rsid w:val="00694653"/>
    <w:rsid w:val="0069491D"/>
    <w:rsid w:val="006949A8"/>
    <w:rsid w:val="00694D4F"/>
    <w:rsid w:val="0069506B"/>
    <w:rsid w:val="0069528B"/>
    <w:rsid w:val="006952D4"/>
    <w:rsid w:val="006953C1"/>
    <w:rsid w:val="006954C7"/>
    <w:rsid w:val="00695766"/>
    <w:rsid w:val="006958D9"/>
    <w:rsid w:val="006959BF"/>
    <w:rsid w:val="00695E3A"/>
    <w:rsid w:val="00695ED8"/>
    <w:rsid w:val="006962C8"/>
    <w:rsid w:val="00696637"/>
    <w:rsid w:val="00696B71"/>
    <w:rsid w:val="006971FD"/>
    <w:rsid w:val="00697495"/>
    <w:rsid w:val="00697BA3"/>
    <w:rsid w:val="006A00BB"/>
    <w:rsid w:val="006A03A9"/>
    <w:rsid w:val="006A04F7"/>
    <w:rsid w:val="006A1690"/>
    <w:rsid w:val="006A1E65"/>
    <w:rsid w:val="006A1FEE"/>
    <w:rsid w:val="006A20C2"/>
    <w:rsid w:val="006A20F4"/>
    <w:rsid w:val="006A23A9"/>
    <w:rsid w:val="006A25CD"/>
    <w:rsid w:val="006A2C40"/>
    <w:rsid w:val="006A2E5B"/>
    <w:rsid w:val="006A2EA5"/>
    <w:rsid w:val="006A31EA"/>
    <w:rsid w:val="006A39B3"/>
    <w:rsid w:val="006A3CD5"/>
    <w:rsid w:val="006A481A"/>
    <w:rsid w:val="006A4A2F"/>
    <w:rsid w:val="006A4A3A"/>
    <w:rsid w:val="006A5D79"/>
    <w:rsid w:val="006A6114"/>
    <w:rsid w:val="006A6323"/>
    <w:rsid w:val="006A63A6"/>
    <w:rsid w:val="006A6D8E"/>
    <w:rsid w:val="006A6F6F"/>
    <w:rsid w:val="006A74C1"/>
    <w:rsid w:val="006A7621"/>
    <w:rsid w:val="006A764D"/>
    <w:rsid w:val="006A7D94"/>
    <w:rsid w:val="006B034E"/>
    <w:rsid w:val="006B03C8"/>
    <w:rsid w:val="006B0499"/>
    <w:rsid w:val="006B055F"/>
    <w:rsid w:val="006B0603"/>
    <w:rsid w:val="006B0756"/>
    <w:rsid w:val="006B07DA"/>
    <w:rsid w:val="006B0BAD"/>
    <w:rsid w:val="006B0CAF"/>
    <w:rsid w:val="006B10EF"/>
    <w:rsid w:val="006B1952"/>
    <w:rsid w:val="006B1FD3"/>
    <w:rsid w:val="006B25DE"/>
    <w:rsid w:val="006B351A"/>
    <w:rsid w:val="006B3659"/>
    <w:rsid w:val="006B383A"/>
    <w:rsid w:val="006B3B24"/>
    <w:rsid w:val="006B426F"/>
    <w:rsid w:val="006B42F2"/>
    <w:rsid w:val="006B51DE"/>
    <w:rsid w:val="006B67F0"/>
    <w:rsid w:val="006B6EEB"/>
    <w:rsid w:val="006B78FC"/>
    <w:rsid w:val="006B7CBB"/>
    <w:rsid w:val="006B7CFD"/>
    <w:rsid w:val="006B7ED4"/>
    <w:rsid w:val="006C04BA"/>
    <w:rsid w:val="006C0D43"/>
    <w:rsid w:val="006C0F0D"/>
    <w:rsid w:val="006C1539"/>
    <w:rsid w:val="006C191E"/>
    <w:rsid w:val="006C1958"/>
    <w:rsid w:val="006C1AE9"/>
    <w:rsid w:val="006C1D2F"/>
    <w:rsid w:val="006C246E"/>
    <w:rsid w:val="006C24E0"/>
    <w:rsid w:val="006C26B7"/>
    <w:rsid w:val="006C30C5"/>
    <w:rsid w:val="006C357E"/>
    <w:rsid w:val="006C36BE"/>
    <w:rsid w:val="006C388F"/>
    <w:rsid w:val="006C3972"/>
    <w:rsid w:val="006C41BE"/>
    <w:rsid w:val="006C434A"/>
    <w:rsid w:val="006C47A0"/>
    <w:rsid w:val="006C4833"/>
    <w:rsid w:val="006C4899"/>
    <w:rsid w:val="006C4E8F"/>
    <w:rsid w:val="006C4FDB"/>
    <w:rsid w:val="006C502A"/>
    <w:rsid w:val="006C5043"/>
    <w:rsid w:val="006C55C1"/>
    <w:rsid w:val="006C57A8"/>
    <w:rsid w:val="006C5A8E"/>
    <w:rsid w:val="006C5BBE"/>
    <w:rsid w:val="006C5F73"/>
    <w:rsid w:val="006C66B9"/>
    <w:rsid w:val="006C6ABD"/>
    <w:rsid w:val="006C6C31"/>
    <w:rsid w:val="006C6CA6"/>
    <w:rsid w:val="006C6D75"/>
    <w:rsid w:val="006C7631"/>
    <w:rsid w:val="006C768B"/>
    <w:rsid w:val="006D0133"/>
    <w:rsid w:val="006D029F"/>
    <w:rsid w:val="006D06DD"/>
    <w:rsid w:val="006D0E2A"/>
    <w:rsid w:val="006D0F63"/>
    <w:rsid w:val="006D1360"/>
    <w:rsid w:val="006D142F"/>
    <w:rsid w:val="006D1582"/>
    <w:rsid w:val="006D227A"/>
    <w:rsid w:val="006D27AD"/>
    <w:rsid w:val="006D33E3"/>
    <w:rsid w:val="006D34CB"/>
    <w:rsid w:val="006D3E1B"/>
    <w:rsid w:val="006D3E21"/>
    <w:rsid w:val="006D48AA"/>
    <w:rsid w:val="006D4A8B"/>
    <w:rsid w:val="006D4ADA"/>
    <w:rsid w:val="006D4EEC"/>
    <w:rsid w:val="006D5119"/>
    <w:rsid w:val="006D54A9"/>
    <w:rsid w:val="006D606A"/>
    <w:rsid w:val="006D63F1"/>
    <w:rsid w:val="006D659A"/>
    <w:rsid w:val="006D66EB"/>
    <w:rsid w:val="006D6701"/>
    <w:rsid w:val="006D6C6F"/>
    <w:rsid w:val="006D6ECC"/>
    <w:rsid w:val="006D7239"/>
    <w:rsid w:val="006D7636"/>
    <w:rsid w:val="006D7C32"/>
    <w:rsid w:val="006D7E29"/>
    <w:rsid w:val="006E0006"/>
    <w:rsid w:val="006E0804"/>
    <w:rsid w:val="006E1540"/>
    <w:rsid w:val="006E18C3"/>
    <w:rsid w:val="006E191E"/>
    <w:rsid w:val="006E1D65"/>
    <w:rsid w:val="006E2B14"/>
    <w:rsid w:val="006E324D"/>
    <w:rsid w:val="006E3403"/>
    <w:rsid w:val="006E38A6"/>
    <w:rsid w:val="006E38F2"/>
    <w:rsid w:val="006E39AF"/>
    <w:rsid w:val="006E3A4E"/>
    <w:rsid w:val="006E3D69"/>
    <w:rsid w:val="006E3E20"/>
    <w:rsid w:val="006E4275"/>
    <w:rsid w:val="006E43B5"/>
    <w:rsid w:val="006E479F"/>
    <w:rsid w:val="006E4A13"/>
    <w:rsid w:val="006E50E5"/>
    <w:rsid w:val="006E5375"/>
    <w:rsid w:val="006E587B"/>
    <w:rsid w:val="006E5BC6"/>
    <w:rsid w:val="006E5F4A"/>
    <w:rsid w:val="006E681D"/>
    <w:rsid w:val="006E6AB1"/>
    <w:rsid w:val="006E6DB8"/>
    <w:rsid w:val="006E6F67"/>
    <w:rsid w:val="006E78AD"/>
    <w:rsid w:val="006E7ACD"/>
    <w:rsid w:val="006E7B78"/>
    <w:rsid w:val="006F05EF"/>
    <w:rsid w:val="006F096C"/>
    <w:rsid w:val="006F0A62"/>
    <w:rsid w:val="006F0E82"/>
    <w:rsid w:val="006F12A9"/>
    <w:rsid w:val="006F1C6E"/>
    <w:rsid w:val="006F22AB"/>
    <w:rsid w:val="006F26D3"/>
    <w:rsid w:val="006F270A"/>
    <w:rsid w:val="006F2905"/>
    <w:rsid w:val="006F2B57"/>
    <w:rsid w:val="006F2BEE"/>
    <w:rsid w:val="006F2DD9"/>
    <w:rsid w:val="006F2E82"/>
    <w:rsid w:val="006F2E83"/>
    <w:rsid w:val="006F32F1"/>
    <w:rsid w:val="006F37AF"/>
    <w:rsid w:val="006F43AB"/>
    <w:rsid w:val="006F4679"/>
    <w:rsid w:val="006F4A11"/>
    <w:rsid w:val="006F4A4A"/>
    <w:rsid w:val="006F5325"/>
    <w:rsid w:val="006F5675"/>
    <w:rsid w:val="006F58CC"/>
    <w:rsid w:val="006F6459"/>
    <w:rsid w:val="006F694F"/>
    <w:rsid w:val="006F6B45"/>
    <w:rsid w:val="006F6FA1"/>
    <w:rsid w:val="006F756E"/>
    <w:rsid w:val="006F7619"/>
    <w:rsid w:val="00700021"/>
    <w:rsid w:val="00700033"/>
    <w:rsid w:val="0070042C"/>
    <w:rsid w:val="00700724"/>
    <w:rsid w:val="0070076D"/>
    <w:rsid w:val="00700B03"/>
    <w:rsid w:val="00700B7C"/>
    <w:rsid w:val="007013ED"/>
    <w:rsid w:val="007014E6"/>
    <w:rsid w:val="0070154D"/>
    <w:rsid w:val="007018D6"/>
    <w:rsid w:val="007019EB"/>
    <w:rsid w:val="00701B03"/>
    <w:rsid w:val="00701D1A"/>
    <w:rsid w:val="00701D1C"/>
    <w:rsid w:val="00701EFA"/>
    <w:rsid w:val="0070229F"/>
    <w:rsid w:val="00702452"/>
    <w:rsid w:val="0070264E"/>
    <w:rsid w:val="00702C39"/>
    <w:rsid w:val="0070321B"/>
    <w:rsid w:val="00703258"/>
    <w:rsid w:val="007034B4"/>
    <w:rsid w:val="007036D2"/>
    <w:rsid w:val="007037B1"/>
    <w:rsid w:val="00703845"/>
    <w:rsid w:val="00703879"/>
    <w:rsid w:val="007038C5"/>
    <w:rsid w:val="00703DA9"/>
    <w:rsid w:val="00703F2E"/>
    <w:rsid w:val="0070402C"/>
    <w:rsid w:val="007041E9"/>
    <w:rsid w:val="007042EF"/>
    <w:rsid w:val="00704533"/>
    <w:rsid w:val="007047AA"/>
    <w:rsid w:val="00704C36"/>
    <w:rsid w:val="00704E93"/>
    <w:rsid w:val="00704F86"/>
    <w:rsid w:val="00705349"/>
    <w:rsid w:val="0070535B"/>
    <w:rsid w:val="00705834"/>
    <w:rsid w:val="00705E8D"/>
    <w:rsid w:val="00706130"/>
    <w:rsid w:val="007065FF"/>
    <w:rsid w:val="007067AD"/>
    <w:rsid w:val="0070692B"/>
    <w:rsid w:val="00706B02"/>
    <w:rsid w:val="00707183"/>
    <w:rsid w:val="0070763B"/>
    <w:rsid w:val="0070792E"/>
    <w:rsid w:val="00707992"/>
    <w:rsid w:val="007102B3"/>
    <w:rsid w:val="007102FD"/>
    <w:rsid w:val="007107A5"/>
    <w:rsid w:val="00710A24"/>
    <w:rsid w:val="00710B7E"/>
    <w:rsid w:val="00710F51"/>
    <w:rsid w:val="007110EB"/>
    <w:rsid w:val="0071168B"/>
    <w:rsid w:val="00711E3B"/>
    <w:rsid w:val="007122BF"/>
    <w:rsid w:val="0071247F"/>
    <w:rsid w:val="007125EA"/>
    <w:rsid w:val="007126D8"/>
    <w:rsid w:val="00712759"/>
    <w:rsid w:val="007127BC"/>
    <w:rsid w:val="00712812"/>
    <w:rsid w:val="00712D78"/>
    <w:rsid w:val="0071306B"/>
    <w:rsid w:val="0071326F"/>
    <w:rsid w:val="00713636"/>
    <w:rsid w:val="00713785"/>
    <w:rsid w:val="007138FE"/>
    <w:rsid w:val="007139B6"/>
    <w:rsid w:val="00713A05"/>
    <w:rsid w:val="00713A26"/>
    <w:rsid w:val="00713A49"/>
    <w:rsid w:val="0071409F"/>
    <w:rsid w:val="0071441F"/>
    <w:rsid w:val="007145EE"/>
    <w:rsid w:val="0071475E"/>
    <w:rsid w:val="00714C4B"/>
    <w:rsid w:val="00714CB3"/>
    <w:rsid w:val="00714ED6"/>
    <w:rsid w:val="007155EF"/>
    <w:rsid w:val="0071579E"/>
    <w:rsid w:val="0071591B"/>
    <w:rsid w:val="00715B82"/>
    <w:rsid w:val="00715D9C"/>
    <w:rsid w:val="00715E86"/>
    <w:rsid w:val="00715E8B"/>
    <w:rsid w:val="007160C0"/>
    <w:rsid w:val="0071640F"/>
    <w:rsid w:val="00716D10"/>
    <w:rsid w:val="00716F63"/>
    <w:rsid w:val="007176F5"/>
    <w:rsid w:val="00717F73"/>
    <w:rsid w:val="00717F75"/>
    <w:rsid w:val="007202ED"/>
    <w:rsid w:val="00720342"/>
    <w:rsid w:val="00720393"/>
    <w:rsid w:val="007205A6"/>
    <w:rsid w:val="0072069D"/>
    <w:rsid w:val="007207CD"/>
    <w:rsid w:val="00720893"/>
    <w:rsid w:val="00720970"/>
    <w:rsid w:val="00720B89"/>
    <w:rsid w:val="00720E19"/>
    <w:rsid w:val="007218BA"/>
    <w:rsid w:val="00721979"/>
    <w:rsid w:val="0072199B"/>
    <w:rsid w:val="00721EBC"/>
    <w:rsid w:val="007222FC"/>
    <w:rsid w:val="00722A52"/>
    <w:rsid w:val="00722CBB"/>
    <w:rsid w:val="00723024"/>
    <w:rsid w:val="00723302"/>
    <w:rsid w:val="0072387F"/>
    <w:rsid w:val="0072389B"/>
    <w:rsid w:val="00723A1F"/>
    <w:rsid w:val="00723D33"/>
    <w:rsid w:val="00723E18"/>
    <w:rsid w:val="00723E81"/>
    <w:rsid w:val="00723FEB"/>
    <w:rsid w:val="007241A6"/>
    <w:rsid w:val="0072450D"/>
    <w:rsid w:val="0072461D"/>
    <w:rsid w:val="007249FC"/>
    <w:rsid w:val="00724B2E"/>
    <w:rsid w:val="00724B83"/>
    <w:rsid w:val="007250B4"/>
    <w:rsid w:val="00725533"/>
    <w:rsid w:val="007256C0"/>
    <w:rsid w:val="00725AC4"/>
    <w:rsid w:val="00726130"/>
    <w:rsid w:val="007261E7"/>
    <w:rsid w:val="00726572"/>
    <w:rsid w:val="00726C94"/>
    <w:rsid w:val="007271E5"/>
    <w:rsid w:val="0072744A"/>
    <w:rsid w:val="0072788D"/>
    <w:rsid w:val="0072797F"/>
    <w:rsid w:val="007279DD"/>
    <w:rsid w:val="00727AA6"/>
    <w:rsid w:val="00730077"/>
    <w:rsid w:val="007303F3"/>
    <w:rsid w:val="00730610"/>
    <w:rsid w:val="00730929"/>
    <w:rsid w:val="00730A0F"/>
    <w:rsid w:val="00730D8F"/>
    <w:rsid w:val="00731281"/>
    <w:rsid w:val="00731789"/>
    <w:rsid w:val="00731896"/>
    <w:rsid w:val="00731B6C"/>
    <w:rsid w:val="00731FF1"/>
    <w:rsid w:val="00732323"/>
    <w:rsid w:val="00732BCC"/>
    <w:rsid w:val="007331D5"/>
    <w:rsid w:val="00733453"/>
    <w:rsid w:val="00733B75"/>
    <w:rsid w:val="00733E31"/>
    <w:rsid w:val="00734047"/>
    <w:rsid w:val="00734050"/>
    <w:rsid w:val="0073464C"/>
    <w:rsid w:val="00734B6A"/>
    <w:rsid w:val="00734BE1"/>
    <w:rsid w:val="00735010"/>
    <w:rsid w:val="0073506D"/>
    <w:rsid w:val="007354D5"/>
    <w:rsid w:val="00735571"/>
    <w:rsid w:val="007358DA"/>
    <w:rsid w:val="007359E0"/>
    <w:rsid w:val="00735B62"/>
    <w:rsid w:val="00735E27"/>
    <w:rsid w:val="00736092"/>
    <w:rsid w:val="0073609A"/>
    <w:rsid w:val="007361F1"/>
    <w:rsid w:val="00736299"/>
    <w:rsid w:val="007365D8"/>
    <w:rsid w:val="00736ADB"/>
    <w:rsid w:val="00736D0D"/>
    <w:rsid w:val="00737199"/>
    <w:rsid w:val="00737779"/>
    <w:rsid w:val="007377C4"/>
    <w:rsid w:val="00737961"/>
    <w:rsid w:val="00737D71"/>
    <w:rsid w:val="00737D9E"/>
    <w:rsid w:val="00737EF5"/>
    <w:rsid w:val="00737F02"/>
    <w:rsid w:val="0074018C"/>
    <w:rsid w:val="007401B7"/>
    <w:rsid w:val="00740A90"/>
    <w:rsid w:val="00740CD0"/>
    <w:rsid w:val="00740CE9"/>
    <w:rsid w:val="00740DA1"/>
    <w:rsid w:val="00741568"/>
    <w:rsid w:val="00741729"/>
    <w:rsid w:val="00741C69"/>
    <w:rsid w:val="00741C8D"/>
    <w:rsid w:val="00741CC8"/>
    <w:rsid w:val="00741D2E"/>
    <w:rsid w:val="00742281"/>
    <w:rsid w:val="0074260A"/>
    <w:rsid w:val="00742751"/>
    <w:rsid w:val="007427DE"/>
    <w:rsid w:val="00742859"/>
    <w:rsid w:val="00742BCA"/>
    <w:rsid w:val="00742C1F"/>
    <w:rsid w:val="00742EF6"/>
    <w:rsid w:val="007432F1"/>
    <w:rsid w:val="0074355D"/>
    <w:rsid w:val="00743609"/>
    <w:rsid w:val="00743645"/>
    <w:rsid w:val="007438F3"/>
    <w:rsid w:val="00744368"/>
    <w:rsid w:val="00745CB1"/>
    <w:rsid w:val="00746279"/>
    <w:rsid w:val="0074643B"/>
    <w:rsid w:val="007467E4"/>
    <w:rsid w:val="00746F6D"/>
    <w:rsid w:val="007470B3"/>
    <w:rsid w:val="00747FF3"/>
    <w:rsid w:val="007503CC"/>
    <w:rsid w:val="00750419"/>
    <w:rsid w:val="0075046E"/>
    <w:rsid w:val="00750FCD"/>
    <w:rsid w:val="007519F0"/>
    <w:rsid w:val="007520EF"/>
    <w:rsid w:val="00752612"/>
    <w:rsid w:val="0075272B"/>
    <w:rsid w:val="00752EF7"/>
    <w:rsid w:val="00753005"/>
    <w:rsid w:val="00753097"/>
    <w:rsid w:val="00753187"/>
    <w:rsid w:val="007538DD"/>
    <w:rsid w:val="00753B6E"/>
    <w:rsid w:val="00753D4B"/>
    <w:rsid w:val="00753F7C"/>
    <w:rsid w:val="00754022"/>
    <w:rsid w:val="00754983"/>
    <w:rsid w:val="00754FEF"/>
    <w:rsid w:val="0075520E"/>
    <w:rsid w:val="007555C6"/>
    <w:rsid w:val="007556E4"/>
    <w:rsid w:val="00755C2E"/>
    <w:rsid w:val="00755C96"/>
    <w:rsid w:val="007561AA"/>
    <w:rsid w:val="007561D1"/>
    <w:rsid w:val="00756347"/>
    <w:rsid w:val="007569FF"/>
    <w:rsid w:val="00756E89"/>
    <w:rsid w:val="00756E9C"/>
    <w:rsid w:val="00757087"/>
    <w:rsid w:val="007574EA"/>
    <w:rsid w:val="0075785C"/>
    <w:rsid w:val="0075798B"/>
    <w:rsid w:val="00757D1C"/>
    <w:rsid w:val="00760108"/>
    <w:rsid w:val="0076018A"/>
    <w:rsid w:val="007606B8"/>
    <w:rsid w:val="0076108D"/>
    <w:rsid w:val="00761169"/>
    <w:rsid w:val="0076130E"/>
    <w:rsid w:val="00761C43"/>
    <w:rsid w:val="0076223E"/>
    <w:rsid w:val="0076244A"/>
    <w:rsid w:val="007627F1"/>
    <w:rsid w:val="00762870"/>
    <w:rsid w:val="00762874"/>
    <w:rsid w:val="00762A54"/>
    <w:rsid w:val="00762AAF"/>
    <w:rsid w:val="00762EC8"/>
    <w:rsid w:val="0076315D"/>
    <w:rsid w:val="00763200"/>
    <w:rsid w:val="00763263"/>
    <w:rsid w:val="00763471"/>
    <w:rsid w:val="00763767"/>
    <w:rsid w:val="00763869"/>
    <w:rsid w:val="00763E8E"/>
    <w:rsid w:val="00763EEE"/>
    <w:rsid w:val="00764292"/>
    <w:rsid w:val="00764435"/>
    <w:rsid w:val="0076496B"/>
    <w:rsid w:val="00764D3F"/>
    <w:rsid w:val="007650DF"/>
    <w:rsid w:val="0076575E"/>
    <w:rsid w:val="007658F1"/>
    <w:rsid w:val="00765A2A"/>
    <w:rsid w:val="00766077"/>
    <w:rsid w:val="00766BA4"/>
    <w:rsid w:val="00766D7B"/>
    <w:rsid w:val="00766E16"/>
    <w:rsid w:val="007672D6"/>
    <w:rsid w:val="00767429"/>
    <w:rsid w:val="0076792E"/>
    <w:rsid w:val="00767AE6"/>
    <w:rsid w:val="0077023A"/>
    <w:rsid w:val="007702DB"/>
    <w:rsid w:val="0077054C"/>
    <w:rsid w:val="0077090C"/>
    <w:rsid w:val="00770FB7"/>
    <w:rsid w:val="007710B4"/>
    <w:rsid w:val="0077166A"/>
    <w:rsid w:val="007717D6"/>
    <w:rsid w:val="00771A58"/>
    <w:rsid w:val="00771B2F"/>
    <w:rsid w:val="0077217E"/>
    <w:rsid w:val="00772282"/>
    <w:rsid w:val="0077286B"/>
    <w:rsid w:val="00772A9D"/>
    <w:rsid w:val="007733C3"/>
    <w:rsid w:val="00773491"/>
    <w:rsid w:val="00773A0A"/>
    <w:rsid w:val="00773BA2"/>
    <w:rsid w:val="007744F0"/>
    <w:rsid w:val="0077457E"/>
    <w:rsid w:val="007748DC"/>
    <w:rsid w:val="00774AF0"/>
    <w:rsid w:val="007751B7"/>
    <w:rsid w:val="007751FB"/>
    <w:rsid w:val="007758D6"/>
    <w:rsid w:val="00776016"/>
    <w:rsid w:val="00777146"/>
    <w:rsid w:val="00777256"/>
    <w:rsid w:val="0077744F"/>
    <w:rsid w:val="00777662"/>
    <w:rsid w:val="00777727"/>
    <w:rsid w:val="007777AF"/>
    <w:rsid w:val="007778CB"/>
    <w:rsid w:val="00777BDB"/>
    <w:rsid w:val="00777EFF"/>
    <w:rsid w:val="00780137"/>
    <w:rsid w:val="00780895"/>
    <w:rsid w:val="00780DEC"/>
    <w:rsid w:val="00780EE9"/>
    <w:rsid w:val="00780F59"/>
    <w:rsid w:val="00780FE9"/>
    <w:rsid w:val="00780FF4"/>
    <w:rsid w:val="00781237"/>
    <w:rsid w:val="00782351"/>
    <w:rsid w:val="007826E9"/>
    <w:rsid w:val="007826F7"/>
    <w:rsid w:val="007828CF"/>
    <w:rsid w:val="00783369"/>
    <w:rsid w:val="00783599"/>
    <w:rsid w:val="00783A12"/>
    <w:rsid w:val="00783C80"/>
    <w:rsid w:val="00783F85"/>
    <w:rsid w:val="007841E0"/>
    <w:rsid w:val="00784447"/>
    <w:rsid w:val="007846BF"/>
    <w:rsid w:val="00784CCD"/>
    <w:rsid w:val="00784D3E"/>
    <w:rsid w:val="0078536D"/>
    <w:rsid w:val="00785810"/>
    <w:rsid w:val="0078588D"/>
    <w:rsid w:val="00785B58"/>
    <w:rsid w:val="00785DD3"/>
    <w:rsid w:val="00786573"/>
    <w:rsid w:val="007865AA"/>
    <w:rsid w:val="007865AC"/>
    <w:rsid w:val="007865DC"/>
    <w:rsid w:val="0078672B"/>
    <w:rsid w:val="00786CF6"/>
    <w:rsid w:val="00786D8A"/>
    <w:rsid w:val="00787940"/>
    <w:rsid w:val="00787A99"/>
    <w:rsid w:val="00787E1E"/>
    <w:rsid w:val="00790210"/>
    <w:rsid w:val="007903E2"/>
    <w:rsid w:val="00790CD3"/>
    <w:rsid w:val="00790E43"/>
    <w:rsid w:val="007910A4"/>
    <w:rsid w:val="00791139"/>
    <w:rsid w:val="007918E3"/>
    <w:rsid w:val="0079197C"/>
    <w:rsid w:val="00791F53"/>
    <w:rsid w:val="00792743"/>
    <w:rsid w:val="0079286F"/>
    <w:rsid w:val="00792C2E"/>
    <w:rsid w:val="007932E0"/>
    <w:rsid w:val="00793598"/>
    <w:rsid w:val="0079361E"/>
    <w:rsid w:val="0079364F"/>
    <w:rsid w:val="007938DC"/>
    <w:rsid w:val="00793D94"/>
    <w:rsid w:val="00794118"/>
    <w:rsid w:val="0079434A"/>
    <w:rsid w:val="0079471F"/>
    <w:rsid w:val="00794A32"/>
    <w:rsid w:val="00794BC1"/>
    <w:rsid w:val="00794DCC"/>
    <w:rsid w:val="00795734"/>
    <w:rsid w:val="00795AF0"/>
    <w:rsid w:val="007960E9"/>
    <w:rsid w:val="007962F7"/>
    <w:rsid w:val="00796655"/>
    <w:rsid w:val="0079779B"/>
    <w:rsid w:val="0079795A"/>
    <w:rsid w:val="00797E8D"/>
    <w:rsid w:val="007A01A6"/>
    <w:rsid w:val="007A03B8"/>
    <w:rsid w:val="007A0402"/>
    <w:rsid w:val="007A0DA3"/>
    <w:rsid w:val="007A0DF0"/>
    <w:rsid w:val="007A15CE"/>
    <w:rsid w:val="007A1673"/>
    <w:rsid w:val="007A1852"/>
    <w:rsid w:val="007A1DCD"/>
    <w:rsid w:val="007A21FA"/>
    <w:rsid w:val="007A28CC"/>
    <w:rsid w:val="007A2C84"/>
    <w:rsid w:val="007A2C90"/>
    <w:rsid w:val="007A2FA2"/>
    <w:rsid w:val="007A3252"/>
    <w:rsid w:val="007A33EF"/>
    <w:rsid w:val="007A3971"/>
    <w:rsid w:val="007A39EA"/>
    <w:rsid w:val="007A3FE1"/>
    <w:rsid w:val="007A454C"/>
    <w:rsid w:val="007A499F"/>
    <w:rsid w:val="007A520B"/>
    <w:rsid w:val="007A5E98"/>
    <w:rsid w:val="007A6236"/>
    <w:rsid w:val="007A660F"/>
    <w:rsid w:val="007A66A2"/>
    <w:rsid w:val="007A6776"/>
    <w:rsid w:val="007A6832"/>
    <w:rsid w:val="007A73AD"/>
    <w:rsid w:val="007A7692"/>
    <w:rsid w:val="007B0036"/>
    <w:rsid w:val="007B01E0"/>
    <w:rsid w:val="007B0249"/>
    <w:rsid w:val="007B034B"/>
    <w:rsid w:val="007B0B77"/>
    <w:rsid w:val="007B0BA9"/>
    <w:rsid w:val="007B0F4F"/>
    <w:rsid w:val="007B11AF"/>
    <w:rsid w:val="007B1BC5"/>
    <w:rsid w:val="007B1C5C"/>
    <w:rsid w:val="007B1F0C"/>
    <w:rsid w:val="007B217B"/>
    <w:rsid w:val="007B2A6E"/>
    <w:rsid w:val="007B2B24"/>
    <w:rsid w:val="007B3025"/>
    <w:rsid w:val="007B315D"/>
    <w:rsid w:val="007B324C"/>
    <w:rsid w:val="007B366C"/>
    <w:rsid w:val="007B37A8"/>
    <w:rsid w:val="007B383F"/>
    <w:rsid w:val="007B3AE4"/>
    <w:rsid w:val="007B3D56"/>
    <w:rsid w:val="007B3E14"/>
    <w:rsid w:val="007B3F62"/>
    <w:rsid w:val="007B42DB"/>
    <w:rsid w:val="007B45B1"/>
    <w:rsid w:val="007B460C"/>
    <w:rsid w:val="007B4D7C"/>
    <w:rsid w:val="007B53BA"/>
    <w:rsid w:val="007B59BC"/>
    <w:rsid w:val="007B5B2F"/>
    <w:rsid w:val="007B5B44"/>
    <w:rsid w:val="007B5E3D"/>
    <w:rsid w:val="007B5FFD"/>
    <w:rsid w:val="007B6782"/>
    <w:rsid w:val="007B6D39"/>
    <w:rsid w:val="007B75D2"/>
    <w:rsid w:val="007B7933"/>
    <w:rsid w:val="007B7C58"/>
    <w:rsid w:val="007B7E1F"/>
    <w:rsid w:val="007B7F2C"/>
    <w:rsid w:val="007C07A7"/>
    <w:rsid w:val="007C09F7"/>
    <w:rsid w:val="007C0A0D"/>
    <w:rsid w:val="007C0D1C"/>
    <w:rsid w:val="007C0DFA"/>
    <w:rsid w:val="007C13AD"/>
    <w:rsid w:val="007C186A"/>
    <w:rsid w:val="007C1B03"/>
    <w:rsid w:val="007C1C13"/>
    <w:rsid w:val="007C1D01"/>
    <w:rsid w:val="007C1D61"/>
    <w:rsid w:val="007C1F28"/>
    <w:rsid w:val="007C2562"/>
    <w:rsid w:val="007C2ABC"/>
    <w:rsid w:val="007C2EBC"/>
    <w:rsid w:val="007C2FD4"/>
    <w:rsid w:val="007C3189"/>
    <w:rsid w:val="007C3288"/>
    <w:rsid w:val="007C35F5"/>
    <w:rsid w:val="007C3951"/>
    <w:rsid w:val="007C4447"/>
    <w:rsid w:val="007C4854"/>
    <w:rsid w:val="007C4ADD"/>
    <w:rsid w:val="007C4B6F"/>
    <w:rsid w:val="007C4C02"/>
    <w:rsid w:val="007C4CD8"/>
    <w:rsid w:val="007C513D"/>
    <w:rsid w:val="007C53EF"/>
    <w:rsid w:val="007C5632"/>
    <w:rsid w:val="007C5A2B"/>
    <w:rsid w:val="007C5A2D"/>
    <w:rsid w:val="007C5D3E"/>
    <w:rsid w:val="007C5DC3"/>
    <w:rsid w:val="007C5F2C"/>
    <w:rsid w:val="007C5F57"/>
    <w:rsid w:val="007C6824"/>
    <w:rsid w:val="007C6E06"/>
    <w:rsid w:val="007C7331"/>
    <w:rsid w:val="007C73AE"/>
    <w:rsid w:val="007C7721"/>
    <w:rsid w:val="007D030C"/>
    <w:rsid w:val="007D044B"/>
    <w:rsid w:val="007D0497"/>
    <w:rsid w:val="007D051E"/>
    <w:rsid w:val="007D0543"/>
    <w:rsid w:val="007D0751"/>
    <w:rsid w:val="007D0859"/>
    <w:rsid w:val="007D0D2E"/>
    <w:rsid w:val="007D0E04"/>
    <w:rsid w:val="007D0FA9"/>
    <w:rsid w:val="007D10A4"/>
    <w:rsid w:val="007D17F9"/>
    <w:rsid w:val="007D2171"/>
    <w:rsid w:val="007D2541"/>
    <w:rsid w:val="007D256C"/>
    <w:rsid w:val="007D26A2"/>
    <w:rsid w:val="007D2A4C"/>
    <w:rsid w:val="007D2D34"/>
    <w:rsid w:val="007D2DD8"/>
    <w:rsid w:val="007D2FDA"/>
    <w:rsid w:val="007D310B"/>
    <w:rsid w:val="007D3203"/>
    <w:rsid w:val="007D370A"/>
    <w:rsid w:val="007D3AD0"/>
    <w:rsid w:val="007D3C96"/>
    <w:rsid w:val="007D4378"/>
    <w:rsid w:val="007D48F8"/>
    <w:rsid w:val="007D4E7C"/>
    <w:rsid w:val="007D5481"/>
    <w:rsid w:val="007D59EF"/>
    <w:rsid w:val="007D5E2D"/>
    <w:rsid w:val="007D6114"/>
    <w:rsid w:val="007D6247"/>
    <w:rsid w:val="007D67AA"/>
    <w:rsid w:val="007D6D03"/>
    <w:rsid w:val="007D6D54"/>
    <w:rsid w:val="007D700B"/>
    <w:rsid w:val="007D792A"/>
    <w:rsid w:val="007E0405"/>
    <w:rsid w:val="007E0856"/>
    <w:rsid w:val="007E0973"/>
    <w:rsid w:val="007E0974"/>
    <w:rsid w:val="007E108A"/>
    <w:rsid w:val="007E1558"/>
    <w:rsid w:val="007E19AC"/>
    <w:rsid w:val="007E1B02"/>
    <w:rsid w:val="007E1C30"/>
    <w:rsid w:val="007E1D9D"/>
    <w:rsid w:val="007E223A"/>
    <w:rsid w:val="007E23C6"/>
    <w:rsid w:val="007E27A0"/>
    <w:rsid w:val="007E36C2"/>
    <w:rsid w:val="007E376C"/>
    <w:rsid w:val="007E3C48"/>
    <w:rsid w:val="007E3CB2"/>
    <w:rsid w:val="007E3DD0"/>
    <w:rsid w:val="007E4179"/>
    <w:rsid w:val="007E4E2B"/>
    <w:rsid w:val="007E5295"/>
    <w:rsid w:val="007E562C"/>
    <w:rsid w:val="007E574E"/>
    <w:rsid w:val="007E5827"/>
    <w:rsid w:val="007E59E5"/>
    <w:rsid w:val="007E5E4E"/>
    <w:rsid w:val="007E5F81"/>
    <w:rsid w:val="007E60EA"/>
    <w:rsid w:val="007E678B"/>
    <w:rsid w:val="007E7372"/>
    <w:rsid w:val="007E78A6"/>
    <w:rsid w:val="007F015A"/>
    <w:rsid w:val="007F0355"/>
    <w:rsid w:val="007F0542"/>
    <w:rsid w:val="007F0A31"/>
    <w:rsid w:val="007F0BFD"/>
    <w:rsid w:val="007F0FE7"/>
    <w:rsid w:val="007F1085"/>
    <w:rsid w:val="007F177A"/>
    <w:rsid w:val="007F18E3"/>
    <w:rsid w:val="007F1D8C"/>
    <w:rsid w:val="007F1D93"/>
    <w:rsid w:val="007F20E3"/>
    <w:rsid w:val="007F2401"/>
    <w:rsid w:val="007F29B2"/>
    <w:rsid w:val="007F2D76"/>
    <w:rsid w:val="007F2F31"/>
    <w:rsid w:val="007F3527"/>
    <w:rsid w:val="007F35CA"/>
    <w:rsid w:val="007F36CB"/>
    <w:rsid w:val="007F3AB6"/>
    <w:rsid w:val="007F3D0F"/>
    <w:rsid w:val="007F46F7"/>
    <w:rsid w:val="007F4E40"/>
    <w:rsid w:val="007F5714"/>
    <w:rsid w:val="007F5A72"/>
    <w:rsid w:val="007F5C42"/>
    <w:rsid w:val="007F6285"/>
    <w:rsid w:val="007F6342"/>
    <w:rsid w:val="007F6C97"/>
    <w:rsid w:val="007F6E03"/>
    <w:rsid w:val="007F6F01"/>
    <w:rsid w:val="007F7144"/>
    <w:rsid w:val="007F76E6"/>
    <w:rsid w:val="007F789D"/>
    <w:rsid w:val="007F79B0"/>
    <w:rsid w:val="007F7E3B"/>
    <w:rsid w:val="008005CC"/>
    <w:rsid w:val="00800BC9"/>
    <w:rsid w:val="008012B7"/>
    <w:rsid w:val="0080147A"/>
    <w:rsid w:val="008018A3"/>
    <w:rsid w:val="008019DF"/>
    <w:rsid w:val="00801C1F"/>
    <w:rsid w:val="00801D71"/>
    <w:rsid w:val="008021CD"/>
    <w:rsid w:val="008022C3"/>
    <w:rsid w:val="00802C2A"/>
    <w:rsid w:val="00802E48"/>
    <w:rsid w:val="008030A9"/>
    <w:rsid w:val="00803288"/>
    <w:rsid w:val="008035A0"/>
    <w:rsid w:val="00803B09"/>
    <w:rsid w:val="00803BCC"/>
    <w:rsid w:val="00803C85"/>
    <w:rsid w:val="008044C6"/>
    <w:rsid w:val="008047EC"/>
    <w:rsid w:val="00804B66"/>
    <w:rsid w:val="00804BE5"/>
    <w:rsid w:val="0080530B"/>
    <w:rsid w:val="00805452"/>
    <w:rsid w:val="00805623"/>
    <w:rsid w:val="0080661B"/>
    <w:rsid w:val="008066B8"/>
    <w:rsid w:val="00806965"/>
    <w:rsid w:val="00806CE3"/>
    <w:rsid w:val="00806D98"/>
    <w:rsid w:val="00806DA3"/>
    <w:rsid w:val="00806E06"/>
    <w:rsid w:val="0080715E"/>
    <w:rsid w:val="008073BD"/>
    <w:rsid w:val="00807478"/>
    <w:rsid w:val="00807687"/>
    <w:rsid w:val="00807714"/>
    <w:rsid w:val="0080775C"/>
    <w:rsid w:val="008078E0"/>
    <w:rsid w:val="008100F5"/>
    <w:rsid w:val="008105C9"/>
    <w:rsid w:val="0081088E"/>
    <w:rsid w:val="00810A6A"/>
    <w:rsid w:val="00810EB6"/>
    <w:rsid w:val="00811327"/>
    <w:rsid w:val="0081137C"/>
    <w:rsid w:val="00811620"/>
    <w:rsid w:val="00811A87"/>
    <w:rsid w:val="008128D9"/>
    <w:rsid w:val="00812AD6"/>
    <w:rsid w:val="00812F76"/>
    <w:rsid w:val="008135C8"/>
    <w:rsid w:val="008135CE"/>
    <w:rsid w:val="008138DC"/>
    <w:rsid w:val="00813A38"/>
    <w:rsid w:val="00813CF4"/>
    <w:rsid w:val="00813E42"/>
    <w:rsid w:val="0081438A"/>
    <w:rsid w:val="00814A9A"/>
    <w:rsid w:val="00814CED"/>
    <w:rsid w:val="00814E4B"/>
    <w:rsid w:val="00815112"/>
    <w:rsid w:val="00815400"/>
    <w:rsid w:val="00815B46"/>
    <w:rsid w:val="00815C1A"/>
    <w:rsid w:val="0081620E"/>
    <w:rsid w:val="00816651"/>
    <w:rsid w:val="0081666C"/>
    <w:rsid w:val="008168AC"/>
    <w:rsid w:val="00816945"/>
    <w:rsid w:val="00816BA2"/>
    <w:rsid w:val="008171EB"/>
    <w:rsid w:val="00817692"/>
    <w:rsid w:val="00817F49"/>
    <w:rsid w:val="00817FBA"/>
    <w:rsid w:val="0082024C"/>
    <w:rsid w:val="008202C0"/>
    <w:rsid w:val="00820428"/>
    <w:rsid w:val="0082059D"/>
    <w:rsid w:val="00820B57"/>
    <w:rsid w:val="00820B5C"/>
    <w:rsid w:val="00821112"/>
    <w:rsid w:val="00821260"/>
    <w:rsid w:val="00821596"/>
    <w:rsid w:val="00821716"/>
    <w:rsid w:val="008217A5"/>
    <w:rsid w:val="008218C7"/>
    <w:rsid w:val="00821D4C"/>
    <w:rsid w:val="00821DF1"/>
    <w:rsid w:val="00821EE3"/>
    <w:rsid w:val="00821FD5"/>
    <w:rsid w:val="00822260"/>
    <w:rsid w:val="00822800"/>
    <w:rsid w:val="008230DD"/>
    <w:rsid w:val="00823503"/>
    <w:rsid w:val="0082394B"/>
    <w:rsid w:val="00823A5E"/>
    <w:rsid w:val="00823CA3"/>
    <w:rsid w:val="00823D2D"/>
    <w:rsid w:val="00823D83"/>
    <w:rsid w:val="00823EE6"/>
    <w:rsid w:val="00823F96"/>
    <w:rsid w:val="00824215"/>
    <w:rsid w:val="00824703"/>
    <w:rsid w:val="008247C5"/>
    <w:rsid w:val="008249A3"/>
    <w:rsid w:val="008249C4"/>
    <w:rsid w:val="00824DD6"/>
    <w:rsid w:val="00824E37"/>
    <w:rsid w:val="00824F26"/>
    <w:rsid w:val="00825698"/>
    <w:rsid w:val="008257C2"/>
    <w:rsid w:val="00825C6F"/>
    <w:rsid w:val="00825DE9"/>
    <w:rsid w:val="0082698C"/>
    <w:rsid w:val="00826A7B"/>
    <w:rsid w:val="00826CF0"/>
    <w:rsid w:val="0082737B"/>
    <w:rsid w:val="00827901"/>
    <w:rsid w:val="00827A35"/>
    <w:rsid w:val="00827A61"/>
    <w:rsid w:val="00830668"/>
    <w:rsid w:val="00830FAD"/>
    <w:rsid w:val="00831270"/>
    <w:rsid w:val="00831314"/>
    <w:rsid w:val="008314C7"/>
    <w:rsid w:val="00831526"/>
    <w:rsid w:val="00831695"/>
    <w:rsid w:val="00831845"/>
    <w:rsid w:val="00831881"/>
    <w:rsid w:val="008319D7"/>
    <w:rsid w:val="00831B9E"/>
    <w:rsid w:val="0083226A"/>
    <w:rsid w:val="0083250E"/>
    <w:rsid w:val="0083273F"/>
    <w:rsid w:val="00832E41"/>
    <w:rsid w:val="00832F84"/>
    <w:rsid w:val="00832FD0"/>
    <w:rsid w:val="0083349F"/>
    <w:rsid w:val="00833B01"/>
    <w:rsid w:val="00833C7A"/>
    <w:rsid w:val="0083405E"/>
    <w:rsid w:val="008340EC"/>
    <w:rsid w:val="008342D5"/>
    <w:rsid w:val="0083478A"/>
    <w:rsid w:val="00834AE8"/>
    <w:rsid w:val="008353B2"/>
    <w:rsid w:val="008358F5"/>
    <w:rsid w:val="00835B67"/>
    <w:rsid w:val="0083610D"/>
    <w:rsid w:val="00836179"/>
    <w:rsid w:val="0083687F"/>
    <w:rsid w:val="00836E23"/>
    <w:rsid w:val="008377E5"/>
    <w:rsid w:val="0083E0E7"/>
    <w:rsid w:val="00840011"/>
    <w:rsid w:val="008400E6"/>
    <w:rsid w:val="00840963"/>
    <w:rsid w:val="00840C08"/>
    <w:rsid w:val="0084132E"/>
    <w:rsid w:val="008421F3"/>
    <w:rsid w:val="008422C9"/>
    <w:rsid w:val="008425A5"/>
    <w:rsid w:val="0084272A"/>
    <w:rsid w:val="00842A25"/>
    <w:rsid w:val="00842BAD"/>
    <w:rsid w:val="00843EE6"/>
    <w:rsid w:val="008441BE"/>
    <w:rsid w:val="008442C3"/>
    <w:rsid w:val="00844423"/>
    <w:rsid w:val="008444B4"/>
    <w:rsid w:val="00845182"/>
    <w:rsid w:val="008454A9"/>
    <w:rsid w:val="00845733"/>
    <w:rsid w:val="00845E29"/>
    <w:rsid w:val="0084608D"/>
    <w:rsid w:val="00846155"/>
    <w:rsid w:val="00846330"/>
    <w:rsid w:val="008463DB"/>
    <w:rsid w:val="00846A67"/>
    <w:rsid w:val="00846A7B"/>
    <w:rsid w:val="008471A9"/>
    <w:rsid w:val="0084751A"/>
    <w:rsid w:val="00847F80"/>
    <w:rsid w:val="008501BB"/>
    <w:rsid w:val="008501CF"/>
    <w:rsid w:val="00850297"/>
    <w:rsid w:val="008502AC"/>
    <w:rsid w:val="0085034C"/>
    <w:rsid w:val="00850EBF"/>
    <w:rsid w:val="00851165"/>
    <w:rsid w:val="00851196"/>
    <w:rsid w:val="0085120C"/>
    <w:rsid w:val="0085186E"/>
    <w:rsid w:val="00851D49"/>
    <w:rsid w:val="00851F74"/>
    <w:rsid w:val="00852335"/>
    <w:rsid w:val="00852623"/>
    <w:rsid w:val="008527B8"/>
    <w:rsid w:val="00852AE8"/>
    <w:rsid w:val="00852DF3"/>
    <w:rsid w:val="00852EBA"/>
    <w:rsid w:val="00852ECE"/>
    <w:rsid w:val="0085369B"/>
    <w:rsid w:val="00853865"/>
    <w:rsid w:val="008539C2"/>
    <w:rsid w:val="00853C70"/>
    <w:rsid w:val="00853DDF"/>
    <w:rsid w:val="00854219"/>
    <w:rsid w:val="00854750"/>
    <w:rsid w:val="00854754"/>
    <w:rsid w:val="00854C82"/>
    <w:rsid w:val="00854E82"/>
    <w:rsid w:val="0085557F"/>
    <w:rsid w:val="008558A8"/>
    <w:rsid w:val="00855B45"/>
    <w:rsid w:val="00855C8C"/>
    <w:rsid w:val="00855D5E"/>
    <w:rsid w:val="00856123"/>
    <w:rsid w:val="008562A5"/>
    <w:rsid w:val="00856C54"/>
    <w:rsid w:val="00856ECD"/>
    <w:rsid w:val="008570B3"/>
    <w:rsid w:val="00857A00"/>
    <w:rsid w:val="00857CAA"/>
    <w:rsid w:val="00857F72"/>
    <w:rsid w:val="0086044D"/>
    <w:rsid w:val="0086134D"/>
    <w:rsid w:val="00861358"/>
    <w:rsid w:val="008614AC"/>
    <w:rsid w:val="00861949"/>
    <w:rsid w:val="00861C61"/>
    <w:rsid w:val="0086250E"/>
    <w:rsid w:val="00862516"/>
    <w:rsid w:val="008626C4"/>
    <w:rsid w:val="00862AB5"/>
    <w:rsid w:val="00862B16"/>
    <w:rsid w:val="00862FCA"/>
    <w:rsid w:val="008632C0"/>
    <w:rsid w:val="0086330E"/>
    <w:rsid w:val="00863824"/>
    <w:rsid w:val="00863C5A"/>
    <w:rsid w:val="00863E6D"/>
    <w:rsid w:val="008647EF"/>
    <w:rsid w:val="00864C90"/>
    <w:rsid w:val="00864D72"/>
    <w:rsid w:val="0086550B"/>
    <w:rsid w:val="008655CA"/>
    <w:rsid w:val="00865771"/>
    <w:rsid w:val="0086594A"/>
    <w:rsid w:val="008666DE"/>
    <w:rsid w:val="00867115"/>
    <w:rsid w:val="008677B5"/>
    <w:rsid w:val="00867AF0"/>
    <w:rsid w:val="0087043D"/>
    <w:rsid w:val="008706AA"/>
    <w:rsid w:val="00870868"/>
    <w:rsid w:val="00870A4F"/>
    <w:rsid w:val="00870BFA"/>
    <w:rsid w:val="00870D31"/>
    <w:rsid w:val="00870EA9"/>
    <w:rsid w:val="00871003"/>
    <w:rsid w:val="00871251"/>
    <w:rsid w:val="00871398"/>
    <w:rsid w:val="00871BF5"/>
    <w:rsid w:val="00871FFC"/>
    <w:rsid w:val="0087272C"/>
    <w:rsid w:val="00872752"/>
    <w:rsid w:val="008728EF"/>
    <w:rsid w:val="0087340D"/>
    <w:rsid w:val="00873691"/>
    <w:rsid w:val="00873944"/>
    <w:rsid w:val="00874140"/>
    <w:rsid w:val="008743EF"/>
    <w:rsid w:val="00874F7D"/>
    <w:rsid w:val="00875317"/>
    <w:rsid w:val="0087542C"/>
    <w:rsid w:val="00875518"/>
    <w:rsid w:val="0087557D"/>
    <w:rsid w:val="00875E03"/>
    <w:rsid w:val="00876164"/>
    <w:rsid w:val="008761FC"/>
    <w:rsid w:val="00876254"/>
    <w:rsid w:val="0087677E"/>
    <w:rsid w:val="00876840"/>
    <w:rsid w:val="00876C9D"/>
    <w:rsid w:val="008776AB"/>
    <w:rsid w:val="00877C01"/>
    <w:rsid w:val="00880472"/>
    <w:rsid w:val="008809C6"/>
    <w:rsid w:val="00880B18"/>
    <w:rsid w:val="00880C04"/>
    <w:rsid w:val="00881120"/>
    <w:rsid w:val="0088112A"/>
    <w:rsid w:val="008819FD"/>
    <w:rsid w:val="00881B34"/>
    <w:rsid w:val="00881FCF"/>
    <w:rsid w:val="008824B5"/>
    <w:rsid w:val="00883146"/>
    <w:rsid w:val="0088339E"/>
    <w:rsid w:val="008839C6"/>
    <w:rsid w:val="00883C19"/>
    <w:rsid w:val="00883D8A"/>
    <w:rsid w:val="008847B2"/>
    <w:rsid w:val="00884A06"/>
    <w:rsid w:val="0088508B"/>
    <w:rsid w:val="00885178"/>
    <w:rsid w:val="00885B3A"/>
    <w:rsid w:val="0088611C"/>
    <w:rsid w:val="00886656"/>
    <w:rsid w:val="00886720"/>
    <w:rsid w:val="00886E63"/>
    <w:rsid w:val="00887009"/>
    <w:rsid w:val="008873DB"/>
    <w:rsid w:val="008873EA"/>
    <w:rsid w:val="008877A9"/>
    <w:rsid w:val="008901C1"/>
    <w:rsid w:val="008901D4"/>
    <w:rsid w:val="00890279"/>
    <w:rsid w:val="00890348"/>
    <w:rsid w:val="00890B17"/>
    <w:rsid w:val="00890CA4"/>
    <w:rsid w:val="00890D15"/>
    <w:rsid w:val="00890E14"/>
    <w:rsid w:val="00890E1A"/>
    <w:rsid w:val="00891A96"/>
    <w:rsid w:val="00892078"/>
    <w:rsid w:val="008922B9"/>
    <w:rsid w:val="008923B9"/>
    <w:rsid w:val="00892401"/>
    <w:rsid w:val="008925F5"/>
    <w:rsid w:val="008931DA"/>
    <w:rsid w:val="0089327C"/>
    <w:rsid w:val="00893354"/>
    <w:rsid w:val="0089354A"/>
    <w:rsid w:val="008938D8"/>
    <w:rsid w:val="00893A96"/>
    <w:rsid w:val="00893F1C"/>
    <w:rsid w:val="00894032"/>
    <w:rsid w:val="00894873"/>
    <w:rsid w:val="008949EC"/>
    <w:rsid w:val="00894B4E"/>
    <w:rsid w:val="00894BCB"/>
    <w:rsid w:val="00894C78"/>
    <w:rsid w:val="008950DB"/>
    <w:rsid w:val="0089520A"/>
    <w:rsid w:val="008953F6"/>
    <w:rsid w:val="00895783"/>
    <w:rsid w:val="00895786"/>
    <w:rsid w:val="008959AA"/>
    <w:rsid w:val="00895D29"/>
    <w:rsid w:val="00895F08"/>
    <w:rsid w:val="008963B1"/>
    <w:rsid w:val="008964C3"/>
    <w:rsid w:val="00896B0E"/>
    <w:rsid w:val="008972E9"/>
    <w:rsid w:val="008973A5"/>
    <w:rsid w:val="008975E1"/>
    <w:rsid w:val="008975EB"/>
    <w:rsid w:val="008A0154"/>
    <w:rsid w:val="008A09E6"/>
    <w:rsid w:val="008A0A6F"/>
    <w:rsid w:val="008A0B63"/>
    <w:rsid w:val="008A10AC"/>
    <w:rsid w:val="008A10D9"/>
    <w:rsid w:val="008A125E"/>
    <w:rsid w:val="008A16CE"/>
    <w:rsid w:val="008A1996"/>
    <w:rsid w:val="008A28ED"/>
    <w:rsid w:val="008A2DA2"/>
    <w:rsid w:val="008A3BD3"/>
    <w:rsid w:val="008A44A0"/>
    <w:rsid w:val="008A4566"/>
    <w:rsid w:val="008A4C9B"/>
    <w:rsid w:val="008A5064"/>
    <w:rsid w:val="008A5952"/>
    <w:rsid w:val="008A5AF8"/>
    <w:rsid w:val="008A602D"/>
    <w:rsid w:val="008A6A18"/>
    <w:rsid w:val="008A6CCC"/>
    <w:rsid w:val="008A748C"/>
    <w:rsid w:val="008B0409"/>
    <w:rsid w:val="008B0B42"/>
    <w:rsid w:val="008B0BF6"/>
    <w:rsid w:val="008B0ED8"/>
    <w:rsid w:val="008B12B9"/>
    <w:rsid w:val="008B1805"/>
    <w:rsid w:val="008B1A1A"/>
    <w:rsid w:val="008B1D7F"/>
    <w:rsid w:val="008B1ECE"/>
    <w:rsid w:val="008B252E"/>
    <w:rsid w:val="008B29FC"/>
    <w:rsid w:val="008B2F92"/>
    <w:rsid w:val="008B3132"/>
    <w:rsid w:val="008B3829"/>
    <w:rsid w:val="008B3EFE"/>
    <w:rsid w:val="008B42FF"/>
    <w:rsid w:val="008B4390"/>
    <w:rsid w:val="008B4483"/>
    <w:rsid w:val="008B4AF9"/>
    <w:rsid w:val="008B4B2C"/>
    <w:rsid w:val="008B4BB4"/>
    <w:rsid w:val="008B4C74"/>
    <w:rsid w:val="008B4DD9"/>
    <w:rsid w:val="008B4E39"/>
    <w:rsid w:val="008B5284"/>
    <w:rsid w:val="008B547B"/>
    <w:rsid w:val="008B552B"/>
    <w:rsid w:val="008B554F"/>
    <w:rsid w:val="008B5CDC"/>
    <w:rsid w:val="008B5F60"/>
    <w:rsid w:val="008B63C2"/>
    <w:rsid w:val="008B69A1"/>
    <w:rsid w:val="008B6AA7"/>
    <w:rsid w:val="008B6C0D"/>
    <w:rsid w:val="008B72A0"/>
    <w:rsid w:val="008B73CC"/>
    <w:rsid w:val="008B75A1"/>
    <w:rsid w:val="008C0A74"/>
    <w:rsid w:val="008C1501"/>
    <w:rsid w:val="008C1592"/>
    <w:rsid w:val="008C1910"/>
    <w:rsid w:val="008C1A23"/>
    <w:rsid w:val="008C2493"/>
    <w:rsid w:val="008C2821"/>
    <w:rsid w:val="008C2AAB"/>
    <w:rsid w:val="008C2D4F"/>
    <w:rsid w:val="008C301D"/>
    <w:rsid w:val="008C3067"/>
    <w:rsid w:val="008C3197"/>
    <w:rsid w:val="008C36F6"/>
    <w:rsid w:val="008C37DA"/>
    <w:rsid w:val="008C3863"/>
    <w:rsid w:val="008C3D89"/>
    <w:rsid w:val="008C4082"/>
    <w:rsid w:val="008C41BA"/>
    <w:rsid w:val="008C4DCC"/>
    <w:rsid w:val="008C5114"/>
    <w:rsid w:val="008C512F"/>
    <w:rsid w:val="008C58F6"/>
    <w:rsid w:val="008C593A"/>
    <w:rsid w:val="008C5B98"/>
    <w:rsid w:val="008C5C52"/>
    <w:rsid w:val="008C5E3D"/>
    <w:rsid w:val="008C6128"/>
    <w:rsid w:val="008C61FE"/>
    <w:rsid w:val="008C6401"/>
    <w:rsid w:val="008C651A"/>
    <w:rsid w:val="008C6C0F"/>
    <w:rsid w:val="008C7302"/>
    <w:rsid w:val="008C7EF7"/>
    <w:rsid w:val="008D008F"/>
    <w:rsid w:val="008D05A3"/>
    <w:rsid w:val="008D05C0"/>
    <w:rsid w:val="008D05D5"/>
    <w:rsid w:val="008D06CC"/>
    <w:rsid w:val="008D0CF2"/>
    <w:rsid w:val="008D10AA"/>
    <w:rsid w:val="008D11AA"/>
    <w:rsid w:val="008D1379"/>
    <w:rsid w:val="008D1450"/>
    <w:rsid w:val="008D174B"/>
    <w:rsid w:val="008D176E"/>
    <w:rsid w:val="008D1D7C"/>
    <w:rsid w:val="008D1F94"/>
    <w:rsid w:val="008D22A0"/>
    <w:rsid w:val="008D2344"/>
    <w:rsid w:val="008D29C0"/>
    <w:rsid w:val="008D2A9E"/>
    <w:rsid w:val="008D324D"/>
    <w:rsid w:val="008D3285"/>
    <w:rsid w:val="008D3339"/>
    <w:rsid w:val="008D3519"/>
    <w:rsid w:val="008D3700"/>
    <w:rsid w:val="008D43EA"/>
    <w:rsid w:val="008D445B"/>
    <w:rsid w:val="008D4593"/>
    <w:rsid w:val="008D4B17"/>
    <w:rsid w:val="008D543D"/>
    <w:rsid w:val="008D5639"/>
    <w:rsid w:val="008D62D8"/>
    <w:rsid w:val="008D6583"/>
    <w:rsid w:val="008D66C0"/>
    <w:rsid w:val="008D67DD"/>
    <w:rsid w:val="008D6A2A"/>
    <w:rsid w:val="008D70B7"/>
    <w:rsid w:val="008D73B2"/>
    <w:rsid w:val="008D7691"/>
    <w:rsid w:val="008D76DC"/>
    <w:rsid w:val="008D7797"/>
    <w:rsid w:val="008D7BB7"/>
    <w:rsid w:val="008D7D84"/>
    <w:rsid w:val="008D7D92"/>
    <w:rsid w:val="008E014F"/>
    <w:rsid w:val="008E0D2E"/>
    <w:rsid w:val="008E1039"/>
    <w:rsid w:val="008E140E"/>
    <w:rsid w:val="008E1454"/>
    <w:rsid w:val="008E16FB"/>
    <w:rsid w:val="008E18FE"/>
    <w:rsid w:val="008E1973"/>
    <w:rsid w:val="008E2421"/>
    <w:rsid w:val="008E308C"/>
    <w:rsid w:val="008E3DE8"/>
    <w:rsid w:val="008E3ED8"/>
    <w:rsid w:val="008E4278"/>
    <w:rsid w:val="008E4421"/>
    <w:rsid w:val="008E4770"/>
    <w:rsid w:val="008E48EE"/>
    <w:rsid w:val="008E4FED"/>
    <w:rsid w:val="008E5349"/>
    <w:rsid w:val="008E5395"/>
    <w:rsid w:val="008E5586"/>
    <w:rsid w:val="008E5DC1"/>
    <w:rsid w:val="008E60E6"/>
    <w:rsid w:val="008E62B4"/>
    <w:rsid w:val="008E6998"/>
    <w:rsid w:val="008E69BA"/>
    <w:rsid w:val="008E739B"/>
    <w:rsid w:val="008E7910"/>
    <w:rsid w:val="008E7FEE"/>
    <w:rsid w:val="008F047D"/>
    <w:rsid w:val="008F066A"/>
    <w:rsid w:val="008F067E"/>
    <w:rsid w:val="008F06CC"/>
    <w:rsid w:val="008F088D"/>
    <w:rsid w:val="008F1155"/>
    <w:rsid w:val="008F11A3"/>
    <w:rsid w:val="008F141F"/>
    <w:rsid w:val="008F17E7"/>
    <w:rsid w:val="008F1B4A"/>
    <w:rsid w:val="008F1C9C"/>
    <w:rsid w:val="008F2549"/>
    <w:rsid w:val="008F2DC7"/>
    <w:rsid w:val="008F2EE7"/>
    <w:rsid w:val="008F335D"/>
    <w:rsid w:val="008F36F3"/>
    <w:rsid w:val="008F381D"/>
    <w:rsid w:val="008F3AA0"/>
    <w:rsid w:val="008F3B15"/>
    <w:rsid w:val="008F3BC3"/>
    <w:rsid w:val="008F4362"/>
    <w:rsid w:val="008F46D3"/>
    <w:rsid w:val="008F4E2C"/>
    <w:rsid w:val="008F516E"/>
    <w:rsid w:val="008F51DB"/>
    <w:rsid w:val="008F51ED"/>
    <w:rsid w:val="008F5201"/>
    <w:rsid w:val="008F5316"/>
    <w:rsid w:val="008F629E"/>
    <w:rsid w:val="008F636E"/>
    <w:rsid w:val="008F68AD"/>
    <w:rsid w:val="008F68DD"/>
    <w:rsid w:val="008F6A11"/>
    <w:rsid w:val="008F6D69"/>
    <w:rsid w:val="008F6E02"/>
    <w:rsid w:val="008F7000"/>
    <w:rsid w:val="008F726F"/>
    <w:rsid w:val="008F751E"/>
    <w:rsid w:val="008F7EFE"/>
    <w:rsid w:val="008F9CAD"/>
    <w:rsid w:val="009001F7"/>
    <w:rsid w:val="00900557"/>
    <w:rsid w:val="00900BA5"/>
    <w:rsid w:val="00901037"/>
    <w:rsid w:val="00901064"/>
    <w:rsid w:val="009017BB"/>
    <w:rsid w:val="0090180B"/>
    <w:rsid w:val="00901874"/>
    <w:rsid w:val="00901FF5"/>
    <w:rsid w:val="0090221E"/>
    <w:rsid w:val="009025E3"/>
    <w:rsid w:val="00902664"/>
    <w:rsid w:val="00902716"/>
    <w:rsid w:val="009028B2"/>
    <w:rsid w:val="00903B7C"/>
    <w:rsid w:val="0090465B"/>
    <w:rsid w:val="00904C9C"/>
    <w:rsid w:val="00905077"/>
    <w:rsid w:val="009053C9"/>
    <w:rsid w:val="00905EB9"/>
    <w:rsid w:val="00906425"/>
    <w:rsid w:val="0090644D"/>
    <w:rsid w:val="009065CF"/>
    <w:rsid w:val="00906976"/>
    <w:rsid w:val="00906A54"/>
    <w:rsid w:val="00907147"/>
    <w:rsid w:val="009079D3"/>
    <w:rsid w:val="00907D5D"/>
    <w:rsid w:val="00907DDD"/>
    <w:rsid w:val="009105F0"/>
    <w:rsid w:val="009109C4"/>
    <w:rsid w:val="00910A11"/>
    <w:rsid w:val="009110B3"/>
    <w:rsid w:val="009111D9"/>
    <w:rsid w:val="009112E0"/>
    <w:rsid w:val="0091140C"/>
    <w:rsid w:val="009114CA"/>
    <w:rsid w:val="00911864"/>
    <w:rsid w:val="0091199E"/>
    <w:rsid w:val="00911D1B"/>
    <w:rsid w:val="00911F02"/>
    <w:rsid w:val="009128FB"/>
    <w:rsid w:val="0091354F"/>
    <w:rsid w:val="009135AB"/>
    <w:rsid w:val="009137C1"/>
    <w:rsid w:val="00914451"/>
    <w:rsid w:val="009149E5"/>
    <w:rsid w:val="00914E34"/>
    <w:rsid w:val="00914F3E"/>
    <w:rsid w:val="0091510B"/>
    <w:rsid w:val="00915200"/>
    <w:rsid w:val="0091529D"/>
    <w:rsid w:val="009157C5"/>
    <w:rsid w:val="00915BB6"/>
    <w:rsid w:val="00915BB7"/>
    <w:rsid w:val="00916939"/>
    <w:rsid w:val="00917A84"/>
    <w:rsid w:val="00917BB8"/>
    <w:rsid w:val="00917C20"/>
    <w:rsid w:val="00917C77"/>
    <w:rsid w:val="00920295"/>
    <w:rsid w:val="009202E5"/>
    <w:rsid w:val="0092048E"/>
    <w:rsid w:val="009205A2"/>
    <w:rsid w:val="009206D8"/>
    <w:rsid w:val="0092084B"/>
    <w:rsid w:val="009208EA"/>
    <w:rsid w:val="0092143F"/>
    <w:rsid w:val="00921B04"/>
    <w:rsid w:val="009225BD"/>
    <w:rsid w:val="009226EC"/>
    <w:rsid w:val="00922794"/>
    <w:rsid w:val="00922AD9"/>
    <w:rsid w:val="00923329"/>
    <w:rsid w:val="009244A6"/>
    <w:rsid w:val="00924634"/>
    <w:rsid w:val="009247FE"/>
    <w:rsid w:val="00924816"/>
    <w:rsid w:val="0092496A"/>
    <w:rsid w:val="00924EF9"/>
    <w:rsid w:val="0092558B"/>
    <w:rsid w:val="00925670"/>
    <w:rsid w:val="00925C20"/>
    <w:rsid w:val="00925C8B"/>
    <w:rsid w:val="00925E0C"/>
    <w:rsid w:val="00925FE2"/>
    <w:rsid w:val="009260DF"/>
    <w:rsid w:val="009264D3"/>
    <w:rsid w:val="00926699"/>
    <w:rsid w:val="009266A9"/>
    <w:rsid w:val="009266D9"/>
    <w:rsid w:val="009266DF"/>
    <w:rsid w:val="00926851"/>
    <w:rsid w:val="00926BCE"/>
    <w:rsid w:val="00926C3C"/>
    <w:rsid w:val="00926C86"/>
    <w:rsid w:val="00926D0D"/>
    <w:rsid w:val="00926D47"/>
    <w:rsid w:val="00927011"/>
    <w:rsid w:val="00927103"/>
    <w:rsid w:val="0092734E"/>
    <w:rsid w:val="00927369"/>
    <w:rsid w:val="00927860"/>
    <w:rsid w:val="0092787A"/>
    <w:rsid w:val="009301AE"/>
    <w:rsid w:val="009302B6"/>
    <w:rsid w:val="0093034A"/>
    <w:rsid w:val="009303D3"/>
    <w:rsid w:val="009306D2"/>
    <w:rsid w:val="00930705"/>
    <w:rsid w:val="00930A5A"/>
    <w:rsid w:val="00930AC9"/>
    <w:rsid w:val="00932C87"/>
    <w:rsid w:val="009331A1"/>
    <w:rsid w:val="00933279"/>
    <w:rsid w:val="009335BD"/>
    <w:rsid w:val="009335D7"/>
    <w:rsid w:val="00933C02"/>
    <w:rsid w:val="00933D77"/>
    <w:rsid w:val="00934420"/>
    <w:rsid w:val="009345BD"/>
    <w:rsid w:val="00934860"/>
    <w:rsid w:val="009348A4"/>
    <w:rsid w:val="009349BF"/>
    <w:rsid w:val="00934C40"/>
    <w:rsid w:val="00934FEF"/>
    <w:rsid w:val="00935021"/>
    <w:rsid w:val="00935034"/>
    <w:rsid w:val="009350DE"/>
    <w:rsid w:val="009356A2"/>
    <w:rsid w:val="0093571F"/>
    <w:rsid w:val="00935834"/>
    <w:rsid w:val="00935E1E"/>
    <w:rsid w:val="00935F18"/>
    <w:rsid w:val="009363EC"/>
    <w:rsid w:val="00936458"/>
    <w:rsid w:val="00936595"/>
    <w:rsid w:val="00936DFD"/>
    <w:rsid w:val="00936FEF"/>
    <w:rsid w:val="009372E2"/>
    <w:rsid w:val="009377C7"/>
    <w:rsid w:val="009379D8"/>
    <w:rsid w:val="00937B55"/>
    <w:rsid w:val="00937B81"/>
    <w:rsid w:val="00937E7D"/>
    <w:rsid w:val="009402DC"/>
    <w:rsid w:val="00940AC7"/>
    <w:rsid w:val="009413B9"/>
    <w:rsid w:val="009414EC"/>
    <w:rsid w:val="00941652"/>
    <w:rsid w:val="0094175C"/>
    <w:rsid w:val="00941E7C"/>
    <w:rsid w:val="00942093"/>
    <w:rsid w:val="009422B8"/>
    <w:rsid w:val="00942343"/>
    <w:rsid w:val="009431F2"/>
    <w:rsid w:val="00943289"/>
    <w:rsid w:val="0094365F"/>
    <w:rsid w:val="0094389F"/>
    <w:rsid w:val="00943ED7"/>
    <w:rsid w:val="009442C8"/>
    <w:rsid w:val="00944AD9"/>
    <w:rsid w:val="00944C28"/>
    <w:rsid w:val="00944DF1"/>
    <w:rsid w:val="00944F09"/>
    <w:rsid w:val="009451C3"/>
    <w:rsid w:val="0094539B"/>
    <w:rsid w:val="00946077"/>
    <w:rsid w:val="009461AF"/>
    <w:rsid w:val="00946E9A"/>
    <w:rsid w:val="0094703C"/>
    <w:rsid w:val="009478A7"/>
    <w:rsid w:val="00947D40"/>
    <w:rsid w:val="00947DE4"/>
    <w:rsid w:val="00947E19"/>
    <w:rsid w:val="00947F46"/>
    <w:rsid w:val="009500F7"/>
    <w:rsid w:val="00950253"/>
    <w:rsid w:val="009502A4"/>
    <w:rsid w:val="009504D9"/>
    <w:rsid w:val="009505A9"/>
    <w:rsid w:val="009507E6"/>
    <w:rsid w:val="00951301"/>
    <w:rsid w:val="009517E0"/>
    <w:rsid w:val="009519EB"/>
    <w:rsid w:val="009519F5"/>
    <w:rsid w:val="00951AC0"/>
    <w:rsid w:val="00952A2F"/>
    <w:rsid w:val="0095311B"/>
    <w:rsid w:val="009532FD"/>
    <w:rsid w:val="0095337A"/>
    <w:rsid w:val="00953A4F"/>
    <w:rsid w:val="00953AD9"/>
    <w:rsid w:val="00953F07"/>
    <w:rsid w:val="009540E0"/>
    <w:rsid w:val="00954153"/>
    <w:rsid w:val="0095478A"/>
    <w:rsid w:val="009548FD"/>
    <w:rsid w:val="0095503C"/>
    <w:rsid w:val="0095541C"/>
    <w:rsid w:val="009560FF"/>
    <w:rsid w:val="0095695C"/>
    <w:rsid w:val="0095751B"/>
    <w:rsid w:val="00957BB8"/>
    <w:rsid w:val="00957E65"/>
    <w:rsid w:val="00957E76"/>
    <w:rsid w:val="00957FBE"/>
    <w:rsid w:val="00960158"/>
    <w:rsid w:val="009608AA"/>
    <w:rsid w:val="00960A6B"/>
    <w:rsid w:val="00961067"/>
    <w:rsid w:val="0096126B"/>
    <w:rsid w:val="0096173A"/>
    <w:rsid w:val="00961E81"/>
    <w:rsid w:val="009623E5"/>
    <w:rsid w:val="00962819"/>
    <w:rsid w:val="00962A84"/>
    <w:rsid w:val="00962B99"/>
    <w:rsid w:val="009634F0"/>
    <w:rsid w:val="0096352F"/>
    <w:rsid w:val="00963538"/>
    <w:rsid w:val="00963630"/>
    <w:rsid w:val="00963823"/>
    <w:rsid w:val="00963B38"/>
    <w:rsid w:val="00964322"/>
    <w:rsid w:val="009645AB"/>
    <w:rsid w:val="009645C7"/>
    <w:rsid w:val="00964672"/>
    <w:rsid w:val="0096468D"/>
    <w:rsid w:val="00964DD4"/>
    <w:rsid w:val="00964EF3"/>
    <w:rsid w:val="00965001"/>
    <w:rsid w:val="00965560"/>
    <w:rsid w:val="00965A6C"/>
    <w:rsid w:val="00965CD6"/>
    <w:rsid w:val="00966118"/>
    <w:rsid w:val="0096622C"/>
    <w:rsid w:val="0096645B"/>
    <w:rsid w:val="00966EB5"/>
    <w:rsid w:val="00966EDE"/>
    <w:rsid w:val="00967018"/>
    <w:rsid w:val="00967194"/>
    <w:rsid w:val="00967702"/>
    <w:rsid w:val="009700D3"/>
    <w:rsid w:val="0097098E"/>
    <w:rsid w:val="00970A67"/>
    <w:rsid w:val="00970AE9"/>
    <w:rsid w:val="00970B2F"/>
    <w:rsid w:val="00970D20"/>
    <w:rsid w:val="009710AA"/>
    <w:rsid w:val="00971407"/>
    <w:rsid w:val="009715B4"/>
    <w:rsid w:val="009716AD"/>
    <w:rsid w:val="00971CB9"/>
    <w:rsid w:val="00971E17"/>
    <w:rsid w:val="009724E2"/>
    <w:rsid w:val="009726D8"/>
    <w:rsid w:val="0097273A"/>
    <w:rsid w:val="0097279F"/>
    <w:rsid w:val="00973119"/>
    <w:rsid w:val="00973354"/>
    <w:rsid w:val="0097367A"/>
    <w:rsid w:val="009736D8"/>
    <w:rsid w:val="0097385B"/>
    <w:rsid w:val="00973EE5"/>
    <w:rsid w:val="00975157"/>
    <w:rsid w:val="00975487"/>
    <w:rsid w:val="00975652"/>
    <w:rsid w:val="0097565A"/>
    <w:rsid w:val="0097586E"/>
    <w:rsid w:val="009759AE"/>
    <w:rsid w:val="00975C5F"/>
    <w:rsid w:val="00975C6D"/>
    <w:rsid w:val="009761E2"/>
    <w:rsid w:val="00976719"/>
    <w:rsid w:val="00976A7F"/>
    <w:rsid w:val="00976C84"/>
    <w:rsid w:val="00976E6C"/>
    <w:rsid w:val="009773B2"/>
    <w:rsid w:val="00977C9C"/>
    <w:rsid w:val="00977DDD"/>
    <w:rsid w:val="00977EAC"/>
    <w:rsid w:val="00977F2F"/>
    <w:rsid w:val="009800F6"/>
    <w:rsid w:val="009801DD"/>
    <w:rsid w:val="0098028C"/>
    <w:rsid w:val="009803BC"/>
    <w:rsid w:val="00981292"/>
    <w:rsid w:val="0098142F"/>
    <w:rsid w:val="0098148E"/>
    <w:rsid w:val="0098149D"/>
    <w:rsid w:val="0098151E"/>
    <w:rsid w:val="00981710"/>
    <w:rsid w:val="00981981"/>
    <w:rsid w:val="00981C29"/>
    <w:rsid w:val="00981FD0"/>
    <w:rsid w:val="00982132"/>
    <w:rsid w:val="00982EE2"/>
    <w:rsid w:val="009836BA"/>
    <w:rsid w:val="00983804"/>
    <w:rsid w:val="00983C4C"/>
    <w:rsid w:val="00984659"/>
    <w:rsid w:val="00984781"/>
    <w:rsid w:val="00984A72"/>
    <w:rsid w:val="00985114"/>
    <w:rsid w:val="00985223"/>
    <w:rsid w:val="0098525B"/>
    <w:rsid w:val="00985278"/>
    <w:rsid w:val="00985664"/>
    <w:rsid w:val="009856BE"/>
    <w:rsid w:val="009859F6"/>
    <w:rsid w:val="00985A09"/>
    <w:rsid w:val="00985BE0"/>
    <w:rsid w:val="00986056"/>
    <w:rsid w:val="009860E7"/>
    <w:rsid w:val="00986154"/>
    <w:rsid w:val="0098617C"/>
    <w:rsid w:val="00986B0E"/>
    <w:rsid w:val="00986B37"/>
    <w:rsid w:val="00986F55"/>
    <w:rsid w:val="009872B9"/>
    <w:rsid w:val="00987DC7"/>
    <w:rsid w:val="00990C68"/>
    <w:rsid w:val="00990C8D"/>
    <w:rsid w:val="00990D28"/>
    <w:rsid w:val="00990F79"/>
    <w:rsid w:val="009910AB"/>
    <w:rsid w:val="0099111B"/>
    <w:rsid w:val="0099147E"/>
    <w:rsid w:val="00991CA8"/>
    <w:rsid w:val="00991DFD"/>
    <w:rsid w:val="009921F3"/>
    <w:rsid w:val="00992532"/>
    <w:rsid w:val="0099287A"/>
    <w:rsid w:val="0099288F"/>
    <w:rsid w:val="0099294E"/>
    <w:rsid w:val="009929FA"/>
    <w:rsid w:val="00992FB7"/>
    <w:rsid w:val="009932BB"/>
    <w:rsid w:val="0099330C"/>
    <w:rsid w:val="0099338F"/>
    <w:rsid w:val="009934D8"/>
    <w:rsid w:val="00993529"/>
    <w:rsid w:val="00993806"/>
    <w:rsid w:val="00993FF2"/>
    <w:rsid w:val="00994908"/>
    <w:rsid w:val="00994AFA"/>
    <w:rsid w:val="00994C53"/>
    <w:rsid w:val="009950B4"/>
    <w:rsid w:val="009955E0"/>
    <w:rsid w:val="00995719"/>
    <w:rsid w:val="00995D5D"/>
    <w:rsid w:val="0099669D"/>
    <w:rsid w:val="00996A08"/>
    <w:rsid w:val="0099716C"/>
    <w:rsid w:val="00997189"/>
    <w:rsid w:val="009971CE"/>
    <w:rsid w:val="009971E9"/>
    <w:rsid w:val="00997AFB"/>
    <w:rsid w:val="00997D4C"/>
    <w:rsid w:val="009A0343"/>
    <w:rsid w:val="009A04B0"/>
    <w:rsid w:val="009A04B7"/>
    <w:rsid w:val="009A05D4"/>
    <w:rsid w:val="009A0A27"/>
    <w:rsid w:val="009A0C30"/>
    <w:rsid w:val="009A0E3B"/>
    <w:rsid w:val="009A0F65"/>
    <w:rsid w:val="009A102A"/>
    <w:rsid w:val="009A12CF"/>
    <w:rsid w:val="009A1338"/>
    <w:rsid w:val="009A162D"/>
    <w:rsid w:val="009A1950"/>
    <w:rsid w:val="009A19E1"/>
    <w:rsid w:val="009A271A"/>
    <w:rsid w:val="009A2F43"/>
    <w:rsid w:val="009A31C2"/>
    <w:rsid w:val="009A33CA"/>
    <w:rsid w:val="009A34B5"/>
    <w:rsid w:val="009A3A4E"/>
    <w:rsid w:val="009A3E0E"/>
    <w:rsid w:val="009A3E43"/>
    <w:rsid w:val="009A4068"/>
    <w:rsid w:val="009A483D"/>
    <w:rsid w:val="009A4F0E"/>
    <w:rsid w:val="009A529F"/>
    <w:rsid w:val="009A5605"/>
    <w:rsid w:val="009A5B73"/>
    <w:rsid w:val="009A60E8"/>
    <w:rsid w:val="009A6418"/>
    <w:rsid w:val="009A6A09"/>
    <w:rsid w:val="009A700F"/>
    <w:rsid w:val="009A7342"/>
    <w:rsid w:val="009A7BA7"/>
    <w:rsid w:val="009A7FA6"/>
    <w:rsid w:val="009AC22D"/>
    <w:rsid w:val="009B036C"/>
    <w:rsid w:val="009B05E4"/>
    <w:rsid w:val="009B0AFC"/>
    <w:rsid w:val="009B0E63"/>
    <w:rsid w:val="009B0F6F"/>
    <w:rsid w:val="009B132A"/>
    <w:rsid w:val="009B16D1"/>
    <w:rsid w:val="009B18B0"/>
    <w:rsid w:val="009B18F8"/>
    <w:rsid w:val="009B1DD3"/>
    <w:rsid w:val="009B21F8"/>
    <w:rsid w:val="009B2310"/>
    <w:rsid w:val="009B27F9"/>
    <w:rsid w:val="009B29BB"/>
    <w:rsid w:val="009B29FF"/>
    <w:rsid w:val="009B2DDC"/>
    <w:rsid w:val="009B3413"/>
    <w:rsid w:val="009B3607"/>
    <w:rsid w:val="009B3D9F"/>
    <w:rsid w:val="009B3F31"/>
    <w:rsid w:val="009B4151"/>
    <w:rsid w:val="009B41A9"/>
    <w:rsid w:val="009B420F"/>
    <w:rsid w:val="009B4804"/>
    <w:rsid w:val="009B5350"/>
    <w:rsid w:val="009B559B"/>
    <w:rsid w:val="009B584C"/>
    <w:rsid w:val="009B5955"/>
    <w:rsid w:val="009B5C24"/>
    <w:rsid w:val="009B6402"/>
    <w:rsid w:val="009B64E1"/>
    <w:rsid w:val="009B694A"/>
    <w:rsid w:val="009B6CD9"/>
    <w:rsid w:val="009B70CB"/>
    <w:rsid w:val="009B711D"/>
    <w:rsid w:val="009B78FC"/>
    <w:rsid w:val="009B7C70"/>
    <w:rsid w:val="009C022D"/>
    <w:rsid w:val="009C06C6"/>
    <w:rsid w:val="009C0B8A"/>
    <w:rsid w:val="009C139D"/>
    <w:rsid w:val="009C19C0"/>
    <w:rsid w:val="009C1AF5"/>
    <w:rsid w:val="009C1B46"/>
    <w:rsid w:val="009C1F0D"/>
    <w:rsid w:val="009C2205"/>
    <w:rsid w:val="009C24FC"/>
    <w:rsid w:val="009C291D"/>
    <w:rsid w:val="009C2A13"/>
    <w:rsid w:val="009C2EDF"/>
    <w:rsid w:val="009C2FDD"/>
    <w:rsid w:val="009C3212"/>
    <w:rsid w:val="009C344E"/>
    <w:rsid w:val="009C35CD"/>
    <w:rsid w:val="009C3763"/>
    <w:rsid w:val="009C3F57"/>
    <w:rsid w:val="009C4218"/>
    <w:rsid w:val="009C42DD"/>
    <w:rsid w:val="009C440C"/>
    <w:rsid w:val="009C46A2"/>
    <w:rsid w:val="009C47ED"/>
    <w:rsid w:val="009C4958"/>
    <w:rsid w:val="009C4A6B"/>
    <w:rsid w:val="009C4D38"/>
    <w:rsid w:val="009C514E"/>
    <w:rsid w:val="009C5480"/>
    <w:rsid w:val="009C58D7"/>
    <w:rsid w:val="009C609B"/>
    <w:rsid w:val="009C6792"/>
    <w:rsid w:val="009C67C6"/>
    <w:rsid w:val="009C688C"/>
    <w:rsid w:val="009C6B67"/>
    <w:rsid w:val="009C7352"/>
    <w:rsid w:val="009C7499"/>
    <w:rsid w:val="009C7C28"/>
    <w:rsid w:val="009C7C75"/>
    <w:rsid w:val="009D02C8"/>
    <w:rsid w:val="009D07C6"/>
    <w:rsid w:val="009D088F"/>
    <w:rsid w:val="009D092E"/>
    <w:rsid w:val="009D0DD5"/>
    <w:rsid w:val="009D13D6"/>
    <w:rsid w:val="009D1B9C"/>
    <w:rsid w:val="009D2071"/>
    <w:rsid w:val="009D260F"/>
    <w:rsid w:val="009D3205"/>
    <w:rsid w:val="009D379C"/>
    <w:rsid w:val="009D3AB5"/>
    <w:rsid w:val="009D4166"/>
    <w:rsid w:val="009D4332"/>
    <w:rsid w:val="009D4520"/>
    <w:rsid w:val="009D4728"/>
    <w:rsid w:val="009D48D7"/>
    <w:rsid w:val="009D52EB"/>
    <w:rsid w:val="009D537D"/>
    <w:rsid w:val="009D5701"/>
    <w:rsid w:val="009D59F2"/>
    <w:rsid w:val="009D5A92"/>
    <w:rsid w:val="009D5C20"/>
    <w:rsid w:val="009D5D41"/>
    <w:rsid w:val="009D5EB7"/>
    <w:rsid w:val="009D64F0"/>
    <w:rsid w:val="009D67B9"/>
    <w:rsid w:val="009D6BF2"/>
    <w:rsid w:val="009D6C8C"/>
    <w:rsid w:val="009D79CD"/>
    <w:rsid w:val="009D7D1E"/>
    <w:rsid w:val="009D7F0B"/>
    <w:rsid w:val="009E033C"/>
    <w:rsid w:val="009E04B7"/>
    <w:rsid w:val="009E0555"/>
    <w:rsid w:val="009E0951"/>
    <w:rsid w:val="009E0C73"/>
    <w:rsid w:val="009E0D3A"/>
    <w:rsid w:val="009E1421"/>
    <w:rsid w:val="009E15A5"/>
    <w:rsid w:val="009E1632"/>
    <w:rsid w:val="009E1B4D"/>
    <w:rsid w:val="009E1DA6"/>
    <w:rsid w:val="009E217D"/>
    <w:rsid w:val="009E23F6"/>
    <w:rsid w:val="009E2660"/>
    <w:rsid w:val="009E275E"/>
    <w:rsid w:val="009E3434"/>
    <w:rsid w:val="009E367C"/>
    <w:rsid w:val="009E3A32"/>
    <w:rsid w:val="009E3C6A"/>
    <w:rsid w:val="009E3D5A"/>
    <w:rsid w:val="009E3DA0"/>
    <w:rsid w:val="009E3EB8"/>
    <w:rsid w:val="009E3F43"/>
    <w:rsid w:val="009E46E4"/>
    <w:rsid w:val="009E486A"/>
    <w:rsid w:val="009E4C83"/>
    <w:rsid w:val="009E4DAA"/>
    <w:rsid w:val="009E4DF2"/>
    <w:rsid w:val="009E4F08"/>
    <w:rsid w:val="009E502C"/>
    <w:rsid w:val="009E5123"/>
    <w:rsid w:val="009E529B"/>
    <w:rsid w:val="009E5308"/>
    <w:rsid w:val="009E55BE"/>
    <w:rsid w:val="009E5956"/>
    <w:rsid w:val="009E5E85"/>
    <w:rsid w:val="009E603D"/>
    <w:rsid w:val="009E61F5"/>
    <w:rsid w:val="009E63D0"/>
    <w:rsid w:val="009E649D"/>
    <w:rsid w:val="009E6A29"/>
    <w:rsid w:val="009E6D59"/>
    <w:rsid w:val="009E6DE7"/>
    <w:rsid w:val="009E6FED"/>
    <w:rsid w:val="009E7E2E"/>
    <w:rsid w:val="009F0197"/>
    <w:rsid w:val="009F02A6"/>
    <w:rsid w:val="009F0634"/>
    <w:rsid w:val="009F090E"/>
    <w:rsid w:val="009F09FD"/>
    <w:rsid w:val="009F0BC6"/>
    <w:rsid w:val="009F0CD0"/>
    <w:rsid w:val="009F0DA1"/>
    <w:rsid w:val="009F0F93"/>
    <w:rsid w:val="009F1057"/>
    <w:rsid w:val="009F11D1"/>
    <w:rsid w:val="009F19F3"/>
    <w:rsid w:val="009F1AC4"/>
    <w:rsid w:val="009F1BCD"/>
    <w:rsid w:val="009F1C4D"/>
    <w:rsid w:val="009F1C69"/>
    <w:rsid w:val="009F1E0E"/>
    <w:rsid w:val="009F1ECB"/>
    <w:rsid w:val="009F271B"/>
    <w:rsid w:val="009F2B56"/>
    <w:rsid w:val="009F2F86"/>
    <w:rsid w:val="009F313B"/>
    <w:rsid w:val="009F3501"/>
    <w:rsid w:val="009F3581"/>
    <w:rsid w:val="009F36A9"/>
    <w:rsid w:val="009F3822"/>
    <w:rsid w:val="009F39EC"/>
    <w:rsid w:val="009F3B6E"/>
    <w:rsid w:val="009F4C3F"/>
    <w:rsid w:val="009F4DC2"/>
    <w:rsid w:val="009F5411"/>
    <w:rsid w:val="009F5B48"/>
    <w:rsid w:val="009F5BF1"/>
    <w:rsid w:val="009F5CA1"/>
    <w:rsid w:val="009F6055"/>
    <w:rsid w:val="009F63DE"/>
    <w:rsid w:val="009F6595"/>
    <w:rsid w:val="009F676A"/>
    <w:rsid w:val="009F6DA9"/>
    <w:rsid w:val="009F7088"/>
    <w:rsid w:val="009F70BD"/>
    <w:rsid w:val="009F70F5"/>
    <w:rsid w:val="009F7265"/>
    <w:rsid w:val="009F75EE"/>
    <w:rsid w:val="009F79FF"/>
    <w:rsid w:val="009F7B88"/>
    <w:rsid w:val="00A00AA5"/>
    <w:rsid w:val="00A00AE3"/>
    <w:rsid w:val="00A00C99"/>
    <w:rsid w:val="00A013CF"/>
    <w:rsid w:val="00A0164F"/>
    <w:rsid w:val="00A01666"/>
    <w:rsid w:val="00A016A1"/>
    <w:rsid w:val="00A01F08"/>
    <w:rsid w:val="00A02378"/>
    <w:rsid w:val="00A0255D"/>
    <w:rsid w:val="00A02A6F"/>
    <w:rsid w:val="00A02F52"/>
    <w:rsid w:val="00A02FCA"/>
    <w:rsid w:val="00A03084"/>
    <w:rsid w:val="00A0318B"/>
    <w:rsid w:val="00A0377F"/>
    <w:rsid w:val="00A03B31"/>
    <w:rsid w:val="00A041E1"/>
    <w:rsid w:val="00A04C88"/>
    <w:rsid w:val="00A04FD7"/>
    <w:rsid w:val="00A055B8"/>
    <w:rsid w:val="00A05682"/>
    <w:rsid w:val="00A05AD6"/>
    <w:rsid w:val="00A065E3"/>
    <w:rsid w:val="00A06DBF"/>
    <w:rsid w:val="00A0745B"/>
    <w:rsid w:val="00A07A63"/>
    <w:rsid w:val="00A10078"/>
    <w:rsid w:val="00A10273"/>
    <w:rsid w:val="00A10B46"/>
    <w:rsid w:val="00A10C19"/>
    <w:rsid w:val="00A11007"/>
    <w:rsid w:val="00A1108A"/>
    <w:rsid w:val="00A11627"/>
    <w:rsid w:val="00A118E4"/>
    <w:rsid w:val="00A11F41"/>
    <w:rsid w:val="00A123BE"/>
    <w:rsid w:val="00A126A0"/>
    <w:rsid w:val="00A12B41"/>
    <w:rsid w:val="00A12F7E"/>
    <w:rsid w:val="00A13453"/>
    <w:rsid w:val="00A139D8"/>
    <w:rsid w:val="00A139E6"/>
    <w:rsid w:val="00A13FA8"/>
    <w:rsid w:val="00A14026"/>
    <w:rsid w:val="00A14469"/>
    <w:rsid w:val="00A14473"/>
    <w:rsid w:val="00A145A3"/>
    <w:rsid w:val="00A1477B"/>
    <w:rsid w:val="00A1490A"/>
    <w:rsid w:val="00A14C34"/>
    <w:rsid w:val="00A15284"/>
    <w:rsid w:val="00A152F7"/>
    <w:rsid w:val="00A157A1"/>
    <w:rsid w:val="00A159A2"/>
    <w:rsid w:val="00A15D00"/>
    <w:rsid w:val="00A15D9D"/>
    <w:rsid w:val="00A15F77"/>
    <w:rsid w:val="00A16537"/>
    <w:rsid w:val="00A168C7"/>
    <w:rsid w:val="00A16BAD"/>
    <w:rsid w:val="00A16EDD"/>
    <w:rsid w:val="00A17381"/>
    <w:rsid w:val="00A175F4"/>
    <w:rsid w:val="00A176CF"/>
    <w:rsid w:val="00A177A7"/>
    <w:rsid w:val="00A20000"/>
    <w:rsid w:val="00A20306"/>
    <w:rsid w:val="00A205A2"/>
    <w:rsid w:val="00A208E4"/>
    <w:rsid w:val="00A21038"/>
    <w:rsid w:val="00A212FF"/>
    <w:rsid w:val="00A215A1"/>
    <w:rsid w:val="00A2160F"/>
    <w:rsid w:val="00A22172"/>
    <w:rsid w:val="00A226B0"/>
    <w:rsid w:val="00A226EF"/>
    <w:rsid w:val="00A2279A"/>
    <w:rsid w:val="00A22A43"/>
    <w:rsid w:val="00A22AB9"/>
    <w:rsid w:val="00A2343D"/>
    <w:rsid w:val="00A235D4"/>
    <w:rsid w:val="00A23689"/>
    <w:rsid w:val="00A238B5"/>
    <w:rsid w:val="00A23A4F"/>
    <w:rsid w:val="00A240DB"/>
    <w:rsid w:val="00A249B9"/>
    <w:rsid w:val="00A24A5D"/>
    <w:rsid w:val="00A250A0"/>
    <w:rsid w:val="00A250C1"/>
    <w:rsid w:val="00A25530"/>
    <w:rsid w:val="00A259E4"/>
    <w:rsid w:val="00A25EE6"/>
    <w:rsid w:val="00A26328"/>
    <w:rsid w:val="00A263F1"/>
    <w:rsid w:val="00A26900"/>
    <w:rsid w:val="00A26A95"/>
    <w:rsid w:val="00A27020"/>
    <w:rsid w:val="00A2733D"/>
    <w:rsid w:val="00A27362"/>
    <w:rsid w:val="00A27425"/>
    <w:rsid w:val="00A27974"/>
    <w:rsid w:val="00A27B0F"/>
    <w:rsid w:val="00A27D1B"/>
    <w:rsid w:val="00A27EDB"/>
    <w:rsid w:val="00A27FC3"/>
    <w:rsid w:val="00A3053B"/>
    <w:rsid w:val="00A30544"/>
    <w:rsid w:val="00A305F2"/>
    <w:rsid w:val="00A30A4D"/>
    <w:rsid w:val="00A30FAD"/>
    <w:rsid w:val="00A31059"/>
    <w:rsid w:val="00A312BE"/>
    <w:rsid w:val="00A314E8"/>
    <w:rsid w:val="00A315D2"/>
    <w:rsid w:val="00A31736"/>
    <w:rsid w:val="00A3175E"/>
    <w:rsid w:val="00A31EB7"/>
    <w:rsid w:val="00A32272"/>
    <w:rsid w:val="00A322A3"/>
    <w:rsid w:val="00A3263B"/>
    <w:rsid w:val="00A327E4"/>
    <w:rsid w:val="00A3307D"/>
    <w:rsid w:val="00A33141"/>
    <w:rsid w:val="00A331A0"/>
    <w:rsid w:val="00A33F58"/>
    <w:rsid w:val="00A342D0"/>
    <w:rsid w:val="00A348CE"/>
    <w:rsid w:val="00A3490A"/>
    <w:rsid w:val="00A34E9D"/>
    <w:rsid w:val="00A34EF1"/>
    <w:rsid w:val="00A35081"/>
    <w:rsid w:val="00A35083"/>
    <w:rsid w:val="00A35A6C"/>
    <w:rsid w:val="00A35B9F"/>
    <w:rsid w:val="00A35BC9"/>
    <w:rsid w:val="00A368C5"/>
    <w:rsid w:val="00A36A2D"/>
    <w:rsid w:val="00A37689"/>
    <w:rsid w:val="00A37736"/>
    <w:rsid w:val="00A37B88"/>
    <w:rsid w:val="00A37F10"/>
    <w:rsid w:val="00A37F49"/>
    <w:rsid w:val="00A40167"/>
    <w:rsid w:val="00A40547"/>
    <w:rsid w:val="00A4175F"/>
    <w:rsid w:val="00A419B3"/>
    <w:rsid w:val="00A420E7"/>
    <w:rsid w:val="00A422F9"/>
    <w:rsid w:val="00A4248E"/>
    <w:rsid w:val="00A42571"/>
    <w:rsid w:val="00A4257B"/>
    <w:rsid w:val="00A42596"/>
    <w:rsid w:val="00A425AF"/>
    <w:rsid w:val="00A428BC"/>
    <w:rsid w:val="00A43052"/>
    <w:rsid w:val="00A4312B"/>
    <w:rsid w:val="00A434EC"/>
    <w:rsid w:val="00A43503"/>
    <w:rsid w:val="00A43601"/>
    <w:rsid w:val="00A43885"/>
    <w:rsid w:val="00A438BF"/>
    <w:rsid w:val="00A445F0"/>
    <w:rsid w:val="00A44CF0"/>
    <w:rsid w:val="00A44E07"/>
    <w:rsid w:val="00A44E23"/>
    <w:rsid w:val="00A451E6"/>
    <w:rsid w:val="00A45907"/>
    <w:rsid w:val="00A45986"/>
    <w:rsid w:val="00A461E4"/>
    <w:rsid w:val="00A4656A"/>
    <w:rsid w:val="00A4675C"/>
    <w:rsid w:val="00A468E4"/>
    <w:rsid w:val="00A4698D"/>
    <w:rsid w:val="00A46BAF"/>
    <w:rsid w:val="00A46CBC"/>
    <w:rsid w:val="00A47147"/>
    <w:rsid w:val="00A472B3"/>
    <w:rsid w:val="00A472F0"/>
    <w:rsid w:val="00A4753F"/>
    <w:rsid w:val="00A502F3"/>
    <w:rsid w:val="00A50818"/>
    <w:rsid w:val="00A50D50"/>
    <w:rsid w:val="00A512E6"/>
    <w:rsid w:val="00A516A3"/>
    <w:rsid w:val="00A5185F"/>
    <w:rsid w:val="00A51C3B"/>
    <w:rsid w:val="00A52485"/>
    <w:rsid w:val="00A52553"/>
    <w:rsid w:val="00A527BA"/>
    <w:rsid w:val="00A52DB5"/>
    <w:rsid w:val="00A5330F"/>
    <w:rsid w:val="00A533F7"/>
    <w:rsid w:val="00A534B6"/>
    <w:rsid w:val="00A535D0"/>
    <w:rsid w:val="00A53743"/>
    <w:rsid w:val="00A537E4"/>
    <w:rsid w:val="00A53FA0"/>
    <w:rsid w:val="00A54213"/>
    <w:rsid w:val="00A5429D"/>
    <w:rsid w:val="00A544CE"/>
    <w:rsid w:val="00A548BC"/>
    <w:rsid w:val="00A54911"/>
    <w:rsid w:val="00A54A54"/>
    <w:rsid w:val="00A54A6D"/>
    <w:rsid w:val="00A54ADE"/>
    <w:rsid w:val="00A54C18"/>
    <w:rsid w:val="00A5561C"/>
    <w:rsid w:val="00A55997"/>
    <w:rsid w:val="00A55D84"/>
    <w:rsid w:val="00A560D6"/>
    <w:rsid w:val="00A564D0"/>
    <w:rsid w:val="00A56780"/>
    <w:rsid w:val="00A56F18"/>
    <w:rsid w:val="00A56F54"/>
    <w:rsid w:val="00A5707E"/>
    <w:rsid w:val="00A577FD"/>
    <w:rsid w:val="00A57B25"/>
    <w:rsid w:val="00A57F4E"/>
    <w:rsid w:val="00A57F5B"/>
    <w:rsid w:val="00A60340"/>
    <w:rsid w:val="00A608A5"/>
    <w:rsid w:val="00A60BE1"/>
    <w:rsid w:val="00A61167"/>
    <w:rsid w:val="00A615DE"/>
    <w:rsid w:val="00A61749"/>
    <w:rsid w:val="00A61C01"/>
    <w:rsid w:val="00A61D27"/>
    <w:rsid w:val="00A6205C"/>
    <w:rsid w:val="00A620FD"/>
    <w:rsid w:val="00A621D6"/>
    <w:rsid w:val="00A62386"/>
    <w:rsid w:val="00A62A77"/>
    <w:rsid w:val="00A62D95"/>
    <w:rsid w:val="00A62F21"/>
    <w:rsid w:val="00A633B0"/>
    <w:rsid w:val="00A646C1"/>
    <w:rsid w:val="00A64CDA"/>
    <w:rsid w:val="00A6577A"/>
    <w:rsid w:val="00A65D2C"/>
    <w:rsid w:val="00A65F32"/>
    <w:rsid w:val="00A66136"/>
    <w:rsid w:val="00A66581"/>
    <w:rsid w:val="00A666BA"/>
    <w:rsid w:val="00A666C6"/>
    <w:rsid w:val="00A66DCE"/>
    <w:rsid w:val="00A673D5"/>
    <w:rsid w:val="00A67489"/>
    <w:rsid w:val="00A677A0"/>
    <w:rsid w:val="00A67CDE"/>
    <w:rsid w:val="00A67EC9"/>
    <w:rsid w:val="00A67F6D"/>
    <w:rsid w:val="00A701E0"/>
    <w:rsid w:val="00A70835"/>
    <w:rsid w:val="00A70E9E"/>
    <w:rsid w:val="00A7168D"/>
    <w:rsid w:val="00A71851"/>
    <w:rsid w:val="00A71C3B"/>
    <w:rsid w:val="00A71CD3"/>
    <w:rsid w:val="00A71F2F"/>
    <w:rsid w:val="00A7243A"/>
    <w:rsid w:val="00A73127"/>
    <w:rsid w:val="00A731CB"/>
    <w:rsid w:val="00A73542"/>
    <w:rsid w:val="00A73AEB"/>
    <w:rsid w:val="00A740D2"/>
    <w:rsid w:val="00A742DA"/>
    <w:rsid w:val="00A7432C"/>
    <w:rsid w:val="00A74432"/>
    <w:rsid w:val="00A747A2"/>
    <w:rsid w:val="00A74B64"/>
    <w:rsid w:val="00A74E2C"/>
    <w:rsid w:val="00A74F9B"/>
    <w:rsid w:val="00A751F0"/>
    <w:rsid w:val="00A75566"/>
    <w:rsid w:val="00A756E3"/>
    <w:rsid w:val="00A75B23"/>
    <w:rsid w:val="00A75CB4"/>
    <w:rsid w:val="00A75D12"/>
    <w:rsid w:val="00A761D4"/>
    <w:rsid w:val="00A76BBF"/>
    <w:rsid w:val="00A772D2"/>
    <w:rsid w:val="00A77628"/>
    <w:rsid w:val="00A7764F"/>
    <w:rsid w:val="00A77A21"/>
    <w:rsid w:val="00A77DC2"/>
    <w:rsid w:val="00A77EAE"/>
    <w:rsid w:val="00A805CB"/>
    <w:rsid w:val="00A80E04"/>
    <w:rsid w:val="00A8174A"/>
    <w:rsid w:val="00A81A16"/>
    <w:rsid w:val="00A81EA6"/>
    <w:rsid w:val="00A820FB"/>
    <w:rsid w:val="00A8231B"/>
    <w:rsid w:val="00A8260B"/>
    <w:rsid w:val="00A8264A"/>
    <w:rsid w:val="00A82943"/>
    <w:rsid w:val="00A82AAF"/>
    <w:rsid w:val="00A82AC7"/>
    <w:rsid w:val="00A82D84"/>
    <w:rsid w:val="00A82F98"/>
    <w:rsid w:val="00A8309E"/>
    <w:rsid w:val="00A83770"/>
    <w:rsid w:val="00A840A3"/>
    <w:rsid w:val="00A840BB"/>
    <w:rsid w:val="00A840EB"/>
    <w:rsid w:val="00A842E5"/>
    <w:rsid w:val="00A84448"/>
    <w:rsid w:val="00A84637"/>
    <w:rsid w:val="00A8467D"/>
    <w:rsid w:val="00A84690"/>
    <w:rsid w:val="00A847A0"/>
    <w:rsid w:val="00A848A2"/>
    <w:rsid w:val="00A85546"/>
    <w:rsid w:val="00A85CE2"/>
    <w:rsid w:val="00A85F4E"/>
    <w:rsid w:val="00A85F65"/>
    <w:rsid w:val="00A860F9"/>
    <w:rsid w:val="00A86212"/>
    <w:rsid w:val="00A86285"/>
    <w:rsid w:val="00A862DC"/>
    <w:rsid w:val="00A867B2"/>
    <w:rsid w:val="00A86F42"/>
    <w:rsid w:val="00A86F64"/>
    <w:rsid w:val="00A86FFE"/>
    <w:rsid w:val="00A87207"/>
    <w:rsid w:val="00A873FC"/>
    <w:rsid w:val="00A8744D"/>
    <w:rsid w:val="00A87578"/>
    <w:rsid w:val="00A8759A"/>
    <w:rsid w:val="00A879CD"/>
    <w:rsid w:val="00A87C41"/>
    <w:rsid w:val="00A87F30"/>
    <w:rsid w:val="00A903F8"/>
    <w:rsid w:val="00A90950"/>
    <w:rsid w:val="00A90AD4"/>
    <w:rsid w:val="00A90CDD"/>
    <w:rsid w:val="00A90D4C"/>
    <w:rsid w:val="00A90D89"/>
    <w:rsid w:val="00A9130F"/>
    <w:rsid w:val="00A91D3B"/>
    <w:rsid w:val="00A91F60"/>
    <w:rsid w:val="00A9235B"/>
    <w:rsid w:val="00A92C16"/>
    <w:rsid w:val="00A939B9"/>
    <w:rsid w:val="00A93B31"/>
    <w:rsid w:val="00A942E4"/>
    <w:rsid w:val="00A9469E"/>
    <w:rsid w:val="00A948C2"/>
    <w:rsid w:val="00A9494C"/>
    <w:rsid w:val="00A949D3"/>
    <w:rsid w:val="00A94C30"/>
    <w:rsid w:val="00A94D47"/>
    <w:rsid w:val="00A94E38"/>
    <w:rsid w:val="00A9521C"/>
    <w:rsid w:val="00A957E0"/>
    <w:rsid w:val="00A95A0F"/>
    <w:rsid w:val="00A95C33"/>
    <w:rsid w:val="00A9647E"/>
    <w:rsid w:val="00A9649C"/>
    <w:rsid w:val="00A964EC"/>
    <w:rsid w:val="00A965CF"/>
    <w:rsid w:val="00A966C1"/>
    <w:rsid w:val="00A969B2"/>
    <w:rsid w:val="00A96AAA"/>
    <w:rsid w:val="00A96C5B"/>
    <w:rsid w:val="00A971C3"/>
    <w:rsid w:val="00A97502"/>
    <w:rsid w:val="00A97535"/>
    <w:rsid w:val="00A9753E"/>
    <w:rsid w:val="00A97809"/>
    <w:rsid w:val="00A97B1C"/>
    <w:rsid w:val="00A97B38"/>
    <w:rsid w:val="00A97E48"/>
    <w:rsid w:val="00AA041D"/>
    <w:rsid w:val="00AA0460"/>
    <w:rsid w:val="00AA0461"/>
    <w:rsid w:val="00AA05B3"/>
    <w:rsid w:val="00AA0674"/>
    <w:rsid w:val="00AA083E"/>
    <w:rsid w:val="00AA0903"/>
    <w:rsid w:val="00AA0DF3"/>
    <w:rsid w:val="00AA0F8F"/>
    <w:rsid w:val="00AA1250"/>
    <w:rsid w:val="00AA1268"/>
    <w:rsid w:val="00AA12F7"/>
    <w:rsid w:val="00AA16D7"/>
    <w:rsid w:val="00AA245C"/>
    <w:rsid w:val="00AA31B2"/>
    <w:rsid w:val="00AA3643"/>
    <w:rsid w:val="00AA3D9E"/>
    <w:rsid w:val="00AA408B"/>
    <w:rsid w:val="00AA44E0"/>
    <w:rsid w:val="00AA46F5"/>
    <w:rsid w:val="00AA4971"/>
    <w:rsid w:val="00AA4E31"/>
    <w:rsid w:val="00AA4ED4"/>
    <w:rsid w:val="00AA5021"/>
    <w:rsid w:val="00AA56C1"/>
    <w:rsid w:val="00AA5DEF"/>
    <w:rsid w:val="00AA5ED1"/>
    <w:rsid w:val="00AA5FE6"/>
    <w:rsid w:val="00AA605D"/>
    <w:rsid w:val="00AA63F6"/>
    <w:rsid w:val="00AA67DC"/>
    <w:rsid w:val="00AA6B8B"/>
    <w:rsid w:val="00AA6C17"/>
    <w:rsid w:val="00AA6FDD"/>
    <w:rsid w:val="00AA6FF3"/>
    <w:rsid w:val="00AA7148"/>
    <w:rsid w:val="00AA7162"/>
    <w:rsid w:val="00AA7496"/>
    <w:rsid w:val="00AA7F8C"/>
    <w:rsid w:val="00AAF6D3"/>
    <w:rsid w:val="00AB014F"/>
    <w:rsid w:val="00AB0606"/>
    <w:rsid w:val="00AB06D2"/>
    <w:rsid w:val="00AB0704"/>
    <w:rsid w:val="00AB08D6"/>
    <w:rsid w:val="00AB1056"/>
    <w:rsid w:val="00AB1174"/>
    <w:rsid w:val="00AB12EA"/>
    <w:rsid w:val="00AB13A1"/>
    <w:rsid w:val="00AB1BE9"/>
    <w:rsid w:val="00AB1C9C"/>
    <w:rsid w:val="00AB1D2B"/>
    <w:rsid w:val="00AB2205"/>
    <w:rsid w:val="00AB2233"/>
    <w:rsid w:val="00AB2266"/>
    <w:rsid w:val="00AB247A"/>
    <w:rsid w:val="00AB2D61"/>
    <w:rsid w:val="00AB36DD"/>
    <w:rsid w:val="00AB394A"/>
    <w:rsid w:val="00AB3D7C"/>
    <w:rsid w:val="00AB3EED"/>
    <w:rsid w:val="00AB3F5F"/>
    <w:rsid w:val="00AB3FC4"/>
    <w:rsid w:val="00AB4700"/>
    <w:rsid w:val="00AB49AF"/>
    <w:rsid w:val="00AB4D80"/>
    <w:rsid w:val="00AB4F03"/>
    <w:rsid w:val="00AB50D4"/>
    <w:rsid w:val="00AB52C0"/>
    <w:rsid w:val="00AB584E"/>
    <w:rsid w:val="00AB5E65"/>
    <w:rsid w:val="00AB6015"/>
    <w:rsid w:val="00AB613E"/>
    <w:rsid w:val="00AB61ED"/>
    <w:rsid w:val="00AB62AB"/>
    <w:rsid w:val="00AB6691"/>
    <w:rsid w:val="00AB685B"/>
    <w:rsid w:val="00AB6A53"/>
    <w:rsid w:val="00AB720B"/>
    <w:rsid w:val="00AB7A88"/>
    <w:rsid w:val="00AB7F01"/>
    <w:rsid w:val="00AB7F6B"/>
    <w:rsid w:val="00ABC3FF"/>
    <w:rsid w:val="00AC013C"/>
    <w:rsid w:val="00AC0E9B"/>
    <w:rsid w:val="00AC1139"/>
    <w:rsid w:val="00AC13E7"/>
    <w:rsid w:val="00AC1603"/>
    <w:rsid w:val="00AC1A48"/>
    <w:rsid w:val="00AC22EC"/>
    <w:rsid w:val="00AC241B"/>
    <w:rsid w:val="00AC274D"/>
    <w:rsid w:val="00AC2A7F"/>
    <w:rsid w:val="00AC2D99"/>
    <w:rsid w:val="00AC2F93"/>
    <w:rsid w:val="00AC3247"/>
    <w:rsid w:val="00AC3B92"/>
    <w:rsid w:val="00AC3ECF"/>
    <w:rsid w:val="00AC40E4"/>
    <w:rsid w:val="00AC4C02"/>
    <w:rsid w:val="00AC4E0C"/>
    <w:rsid w:val="00AC4EB9"/>
    <w:rsid w:val="00AC519F"/>
    <w:rsid w:val="00AC52F7"/>
    <w:rsid w:val="00AC5893"/>
    <w:rsid w:val="00AC5D46"/>
    <w:rsid w:val="00AC5D56"/>
    <w:rsid w:val="00AC6694"/>
    <w:rsid w:val="00AC71E0"/>
    <w:rsid w:val="00AC725B"/>
    <w:rsid w:val="00AC7437"/>
    <w:rsid w:val="00AC7673"/>
    <w:rsid w:val="00AC7DDD"/>
    <w:rsid w:val="00AC7DFA"/>
    <w:rsid w:val="00AD049D"/>
    <w:rsid w:val="00AD092B"/>
    <w:rsid w:val="00AD0B7D"/>
    <w:rsid w:val="00AD0CD4"/>
    <w:rsid w:val="00AD0DF7"/>
    <w:rsid w:val="00AD0F15"/>
    <w:rsid w:val="00AD1233"/>
    <w:rsid w:val="00AD1E6A"/>
    <w:rsid w:val="00AD2822"/>
    <w:rsid w:val="00AD2B16"/>
    <w:rsid w:val="00AD2B5E"/>
    <w:rsid w:val="00AD2B74"/>
    <w:rsid w:val="00AD2D00"/>
    <w:rsid w:val="00AD2F45"/>
    <w:rsid w:val="00AD332F"/>
    <w:rsid w:val="00AD3B68"/>
    <w:rsid w:val="00AD3BD7"/>
    <w:rsid w:val="00AD3C3B"/>
    <w:rsid w:val="00AD3EC6"/>
    <w:rsid w:val="00AD48E3"/>
    <w:rsid w:val="00AD4CC4"/>
    <w:rsid w:val="00AD4E64"/>
    <w:rsid w:val="00AD50B4"/>
    <w:rsid w:val="00AD512C"/>
    <w:rsid w:val="00AD56DE"/>
    <w:rsid w:val="00AD57DD"/>
    <w:rsid w:val="00AD5AFF"/>
    <w:rsid w:val="00AD5D85"/>
    <w:rsid w:val="00AD5F4E"/>
    <w:rsid w:val="00AD5F82"/>
    <w:rsid w:val="00AD6024"/>
    <w:rsid w:val="00AD656B"/>
    <w:rsid w:val="00AD66DF"/>
    <w:rsid w:val="00AD6B23"/>
    <w:rsid w:val="00AD6FD2"/>
    <w:rsid w:val="00AD74D9"/>
    <w:rsid w:val="00AD7774"/>
    <w:rsid w:val="00AD7F07"/>
    <w:rsid w:val="00AE0033"/>
    <w:rsid w:val="00AE0156"/>
    <w:rsid w:val="00AE0385"/>
    <w:rsid w:val="00AE06B5"/>
    <w:rsid w:val="00AE0746"/>
    <w:rsid w:val="00AE0CAC"/>
    <w:rsid w:val="00AE13D9"/>
    <w:rsid w:val="00AE161F"/>
    <w:rsid w:val="00AE1645"/>
    <w:rsid w:val="00AE1A2A"/>
    <w:rsid w:val="00AE1BE8"/>
    <w:rsid w:val="00AE2436"/>
    <w:rsid w:val="00AE2851"/>
    <w:rsid w:val="00AE2869"/>
    <w:rsid w:val="00AE2F9F"/>
    <w:rsid w:val="00AE2FFE"/>
    <w:rsid w:val="00AE309E"/>
    <w:rsid w:val="00AE30B6"/>
    <w:rsid w:val="00AE318F"/>
    <w:rsid w:val="00AE34E7"/>
    <w:rsid w:val="00AE3C8E"/>
    <w:rsid w:val="00AE3D1B"/>
    <w:rsid w:val="00AE3E28"/>
    <w:rsid w:val="00AE3E37"/>
    <w:rsid w:val="00AE52E8"/>
    <w:rsid w:val="00AE58C1"/>
    <w:rsid w:val="00AE6100"/>
    <w:rsid w:val="00AE65B3"/>
    <w:rsid w:val="00AE669E"/>
    <w:rsid w:val="00AE6961"/>
    <w:rsid w:val="00AE7011"/>
    <w:rsid w:val="00AE757A"/>
    <w:rsid w:val="00AE7ADD"/>
    <w:rsid w:val="00AE7B2A"/>
    <w:rsid w:val="00AE7EDD"/>
    <w:rsid w:val="00AF0347"/>
    <w:rsid w:val="00AF07DE"/>
    <w:rsid w:val="00AF0CF3"/>
    <w:rsid w:val="00AF16C0"/>
    <w:rsid w:val="00AF195B"/>
    <w:rsid w:val="00AF19E4"/>
    <w:rsid w:val="00AF237D"/>
    <w:rsid w:val="00AF2594"/>
    <w:rsid w:val="00AF26D2"/>
    <w:rsid w:val="00AF2B21"/>
    <w:rsid w:val="00AF36D2"/>
    <w:rsid w:val="00AF4AEB"/>
    <w:rsid w:val="00AF4B88"/>
    <w:rsid w:val="00AF4D11"/>
    <w:rsid w:val="00AF4D6F"/>
    <w:rsid w:val="00AF582D"/>
    <w:rsid w:val="00AF5BF8"/>
    <w:rsid w:val="00AF6223"/>
    <w:rsid w:val="00AF6F29"/>
    <w:rsid w:val="00AF71DB"/>
    <w:rsid w:val="00AF7998"/>
    <w:rsid w:val="00AF7A9D"/>
    <w:rsid w:val="00AF7B8A"/>
    <w:rsid w:val="00AF7CED"/>
    <w:rsid w:val="00B000DD"/>
    <w:rsid w:val="00B00439"/>
    <w:rsid w:val="00B00A67"/>
    <w:rsid w:val="00B00B65"/>
    <w:rsid w:val="00B00C01"/>
    <w:rsid w:val="00B0102A"/>
    <w:rsid w:val="00B0108D"/>
    <w:rsid w:val="00B01244"/>
    <w:rsid w:val="00B01449"/>
    <w:rsid w:val="00B0172D"/>
    <w:rsid w:val="00B01ADC"/>
    <w:rsid w:val="00B01D7F"/>
    <w:rsid w:val="00B01E09"/>
    <w:rsid w:val="00B023C9"/>
    <w:rsid w:val="00B02511"/>
    <w:rsid w:val="00B025AE"/>
    <w:rsid w:val="00B02717"/>
    <w:rsid w:val="00B032B8"/>
    <w:rsid w:val="00B0341C"/>
    <w:rsid w:val="00B03859"/>
    <w:rsid w:val="00B03B47"/>
    <w:rsid w:val="00B03FC2"/>
    <w:rsid w:val="00B046E4"/>
    <w:rsid w:val="00B04A94"/>
    <w:rsid w:val="00B04BE3"/>
    <w:rsid w:val="00B050CE"/>
    <w:rsid w:val="00B05A06"/>
    <w:rsid w:val="00B05D04"/>
    <w:rsid w:val="00B06069"/>
    <w:rsid w:val="00B06105"/>
    <w:rsid w:val="00B068B0"/>
    <w:rsid w:val="00B06B56"/>
    <w:rsid w:val="00B0711A"/>
    <w:rsid w:val="00B077A5"/>
    <w:rsid w:val="00B079A4"/>
    <w:rsid w:val="00B07D8D"/>
    <w:rsid w:val="00B10005"/>
    <w:rsid w:val="00B104A2"/>
    <w:rsid w:val="00B10BEF"/>
    <w:rsid w:val="00B10C79"/>
    <w:rsid w:val="00B10F75"/>
    <w:rsid w:val="00B10FAD"/>
    <w:rsid w:val="00B11188"/>
    <w:rsid w:val="00B11452"/>
    <w:rsid w:val="00B1164D"/>
    <w:rsid w:val="00B11C24"/>
    <w:rsid w:val="00B11DE1"/>
    <w:rsid w:val="00B11E09"/>
    <w:rsid w:val="00B1236A"/>
    <w:rsid w:val="00B12850"/>
    <w:rsid w:val="00B12940"/>
    <w:rsid w:val="00B12CE3"/>
    <w:rsid w:val="00B12D3A"/>
    <w:rsid w:val="00B135B7"/>
    <w:rsid w:val="00B13972"/>
    <w:rsid w:val="00B139E5"/>
    <w:rsid w:val="00B13E1D"/>
    <w:rsid w:val="00B145D9"/>
    <w:rsid w:val="00B149E0"/>
    <w:rsid w:val="00B14AE8"/>
    <w:rsid w:val="00B15675"/>
    <w:rsid w:val="00B157DE"/>
    <w:rsid w:val="00B159D0"/>
    <w:rsid w:val="00B15DD6"/>
    <w:rsid w:val="00B16EB8"/>
    <w:rsid w:val="00B16EBD"/>
    <w:rsid w:val="00B17734"/>
    <w:rsid w:val="00B17A16"/>
    <w:rsid w:val="00B17F5C"/>
    <w:rsid w:val="00B20104"/>
    <w:rsid w:val="00B20357"/>
    <w:rsid w:val="00B204B7"/>
    <w:rsid w:val="00B2077B"/>
    <w:rsid w:val="00B2093F"/>
    <w:rsid w:val="00B2118A"/>
    <w:rsid w:val="00B22249"/>
    <w:rsid w:val="00B22433"/>
    <w:rsid w:val="00B226CB"/>
    <w:rsid w:val="00B2286F"/>
    <w:rsid w:val="00B228D5"/>
    <w:rsid w:val="00B2297E"/>
    <w:rsid w:val="00B229D7"/>
    <w:rsid w:val="00B22AAB"/>
    <w:rsid w:val="00B22EAD"/>
    <w:rsid w:val="00B2337C"/>
    <w:rsid w:val="00B23DEC"/>
    <w:rsid w:val="00B24055"/>
    <w:rsid w:val="00B2457F"/>
    <w:rsid w:val="00B2466A"/>
    <w:rsid w:val="00B248EE"/>
    <w:rsid w:val="00B249F9"/>
    <w:rsid w:val="00B249FB"/>
    <w:rsid w:val="00B2544D"/>
    <w:rsid w:val="00B2577C"/>
    <w:rsid w:val="00B25879"/>
    <w:rsid w:val="00B25CBA"/>
    <w:rsid w:val="00B25DC1"/>
    <w:rsid w:val="00B25FFA"/>
    <w:rsid w:val="00B2674F"/>
    <w:rsid w:val="00B26757"/>
    <w:rsid w:val="00B2684F"/>
    <w:rsid w:val="00B26B69"/>
    <w:rsid w:val="00B26C99"/>
    <w:rsid w:val="00B273B0"/>
    <w:rsid w:val="00B27D7A"/>
    <w:rsid w:val="00B3072D"/>
    <w:rsid w:val="00B30A5B"/>
    <w:rsid w:val="00B30BEA"/>
    <w:rsid w:val="00B30BFB"/>
    <w:rsid w:val="00B30F8E"/>
    <w:rsid w:val="00B311CC"/>
    <w:rsid w:val="00B312C0"/>
    <w:rsid w:val="00B31410"/>
    <w:rsid w:val="00B314F1"/>
    <w:rsid w:val="00B3166B"/>
    <w:rsid w:val="00B31BCE"/>
    <w:rsid w:val="00B31F0F"/>
    <w:rsid w:val="00B3236D"/>
    <w:rsid w:val="00B323B8"/>
    <w:rsid w:val="00B323F1"/>
    <w:rsid w:val="00B32BF7"/>
    <w:rsid w:val="00B33292"/>
    <w:rsid w:val="00B337EA"/>
    <w:rsid w:val="00B33EE5"/>
    <w:rsid w:val="00B33F76"/>
    <w:rsid w:val="00B33FFC"/>
    <w:rsid w:val="00B3447F"/>
    <w:rsid w:val="00B350A4"/>
    <w:rsid w:val="00B3573B"/>
    <w:rsid w:val="00B35BBA"/>
    <w:rsid w:val="00B35D15"/>
    <w:rsid w:val="00B35DD2"/>
    <w:rsid w:val="00B35E7A"/>
    <w:rsid w:val="00B35F81"/>
    <w:rsid w:val="00B36328"/>
    <w:rsid w:val="00B36E62"/>
    <w:rsid w:val="00B37043"/>
    <w:rsid w:val="00B37101"/>
    <w:rsid w:val="00B3796A"/>
    <w:rsid w:val="00B37993"/>
    <w:rsid w:val="00B401E8"/>
    <w:rsid w:val="00B4034F"/>
    <w:rsid w:val="00B40364"/>
    <w:rsid w:val="00B40843"/>
    <w:rsid w:val="00B40B2A"/>
    <w:rsid w:val="00B40CC3"/>
    <w:rsid w:val="00B4137A"/>
    <w:rsid w:val="00B414F0"/>
    <w:rsid w:val="00B417FD"/>
    <w:rsid w:val="00B4240C"/>
    <w:rsid w:val="00B426C1"/>
    <w:rsid w:val="00B42995"/>
    <w:rsid w:val="00B42AE3"/>
    <w:rsid w:val="00B42B6C"/>
    <w:rsid w:val="00B42DFD"/>
    <w:rsid w:val="00B430E8"/>
    <w:rsid w:val="00B4310C"/>
    <w:rsid w:val="00B4316C"/>
    <w:rsid w:val="00B43901"/>
    <w:rsid w:val="00B43A5D"/>
    <w:rsid w:val="00B43BF5"/>
    <w:rsid w:val="00B43E1D"/>
    <w:rsid w:val="00B4403B"/>
    <w:rsid w:val="00B44090"/>
    <w:rsid w:val="00B44244"/>
    <w:rsid w:val="00B4428A"/>
    <w:rsid w:val="00B4432F"/>
    <w:rsid w:val="00B44707"/>
    <w:rsid w:val="00B448E1"/>
    <w:rsid w:val="00B44DDC"/>
    <w:rsid w:val="00B44EC3"/>
    <w:rsid w:val="00B45392"/>
    <w:rsid w:val="00B45950"/>
    <w:rsid w:val="00B45C7B"/>
    <w:rsid w:val="00B45E11"/>
    <w:rsid w:val="00B46424"/>
    <w:rsid w:val="00B4686B"/>
    <w:rsid w:val="00B46AFB"/>
    <w:rsid w:val="00B46D6A"/>
    <w:rsid w:val="00B46DBB"/>
    <w:rsid w:val="00B46E33"/>
    <w:rsid w:val="00B470D3"/>
    <w:rsid w:val="00B4739C"/>
    <w:rsid w:val="00B50101"/>
    <w:rsid w:val="00B502E3"/>
    <w:rsid w:val="00B5056C"/>
    <w:rsid w:val="00B50747"/>
    <w:rsid w:val="00B50940"/>
    <w:rsid w:val="00B50A67"/>
    <w:rsid w:val="00B50BE8"/>
    <w:rsid w:val="00B50CFF"/>
    <w:rsid w:val="00B51246"/>
    <w:rsid w:val="00B51760"/>
    <w:rsid w:val="00B51A86"/>
    <w:rsid w:val="00B51B0B"/>
    <w:rsid w:val="00B51D15"/>
    <w:rsid w:val="00B51F01"/>
    <w:rsid w:val="00B52501"/>
    <w:rsid w:val="00B52682"/>
    <w:rsid w:val="00B52936"/>
    <w:rsid w:val="00B52D15"/>
    <w:rsid w:val="00B531AD"/>
    <w:rsid w:val="00B53AB6"/>
    <w:rsid w:val="00B54092"/>
    <w:rsid w:val="00B544A2"/>
    <w:rsid w:val="00B54621"/>
    <w:rsid w:val="00B5464E"/>
    <w:rsid w:val="00B54A7D"/>
    <w:rsid w:val="00B54AE8"/>
    <w:rsid w:val="00B5511E"/>
    <w:rsid w:val="00B554FD"/>
    <w:rsid w:val="00B5556D"/>
    <w:rsid w:val="00B559A3"/>
    <w:rsid w:val="00B55CEE"/>
    <w:rsid w:val="00B56066"/>
    <w:rsid w:val="00B561EE"/>
    <w:rsid w:val="00B562D0"/>
    <w:rsid w:val="00B5631A"/>
    <w:rsid w:val="00B56568"/>
    <w:rsid w:val="00B56E9E"/>
    <w:rsid w:val="00B56EB6"/>
    <w:rsid w:val="00B57135"/>
    <w:rsid w:val="00B57854"/>
    <w:rsid w:val="00B57A14"/>
    <w:rsid w:val="00B60521"/>
    <w:rsid w:val="00B6089B"/>
    <w:rsid w:val="00B60E3C"/>
    <w:rsid w:val="00B610E4"/>
    <w:rsid w:val="00B612CD"/>
    <w:rsid w:val="00B613D2"/>
    <w:rsid w:val="00B616E7"/>
    <w:rsid w:val="00B61886"/>
    <w:rsid w:val="00B61AFF"/>
    <w:rsid w:val="00B61EB9"/>
    <w:rsid w:val="00B6242B"/>
    <w:rsid w:val="00B6258C"/>
    <w:rsid w:val="00B62596"/>
    <w:rsid w:val="00B62683"/>
    <w:rsid w:val="00B62D51"/>
    <w:rsid w:val="00B62E76"/>
    <w:rsid w:val="00B632BD"/>
    <w:rsid w:val="00B6403A"/>
    <w:rsid w:val="00B6424A"/>
    <w:rsid w:val="00B64382"/>
    <w:rsid w:val="00B64690"/>
    <w:rsid w:val="00B64754"/>
    <w:rsid w:val="00B6515B"/>
    <w:rsid w:val="00B651B5"/>
    <w:rsid w:val="00B65345"/>
    <w:rsid w:val="00B654AC"/>
    <w:rsid w:val="00B65950"/>
    <w:rsid w:val="00B65DDA"/>
    <w:rsid w:val="00B66029"/>
    <w:rsid w:val="00B6621B"/>
    <w:rsid w:val="00B6794B"/>
    <w:rsid w:val="00B67AD5"/>
    <w:rsid w:val="00B67E7B"/>
    <w:rsid w:val="00B67F3B"/>
    <w:rsid w:val="00B7075D"/>
    <w:rsid w:val="00B718E9"/>
    <w:rsid w:val="00B71B89"/>
    <w:rsid w:val="00B71BFA"/>
    <w:rsid w:val="00B720F1"/>
    <w:rsid w:val="00B72AE6"/>
    <w:rsid w:val="00B72DAD"/>
    <w:rsid w:val="00B734BD"/>
    <w:rsid w:val="00B734C0"/>
    <w:rsid w:val="00B73A85"/>
    <w:rsid w:val="00B74188"/>
    <w:rsid w:val="00B742BA"/>
    <w:rsid w:val="00B743DC"/>
    <w:rsid w:val="00B74C8F"/>
    <w:rsid w:val="00B75427"/>
    <w:rsid w:val="00B75AA2"/>
    <w:rsid w:val="00B75B07"/>
    <w:rsid w:val="00B75F62"/>
    <w:rsid w:val="00B75FFD"/>
    <w:rsid w:val="00B762B4"/>
    <w:rsid w:val="00B7636A"/>
    <w:rsid w:val="00B7638F"/>
    <w:rsid w:val="00B76A63"/>
    <w:rsid w:val="00B76E74"/>
    <w:rsid w:val="00B76FA3"/>
    <w:rsid w:val="00B7D0C9"/>
    <w:rsid w:val="00B8043F"/>
    <w:rsid w:val="00B80F6F"/>
    <w:rsid w:val="00B80FFF"/>
    <w:rsid w:val="00B814C4"/>
    <w:rsid w:val="00B81CBC"/>
    <w:rsid w:val="00B81D2F"/>
    <w:rsid w:val="00B81D4D"/>
    <w:rsid w:val="00B81DFF"/>
    <w:rsid w:val="00B8214C"/>
    <w:rsid w:val="00B8216B"/>
    <w:rsid w:val="00B82369"/>
    <w:rsid w:val="00B82BDC"/>
    <w:rsid w:val="00B82EAD"/>
    <w:rsid w:val="00B8389E"/>
    <w:rsid w:val="00B83A7F"/>
    <w:rsid w:val="00B83B26"/>
    <w:rsid w:val="00B83DF6"/>
    <w:rsid w:val="00B84256"/>
    <w:rsid w:val="00B843BE"/>
    <w:rsid w:val="00B85333"/>
    <w:rsid w:val="00B8561B"/>
    <w:rsid w:val="00B85C2C"/>
    <w:rsid w:val="00B85DBC"/>
    <w:rsid w:val="00B86191"/>
    <w:rsid w:val="00B867E5"/>
    <w:rsid w:val="00B86A3D"/>
    <w:rsid w:val="00B86B65"/>
    <w:rsid w:val="00B86C2F"/>
    <w:rsid w:val="00B8717D"/>
    <w:rsid w:val="00B871BF"/>
    <w:rsid w:val="00B875D0"/>
    <w:rsid w:val="00B877D1"/>
    <w:rsid w:val="00B87D49"/>
    <w:rsid w:val="00B9022B"/>
    <w:rsid w:val="00B906E8"/>
    <w:rsid w:val="00B90A51"/>
    <w:rsid w:val="00B90A5B"/>
    <w:rsid w:val="00B90AAD"/>
    <w:rsid w:val="00B911AA"/>
    <w:rsid w:val="00B911CE"/>
    <w:rsid w:val="00B91363"/>
    <w:rsid w:val="00B9172E"/>
    <w:rsid w:val="00B9180E"/>
    <w:rsid w:val="00B91846"/>
    <w:rsid w:val="00B9198E"/>
    <w:rsid w:val="00B91C8B"/>
    <w:rsid w:val="00B91F02"/>
    <w:rsid w:val="00B921BD"/>
    <w:rsid w:val="00B92497"/>
    <w:rsid w:val="00B92568"/>
    <w:rsid w:val="00B928A8"/>
    <w:rsid w:val="00B92DF9"/>
    <w:rsid w:val="00B9328B"/>
    <w:rsid w:val="00B93835"/>
    <w:rsid w:val="00B93A7B"/>
    <w:rsid w:val="00B93AE3"/>
    <w:rsid w:val="00B94929"/>
    <w:rsid w:val="00B94942"/>
    <w:rsid w:val="00B94F04"/>
    <w:rsid w:val="00B95628"/>
    <w:rsid w:val="00B95666"/>
    <w:rsid w:val="00B957AA"/>
    <w:rsid w:val="00B957AF"/>
    <w:rsid w:val="00B95DB5"/>
    <w:rsid w:val="00B95E06"/>
    <w:rsid w:val="00B95E54"/>
    <w:rsid w:val="00B962A1"/>
    <w:rsid w:val="00B9637E"/>
    <w:rsid w:val="00B96728"/>
    <w:rsid w:val="00B97294"/>
    <w:rsid w:val="00B9753A"/>
    <w:rsid w:val="00B9755F"/>
    <w:rsid w:val="00BA0A38"/>
    <w:rsid w:val="00BA0C74"/>
    <w:rsid w:val="00BA0C85"/>
    <w:rsid w:val="00BA0E3C"/>
    <w:rsid w:val="00BA12D1"/>
    <w:rsid w:val="00BA146A"/>
    <w:rsid w:val="00BA1689"/>
    <w:rsid w:val="00BA1886"/>
    <w:rsid w:val="00BA1D28"/>
    <w:rsid w:val="00BA1E18"/>
    <w:rsid w:val="00BA25B4"/>
    <w:rsid w:val="00BA2EFA"/>
    <w:rsid w:val="00BA328F"/>
    <w:rsid w:val="00BA3DC6"/>
    <w:rsid w:val="00BA4289"/>
    <w:rsid w:val="00BA43AC"/>
    <w:rsid w:val="00BA44C4"/>
    <w:rsid w:val="00BA4B7C"/>
    <w:rsid w:val="00BA4C36"/>
    <w:rsid w:val="00BA4D3E"/>
    <w:rsid w:val="00BA4FFB"/>
    <w:rsid w:val="00BA52C7"/>
    <w:rsid w:val="00BA5665"/>
    <w:rsid w:val="00BA5887"/>
    <w:rsid w:val="00BA58A4"/>
    <w:rsid w:val="00BA5BD0"/>
    <w:rsid w:val="00BA5E8A"/>
    <w:rsid w:val="00BA7362"/>
    <w:rsid w:val="00BA7687"/>
    <w:rsid w:val="00BA7B3E"/>
    <w:rsid w:val="00BB0305"/>
    <w:rsid w:val="00BB0C43"/>
    <w:rsid w:val="00BB10B1"/>
    <w:rsid w:val="00BB12A7"/>
    <w:rsid w:val="00BB1525"/>
    <w:rsid w:val="00BB16F9"/>
    <w:rsid w:val="00BB1AF2"/>
    <w:rsid w:val="00BB2149"/>
    <w:rsid w:val="00BB2648"/>
    <w:rsid w:val="00BB2B86"/>
    <w:rsid w:val="00BB2E62"/>
    <w:rsid w:val="00BB3038"/>
    <w:rsid w:val="00BB32E5"/>
    <w:rsid w:val="00BB3415"/>
    <w:rsid w:val="00BB3A51"/>
    <w:rsid w:val="00BB3FE7"/>
    <w:rsid w:val="00BB44D4"/>
    <w:rsid w:val="00BB45E6"/>
    <w:rsid w:val="00BB4699"/>
    <w:rsid w:val="00BB4821"/>
    <w:rsid w:val="00BB48F2"/>
    <w:rsid w:val="00BB4A5D"/>
    <w:rsid w:val="00BB4FE4"/>
    <w:rsid w:val="00BB5016"/>
    <w:rsid w:val="00BB51B9"/>
    <w:rsid w:val="00BB5E0A"/>
    <w:rsid w:val="00BB636D"/>
    <w:rsid w:val="00BB6D0D"/>
    <w:rsid w:val="00BB6E81"/>
    <w:rsid w:val="00BB6EF5"/>
    <w:rsid w:val="00BB7293"/>
    <w:rsid w:val="00BB7604"/>
    <w:rsid w:val="00BC00AD"/>
    <w:rsid w:val="00BC02C1"/>
    <w:rsid w:val="00BC0372"/>
    <w:rsid w:val="00BC09E5"/>
    <w:rsid w:val="00BC11E8"/>
    <w:rsid w:val="00BC1383"/>
    <w:rsid w:val="00BC169E"/>
    <w:rsid w:val="00BC1E0B"/>
    <w:rsid w:val="00BC2104"/>
    <w:rsid w:val="00BC2746"/>
    <w:rsid w:val="00BC2F35"/>
    <w:rsid w:val="00BC302A"/>
    <w:rsid w:val="00BC31E0"/>
    <w:rsid w:val="00BC322B"/>
    <w:rsid w:val="00BC32B9"/>
    <w:rsid w:val="00BC331D"/>
    <w:rsid w:val="00BC3598"/>
    <w:rsid w:val="00BC39C1"/>
    <w:rsid w:val="00BC3C2D"/>
    <w:rsid w:val="00BC3C7F"/>
    <w:rsid w:val="00BC455F"/>
    <w:rsid w:val="00BC47C0"/>
    <w:rsid w:val="00BC4818"/>
    <w:rsid w:val="00BC498E"/>
    <w:rsid w:val="00BC4BE8"/>
    <w:rsid w:val="00BC5470"/>
    <w:rsid w:val="00BC5487"/>
    <w:rsid w:val="00BC573C"/>
    <w:rsid w:val="00BC57E5"/>
    <w:rsid w:val="00BC5C14"/>
    <w:rsid w:val="00BC61B9"/>
    <w:rsid w:val="00BC63B5"/>
    <w:rsid w:val="00BC661A"/>
    <w:rsid w:val="00BC6E14"/>
    <w:rsid w:val="00BC7170"/>
    <w:rsid w:val="00BC7CFE"/>
    <w:rsid w:val="00BD05F5"/>
    <w:rsid w:val="00BD08C8"/>
    <w:rsid w:val="00BD0A25"/>
    <w:rsid w:val="00BD0A6A"/>
    <w:rsid w:val="00BD0D45"/>
    <w:rsid w:val="00BD13DB"/>
    <w:rsid w:val="00BD2951"/>
    <w:rsid w:val="00BD2A19"/>
    <w:rsid w:val="00BD2D4D"/>
    <w:rsid w:val="00BD3447"/>
    <w:rsid w:val="00BD392B"/>
    <w:rsid w:val="00BD3A3A"/>
    <w:rsid w:val="00BD3C8B"/>
    <w:rsid w:val="00BD4136"/>
    <w:rsid w:val="00BD4659"/>
    <w:rsid w:val="00BD4740"/>
    <w:rsid w:val="00BD4B77"/>
    <w:rsid w:val="00BD4F87"/>
    <w:rsid w:val="00BD4FB9"/>
    <w:rsid w:val="00BD5078"/>
    <w:rsid w:val="00BD5398"/>
    <w:rsid w:val="00BD541A"/>
    <w:rsid w:val="00BD5A12"/>
    <w:rsid w:val="00BD5B08"/>
    <w:rsid w:val="00BD5E2E"/>
    <w:rsid w:val="00BD6073"/>
    <w:rsid w:val="00BD63CF"/>
    <w:rsid w:val="00BD69DC"/>
    <w:rsid w:val="00BD6EE6"/>
    <w:rsid w:val="00BD7076"/>
    <w:rsid w:val="00BD71E8"/>
    <w:rsid w:val="00BD7336"/>
    <w:rsid w:val="00BD73AA"/>
    <w:rsid w:val="00BD7A9F"/>
    <w:rsid w:val="00BD7C85"/>
    <w:rsid w:val="00BD7F1F"/>
    <w:rsid w:val="00BD7F42"/>
    <w:rsid w:val="00BE004B"/>
    <w:rsid w:val="00BE0074"/>
    <w:rsid w:val="00BE0A94"/>
    <w:rsid w:val="00BE0E8A"/>
    <w:rsid w:val="00BE1601"/>
    <w:rsid w:val="00BE1692"/>
    <w:rsid w:val="00BE1A02"/>
    <w:rsid w:val="00BE22DB"/>
    <w:rsid w:val="00BE2564"/>
    <w:rsid w:val="00BE2843"/>
    <w:rsid w:val="00BE29E9"/>
    <w:rsid w:val="00BE2A82"/>
    <w:rsid w:val="00BE2B1C"/>
    <w:rsid w:val="00BE2D75"/>
    <w:rsid w:val="00BE2FBE"/>
    <w:rsid w:val="00BE2FE2"/>
    <w:rsid w:val="00BE30E9"/>
    <w:rsid w:val="00BE31D2"/>
    <w:rsid w:val="00BE3391"/>
    <w:rsid w:val="00BE33FE"/>
    <w:rsid w:val="00BE368C"/>
    <w:rsid w:val="00BE3888"/>
    <w:rsid w:val="00BE44B0"/>
    <w:rsid w:val="00BE4552"/>
    <w:rsid w:val="00BE49BC"/>
    <w:rsid w:val="00BE4BBD"/>
    <w:rsid w:val="00BE5121"/>
    <w:rsid w:val="00BE5308"/>
    <w:rsid w:val="00BE53DB"/>
    <w:rsid w:val="00BE583D"/>
    <w:rsid w:val="00BE6492"/>
    <w:rsid w:val="00BE6663"/>
    <w:rsid w:val="00BE6BCC"/>
    <w:rsid w:val="00BE6EBC"/>
    <w:rsid w:val="00BE6FD4"/>
    <w:rsid w:val="00BE7901"/>
    <w:rsid w:val="00BE7A6D"/>
    <w:rsid w:val="00BF0206"/>
    <w:rsid w:val="00BF03EC"/>
    <w:rsid w:val="00BF10DA"/>
    <w:rsid w:val="00BF15E6"/>
    <w:rsid w:val="00BF1682"/>
    <w:rsid w:val="00BF1B94"/>
    <w:rsid w:val="00BF1E0F"/>
    <w:rsid w:val="00BF283F"/>
    <w:rsid w:val="00BF30A4"/>
    <w:rsid w:val="00BF318D"/>
    <w:rsid w:val="00BF3269"/>
    <w:rsid w:val="00BF3409"/>
    <w:rsid w:val="00BF367E"/>
    <w:rsid w:val="00BF37BE"/>
    <w:rsid w:val="00BF4028"/>
    <w:rsid w:val="00BF41C0"/>
    <w:rsid w:val="00BF4436"/>
    <w:rsid w:val="00BF44F3"/>
    <w:rsid w:val="00BF510A"/>
    <w:rsid w:val="00BF5BB1"/>
    <w:rsid w:val="00BF6022"/>
    <w:rsid w:val="00BF6481"/>
    <w:rsid w:val="00BF65B4"/>
    <w:rsid w:val="00BF65D8"/>
    <w:rsid w:val="00BF69C4"/>
    <w:rsid w:val="00BF7450"/>
    <w:rsid w:val="00BF7930"/>
    <w:rsid w:val="00BF7984"/>
    <w:rsid w:val="00BF7CF7"/>
    <w:rsid w:val="00C001EE"/>
    <w:rsid w:val="00C00487"/>
    <w:rsid w:val="00C007D7"/>
    <w:rsid w:val="00C00810"/>
    <w:rsid w:val="00C00AA9"/>
    <w:rsid w:val="00C016DB"/>
    <w:rsid w:val="00C0177C"/>
    <w:rsid w:val="00C0233B"/>
    <w:rsid w:val="00C025FF"/>
    <w:rsid w:val="00C0267A"/>
    <w:rsid w:val="00C02A04"/>
    <w:rsid w:val="00C033C3"/>
    <w:rsid w:val="00C03718"/>
    <w:rsid w:val="00C03755"/>
    <w:rsid w:val="00C03DA1"/>
    <w:rsid w:val="00C04515"/>
    <w:rsid w:val="00C04A78"/>
    <w:rsid w:val="00C04A84"/>
    <w:rsid w:val="00C04FC0"/>
    <w:rsid w:val="00C06046"/>
    <w:rsid w:val="00C062F5"/>
    <w:rsid w:val="00C0647D"/>
    <w:rsid w:val="00C06580"/>
    <w:rsid w:val="00C06775"/>
    <w:rsid w:val="00C070A6"/>
    <w:rsid w:val="00C07392"/>
    <w:rsid w:val="00C075E4"/>
    <w:rsid w:val="00C075F1"/>
    <w:rsid w:val="00C0763C"/>
    <w:rsid w:val="00C07727"/>
    <w:rsid w:val="00C07D89"/>
    <w:rsid w:val="00C07DE4"/>
    <w:rsid w:val="00C07F82"/>
    <w:rsid w:val="00C1019D"/>
    <w:rsid w:val="00C101BA"/>
    <w:rsid w:val="00C10670"/>
    <w:rsid w:val="00C106D5"/>
    <w:rsid w:val="00C10A90"/>
    <w:rsid w:val="00C10B2D"/>
    <w:rsid w:val="00C10FF0"/>
    <w:rsid w:val="00C115BC"/>
    <w:rsid w:val="00C115E5"/>
    <w:rsid w:val="00C1171C"/>
    <w:rsid w:val="00C11910"/>
    <w:rsid w:val="00C11FFF"/>
    <w:rsid w:val="00C1227B"/>
    <w:rsid w:val="00C1230A"/>
    <w:rsid w:val="00C12607"/>
    <w:rsid w:val="00C1265A"/>
    <w:rsid w:val="00C12DDD"/>
    <w:rsid w:val="00C13561"/>
    <w:rsid w:val="00C13C51"/>
    <w:rsid w:val="00C14095"/>
    <w:rsid w:val="00C14E9A"/>
    <w:rsid w:val="00C150D0"/>
    <w:rsid w:val="00C1531A"/>
    <w:rsid w:val="00C1540D"/>
    <w:rsid w:val="00C15702"/>
    <w:rsid w:val="00C15809"/>
    <w:rsid w:val="00C15BBB"/>
    <w:rsid w:val="00C15D42"/>
    <w:rsid w:val="00C1604A"/>
    <w:rsid w:val="00C16854"/>
    <w:rsid w:val="00C17173"/>
    <w:rsid w:val="00C172B8"/>
    <w:rsid w:val="00C173B7"/>
    <w:rsid w:val="00C1756C"/>
    <w:rsid w:val="00C175A8"/>
    <w:rsid w:val="00C17995"/>
    <w:rsid w:val="00C179E1"/>
    <w:rsid w:val="00C17CC0"/>
    <w:rsid w:val="00C20020"/>
    <w:rsid w:val="00C204CA"/>
    <w:rsid w:val="00C20A11"/>
    <w:rsid w:val="00C20A7F"/>
    <w:rsid w:val="00C20BCB"/>
    <w:rsid w:val="00C20EE2"/>
    <w:rsid w:val="00C21308"/>
    <w:rsid w:val="00C22599"/>
    <w:rsid w:val="00C22630"/>
    <w:rsid w:val="00C22BFB"/>
    <w:rsid w:val="00C230FF"/>
    <w:rsid w:val="00C23653"/>
    <w:rsid w:val="00C23947"/>
    <w:rsid w:val="00C23CC7"/>
    <w:rsid w:val="00C2412F"/>
    <w:rsid w:val="00C243C7"/>
    <w:rsid w:val="00C246A2"/>
    <w:rsid w:val="00C24A40"/>
    <w:rsid w:val="00C24AC2"/>
    <w:rsid w:val="00C24F65"/>
    <w:rsid w:val="00C251FD"/>
    <w:rsid w:val="00C252D0"/>
    <w:rsid w:val="00C25632"/>
    <w:rsid w:val="00C25A80"/>
    <w:rsid w:val="00C25BE1"/>
    <w:rsid w:val="00C2612B"/>
    <w:rsid w:val="00C263A4"/>
    <w:rsid w:val="00C268C2"/>
    <w:rsid w:val="00C26F06"/>
    <w:rsid w:val="00C270C4"/>
    <w:rsid w:val="00C273DD"/>
    <w:rsid w:val="00C27516"/>
    <w:rsid w:val="00C27C6F"/>
    <w:rsid w:val="00C27D92"/>
    <w:rsid w:val="00C27DBE"/>
    <w:rsid w:val="00C3029B"/>
    <w:rsid w:val="00C306BB"/>
    <w:rsid w:val="00C30901"/>
    <w:rsid w:val="00C30922"/>
    <w:rsid w:val="00C30B61"/>
    <w:rsid w:val="00C3134C"/>
    <w:rsid w:val="00C31A05"/>
    <w:rsid w:val="00C31A9F"/>
    <w:rsid w:val="00C31D36"/>
    <w:rsid w:val="00C3212F"/>
    <w:rsid w:val="00C323F7"/>
    <w:rsid w:val="00C325A0"/>
    <w:rsid w:val="00C3288C"/>
    <w:rsid w:val="00C3295C"/>
    <w:rsid w:val="00C338C8"/>
    <w:rsid w:val="00C33A9E"/>
    <w:rsid w:val="00C33C5C"/>
    <w:rsid w:val="00C33F56"/>
    <w:rsid w:val="00C340F5"/>
    <w:rsid w:val="00C344A7"/>
    <w:rsid w:val="00C34768"/>
    <w:rsid w:val="00C34869"/>
    <w:rsid w:val="00C34C39"/>
    <w:rsid w:val="00C35021"/>
    <w:rsid w:val="00C353A7"/>
    <w:rsid w:val="00C3566A"/>
    <w:rsid w:val="00C3580C"/>
    <w:rsid w:val="00C358DF"/>
    <w:rsid w:val="00C35AC9"/>
    <w:rsid w:val="00C35E4E"/>
    <w:rsid w:val="00C3601F"/>
    <w:rsid w:val="00C363E3"/>
    <w:rsid w:val="00C36738"/>
    <w:rsid w:val="00C36CA0"/>
    <w:rsid w:val="00C36D58"/>
    <w:rsid w:val="00C4003D"/>
    <w:rsid w:val="00C40748"/>
    <w:rsid w:val="00C40B47"/>
    <w:rsid w:val="00C40C06"/>
    <w:rsid w:val="00C40D35"/>
    <w:rsid w:val="00C40E27"/>
    <w:rsid w:val="00C420B1"/>
    <w:rsid w:val="00C42217"/>
    <w:rsid w:val="00C427B5"/>
    <w:rsid w:val="00C428FB"/>
    <w:rsid w:val="00C42B27"/>
    <w:rsid w:val="00C42D48"/>
    <w:rsid w:val="00C43578"/>
    <w:rsid w:val="00C436DB"/>
    <w:rsid w:val="00C4387E"/>
    <w:rsid w:val="00C43C8D"/>
    <w:rsid w:val="00C43E09"/>
    <w:rsid w:val="00C43E70"/>
    <w:rsid w:val="00C442C1"/>
    <w:rsid w:val="00C44316"/>
    <w:rsid w:val="00C44602"/>
    <w:rsid w:val="00C44815"/>
    <w:rsid w:val="00C44D68"/>
    <w:rsid w:val="00C44FC4"/>
    <w:rsid w:val="00C456AC"/>
    <w:rsid w:val="00C45C42"/>
    <w:rsid w:val="00C45FB7"/>
    <w:rsid w:val="00C460BD"/>
    <w:rsid w:val="00C46E50"/>
    <w:rsid w:val="00C46F79"/>
    <w:rsid w:val="00C470B7"/>
    <w:rsid w:val="00C47211"/>
    <w:rsid w:val="00C47470"/>
    <w:rsid w:val="00C47AAF"/>
    <w:rsid w:val="00C47E54"/>
    <w:rsid w:val="00C50078"/>
    <w:rsid w:val="00C50479"/>
    <w:rsid w:val="00C50B2F"/>
    <w:rsid w:val="00C50C99"/>
    <w:rsid w:val="00C50E33"/>
    <w:rsid w:val="00C50E57"/>
    <w:rsid w:val="00C510E0"/>
    <w:rsid w:val="00C5116B"/>
    <w:rsid w:val="00C51187"/>
    <w:rsid w:val="00C515EF"/>
    <w:rsid w:val="00C51809"/>
    <w:rsid w:val="00C51B47"/>
    <w:rsid w:val="00C5243F"/>
    <w:rsid w:val="00C524EA"/>
    <w:rsid w:val="00C525C8"/>
    <w:rsid w:val="00C52755"/>
    <w:rsid w:val="00C52E1D"/>
    <w:rsid w:val="00C52F55"/>
    <w:rsid w:val="00C5302F"/>
    <w:rsid w:val="00C53529"/>
    <w:rsid w:val="00C53AE9"/>
    <w:rsid w:val="00C5400B"/>
    <w:rsid w:val="00C5424F"/>
    <w:rsid w:val="00C543FB"/>
    <w:rsid w:val="00C54804"/>
    <w:rsid w:val="00C54A84"/>
    <w:rsid w:val="00C54BA3"/>
    <w:rsid w:val="00C54E17"/>
    <w:rsid w:val="00C5548F"/>
    <w:rsid w:val="00C55507"/>
    <w:rsid w:val="00C55839"/>
    <w:rsid w:val="00C562C0"/>
    <w:rsid w:val="00C56885"/>
    <w:rsid w:val="00C575D0"/>
    <w:rsid w:val="00C57866"/>
    <w:rsid w:val="00C57F78"/>
    <w:rsid w:val="00C60395"/>
    <w:rsid w:val="00C60B67"/>
    <w:rsid w:val="00C60CA7"/>
    <w:rsid w:val="00C60FAF"/>
    <w:rsid w:val="00C613A9"/>
    <w:rsid w:val="00C6151D"/>
    <w:rsid w:val="00C61C2D"/>
    <w:rsid w:val="00C61D44"/>
    <w:rsid w:val="00C61D5F"/>
    <w:rsid w:val="00C61F5A"/>
    <w:rsid w:val="00C62045"/>
    <w:rsid w:val="00C620D0"/>
    <w:rsid w:val="00C62206"/>
    <w:rsid w:val="00C62344"/>
    <w:rsid w:val="00C62366"/>
    <w:rsid w:val="00C623AE"/>
    <w:rsid w:val="00C626F9"/>
    <w:rsid w:val="00C62AEE"/>
    <w:rsid w:val="00C62C8B"/>
    <w:rsid w:val="00C62E91"/>
    <w:rsid w:val="00C630F6"/>
    <w:rsid w:val="00C63510"/>
    <w:rsid w:val="00C63734"/>
    <w:rsid w:val="00C6378B"/>
    <w:rsid w:val="00C6380F"/>
    <w:rsid w:val="00C63AFD"/>
    <w:rsid w:val="00C63D66"/>
    <w:rsid w:val="00C641B6"/>
    <w:rsid w:val="00C64B11"/>
    <w:rsid w:val="00C64C19"/>
    <w:rsid w:val="00C6501F"/>
    <w:rsid w:val="00C65101"/>
    <w:rsid w:val="00C65CEC"/>
    <w:rsid w:val="00C664F0"/>
    <w:rsid w:val="00C6680A"/>
    <w:rsid w:val="00C671DF"/>
    <w:rsid w:val="00C67473"/>
    <w:rsid w:val="00C676D1"/>
    <w:rsid w:val="00C70698"/>
    <w:rsid w:val="00C7093C"/>
    <w:rsid w:val="00C70A7D"/>
    <w:rsid w:val="00C70BB2"/>
    <w:rsid w:val="00C70C02"/>
    <w:rsid w:val="00C70D2C"/>
    <w:rsid w:val="00C71372"/>
    <w:rsid w:val="00C71559"/>
    <w:rsid w:val="00C717B2"/>
    <w:rsid w:val="00C7190B"/>
    <w:rsid w:val="00C71948"/>
    <w:rsid w:val="00C7230A"/>
    <w:rsid w:val="00C72546"/>
    <w:rsid w:val="00C72B47"/>
    <w:rsid w:val="00C72B69"/>
    <w:rsid w:val="00C72C12"/>
    <w:rsid w:val="00C72EF5"/>
    <w:rsid w:val="00C72FAC"/>
    <w:rsid w:val="00C732D4"/>
    <w:rsid w:val="00C7397C"/>
    <w:rsid w:val="00C73DA5"/>
    <w:rsid w:val="00C73DE8"/>
    <w:rsid w:val="00C74717"/>
    <w:rsid w:val="00C74B79"/>
    <w:rsid w:val="00C75083"/>
    <w:rsid w:val="00C75122"/>
    <w:rsid w:val="00C752AE"/>
    <w:rsid w:val="00C7543F"/>
    <w:rsid w:val="00C75E91"/>
    <w:rsid w:val="00C75FA6"/>
    <w:rsid w:val="00C761D2"/>
    <w:rsid w:val="00C76EA1"/>
    <w:rsid w:val="00C76F6F"/>
    <w:rsid w:val="00C76F87"/>
    <w:rsid w:val="00C7759E"/>
    <w:rsid w:val="00C8018F"/>
    <w:rsid w:val="00C81147"/>
    <w:rsid w:val="00C81188"/>
    <w:rsid w:val="00C81DCB"/>
    <w:rsid w:val="00C82104"/>
    <w:rsid w:val="00C82196"/>
    <w:rsid w:val="00C82618"/>
    <w:rsid w:val="00C842DA"/>
    <w:rsid w:val="00C84517"/>
    <w:rsid w:val="00C848ED"/>
    <w:rsid w:val="00C8556E"/>
    <w:rsid w:val="00C85CF5"/>
    <w:rsid w:val="00C86249"/>
    <w:rsid w:val="00C86787"/>
    <w:rsid w:val="00C86796"/>
    <w:rsid w:val="00C86B1D"/>
    <w:rsid w:val="00C875CE"/>
    <w:rsid w:val="00C879A4"/>
    <w:rsid w:val="00C9045E"/>
    <w:rsid w:val="00C906EE"/>
    <w:rsid w:val="00C907EB"/>
    <w:rsid w:val="00C90C37"/>
    <w:rsid w:val="00C90C53"/>
    <w:rsid w:val="00C90C9C"/>
    <w:rsid w:val="00C910B5"/>
    <w:rsid w:val="00C915D7"/>
    <w:rsid w:val="00C9161D"/>
    <w:rsid w:val="00C91895"/>
    <w:rsid w:val="00C91C1B"/>
    <w:rsid w:val="00C91D79"/>
    <w:rsid w:val="00C91FA7"/>
    <w:rsid w:val="00C9250B"/>
    <w:rsid w:val="00C92532"/>
    <w:rsid w:val="00C927A3"/>
    <w:rsid w:val="00C92CCB"/>
    <w:rsid w:val="00C92D48"/>
    <w:rsid w:val="00C93211"/>
    <w:rsid w:val="00C93505"/>
    <w:rsid w:val="00C937E1"/>
    <w:rsid w:val="00C93A73"/>
    <w:rsid w:val="00C93E58"/>
    <w:rsid w:val="00C944CA"/>
    <w:rsid w:val="00C94648"/>
    <w:rsid w:val="00C94BE5"/>
    <w:rsid w:val="00C950B7"/>
    <w:rsid w:val="00C951D0"/>
    <w:rsid w:val="00C958B3"/>
    <w:rsid w:val="00C958FD"/>
    <w:rsid w:val="00C96038"/>
    <w:rsid w:val="00C96078"/>
    <w:rsid w:val="00C9659B"/>
    <w:rsid w:val="00C968EF"/>
    <w:rsid w:val="00C96ABA"/>
    <w:rsid w:val="00C96D49"/>
    <w:rsid w:val="00C97301"/>
    <w:rsid w:val="00C97792"/>
    <w:rsid w:val="00C978D9"/>
    <w:rsid w:val="00C97972"/>
    <w:rsid w:val="00C97B01"/>
    <w:rsid w:val="00C97E2E"/>
    <w:rsid w:val="00C97F0D"/>
    <w:rsid w:val="00CA03FE"/>
    <w:rsid w:val="00CA0437"/>
    <w:rsid w:val="00CA0535"/>
    <w:rsid w:val="00CA0DD5"/>
    <w:rsid w:val="00CA0E46"/>
    <w:rsid w:val="00CA17C6"/>
    <w:rsid w:val="00CA19CB"/>
    <w:rsid w:val="00CA1B99"/>
    <w:rsid w:val="00CA2028"/>
    <w:rsid w:val="00CA2823"/>
    <w:rsid w:val="00CA2D4E"/>
    <w:rsid w:val="00CA3078"/>
    <w:rsid w:val="00CA365B"/>
    <w:rsid w:val="00CA3BD4"/>
    <w:rsid w:val="00CA3E57"/>
    <w:rsid w:val="00CA49DD"/>
    <w:rsid w:val="00CA49E8"/>
    <w:rsid w:val="00CA4B5D"/>
    <w:rsid w:val="00CA4EA7"/>
    <w:rsid w:val="00CA4EC0"/>
    <w:rsid w:val="00CA4ED8"/>
    <w:rsid w:val="00CA56E9"/>
    <w:rsid w:val="00CA5799"/>
    <w:rsid w:val="00CA582D"/>
    <w:rsid w:val="00CA5C59"/>
    <w:rsid w:val="00CA6028"/>
    <w:rsid w:val="00CA62C6"/>
    <w:rsid w:val="00CA686E"/>
    <w:rsid w:val="00CA6C42"/>
    <w:rsid w:val="00CA6D17"/>
    <w:rsid w:val="00CA727B"/>
    <w:rsid w:val="00CA745A"/>
    <w:rsid w:val="00CA7AF0"/>
    <w:rsid w:val="00CA7CE2"/>
    <w:rsid w:val="00CB027B"/>
    <w:rsid w:val="00CB031F"/>
    <w:rsid w:val="00CB053F"/>
    <w:rsid w:val="00CB0A55"/>
    <w:rsid w:val="00CB11D9"/>
    <w:rsid w:val="00CB1375"/>
    <w:rsid w:val="00CB145B"/>
    <w:rsid w:val="00CB14B8"/>
    <w:rsid w:val="00CB1723"/>
    <w:rsid w:val="00CB1EC7"/>
    <w:rsid w:val="00CB2449"/>
    <w:rsid w:val="00CB27FE"/>
    <w:rsid w:val="00CB28AB"/>
    <w:rsid w:val="00CB2C5D"/>
    <w:rsid w:val="00CB2EF1"/>
    <w:rsid w:val="00CB3169"/>
    <w:rsid w:val="00CB31A8"/>
    <w:rsid w:val="00CB322B"/>
    <w:rsid w:val="00CB425D"/>
    <w:rsid w:val="00CB5130"/>
    <w:rsid w:val="00CB5240"/>
    <w:rsid w:val="00CB5640"/>
    <w:rsid w:val="00CB5B42"/>
    <w:rsid w:val="00CB5D54"/>
    <w:rsid w:val="00CB6395"/>
    <w:rsid w:val="00CB65AF"/>
    <w:rsid w:val="00CB67C7"/>
    <w:rsid w:val="00CB6B49"/>
    <w:rsid w:val="00CB731E"/>
    <w:rsid w:val="00CB7A40"/>
    <w:rsid w:val="00CC0171"/>
    <w:rsid w:val="00CC01EC"/>
    <w:rsid w:val="00CC023B"/>
    <w:rsid w:val="00CC06EE"/>
    <w:rsid w:val="00CC0A3E"/>
    <w:rsid w:val="00CC0E3E"/>
    <w:rsid w:val="00CC131C"/>
    <w:rsid w:val="00CC14B4"/>
    <w:rsid w:val="00CC243E"/>
    <w:rsid w:val="00CC24BD"/>
    <w:rsid w:val="00CC2602"/>
    <w:rsid w:val="00CC28CA"/>
    <w:rsid w:val="00CC2972"/>
    <w:rsid w:val="00CC2E27"/>
    <w:rsid w:val="00CC2F92"/>
    <w:rsid w:val="00CC2FB3"/>
    <w:rsid w:val="00CC3496"/>
    <w:rsid w:val="00CC34A3"/>
    <w:rsid w:val="00CC35A7"/>
    <w:rsid w:val="00CC46B3"/>
    <w:rsid w:val="00CC4723"/>
    <w:rsid w:val="00CC49D4"/>
    <w:rsid w:val="00CC51B0"/>
    <w:rsid w:val="00CC5529"/>
    <w:rsid w:val="00CC5743"/>
    <w:rsid w:val="00CC5CB7"/>
    <w:rsid w:val="00CC5D37"/>
    <w:rsid w:val="00CC5FAE"/>
    <w:rsid w:val="00CC6B53"/>
    <w:rsid w:val="00CC6D65"/>
    <w:rsid w:val="00CC6FF9"/>
    <w:rsid w:val="00CC71D4"/>
    <w:rsid w:val="00CC71D5"/>
    <w:rsid w:val="00CC741C"/>
    <w:rsid w:val="00CC7694"/>
    <w:rsid w:val="00CC79A4"/>
    <w:rsid w:val="00CC7C21"/>
    <w:rsid w:val="00CD013A"/>
    <w:rsid w:val="00CD025F"/>
    <w:rsid w:val="00CD02B4"/>
    <w:rsid w:val="00CD1416"/>
    <w:rsid w:val="00CD17FC"/>
    <w:rsid w:val="00CD2B16"/>
    <w:rsid w:val="00CD2F00"/>
    <w:rsid w:val="00CD3337"/>
    <w:rsid w:val="00CD3727"/>
    <w:rsid w:val="00CD3889"/>
    <w:rsid w:val="00CD4947"/>
    <w:rsid w:val="00CD515C"/>
    <w:rsid w:val="00CD53B8"/>
    <w:rsid w:val="00CD5848"/>
    <w:rsid w:val="00CD605C"/>
    <w:rsid w:val="00CD6512"/>
    <w:rsid w:val="00CD697B"/>
    <w:rsid w:val="00CD6DC0"/>
    <w:rsid w:val="00CD77CE"/>
    <w:rsid w:val="00CD78E6"/>
    <w:rsid w:val="00CE0115"/>
    <w:rsid w:val="00CE0180"/>
    <w:rsid w:val="00CE0492"/>
    <w:rsid w:val="00CE04CB"/>
    <w:rsid w:val="00CE085C"/>
    <w:rsid w:val="00CE0958"/>
    <w:rsid w:val="00CE0A5C"/>
    <w:rsid w:val="00CE0DCE"/>
    <w:rsid w:val="00CE11BC"/>
    <w:rsid w:val="00CE17F7"/>
    <w:rsid w:val="00CE1A46"/>
    <w:rsid w:val="00CE1B16"/>
    <w:rsid w:val="00CE1B44"/>
    <w:rsid w:val="00CE1D4D"/>
    <w:rsid w:val="00CE1D83"/>
    <w:rsid w:val="00CE1EE6"/>
    <w:rsid w:val="00CE2175"/>
    <w:rsid w:val="00CE2250"/>
    <w:rsid w:val="00CE2264"/>
    <w:rsid w:val="00CE2856"/>
    <w:rsid w:val="00CE2EB9"/>
    <w:rsid w:val="00CE31DD"/>
    <w:rsid w:val="00CE3ADB"/>
    <w:rsid w:val="00CE4373"/>
    <w:rsid w:val="00CE48DE"/>
    <w:rsid w:val="00CE4E02"/>
    <w:rsid w:val="00CE4F4E"/>
    <w:rsid w:val="00CE5D99"/>
    <w:rsid w:val="00CE5E9E"/>
    <w:rsid w:val="00CE5FA4"/>
    <w:rsid w:val="00CE6078"/>
    <w:rsid w:val="00CE6340"/>
    <w:rsid w:val="00CE6ADC"/>
    <w:rsid w:val="00CE6FC5"/>
    <w:rsid w:val="00CE71FF"/>
    <w:rsid w:val="00CE75B1"/>
    <w:rsid w:val="00CE7645"/>
    <w:rsid w:val="00CF00B1"/>
    <w:rsid w:val="00CF01AC"/>
    <w:rsid w:val="00CF0A42"/>
    <w:rsid w:val="00CF0B1D"/>
    <w:rsid w:val="00CF0D6D"/>
    <w:rsid w:val="00CF23AF"/>
    <w:rsid w:val="00CF24C7"/>
    <w:rsid w:val="00CF26BE"/>
    <w:rsid w:val="00CF2FAD"/>
    <w:rsid w:val="00CF3268"/>
    <w:rsid w:val="00CF3605"/>
    <w:rsid w:val="00CF383B"/>
    <w:rsid w:val="00CF3AD2"/>
    <w:rsid w:val="00CF3B2E"/>
    <w:rsid w:val="00CF3F74"/>
    <w:rsid w:val="00CF439E"/>
    <w:rsid w:val="00CF48C8"/>
    <w:rsid w:val="00CF4961"/>
    <w:rsid w:val="00CF4963"/>
    <w:rsid w:val="00CF49F9"/>
    <w:rsid w:val="00CF4AAF"/>
    <w:rsid w:val="00CF54D0"/>
    <w:rsid w:val="00CF5932"/>
    <w:rsid w:val="00CF59D3"/>
    <w:rsid w:val="00CF5F96"/>
    <w:rsid w:val="00CF6827"/>
    <w:rsid w:val="00CF6949"/>
    <w:rsid w:val="00CF6EE2"/>
    <w:rsid w:val="00CF6FCB"/>
    <w:rsid w:val="00CF7331"/>
    <w:rsid w:val="00CF73E7"/>
    <w:rsid w:val="00CF7610"/>
    <w:rsid w:val="00CF7A30"/>
    <w:rsid w:val="00CF7EC2"/>
    <w:rsid w:val="00D00574"/>
    <w:rsid w:val="00D00B6D"/>
    <w:rsid w:val="00D00CE9"/>
    <w:rsid w:val="00D01504"/>
    <w:rsid w:val="00D01755"/>
    <w:rsid w:val="00D0185A"/>
    <w:rsid w:val="00D018AF"/>
    <w:rsid w:val="00D01A08"/>
    <w:rsid w:val="00D01A7D"/>
    <w:rsid w:val="00D02823"/>
    <w:rsid w:val="00D02FBF"/>
    <w:rsid w:val="00D03022"/>
    <w:rsid w:val="00D03131"/>
    <w:rsid w:val="00D034E7"/>
    <w:rsid w:val="00D03827"/>
    <w:rsid w:val="00D03CA5"/>
    <w:rsid w:val="00D04074"/>
    <w:rsid w:val="00D041CA"/>
    <w:rsid w:val="00D049AD"/>
    <w:rsid w:val="00D04AC5"/>
    <w:rsid w:val="00D04B09"/>
    <w:rsid w:val="00D04DDD"/>
    <w:rsid w:val="00D05514"/>
    <w:rsid w:val="00D05686"/>
    <w:rsid w:val="00D05782"/>
    <w:rsid w:val="00D059FC"/>
    <w:rsid w:val="00D05D4E"/>
    <w:rsid w:val="00D05D99"/>
    <w:rsid w:val="00D06643"/>
    <w:rsid w:val="00D06928"/>
    <w:rsid w:val="00D06974"/>
    <w:rsid w:val="00D06CBE"/>
    <w:rsid w:val="00D074AE"/>
    <w:rsid w:val="00D07565"/>
    <w:rsid w:val="00D07FE4"/>
    <w:rsid w:val="00D10070"/>
    <w:rsid w:val="00D1033B"/>
    <w:rsid w:val="00D10480"/>
    <w:rsid w:val="00D106E3"/>
    <w:rsid w:val="00D109B4"/>
    <w:rsid w:val="00D10A4E"/>
    <w:rsid w:val="00D10AB4"/>
    <w:rsid w:val="00D10B49"/>
    <w:rsid w:val="00D113C0"/>
    <w:rsid w:val="00D114C6"/>
    <w:rsid w:val="00D116CF"/>
    <w:rsid w:val="00D12188"/>
    <w:rsid w:val="00D1248A"/>
    <w:rsid w:val="00D12725"/>
    <w:rsid w:val="00D1292A"/>
    <w:rsid w:val="00D12A85"/>
    <w:rsid w:val="00D12C7D"/>
    <w:rsid w:val="00D12EAF"/>
    <w:rsid w:val="00D12F96"/>
    <w:rsid w:val="00D130B2"/>
    <w:rsid w:val="00D13D2E"/>
    <w:rsid w:val="00D13F18"/>
    <w:rsid w:val="00D145D9"/>
    <w:rsid w:val="00D1538F"/>
    <w:rsid w:val="00D1549F"/>
    <w:rsid w:val="00D155E5"/>
    <w:rsid w:val="00D15EE7"/>
    <w:rsid w:val="00D164C4"/>
    <w:rsid w:val="00D16582"/>
    <w:rsid w:val="00D1669B"/>
    <w:rsid w:val="00D166BB"/>
    <w:rsid w:val="00D166C0"/>
    <w:rsid w:val="00D16E03"/>
    <w:rsid w:val="00D17766"/>
    <w:rsid w:val="00D17AD5"/>
    <w:rsid w:val="00D17EEF"/>
    <w:rsid w:val="00D17F4E"/>
    <w:rsid w:val="00D2057D"/>
    <w:rsid w:val="00D206B4"/>
    <w:rsid w:val="00D2093B"/>
    <w:rsid w:val="00D2094C"/>
    <w:rsid w:val="00D20B7C"/>
    <w:rsid w:val="00D20BF1"/>
    <w:rsid w:val="00D20CB2"/>
    <w:rsid w:val="00D20F7B"/>
    <w:rsid w:val="00D21036"/>
    <w:rsid w:val="00D21E98"/>
    <w:rsid w:val="00D22181"/>
    <w:rsid w:val="00D222A8"/>
    <w:rsid w:val="00D2284F"/>
    <w:rsid w:val="00D229BB"/>
    <w:rsid w:val="00D22D52"/>
    <w:rsid w:val="00D234A8"/>
    <w:rsid w:val="00D234C2"/>
    <w:rsid w:val="00D2368E"/>
    <w:rsid w:val="00D23E4E"/>
    <w:rsid w:val="00D23E73"/>
    <w:rsid w:val="00D24164"/>
    <w:rsid w:val="00D242C0"/>
    <w:rsid w:val="00D24318"/>
    <w:rsid w:val="00D244DD"/>
    <w:rsid w:val="00D2450C"/>
    <w:rsid w:val="00D248F7"/>
    <w:rsid w:val="00D24C59"/>
    <w:rsid w:val="00D24FC5"/>
    <w:rsid w:val="00D25482"/>
    <w:rsid w:val="00D25554"/>
    <w:rsid w:val="00D255E6"/>
    <w:rsid w:val="00D262EA"/>
    <w:rsid w:val="00D26779"/>
    <w:rsid w:val="00D267EE"/>
    <w:rsid w:val="00D26C1F"/>
    <w:rsid w:val="00D26CE5"/>
    <w:rsid w:val="00D26DBB"/>
    <w:rsid w:val="00D27699"/>
    <w:rsid w:val="00D27DE8"/>
    <w:rsid w:val="00D27E67"/>
    <w:rsid w:val="00D300DD"/>
    <w:rsid w:val="00D301BE"/>
    <w:rsid w:val="00D301EA"/>
    <w:rsid w:val="00D30854"/>
    <w:rsid w:val="00D308F7"/>
    <w:rsid w:val="00D30AA5"/>
    <w:rsid w:val="00D30BAC"/>
    <w:rsid w:val="00D30F85"/>
    <w:rsid w:val="00D31336"/>
    <w:rsid w:val="00D3149B"/>
    <w:rsid w:val="00D3182F"/>
    <w:rsid w:val="00D31838"/>
    <w:rsid w:val="00D31E97"/>
    <w:rsid w:val="00D32187"/>
    <w:rsid w:val="00D322B4"/>
    <w:rsid w:val="00D32A14"/>
    <w:rsid w:val="00D32AA0"/>
    <w:rsid w:val="00D331DC"/>
    <w:rsid w:val="00D334DE"/>
    <w:rsid w:val="00D33900"/>
    <w:rsid w:val="00D33992"/>
    <w:rsid w:val="00D339AC"/>
    <w:rsid w:val="00D33FF5"/>
    <w:rsid w:val="00D345EB"/>
    <w:rsid w:val="00D35466"/>
    <w:rsid w:val="00D35502"/>
    <w:rsid w:val="00D35B58"/>
    <w:rsid w:val="00D35EAA"/>
    <w:rsid w:val="00D36270"/>
    <w:rsid w:val="00D36425"/>
    <w:rsid w:val="00D367FB"/>
    <w:rsid w:val="00D36CEE"/>
    <w:rsid w:val="00D36E18"/>
    <w:rsid w:val="00D37764"/>
    <w:rsid w:val="00D37906"/>
    <w:rsid w:val="00D40035"/>
    <w:rsid w:val="00D400E1"/>
    <w:rsid w:val="00D4056D"/>
    <w:rsid w:val="00D40E43"/>
    <w:rsid w:val="00D40ED5"/>
    <w:rsid w:val="00D4129A"/>
    <w:rsid w:val="00D415D7"/>
    <w:rsid w:val="00D41717"/>
    <w:rsid w:val="00D41781"/>
    <w:rsid w:val="00D41907"/>
    <w:rsid w:val="00D419AB"/>
    <w:rsid w:val="00D41B09"/>
    <w:rsid w:val="00D41BD8"/>
    <w:rsid w:val="00D41CAB"/>
    <w:rsid w:val="00D41F5E"/>
    <w:rsid w:val="00D42C94"/>
    <w:rsid w:val="00D43105"/>
    <w:rsid w:val="00D43382"/>
    <w:rsid w:val="00D436D9"/>
    <w:rsid w:val="00D43BEB"/>
    <w:rsid w:val="00D4435D"/>
    <w:rsid w:val="00D447F4"/>
    <w:rsid w:val="00D44D6F"/>
    <w:rsid w:val="00D451AB"/>
    <w:rsid w:val="00D456D7"/>
    <w:rsid w:val="00D45BA3"/>
    <w:rsid w:val="00D45CB8"/>
    <w:rsid w:val="00D46452"/>
    <w:rsid w:val="00D4664F"/>
    <w:rsid w:val="00D46D52"/>
    <w:rsid w:val="00D471CE"/>
    <w:rsid w:val="00D4749F"/>
    <w:rsid w:val="00D501D4"/>
    <w:rsid w:val="00D507E3"/>
    <w:rsid w:val="00D508F3"/>
    <w:rsid w:val="00D5123A"/>
    <w:rsid w:val="00D519E3"/>
    <w:rsid w:val="00D51D3B"/>
    <w:rsid w:val="00D52583"/>
    <w:rsid w:val="00D52702"/>
    <w:rsid w:val="00D52922"/>
    <w:rsid w:val="00D5293B"/>
    <w:rsid w:val="00D52BF9"/>
    <w:rsid w:val="00D54017"/>
    <w:rsid w:val="00D54581"/>
    <w:rsid w:val="00D549CC"/>
    <w:rsid w:val="00D55BD8"/>
    <w:rsid w:val="00D560A0"/>
    <w:rsid w:val="00D562D3"/>
    <w:rsid w:val="00D562EF"/>
    <w:rsid w:val="00D566C8"/>
    <w:rsid w:val="00D56ABE"/>
    <w:rsid w:val="00D57050"/>
    <w:rsid w:val="00D5772D"/>
    <w:rsid w:val="00D577A1"/>
    <w:rsid w:val="00D57CA3"/>
    <w:rsid w:val="00D57E09"/>
    <w:rsid w:val="00D57E8A"/>
    <w:rsid w:val="00D57F29"/>
    <w:rsid w:val="00D60B47"/>
    <w:rsid w:val="00D60BD8"/>
    <w:rsid w:val="00D611B6"/>
    <w:rsid w:val="00D612C9"/>
    <w:rsid w:val="00D61368"/>
    <w:rsid w:val="00D6179F"/>
    <w:rsid w:val="00D61810"/>
    <w:rsid w:val="00D61A79"/>
    <w:rsid w:val="00D625ED"/>
    <w:rsid w:val="00D629CD"/>
    <w:rsid w:val="00D63187"/>
    <w:rsid w:val="00D63458"/>
    <w:rsid w:val="00D63513"/>
    <w:rsid w:val="00D64162"/>
    <w:rsid w:val="00D646C7"/>
    <w:rsid w:val="00D64A2A"/>
    <w:rsid w:val="00D64BBF"/>
    <w:rsid w:val="00D64DE8"/>
    <w:rsid w:val="00D659C0"/>
    <w:rsid w:val="00D65C3E"/>
    <w:rsid w:val="00D66209"/>
    <w:rsid w:val="00D662B6"/>
    <w:rsid w:val="00D66540"/>
    <w:rsid w:val="00D66E8E"/>
    <w:rsid w:val="00D673E0"/>
    <w:rsid w:val="00D677A5"/>
    <w:rsid w:val="00D67C33"/>
    <w:rsid w:val="00D67FC0"/>
    <w:rsid w:val="00D7007A"/>
    <w:rsid w:val="00D70C20"/>
    <w:rsid w:val="00D717C1"/>
    <w:rsid w:val="00D717CA"/>
    <w:rsid w:val="00D71A50"/>
    <w:rsid w:val="00D71DA5"/>
    <w:rsid w:val="00D71EAA"/>
    <w:rsid w:val="00D72932"/>
    <w:rsid w:val="00D729DB"/>
    <w:rsid w:val="00D72C1F"/>
    <w:rsid w:val="00D72D1C"/>
    <w:rsid w:val="00D73185"/>
    <w:rsid w:val="00D73381"/>
    <w:rsid w:val="00D73389"/>
    <w:rsid w:val="00D73412"/>
    <w:rsid w:val="00D7341D"/>
    <w:rsid w:val="00D73A81"/>
    <w:rsid w:val="00D73F63"/>
    <w:rsid w:val="00D7429E"/>
    <w:rsid w:val="00D745DD"/>
    <w:rsid w:val="00D749CE"/>
    <w:rsid w:val="00D74A3D"/>
    <w:rsid w:val="00D74FFD"/>
    <w:rsid w:val="00D751BA"/>
    <w:rsid w:val="00D75B10"/>
    <w:rsid w:val="00D75C88"/>
    <w:rsid w:val="00D75F70"/>
    <w:rsid w:val="00D764A2"/>
    <w:rsid w:val="00D76793"/>
    <w:rsid w:val="00D7685F"/>
    <w:rsid w:val="00D76BA3"/>
    <w:rsid w:val="00D76E5E"/>
    <w:rsid w:val="00D76E6F"/>
    <w:rsid w:val="00D77101"/>
    <w:rsid w:val="00D772A7"/>
    <w:rsid w:val="00D775A4"/>
    <w:rsid w:val="00D7795C"/>
    <w:rsid w:val="00D77EF0"/>
    <w:rsid w:val="00D8029B"/>
    <w:rsid w:val="00D80B93"/>
    <w:rsid w:val="00D80BFC"/>
    <w:rsid w:val="00D8115C"/>
    <w:rsid w:val="00D8155F"/>
    <w:rsid w:val="00D81E43"/>
    <w:rsid w:val="00D81E77"/>
    <w:rsid w:val="00D8214A"/>
    <w:rsid w:val="00D822FC"/>
    <w:rsid w:val="00D824CB"/>
    <w:rsid w:val="00D824F0"/>
    <w:rsid w:val="00D82BEC"/>
    <w:rsid w:val="00D82C5C"/>
    <w:rsid w:val="00D82EC9"/>
    <w:rsid w:val="00D82F75"/>
    <w:rsid w:val="00D83104"/>
    <w:rsid w:val="00D837F3"/>
    <w:rsid w:val="00D83B28"/>
    <w:rsid w:val="00D84092"/>
    <w:rsid w:val="00D8446B"/>
    <w:rsid w:val="00D8487C"/>
    <w:rsid w:val="00D850A1"/>
    <w:rsid w:val="00D8513B"/>
    <w:rsid w:val="00D851BE"/>
    <w:rsid w:val="00D853E6"/>
    <w:rsid w:val="00D85416"/>
    <w:rsid w:val="00D857C7"/>
    <w:rsid w:val="00D8598E"/>
    <w:rsid w:val="00D85C55"/>
    <w:rsid w:val="00D86900"/>
    <w:rsid w:val="00D86934"/>
    <w:rsid w:val="00D86EB5"/>
    <w:rsid w:val="00D87366"/>
    <w:rsid w:val="00D87461"/>
    <w:rsid w:val="00D87E2B"/>
    <w:rsid w:val="00D87F8E"/>
    <w:rsid w:val="00D87FCC"/>
    <w:rsid w:val="00D888F4"/>
    <w:rsid w:val="00D9006F"/>
    <w:rsid w:val="00D9011A"/>
    <w:rsid w:val="00D9014C"/>
    <w:rsid w:val="00D90501"/>
    <w:rsid w:val="00D90841"/>
    <w:rsid w:val="00D9084C"/>
    <w:rsid w:val="00D90E26"/>
    <w:rsid w:val="00D91040"/>
    <w:rsid w:val="00D91794"/>
    <w:rsid w:val="00D91802"/>
    <w:rsid w:val="00D91A57"/>
    <w:rsid w:val="00D91B70"/>
    <w:rsid w:val="00D91EB0"/>
    <w:rsid w:val="00D91EFE"/>
    <w:rsid w:val="00D920FB"/>
    <w:rsid w:val="00D92118"/>
    <w:rsid w:val="00D924BA"/>
    <w:rsid w:val="00D924EC"/>
    <w:rsid w:val="00D92AF9"/>
    <w:rsid w:val="00D92B36"/>
    <w:rsid w:val="00D92FC3"/>
    <w:rsid w:val="00D93326"/>
    <w:rsid w:val="00D93894"/>
    <w:rsid w:val="00D939B5"/>
    <w:rsid w:val="00D93FF2"/>
    <w:rsid w:val="00D94117"/>
    <w:rsid w:val="00D94AB0"/>
    <w:rsid w:val="00D94B06"/>
    <w:rsid w:val="00D94B12"/>
    <w:rsid w:val="00D94EE7"/>
    <w:rsid w:val="00D95314"/>
    <w:rsid w:val="00D956BB"/>
    <w:rsid w:val="00D95DDD"/>
    <w:rsid w:val="00D96231"/>
    <w:rsid w:val="00D97F1A"/>
    <w:rsid w:val="00DA07C2"/>
    <w:rsid w:val="00DA0C7E"/>
    <w:rsid w:val="00DA10AD"/>
    <w:rsid w:val="00DA11EE"/>
    <w:rsid w:val="00DA2522"/>
    <w:rsid w:val="00DA25BF"/>
    <w:rsid w:val="00DA269E"/>
    <w:rsid w:val="00DA2780"/>
    <w:rsid w:val="00DA2B51"/>
    <w:rsid w:val="00DA2D0C"/>
    <w:rsid w:val="00DA2F12"/>
    <w:rsid w:val="00DA2FC5"/>
    <w:rsid w:val="00DA3001"/>
    <w:rsid w:val="00DA3029"/>
    <w:rsid w:val="00DA3033"/>
    <w:rsid w:val="00DA31CE"/>
    <w:rsid w:val="00DA33D5"/>
    <w:rsid w:val="00DA347A"/>
    <w:rsid w:val="00DA36E8"/>
    <w:rsid w:val="00DA36EC"/>
    <w:rsid w:val="00DA403A"/>
    <w:rsid w:val="00DA40BE"/>
    <w:rsid w:val="00DA473A"/>
    <w:rsid w:val="00DA47E3"/>
    <w:rsid w:val="00DA4992"/>
    <w:rsid w:val="00DA4A2A"/>
    <w:rsid w:val="00DA4B30"/>
    <w:rsid w:val="00DA4BAA"/>
    <w:rsid w:val="00DA5115"/>
    <w:rsid w:val="00DA517F"/>
    <w:rsid w:val="00DA5375"/>
    <w:rsid w:val="00DA54AB"/>
    <w:rsid w:val="00DA5678"/>
    <w:rsid w:val="00DA5D11"/>
    <w:rsid w:val="00DA6C0A"/>
    <w:rsid w:val="00DA6C49"/>
    <w:rsid w:val="00DA6E88"/>
    <w:rsid w:val="00DA737C"/>
    <w:rsid w:val="00DA7C9F"/>
    <w:rsid w:val="00DA7CA3"/>
    <w:rsid w:val="00DB0141"/>
    <w:rsid w:val="00DB0ACC"/>
    <w:rsid w:val="00DB0DDF"/>
    <w:rsid w:val="00DB120A"/>
    <w:rsid w:val="00DB14ED"/>
    <w:rsid w:val="00DB15B3"/>
    <w:rsid w:val="00DB182F"/>
    <w:rsid w:val="00DB18F2"/>
    <w:rsid w:val="00DB2338"/>
    <w:rsid w:val="00DB2C2F"/>
    <w:rsid w:val="00DB2F32"/>
    <w:rsid w:val="00DB3571"/>
    <w:rsid w:val="00DB35D1"/>
    <w:rsid w:val="00DB3750"/>
    <w:rsid w:val="00DB3766"/>
    <w:rsid w:val="00DB386D"/>
    <w:rsid w:val="00DB389A"/>
    <w:rsid w:val="00DB3ABD"/>
    <w:rsid w:val="00DB40C8"/>
    <w:rsid w:val="00DB4290"/>
    <w:rsid w:val="00DB48B0"/>
    <w:rsid w:val="00DB4A76"/>
    <w:rsid w:val="00DB4E22"/>
    <w:rsid w:val="00DB4EAB"/>
    <w:rsid w:val="00DB50D4"/>
    <w:rsid w:val="00DB50ED"/>
    <w:rsid w:val="00DB52B6"/>
    <w:rsid w:val="00DB5835"/>
    <w:rsid w:val="00DB5A29"/>
    <w:rsid w:val="00DB5D57"/>
    <w:rsid w:val="00DB5D78"/>
    <w:rsid w:val="00DB5EDC"/>
    <w:rsid w:val="00DB657D"/>
    <w:rsid w:val="00DB6BD7"/>
    <w:rsid w:val="00DB7314"/>
    <w:rsid w:val="00DB7371"/>
    <w:rsid w:val="00DB7DD9"/>
    <w:rsid w:val="00DC00AE"/>
    <w:rsid w:val="00DC01C7"/>
    <w:rsid w:val="00DC07DF"/>
    <w:rsid w:val="00DC1019"/>
    <w:rsid w:val="00DC1194"/>
    <w:rsid w:val="00DC12E0"/>
    <w:rsid w:val="00DC15EA"/>
    <w:rsid w:val="00DC1641"/>
    <w:rsid w:val="00DC17CA"/>
    <w:rsid w:val="00DC1912"/>
    <w:rsid w:val="00DC242A"/>
    <w:rsid w:val="00DC2459"/>
    <w:rsid w:val="00DC27FB"/>
    <w:rsid w:val="00DC2944"/>
    <w:rsid w:val="00DC2E32"/>
    <w:rsid w:val="00DC3148"/>
    <w:rsid w:val="00DC32B3"/>
    <w:rsid w:val="00DC3531"/>
    <w:rsid w:val="00DC392E"/>
    <w:rsid w:val="00DC3C4D"/>
    <w:rsid w:val="00DC4620"/>
    <w:rsid w:val="00DC46F9"/>
    <w:rsid w:val="00DC4A13"/>
    <w:rsid w:val="00DC4E3D"/>
    <w:rsid w:val="00DC4EEF"/>
    <w:rsid w:val="00DC4F6D"/>
    <w:rsid w:val="00DC516E"/>
    <w:rsid w:val="00DC5534"/>
    <w:rsid w:val="00DC5A37"/>
    <w:rsid w:val="00DC5B86"/>
    <w:rsid w:val="00DC6025"/>
    <w:rsid w:val="00DC61EA"/>
    <w:rsid w:val="00DC6202"/>
    <w:rsid w:val="00DC68F1"/>
    <w:rsid w:val="00DC7182"/>
    <w:rsid w:val="00DC736F"/>
    <w:rsid w:val="00DC73DD"/>
    <w:rsid w:val="00DC74A5"/>
    <w:rsid w:val="00DC76D2"/>
    <w:rsid w:val="00DD0257"/>
    <w:rsid w:val="00DD12C5"/>
    <w:rsid w:val="00DD12CC"/>
    <w:rsid w:val="00DD12EF"/>
    <w:rsid w:val="00DD15C1"/>
    <w:rsid w:val="00DD1EA3"/>
    <w:rsid w:val="00DD2339"/>
    <w:rsid w:val="00DD26CE"/>
    <w:rsid w:val="00DD29AD"/>
    <w:rsid w:val="00DD2E1C"/>
    <w:rsid w:val="00DD2E32"/>
    <w:rsid w:val="00DD3536"/>
    <w:rsid w:val="00DD3811"/>
    <w:rsid w:val="00DD39A6"/>
    <w:rsid w:val="00DD3CEB"/>
    <w:rsid w:val="00DD434A"/>
    <w:rsid w:val="00DD46B1"/>
    <w:rsid w:val="00DD491E"/>
    <w:rsid w:val="00DD4C06"/>
    <w:rsid w:val="00DD4C82"/>
    <w:rsid w:val="00DD4CB7"/>
    <w:rsid w:val="00DD4DA5"/>
    <w:rsid w:val="00DD4E10"/>
    <w:rsid w:val="00DD4FBA"/>
    <w:rsid w:val="00DD5540"/>
    <w:rsid w:val="00DD6130"/>
    <w:rsid w:val="00DD638E"/>
    <w:rsid w:val="00DD647A"/>
    <w:rsid w:val="00DD6890"/>
    <w:rsid w:val="00DD6D1A"/>
    <w:rsid w:val="00DD6D97"/>
    <w:rsid w:val="00DD6E27"/>
    <w:rsid w:val="00DD71DF"/>
    <w:rsid w:val="00DD7360"/>
    <w:rsid w:val="00DD738B"/>
    <w:rsid w:val="00DD7686"/>
    <w:rsid w:val="00DD7A97"/>
    <w:rsid w:val="00DD7C1C"/>
    <w:rsid w:val="00DE025C"/>
    <w:rsid w:val="00DE06F8"/>
    <w:rsid w:val="00DE0844"/>
    <w:rsid w:val="00DE084B"/>
    <w:rsid w:val="00DE0F70"/>
    <w:rsid w:val="00DE13B4"/>
    <w:rsid w:val="00DE17A3"/>
    <w:rsid w:val="00DE2339"/>
    <w:rsid w:val="00DE27D6"/>
    <w:rsid w:val="00DE2953"/>
    <w:rsid w:val="00DE29C3"/>
    <w:rsid w:val="00DE2B5D"/>
    <w:rsid w:val="00DE2C00"/>
    <w:rsid w:val="00DE3BB1"/>
    <w:rsid w:val="00DE42E2"/>
    <w:rsid w:val="00DE4322"/>
    <w:rsid w:val="00DE44B4"/>
    <w:rsid w:val="00DE53BC"/>
    <w:rsid w:val="00DE56FA"/>
    <w:rsid w:val="00DE5F73"/>
    <w:rsid w:val="00DE60BE"/>
    <w:rsid w:val="00DE6244"/>
    <w:rsid w:val="00DE631E"/>
    <w:rsid w:val="00DE6564"/>
    <w:rsid w:val="00DE6640"/>
    <w:rsid w:val="00DE69A6"/>
    <w:rsid w:val="00DE6E47"/>
    <w:rsid w:val="00DE75CD"/>
    <w:rsid w:val="00DE7600"/>
    <w:rsid w:val="00DE7E48"/>
    <w:rsid w:val="00DE7FF6"/>
    <w:rsid w:val="00DF0072"/>
    <w:rsid w:val="00DF0124"/>
    <w:rsid w:val="00DF0442"/>
    <w:rsid w:val="00DF0B64"/>
    <w:rsid w:val="00DF0C43"/>
    <w:rsid w:val="00DF1645"/>
    <w:rsid w:val="00DF1B01"/>
    <w:rsid w:val="00DF1F0A"/>
    <w:rsid w:val="00DF1FF3"/>
    <w:rsid w:val="00DF25FA"/>
    <w:rsid w:val="00DF2965"/>
    <w:rsid w:val="00DF2E89"/>
    <w:rsid w:val="00DF2F81"/>
    <w:rsid w:val="00DF331F"/>
    <w:rsid w:val="00DF3433"/>
    <w:rsid w:val="00DF344E"/>
    <w:rsid w:val="00DF3633"/>
    <w:rsid w:val="00DF427C"/>
    <w:rsid w:val="00DF42D1"/>
    <w:rsid w:val="00DF472B"/>
    <w:rsid w:val="00DF4EA8"/>
    <w:rsid w:val="00DF52DD"/>
    <w:rsid w:val="00DF536E"/>
    <w:rsid w:val="00DF53B6"/>
    <w:rsid w:val="00DF55D3"/>
    <w:rsid w:val="00DF58E4"/>
    <w:rsid w:val="00DF5D5E"/>
    <w:rsid w:val="00DF5DA4"/>
    <w:rsid w:val="00DF5E93"/>
    <w:rsid w:val="00DF613B"/>
    <w:rsid w:val="00DF6467"/>
    <w:rsid w:val="00DF6D57"/>
    <w:rsid w:val="00DF769C"/>
    <w:rsid w:val="00DF77E8"/>
    <w:rsid w:val="00DF788A"/>
    <w:rsid w:val="00DF7B4B"/>
    <w:rsid w:val="00DF7D4A"/>
    <w:rsid w:val="00E002C1"/>
    <w:rsid w:val="00E009BF"/>
    <w:rsid w:val="00E00A47"/>
    <w:rsid w:val="00E00DEF"/>
    <w:rsid w:val="00E011FA"/>
    <w:rsid w:val="00E0126E"/>
    <w:rsid w:val="00E0157D"/>
    <w:rsid w:val="00E015CD"/>
    <w:rsid w:val="00E01825"/>
    <w:rsid w:val="00E01996"/>
    <w:rsid w:val="00E01E6B"/>
    <w:rsid w:val="00E01E6F"/>
    <w:rsid w:val="00E01ECA"/>
    <w:rsid w:val="00E024AF"/>
    <w:rsid w:val="00E02B1D"/>
    <w:rsid w:val="00E02F78"/>
    <w:rsid w:val="00E03022"/>
    <w:rsid w:val="00E03244"/>
    <w:rsid w:val="00E03447"/>
    <w:rsid w:val="00E036F6"/>
    <w:rsid w:val="00E0387A"/>
    <w:rsid w:val="00E03D7F"/>
    <w:rsid w:val="00E03EAD"/>
    <w:rsid w:val="00E03F94"/>
    <w:rsid w:val="00E049DD"/>
    <w:rsid w:val="00E0554C"/>
    <w:rsid w:val="00E05A09"/>
    <w:rsid w:val="00E05B75"/>
    <w:rsid w:val="00E06054"/>
    <w:rsid w:val="00E06229"/>
    <w:rsid w:val="00E0638E"/>
    <w:rsid w:val="00E06854"/>
    <w:rsid w:val="00E0692D"/>
    <w:rsid w:val="00E06CBA"/>
    <w:rsid w:val="00E07464"/>
    <w:rsid w:val="00E07477"/>
    <w:rsid w:val="00E07A47"/>
    <w:rsid w:val="00E07D27"/>
    <w:rsid w:val="00E10228"/>
    <w:rsid w:val="00E1031B"/>
    <w:rsid w:val="00E10B66"/>
    <w:rsid w:val="00E111C1"/>
    <w:rsid w:val="00E119F9"/>
    <w:rsid w:val="00E132F3"/>
    <w:rsid w:val="00E133ED"/>
    <w:rsid w:val="00E135B1"/>
    <w:rsid w:val="00E13B6D"/>
    <w:rsid w:val="00E143A7"/>
    <w:rsid w:val="00E1457C"/>
    <w:rsid w:val="00E14898"/>
    <w:rsid w:val="00E14A7C"/>
    <w:rsid w:val="00E15310"/>
    <w:rsid w:val="00E15454"/>
    <w:rsid w:val="00E16051"/>
    <w:rsid w:val="00E162A2"/>
    <w:rsid w:val="00E163BB"/>
    <w:rsid w:val="00E16937"/>
    <w:rsid w:val="00E16ABC"/>
    <w:rsid w:val="00E16BB9"/>
    <w:rsid w:val="00E16EC8"/>
    <w:rsid w:val="00E1710A"/>
    <w:rsid w:val="00E1741F"/>
    <w:rsid w:val="00E17572"/>
    <w:rsid w:val="00E17A50"/>
    <w:rsid w:val="00E17EF6"/>
    <w:rsid w:val="00E2008B"/>
    <w:rsid w:val="00E202B5"/>
    <w:rsid w:val="00E20634"/>
    <w:rsid w:val="00E20D2E"/>
    <w:rsid w:val="00E20ECF"/>
    <w:rsid w:val="00E20FBB"/>
    <w:rsid w:val="00E21104"/>
    <w:rsid w:val="00E2145A"/>
    <w:rsid w:val="00E215CD"/>
    <w:rsid w:val="00E2175A"/>
    <w:rsid w:val="00E21A1A"/>
    <w:rsid w:val="00E21A84"/>
    <w:rsid w:val="00E22702"/>
    <w:rsid w:val="00E227A7"/>
    <w:rsid w:val="00E227B7"/>
    <w:rsid w:val="00E23416"/>
    <w:rsid w:val="00E23882"/>
    <w:rsid w:val="00E23936"/>
    <w:rsid w:val="00E23978"/>
    <w:rsid w:val="00E24184"/>
    <w:rsid w:val="00E24809"/>
    <w:rsid w:val="00E24BC1"/>
    <w:rsid w:val="00E251E6"/>
    <w:rsid w:val="00E252B3"/>
    <w:rsid w:val="00E252D8"/>
    <w:rsid w:val="00E2565E"/>
    <w:rsid w:val="00E2579B"/>
    <w:rsid w:val="00E25E34"/>
    <w:rsid w:val="00E25F13"/>
    <w:rsid w:val="00E267C3"/>
    <w:rsid w:val="00E26D26"/>
    <w:rsid w:val="00E26D67"/>
    <w:rsid w:val="00E2737E"/>
    <w:rsid w:val="00E273FE"/>
    <w:rsid w:val="00E27693"/>
    <w:rsid w:val="00E279F2"/>
    <w:rsid w:val="00E27BF0"/>
    <w:rsid w:val="00E27D8D"/>
    <w:rsid w:val="00E27FEF"/>
    <w:rsid w:val="00E3010F"/>
    <w:rsid w:val="00E305CC"/>
    <w:rsid w:val="00E30B23"/>
    <w:rsid w:val="00E30C4C"/>
    <w:rsid w:val="00E31131"/>
    <w:rsid w:val="00E3151A"/>
    <w:rsid w:val="00E31EA0"/>
    <w:rsid w:val="00E31FF0"/>
    <w:rsid w:val="00E320A7"/>
    <w:rsid w:val="00E320B3"/>
    <w:rsid w:val="00E3236E"/>
    <w:rsid w:val="00E32462"/>
    <w:rsid w:val="00E32549"/>
    <w:rsid w:val="00E329B2"/>
    <w:rsid w:val="00E32C2A"/>
    <w:rsid w:val="00E335D6"/>
    <w:rsid w:val="00E33C81"/>
    <w:rsid w:val="00E34376"/>
    <w:rsid w:val="00E346C5"/>
    <w:rsid w:val="00E3471B"/>
    <w:rsid w:val="00E34735"/>
    <w:rsid w:val="00E34991"/>
    <w:rsid w:val="00E34BCE"/>
    <w:rsid w:val="00E356A6"/>
    <w:rsid w:val="00E35871"/>
    <w:rsid w:val="00E359F2"/>
    <w:rsid w:val="00E35B9F"/>
    <w:rsid w:val="00E36194"/>
    <w:rsid w:val="00E368ED"/>
    <w:rsid w:val="00E36910"/>
    <w:rsid w:val="00E36A04"/>
    <w:rsid w:val="00E36A62"/>
    <w:rsid w:val="00E36AD7"/>
    <w:rsid w:val="00E36BEA"/>
    <w:rsid w:val="00E36E8C"/>
    <w:rsid w:val="00E36FBF"/>
    <w:rsid w:val="00E37086"/>
    <w:rsid w:val="00E37385"/>
    <w:rsid w:val="00E374A7"/>
    <w:rsid w:val="00E37B21"/>
    <w:rsid w:val="00E37CC8"/>
    <w:rsid w:val="00E37F02"/>
    <w:rsid w:val="00E37FD4"/>
    <w:rsid w:val="00E40222"/>
    <w:rsid w:val="00E40408"/>
    <w:rsid w:val="00E40781"/>
    <w:rsid w:val="00E40C77"/>
    <w:rsid w:val="00E40D53"/>
    <w:rsid w:val="00E40FAE"/>
    <w:rsid w:val="00E412BD"/>
    <w:rsid w:val="00E417A3"/>
    <w:rsid w:val="00E417CF"/>
    <w:rsid w:val="00E4193B"/>
    <w:rsid w:val="00E41AFB"/>
    <w:rsid w:val="00E42307"/>
    <w:rsid w:val="00E4273D"/>
    <w:rsid w:val="00E429F1"/>
    <w:rsid w:val="00E42B69"/>
    <w:rsid w:val="00E43129"/>
    <w:rsid w:val="00E434FB"/>
    <w:rsid w:val="00E43E34"/>
    <w:rsid w:val="00E43E7C"/>
    <w:rsid w:val="00E43FAF"/>
    <w:rsid w:val="00E441A2"/>
    <w:rsid w:val="00E443CE"/>
    <w:rsid w:val="00E44548"/>
    <w:rsid w:val="00E45227"/>
    <w:rsid w:val="00E453CB"/>
    <w:rsid w:val="00E45406"/>
    <w:rsid w:val="00E457BB"/>
    <w:rsid w:val="00E45850"/>
    <w:rsid w:val="00E459DB"/>
    <w:rsid w:val="00E45C6E"/>
    <w:rsid w:val="00E4614E"/>
    <w:rsid w:val="00E4643C"/>
    <w:rsid w:val="00E46962"/>
    <w:rsid w:val="00E46B90"/>
    <w:rsid w:val="00E46C51"/>
    <w:rsid w:val="00E46E4E"/>
    <w:rsid w:val="00E4708B"/>
    <w:rsid w:val="00E4745D"/>
    <w:rsid w:val="00E47502"/>
    <w:rsid w:val="00E47607"/>
    <w:rsid w:val="00E47876"/>
    <w:rsid w:val="00E47950"/>
    <w:rsid w:val="00E479EC"/>
    <w:rsid w:val="00E47D67"/>
    <w:rsid w:val="00E47DAD"/>
    <w:rsid w:val="00E47DC8"/>
    <w:rsid w:val="00E47F5C"/>
    <w:rsid w:val="00E5040A"/>
    <w:rsid w:val="00E50821"/>
    <w:rsid w:val="00E50A15"/>
    <w:rsid w:val="00E50BA2"/>
    <w:rsid w:val="00E5178A"/>
    <w:rsid w:val="00E51BD8"/>
    <w:rsid w:val="00E52004"/>
    <w:rsid w:val="00E52120"/>
    <w:rsid w:val="00E52297"/>
    <w:rsid w:val="00E5234A"/>
    <w:rsid w:val="00E528C1"/>
    <w:rsid w:val="00E52BD8"/>
    <w:rsid w:val="00E52C36"/>
    <w:rsid w:val="00E53224"/>
    <w:rsid w:val="00E535F1"/>
    <w:rsid w:val="00E53810"/>
    <w:rsid w:val="00E53A39"/>
    <w:rsid w:val="00E542D9"/>
    <w:rsid w:val="00E5430E"/>
    <w:rsid w:val="00E54619"/>
    <w:rsid w:val="00E547EA"/>
    <w:rsid w:val="00E54A64"/>
    <w:rsid w:val="00E54A80"/>
    <w:rsid w:val="00E54B94"/>
    <w:rsid w:val="00E54C19"/>
    <w:rsid w:val="00E54FE7"/>
    <w:rsid w:val="00E55206"/>
    <w:rsid w:val="00E55224"/>
    <w:rsid w:val="00E5541D"/>
    <w:rsid w:val="00E55846"/>
    <w:rsid w:val="00E5679C"/>
    <w:rsid w:val="00E567C4"/>
    <w:rsid w:val="00E5688D"/>
    <w:rsid w:val="00E56C2C"/>
    <w:rsid w:val="00E5728C"/>
    <w:rsid w:val="00E57597"/>
    <w:rsid w:val="00E57CCB"/>
    <w:rsid w:val="00E57F76"/>
    <w:rsid w:val="00E602BB"/>
    <w:rsid w:val="00E603E3"/>
    <w:rsid w:val="00E6081C"/>
    <w:rsid w:val="00E60B01"/>
    <w:rsid w:val="00E610E1"/>
    <w:rsid w:val="00E613E7"/>
    <w:rsid w:val="00E61C47"/>
    <w:rsid w:val="00E61C55"/>
    <w:rsid w:val="00E61C99"/>
    <w:rsid w:val="00E61E58"/>
    <w:rsid w:val="00E620AD"/>
    <w:rsid w:val="00E624D3"/>
    <w:rsid w:val="00E62BD9"/>
    <w:rsid w:val="00E62D61"/>
    <w:rsid w:val="00E62DDF"/>
    <w:rsid w:val="00E63514"/>
    <w:rsid w:val="00E6393A"/>
    <w:rsid w:val="00E63EB0"/>
    <w:rsid w:val="00E641A2"/>
    <w:rsid w:val="00E64852"/>
    <w:rsid w:val="00E65005"/>
    <w:rsid w:val="00E652E0"/>
    <w:rsid w:val="00E65870"/>
    <w:rsid w:val="00E659DC"/>
    <w:rsid w:val="00E65C44"/>
    <w:rsid w:val="00E65D7D"/>
    <w:rsid w:val="00E65DCF"/>
    <w:rsid w:val="00E65EC5"/>
    <w:rsid w:val="00E65ECA"/>
    <w:rsid w:val="00E664B5"/>
    <w:rsid w:val="00E6653F"/>
    <w:rsid w:val="00E668A8"/>
    <w:rsid w:val="00E66D49"/>
    <w:rsid w:val="00E672CC"/>
    <w:rsid w:val="00E673BE"/>
    <w:rsid w:val="00E67BF8"/>
    <w:rsid w:val="00E70069"/>
    <w:rsid w:val="00E70743"/>
    <w:rsid w:val="00E70928"/>
    <w:rsid w:val="00E71726"/>
    <w:rsid w:val="00E71728"/>
    <w:rsid w:val="00E72A6B"/>
    <w:rsid w:val="00E72DD3"/>
    <w:rsid w:val="00E733F1"/>
    <w:rsid w:val="00E73665"/>
    <w:rsid w:val="00E74217"/>
    <w:rsid w:val="00E74275"/>
    <w:rsid w:val="00E75088"/>
    <w:rsid w:val="00E751E8"/>
    <w:rsid w:val="00E7523F"/>
    <w:rsid w:val="00E75647"/>
    <w:rsid w:val="00E75713"/>
    <w:rsid w:val="00E7587D"/>
    <w:rsid w:val="00E75AB1"/>
    <w:rsid w:val="00E76306"/>
    <w:rsid w:val="00E76401"/>
    <w:rsid w:val="00E7646B"/>
    <w:rsid w:val="00E765D6"/>
    <w:rsid w:val="00E76D15"/>
    <w:rsid w:val="00E76F91"/>
    <w:rsid w:val="00E774F2"/>
    <w:rsid w:val="00E77629"/>
    <w:rsid w:val="00E77920"/>
    <w:rsid w:val="00E77C91"/>
    <w:rsid w:val="00E8012A"/>
    <w:rsid w:val="00E80221"/>
    <w:rsid w:val="00E804D4"/>
    <w:rsid w:val="00E810D0"/>
    <w:rsid w:val="00E81281"/>
    <w:rsid w:val="00E813ED"/>
    <w:rsid w:val="00E8176B"/>
    <w:rsid w:val="00E81AA9"/>
    <w:rsid w:val="00E81B26"/>
    <w:rsid w:val="00E81CE2"/>
    <w:rsid w:val="00E81D5D"/>
    <w:rsid w:val="00E82224"/>
    <w:rsid w:val="00E82336"/>
    <w:rsid w:val="00E82A0F"/>
    <w:rsid w:val="00E82A46"/>
    <w:rsid w:val="00E82C0F"/>
    <w:rsid w:val="00E83129"/>
    <w:rsid w:val="00E832B4"/>
    <w:rsid w:val="00E8356F"/>
    <w:rsid w:val="00E83F34"/>
    <w:rsid w:val="00E841B7"/>
    <w:rsid w:val="00E843D7"/>
    <w:rsid w:val="00E844C6"/>
    <w:rsid w:val="00E8497F"/>
    <w:rsid w:val="00E84C3C"/>
    <w:rsid w:val="00E84D62"/>
    <w:rsid w:val="00E84FEC"/>
    <w:rsid w:val="00E85A31"/>
    <w:rsid w:val="00E85E4B"/>
    <w:rsid w:val="00E8609A"/>
    <w:rsid w:val="00E86508"/>
    <w:rsid w:val="00E86B08"/>
    <w:rsid w:val="00E872C6"/>
    <w:rsid w:val="00E8794E"/>
    <w:rsid w:val="00E87EED"/>
    <w:rsid w:val="00E90081"/>
    <w:rsid w:val="00E90672"/>
    <w:rsid w:val="00E908D4"/>
    <w:rsid w:val="00E90BA0"/>
    <w:rsid w:val="00E90DA8"/>
    <w:rsid w:val="00E90DB3"/>
    <w:rsid w:val="00E912DA"/>
    <w:rsid w:val="00E9163E"/>
    <w:rsid w:val="00E92070"/>
    <w:rsid w:val="00E92107"/>
    <w:rsid w:val="00E92928"/>
    <w:rsid w:val="00E92BD6"/>
    <w:rsid w:val="00E9321E"/>
    <w:rsid w:val="00E93725"/>
    <w:rsid w:val="00E93828"/>
    <w:rsid w:val="00E93AC8"/>
    <w:rsid w:val="00E93E74"/>
    <w:rsid w:val="00E940DD"/>
    <w:rsid w:val="00E94552"/>
    <w:rsid w:val="00E947E7"/>
    <w:rsid w:val="00E94B2F"/>
    <w:rsid w:val="00E9516C"/>
    <w:rsid w:val="00E95171"/>
    <w:rsid w:val="00E9573F"/>
    <w:rsid w:val="00E95A73"/>
    <w:rsid w:val="00E9688E"/>
    <w:rsid w:val="00E96F11"/>
    <w:rsid w:val="00E9730E"/>
    <w:rsid w:val="00E9783F"/>
    <w:rsid w:val="00E97D82"/>
    <w:rsid w:val="00E97E6E"/>
    <w:rsid w:val="00EA0494"/>
    <w:rsid w:val="00EA0784"/>
    <w:rsid w:val="00EA083B"/>
    <w:rsid w:val="00EA094B"/>
    <w:rsid w:val="00EA0B09"/>
    <w:rsid w:val="00EA0FF2"/>
    <w:rsid w:val="00EA1D6E"/>
    <w:rsid w:val="00EA1E12"/>
    <w:rsid w:val="00EA1EE5"/>
    <w:rsid w:val="00EA20A2"/>
    <w:rsid w:val="00EA221C"/>
    <w:rsid w:val="00EA298F"/>
    <w:rsid w:val="00EA2B4F"/>
    <w:rsid w:val="00EA2E09"/>
    <w:rsid w:val="00EA317C"/>
    <w:rsid w:val="00EA32E7"/>
    <w:rsid w:val="00EA35AE"/>
    <w:rsid w:val="00EA368F"/>
    <w:rsid w:val="00EA38B9"/>
    <w:rsid w:val="00EA45BE"/>
    <w:rsid w:val="00EA486E"/>
    <w:rsid w:val="00EA4935"/>
    <w:rsid w:val="00EA55DC"/>
    <w:rsid w:val="00EA560E"/>
    <w:rsid w:val="00EA5615"/>
    <w:rsid w:val="00EA56B9"/>
    <w:rsid w:val="00EA5819"/>
    <w:rsid w:val="00EA5B0C"/>
    <w:rsid w:val="00EA5BFC"/>
    <w:rsid w:val="00EA67A5"/>
    <w:rsid w:val="00EA6927"/>
    <w:rsid w:val="00EA69FB"/>
    <w:rsid w:val="00EA7700"/>
    <w:rsid w:val="00EA7991"/>
    <w:rsid w:val="00EA7E4E"/>
    <w:rsid w:val="00EB07A3"/>
    <w:rsid w:val="00EB0B5C"/>
    <w:rsid w:val="00EB1029"/>
    <w:rsid w:val="00EB10C9"/>
    <w:rsid w:val="00EB115E"/>
    <w:rsid w:val="00EB159B"/>
    <w:rsid w:val="00EB1B78"/>
    <w:rsid w:val="00EB224C"/>
    <w:rsid w:val="00EB25EB"/>
    <w:rsid w:val="00EB275E"/>
    <w:rsid w:val="00EB2E8E"/>
    <w:rsid w:val="00EB3AB4"/>
    <w:rsid w:val="00EB3D11"/>
    <w:rsid w:val="00EB47B0"/>
    <w:rsid w:val="00EB48C3"/>
    <w:rsid w:val="00EB4F93"/>
    <w:rsid w:val="00EB51A7"/>
    <w:rsid w:val="00EB585B"/>
    <w:rsid w:val="00EB5D6E"/>
    <w:rsid w:val="00EB678D"/>
    <w:rsid w:val="00EB6A14"/>
    <w:rsid w:val="00EB6A8B"/>
    <w:rsid w:val="00EB6C78"/>
    <w:rsid w:val="00EB6E11"/>
    <w:rsid w:val="00EB6F43"/>
    <w:rsid w:val="00EB72A7"/>
    <w:rsid w:val="00EB74D5"/>
    <w:rsid w:val="00EB7774"/>
    <w:rsid w:val="00EB7914"/>
    <w:rsid w:val="00EB7B56"/>
    <w:rsid w:val="00EC0492"/>
    <w:rsid w:val="00EC0808"/>
    <w:rsid w:val="00EC0AF0"/>
    <w:rsid w:val="00EC105B"/>
    <w:rsid w:val="00EC12FB"/>
    <w:rsid w:val="00EC1379"/>
    <w:rsid w:val="00EC179E"/>
    <w:rsid w:val="00EC1E17"/>
    <w:rsid w:val="00EC1F4F"/>
    <w:rsid w:val="00EC2325"/>
    <w:rsid w:val="00EC2B4B"/>
    <w:rsid w:val="00EC2D4E"/>
    <w:rsid w:val="00EC31B6"/>
    <w:rsid w:val="00EC35C2"/>
    <w:rsid w:val="00EC3727"/>
    <w:rsid w:val="00EC3BBF"/>
    <w:rsid w:val="00EC42B9"/>
    <w:rsid w:val="00EC4409"/>
    <w:rsid w:val="00EC49BB"/>
    <w:rsid w:val="00EC4F2B"/>
    <w:rsid w:val="00EC513F"/>
    <w:rsid w:val="00EC5579"/>
    <w:rsid w:val="00EC579A"/>
    <w:rsid w:val="00EC5B3C"/>
    <w:rsid w:val="00EC5B41"/>
    <w:rsid w:val="00EC5C91"/>
    <w:rsid w:val="00EC5C9B"/>
    <w:rsid w:val="00EC5D01"/>
    <w:rsid w:val="00EC6D21"/>
    <w:rsid w:val="00EC7022"/>
    <w:rsid w:val="00EC711A"/>
    <w:rsid w:val="00EC71ED"/>
    <w:rsid w:val="00EC7863"/>
    <w:rsid w:val="00EC7A86"/>
    <w:rsid w:val="00ED00C1"/>
    <w:rsid w:val="00ED02C5"/>
    <w:rsid w:val="00ED0378"/>
    <w:rsid w:val="00ED0395"/>
    <w:rsid w:val="00ED0597"/>
    <w:rsid w:val="00ED05BA"/>
    <w:rsid w:val="00ED1798"/>
    <w:rsid w:val="00ED17F9"/>
    <w:rsid w:val="00ED257C"/>
    <w:rsid w:val="00ED28B8"/>
    <w:rsid w:val="00ED2E81"/>
    <w:rsid w:val="00ED30B2"/>
    <w:rsid w:val="00ED37AA"/>
    <w:rsid w:val="00ED410C"/>
    <w:rsid w:val="00ED41AE"/>
    <w:rsid w:val="00ED44B4"/>
    <w:rsid w:val="00ED44E7"/>
    <w:rsid w:val="00ED4D56"/>
    <w:rsid w:val="00ED4F36"/>
    <w:rsid w:val="00ED552F"/>
    <w:rsid w:val="00ED5723"/>
    <w:rsid w:val="00ED5A9C"/>
    <w:rsid w:val="00ED6307"/>
    <w:rsid w:val="00ED6578"/>
    <w:rsid w:val="00ED6649"/>
    <w:rsid w:val="00ED66D3"/>
    <w:rsid w:val="00ED6B72"/>
    <w:rsid w:val="00ED6ECF"/>
    <w:rsid w:val="00ED799B"/>
    <w:rsid w:val="00ED7AA2"/>
    <w:rsid w:val="00ED7D47"/>
    <w:rsid w:val="00EE0640"/>
    <w:rsid w:val="00EE0836"/>
    <w:rsid w:val="00EE0A7B"/>
    <w:rsid w:val="00EE0BBC"/>
    <w:rsid w:val="00EE12D7"/>
    <w:rsid w:val="00EE1EBF"/>
    <w:rsid w:val="00EE201E"/>
    <w:rsid w:val="00EE2E35"/>
    <w:rsid w:val="00EE31C0"/>
    <w:rsid w:val="00EE3878"/>
    <w:rsid w:val="00EE398E"/>
    <w:rsid w:val="00EE39CC"/>
    <w:rsid w:val="00EE3BA1"/>
    <w:rsid w:val="00EE3D70"/>
    <w:rsid w:val="00EE3EE3"/>
    <w:rsid w:val="00EE3F25"/>
    <w:rsid w:val="00EE4A0B"/>
    <w:rsid w:val="00EE4AEB"/>
    <w:rsid w:val="00EE4D80"/>
    <w:rsid w:val="00EE4E1C"/>
    <w:rsid w:val="00EE5531"/>
    <w:rsid w:val="00EE5D3D"/>
    <w:rsid w:val="00EE6190"/>
    <w:rsid w:val="00EE6A67"/>
    <w:rsid w:val="00EE6BC1"/>
    <w:rsid w:val="00EE6CB9"/>
    <w:rsid w:val="00EE7242"/>
    <w:rsid w:val="00EE7843"/>
    <w:rsid w:val="00EE78AA"/>
    <w:rsid w:val="00EE792E"/>
    <w:rsid w:val="00EE7DC9"/>
    <w:rsid w:val="00EE7FF7"/>
    <w:rsid w:val="00EF0052"/>
    <w:rsid w:val="00EF03C6"/>
    <w:rsid w:val="00EF0676"/>
    <w:rsid w:val="00EF0BFA"/>
    <w:rsid w:val="00EF0CF7"/>
    <w:rsid w:val="00EF12FB"/>
    <w:rsid w:val="00EF1451"/>
    <w:rsid w:val="00EF19E0"/>
    <w:rsid w:val="00EF2307"/>
    <w:rsid w:val="00EF2970"/>
    <w:rsid w:val="00EF2F77"/>
    <w:rsid w:val="00EF3298"/>
    <w:rsid w:val="00EF382D"/>
    <w:rsid w:val="00EF468C"/>
    <w:rsid w:val="00EF4761"/>
    <w:rsid w:val="00EF4C25"/>
    <w:rsid w:val="00EF5382"/>
    <w:rsid w:val="00EF5882"/>
    <w:rsid w:val="00EF5BDC"/>
    <w:rsid w:val="00EF610C"/>
    <w:rsid w:val="00EF626E"/>
    <w:rsid w:val="00EF6648"/>
    <w:rsid w:val="00EF6738"/>
    <w:rsid w:val="00EF7BDC"/>
    <w:rsid w:val="00EF7EDE"/>
    <w:rsid w:val="00EF7FF0"/>
    <w:rsid w:val="00F00948"/>
    <w:rsid w:val="00F009F2"/>
    <w:rsid w:val="00F00E75"/>
    <w:rsid w:val="00F0101B"/>
    <w:rsid w:val="00F01527"/>
    <w:rsid w:val="00F0177F"/>
    <w:rsid w:val="00F0186B"/>
    <w:rsid w:val="00F024D4"/>
    <w:rsid w:val="00F025BB"/>
    <w:rsid w:val="00F02633"/>
    <w:rsid w:val="00F02C61"/>
    <w:rsid w:val="00F02EF6"/>
    <w:rsid w:val="00F03004"/>
    <w:rsid w:val="00F03591"/>
    <w:rsid w:val="00F037B3"/>
    <w:rsid w:val="00F03833"/>
    <w:rsid w:val="00F03862"/>
    <w:rsid w:val="00F0392F"/>
    <w:rsid w:val="00F039E1"/>
    <w:rsid w:val="00F03B25"/>
    <w:rsid w:val="00F041D7"/>
    <w:rsid w:val="00F04747"/>
    <w:rsid w:val="00F0475D"/>
    <w:rsid w:val="00F047CE"/>
    <w:rsid w:val="00F0492B"/>
    <w:rsid w:val="00F04BC8"/>
    <w:rsid w:val="00F04C4B"/>
    <w:rsid w:val="00F05140"/>
    <w:rsid w:val="00F05575"/>
    <w:rsid w:val="00F05AF5"/>
    <w:rsid w:val="00F05C43"/>
    <w:rsid w:val="00F05D4C"/>
    <w:rsid w:val="00F06323"/>
    <w:rsid w:val="00F066E3"/>
    <w:rsid w:val="00F067E5"/>
    <w:rsid w:val="00F06C1F"/>
    <w:rsid w:val="00F06C92"/>
    <w:rsid w:val="00F06DF1"/>
    <w:rsid w:val="00F06F05"/>
    <w:rsid w:val="00F07F03"/>
    <w:rsid w:val="00F07FBB"/>
    <w:rsid w:val="00F10142"/>
    <w:rsid w:val="00F10515"/>
    <w:rsid w:val="00F106FB"/>
    <w:rsid w:val="00F10CD4"/>
    <w:rsid w:val="00F10E4E"/>
    <w:rsid w:val="00F11223"/>
    <w:rsid w:val="00F11325"/>
    <w:rsid w:val="00F11503"/>
    <w:rsid w:val="00F119C2"/>
    <w:rsid w:val="00F11AE3"/>
    <w:rsid w:val="00F11BED"/>
    <w:rsid w:val="00F12264"/>
    <w:rsid w:val="00F12780"/>
    <w:rsid w:val="00F127AE"/>
    <w:rsid w:val="00F128BA"/>
    <w:rsid w:val="00F129FB"/>
    <w:rsid w:val="00F12E73"/>
    <w:rsid w:val="00F12E8B"/>
    <w:rsid w:val="00F131FF"/>
    <w:rsid w:val="00F13595"/>
    <w:rsid w:val="00F13649"/>
    <w:rsid w:val="00F1397F"/>
    <w:rsid w:val="00F13F02"/>
    <w:rsid w:val="00F140FB"/>
    <w:rsid w:val="00F14324"/>
    <w:rsid w:val="00F144EC"/>
    <w:rsid w:val="00F1465B"/>
    <w:rsid w:val="00F14684"/>
    <w:rsid w:val="00F150AC"/>
    <w:rsid w:val="00F155C9"/>
    <w:rsid w:val="00F1583E"/>
    <w:rsid w:val="00F15F7F"/>
    <w:rsid w:val="00F1619F"/>
    <w:rsid w:val="00F1620D"/>
    <w:rsid w:val="00F16426"/>
    <w:rsid w:val="00F165A5"/>
    <w:rsid w:val="00F168AE"/>
    <w:rsid w:val="00F16A45"/>
    <w:rsid w:val="00F16AD3"/>
    <w:rsid w:val="00F173BD"/>
    <w:rsid w:val="00F175B1"/>
    <w:rsid w:val="00F17689"/>
    <w:rsid w:val="00F17783"/>
    <w:rsid w:val="00F17BEB"/>
    <w:rsid w:val="00F2105C"/>
    <w:rsid w:val="00F210C8"/>
    <w:rsid w:val="00F21402"/>
    <w:rsid w:val="00F21449"/>
    <w:rsid w:val="00F21571"/>
    <w:rsid w:val="00F218A2"/>
    <w:rsid w:val="00F21A0D"/>
    <w:rsid w:val="00F220F1"/>
    <w:rsid w:val="00F221BB"/>
    <w:rsid w:val="00F2249D"/>
    <w:rsid w:val="00F22552"/>
    <w:rsid w:val="00F22A4D"/>
    <w:rsid w:val="00F22BFD"/>
    <w:rsid w:val="00F22CAB"/>
    <w:rsid w:val="00F232FD"/>
    <w:rsid w:val="00F2389E"/>
    <w:rsid w:val="00F23951"/>
    <w:rsid w:val="00F23C55"/>
    <w:rsid w:val="00F23DC5"/>
    <w:rsid w:val="00F23E40"/>
    <w:rsid w:val="00F23FEC"/>
    <w:rsid w:val="00F2483B"/>
    <w:rsid w:val="00F24AB7"/>
    <w:rsid w:val="00F24C1E"/>
    <w:rsid w:val="00F24F07"/>
    <w:rsid w:val="00F25008"/>
    <w:rsid w:val="00F255A9"/>
    <w:rsid w:val="00F255F6"/>
    <w:rsid w:val="00F2616A"/>
    <w:rsid w:val="00F262E8"/>
    <w:rsid w:val="00F267F7"/>
    <w:rsid w:val="00F27169"/>
    <w:rsid w:val="00F2743C"/>
    <w:rsid w:val="00F27E2B"/>
    <w:rsid w:val="00F30198"/>
    <w:rsid w:val="00F302B0"/>
    <w:rsid w:val="00F30863"/>
    <w:rsid w:val="00F3141A"/>
    <w:rsid w:val="00F31667"/>
    <w:rsid w:val="00F31927"/>
    <w:rsid w:val="00F319EE"/>
    <w:rsid w:val="00F31AB9"/>
    <w:rsid w:val="00F31AEC"/>
    <w:rsid w:val="00F31BC7"/>
    <w:rsid w:val="00F3254B"/>
    <w:rsid w:val="00F3307A"/>
    <w:rsid w:val="00F331AD"/>
    <w:rsid w:val="00F33702"/>
    <w:rsid w:val="00F33888"/>
    <w:rsid w:val="00F33951"/>
    <w:rsid w:val="00F3397D"/>
    <w:rsid w:val="00F33C07"/>
    <w:rsid w:val="00F3467A"/>
    <w:rsid w:val="00F34695"/>
    <w:rsid w:val="00F34992"/>
    <w:rsid w:val="00F34D65"/>
    <w:rsid w:val="00F35300"/>
    <w:rsid w:val="00F35308"/>
    <w:rsid w:val="00F360A4"/>
    <w:rsid w:val="00F36261"/>
    <w:rsid w:val="00F3643B"/>
    <w:rsid w:val="00F36A97"/>
    <w:rsid w:val="00F37036"/>
    <w:rsid w:val="00F373BF"/>
    <w:rsid w:val="00F3766A"/>
    <w:rsid w:val="00F37738"/>
    <w:rsid w:val="00F37AE4"/>
    <w:rsid w:val="00F37F1E"/>
    <w:rsid w:val="00F40024"/>
    <w:rsid w:val="00F40516"/>
    <w:rsid w:val="00F40C0A"/>
    <w:rsid w:val="00F40E1B"/>
    <w:rsid w:val="00F41262"/>
    <w:rsid w:val="00F412FC"/>
    <w:rsid w:val="00F41445"/>
    <w:rsid w:val="00F4211A"/>
    <w:rsid w:val="00F42139"/>
    <w:rsid w:val="00F42675"/>
    <w:rsid w:val="00F42839"/>
    <w:rsid w:val="00F428D2"/>
    <w:rsid w:val="00F42912"/>
    <w:rsid w:val="00F4291F"/>
    <w:rsid w:val="00F42A1A"/>
    <w:rsid w:val="00F42A27"/>
    <w:rsid w:val="00F42A8D"/>
    <w:rsid w:val="00F42D2E"/>
    <w:rsid w:val="00F42DCA"/>
    <w:rsid w:val="00F42E1B"/>
    <w:rsid w:val="00F42E59"/>
    <w:rsid w:val="00F42F25"/>
    <w:rsid w:val="00F42F66"/>
    <w:rsid w:val="00F4304C"/>
    <w:rsid w:val="00F43542"/>
    <w:rsid w:val="00F4365B"/>
    <w:rsid w:val="00F439E4"/>
    <w:rsid w:val="00F43AC1"/>
    <w:rsid w:val="00F43BE6"/>
    <w:rsid w:val="00F4401C"/>
    <w:rsid w:val="00F4492E"/>
    <w:rsid w:val="00F4576F"/>
    <w:rsid w:val="00F458F6"/>
    <w:rsid w:val="00F45B5D"/>
    <w:rsid w:val="00F45DE0"/>
    <w:rsid w:val="00F45F75"/>
    <w:rsid w:val="00F45F9E"/>
    <w:rsid w:val="00F460A6"/>
    <w:rsid w:val="00F460C0"/>
    <w:rsid w:val="00F4640D"/>
    <w:rsid w:val="00F468EA"/>
    <w:rsid w:val="00F46E43"/>
    <w:rsid w:val="00F46EA2"/>
    <w:rsid w:val="00F4732C"/>
    <w:rsid w:val="00F47702"/>
    <w:rsid w:val="00F47840"/>
    <w:rsid w:val="00F47C66"/>
    <w:rsid w:val="00F505DC"/>
    <w:rsid w:val="00F50CDB"/>
    <w:rsid w:val="00F50ED1"/>
    <w:rsid w:val="00F50FAA"/>
    <w:rsid w:val="00F510A4"/>
    <w:rsid w:val="00F516DE"/>
    <w:rsid w:val="00F517B5"/>
    <w:rsid w:val="00F51E17"/>
    <w:rsid w:val="00F51E76"/>
    <w:rsid w:val="00F51E98"/>
    <w:rsid w:val="00F5229D"/>
    <w:rsid w:val="00F52692"/>
    <w:rsid w:val="00F52A3C"/>
    <w:rsid w:val="00F52A53"/>
    <w:rsid w:val="00F531A4"/>
    <w:rsid w:val="00F5340C"/>
    <w:rsid w:val="00F53531"/>
    <w:rsid w:val="00F53646"/>
    <w:rsid w:val="00F538D3"/>
    <w:rsid w:val="00F53DFE"/>
    <w:rsid w:val="00F54108"/>
    <w:rsid w:val="00F54508"/>
    <w:rsid w:val="00F5461A"/>
    <w:rsid w:val="00F54BAA"/>
    <w:rsid w:val="00F54C32"/>
    <w:rsid w:val="00F54D79"/>
    <w:rsid w:val="00F55075"/>
    <w:rsid w:val="00F5520F"/>
    <w:rsid w:val="00F55273"/>
    <w:rsid w:val="00F55413"/>
    <w:rsid w:val="00F558AE"/>
    <w:rsid w:val="00F55A6F"/>
    <w:rsid w:val="00F55B4B"/>
    <w:rsid w:val="00F55BD6"/>
    <w:rsid w:val="00F55C53"/>
    <w:rsid w:val="00F55F8E"/>
    <w:rsid w:val="00F5624C"/>
    <w:rsid w:val="00F5641E"/>
    <w:rsid w:val="00F5654A"/>
    <w:rsid w:val="00F56AAB"/>
    <w:rsid w:val="00F56B0D"/>
    <w:rsid w:val="00F56C25"/>
    <w:rsid w:val="00F5743A"/>
    <w:rsid w:val="00F57854"/>
    <w:rsid w:val="00F57D2E"/>
    <w:rsid w:val="00F60016"/>
    <w:rsid w:val="00F60434"/>
    <w:rsid w:val="00F60C52"/>
    <w:rsid w:val="00F61389"/>
    <w:rsid w:val="00F616B6"/>
    <w:rsid w:val="00F616F3"/>
    <w:rsid w:val="00F61858"/>
    <w:rsid w:val="00F6185C"/>
    <w:rsid w:val="00F619C5"/>
    <w:rsid w:val="00F628C1"/>
    <w:rsid w:val="00F63310"/>
    <w:rsid w:val="00F636CC"/>
    <w:rsid w:val="00F63791"/>
    <w:rsid w:val="00F63E6D"/>
    <w:rsid w:val="00F64072"/>
    <w:rsid w:val="00F640B5"/>
    <w:rsid w:val="00F643DA"/>
    <w:rsid w:val="00F64434"/>
    <w:rsid w:val="00F64B5B"/>
    <w:rsid w:val="00F64FF0"/>
    <w:rsid w:val="00F654DD"/>
    <w:rsid w:val="00F65AD9"/>
    <w:rsid w:val="00F66408"/>
    <w:rsid w:val="00F66470"/>
    <w:rsid w:val="00F66593"/>
    <w:rsid w:val="00F666E2"/>
    <w:rsid w:val="00F66763"/>
    <w:rsid w:val="00F667BD"/>
    <w:rsid w:val="00F66903"/>
    <w:rsid w:val="00F66AF6"/>
    <w:rsid w:val="00F66C8F"/>
    <w:rsid w:val="00F66D46"/>
    <w:rsid w:val="00F67049"/>
    <w:rsid w:val="00F6705C"/>
    <w:rsid w:val="00F67126"/>
    <w:rsid w:val="00F67B91"/>
    <w:rsid w:val="00F67BBF"/>
    <w:rsid w:val="00F67BFC"/>
    <w:rsid w:val="00F67D8E"/>
    <w:rsid w:val="00F67F53"/>
    <w:rsid w:val="00F67FC3"/>
    <w:rsid w:val="00F70075"/>
    <w:rsid w:val="00F70450"/>
    <w:rsid w:val="00F7089F"/>
    <w:rsid w:val="00F70E36"/>
    <w:rsid w:val="00F70FC2"/>
    <w:rsid w:val="00F71428"/>
    <w:rsid w:val="00F7163D"/>
    <w:rsid w:val="00F71A9C"/>
    <w:rsid w:val="00F71AFB"/>
    <w:rsid w:val="00F71ECB"/>
    <w:rsid w:val="00F71EEE"/>
    <w:rsid w:val="00F728C3"/>
    <w:rsid w:val="00F72CEC"/>
    <w:rsid w:val="00F735A3"/>
    <w:rsid w:val="00F73656"/>
    <w:rsid w:val="00F73A82"/>
    <w:rsid w:val="00F742B7"/>
    <w:rsid w:val="00F74611"/>
    <w:rsid w:val="00F746A2"/>
    <w:rsid w:val="00F74719"/>
    <w:rsid w:val="00F7501D"/>
    <w:rsid w:val="00F758C2"/>
    <w:rsid w:val="00F75F14"/>
    <w:rsid w:val="00F767C2"/>
    <w:rsid w:val="00F76852"/>
    <w:rsid w:val="00F768DE"/>
    <w:rsid w:val="00F77629"/>
    <w:rsid w:val="00F77CDC"/>
    <w:rsid w:val="00F77E64"/>
    <w:rsid w:val="00F77FCC"/>
    <w:rsid w:val="00F80017"/>
    <w:rsid w:val="00F801A4"/>
    <w:rsid w:val="00F80382"/>
    <w:rsid w:val="00F808D3"/>
    <w:rsid w:val="00F80953"/>
    <w:rsid w:val="00F80C95"/>
    <w:rsid w:val="00F8102C"/>
    <w:rsid w:val="00F8161A"/>
    <w:rsid w:val="00F81CCE"/>
    <w:rsid w:val="00F81F32"/>
    <w:rsid w:val="00F8283B"/>
    <w:rsid w:val="00F8285F"/>
    <w:rsid w:val="00F82CD2"/>
    <w:rsid w:val="00F8306D"/>
    <w:rsid w:val="00F83254"/>
    <w:rsid w:val="00F83454"/>
    <w:rsid w:val="00F83976"/>
    <w:rsid w:val="00F839AE"/>
    <w:rsid w:val="00F83D71"/>
    <w:rsid w:val="00F83FF7"/>
    <w:rsid w:val="00F8443E"/>
    <w:rsid w:val="00F844A1"/>
    <w:rsid w:val="00F84CA2"/>
    <w:rsid w:val="00F84CB2"/>
    <w:rsid w:val="00F84DEB"/>
    <w:rsid w:val="00F8529A"/>
    <w:rsid w:val="00F85656"/>
    <w:rsid w:val="00F85B1A"/>
    <w:rsid w:val="00F86374"/>
    <w:rsid w:val="00F865F1"/>
    <w:rsid w:val="00F86738"/>
    <w:rsid w:val="00F870A7"/>
    <w:rsid w:val="00F874E0"/>
    <w:rsid w:val="00F8786F"/>
    <w:rsid w:val="00F878F5"/>
    <w:rsid w:val="00F87D2E"/>
    <w:rsid w:val="00F87DE8"/>
    <w:rsid w:val="00F87E64"/>
    <w:rsid w:val="00F87EF2"/>
    <w:rsid w:val="00F90D4D"/>
    <w:rsid w:val="00F910D7"/>
    <w:rsid w:val="00F914D3"/>
    <w:rsid w:val="00F92319"/>
    <w:rsid w:val="00F923AB"/>
    <w:rsid w:val="00F92915"/>
    <w:rsid w:val="00F9299E"/>
    <w:rsid w:val="00F92DA9"/>
    <w:rsid w:val="00F92ECD"/>
    <w:rsid w:val="00F93083"/>
    <w:rsid w:val="00F930D8"/>
    <w:rsid w:val="00F93479"/>
    <w:rsid w:val="00F9371B"/>
    <w:rsid w:val="00F938AD"/>
    <w:rsid w:val="00F93D58"/>
    <w:rsid w:val="00F9429B"/>
    <w:rsid w:val="00F961A1"/>
    <w:rsid w:val="00F9657E"/>
    <w:rsid w:val="00F96A51"/>
    <w:rsid w:val="00F96B2E"/>
    <w:rsid w:val="00F96CFE"/>
    <w:rsid w:val="00F97294"/>
    <w:rsid w:val="00F976EF"/>
    <w:rsid w:val="00F9785B"/>
    <w:rsid w:val="00FA0294"/>
    <w:rsid w:val="00FA0729"/>
    <w:rsid w:val="00FA0854"/>
    <w:rsid w:val="00FA093E"/>
    <w:rsid w:val="00FA0C80"/>
    <w:rsid w:val="00FA0E2B"/>
    <w:rsid w:val="00FA0EFA"/>
    <w:rsid w:val="00FA1394"/>
    <w:rsid w:val="00FA1E25"/>
    <w:rsid w:val="00FA218D"/>
    <w:rsid w:val="00FA2AD3"/>
    <w:rsid w:val="00FA2CF6"/>
    <w:rsid w:val="00FA2E08"/>
    <w:rsid w:val="00FA3A36"/>
    <w:rsid w:val="00FA3BEA"/>
    <w:rsid w:val="00FA41D2"/>
    <w:rsid w:val="00FA4306"/>
    <w:rsid w:val="00FA4D5D"/>
    <w:rsid w:val="00FA53E2"/>
    <w:rsid w:val="00FA546A"/>
    <w:rsid w:val="00FA5C8A"/>
    <w:rsid w:val="00FA5F7D"/>
    <w:rsid w:val="00FA6063"/>
    <w:rsid w:val="00FA67CC"/>
    <w:rsid w:val="00FA6B73"/>
    <w:rsid w:val="00FA6F0A"/>
    <w:rsid w:val="00FA71F5"/>
    <w:rsid w:val="00FA73E3"/>
    <w:rsid w:val="00FA74FF"/>
    <w:rsid w:val="00FA7716"/>
    <w:rsid w:val="00FA7B23"/>
    <w:rsid w:val="00FA7EEE"/>
    <w:rsid w:val="00FA7F3E"/>
    <w:rsid w:val="00FB020C"/>
    <w:rsid w:val="00FB038D"/>
    <w:rsid w:val="00FB03CE"/>
    <w:rsid w:val="00FB0641"/>
    <w:rsid w:val="00FB091B"/>
    <w:rsid w:val="00FB0C9B"/>
    <w:rsid w:val="00FB0D83"/>
    <w:rsid w:val="00FB1246"/>
    <w:rsid w:val="00FB1909"/>
    <w:rsid w:val="00FB1D94"/>
    <w:rsid w:val="00FB1E95"/>
    <w:rsid w:val="00FB239E"/>
    <w:rsid w:val="00FB26DF"/>
    <w:rsid w:val="00FB2826"/>
    <w:rsid w:val="00FB2831"/>
    <w:rsid w:val="00FB290A"/>
    <w:rsid w:val="00FB2AC9"/>
    <w:rsid w:val="00FB2D45"/>
    <w:rsid w:val="00FB3097"/>
    <w:rsid w:val="00FB362D"/>
    <w:rsid w:val="00FB399D"/>
    <w:rsid w:val="00FB39C2"/>
    <w:rsid w:val="00FB3D43"/>
    <w:rsid w:val="00FB40AD"/>
    <w:rsid w:val="00FB4305"/>
    <w:rsid w:val="00FB4354"/>
    <w:rsid w:val="00FB47D0"/>
    <w:rsid w:val="00FB4F6E"/>
    <w:rsid w:val="00FB50FC"/>
    <w:rsid w:val="00FB59DA"/>
    <w:rsid w:val="00FB5A49"/>
    <w:rsid w:val="00FB5DAF"/>
    <w:rsid w:val="00FB619E"/>
    <w:rsid w:val="00FB6760"/>
    <w:rsid w:val="00FB684E"/>
    <w:rsid w:val="00FB6F77"/>
    <w:rsid w:val="00FB71D4"/>
    <w:rsid w:val="00FB7206"/>
    <w:rsid w:val="00FB78B1"/>
    <w:rsid w:val="00FB7A94"/>
    <w:rsid w:val="00FB7F8D"/>
    <w:rsid w:val="00FC004A"/>
    <w:rsid w:val="00FC0059"/>
    <w:rsid w:val="00FC04AC"/>
    <w:rsid w:val="00FC0596"/>
    <w:rsid w:val="00FC0907"/>
    <w:rsid w:val="00FC092D"/>
    <w:rsid w:val="00FC09F7"/>
    <w:rsid w:val="00FC0D68"/>
    <w:rsid w:val="00FC0D8A"/>
    <w:rsid w:val="00FC11DB"/>
    <w:rsid w:val="00FC15F0"/>
    <w:rsid w:val="00FC1D4A"/>
    <w:rsid w:val="00FC1E1D"/>
    <w:rsid w:val="00FC20E4"/>
    <w:rsid w:val="00FC27AC"/>
    <w:rsid w:val="00FC2C30"/>
    <w:rsid w:val="00FC31D9"/>
    <w:rsid w:val="00FC3251"/>
    <w:rsid w:val="00FC375F"/>
    <w:rsid w:val="00FC3CEE"/>
    <w:rsid w:val="00FC517A"/>
    <w:rsid w:val="00FC543D"/>
    <w:rsid w:val="00FC5457"/>
    <w:rsid w:val="00FC601E"/>
    <w:rsid w:val="00FC67EB"/>
    <w:rsid w:val="00FC68D6"/>
    <w:rsid w:val="00FC69BF"/>
    <w:rsid w:val="00FC6D63"/>
    <w:rsid w:val="00FC6E56"/>
    <w:rsid w:val="00FC7114"/>
    <w:rsid w:val="00FC7549"/>
    <w:rsid w:val="00FC77CE"/>
    <w:rsid w:val="00FC7DE0"/>
    <w:rsid w:val="00FD010A"/>
    <w:rsid w:val="00FD0142"/>
    <w:rsid w:val="00FD02C2"/>
    <w:rsid w:val="00FD069D"/>
    <w:rsid w:val="00FD08EA"/>
    <w:rsid w:val="00FD0AFC"/>
    <w:rsid w:val="00FD0CA2"/>
    <w:rsid w:val="00FD0F76"/>
    <w:rsid w:val="00FD0FED"/>
    <w:rsid w:val="00FD137C"/>
    <w:rsid w:val="00FD177D"/>
    <w:rsid w:val="00FD287F"/>
    <w:rsid w:val="00FD2A19"/>
    <w:rsid w:val="00FD2A6D"/>
    <w:rsid w:val="00FD2D1B"/>
    <w:rsid w:val="00FD2E15"/>
    <w:rsid w:val="00FD2E47"/>
    <w:rsid w:val="00FD36E7"/>
    <w:rsid w:val="00FD397E"/>
    <w:rsid w:val="00FD4285"/>
    <w:rsid w:val="00FD4304"/>
    <w:rsid w:val="00FD45CF"/>
    <w:rsid w:val="00FD4626"/>
    <w:rsid w:val="00FD4654"/>
    <w:rsid w:val="00FD4960"/>
    <w:rsid w:val="00FD5DA4"/>
    <w:rsid w:val="00FD5DCB"/>
    <w:rsid w:val="00FD5E17"/>
    <w:rsid w:val="00FD5E8B"/>
    <w:rsid w:val="00FD701F"/>
    <w:rsid w:val="00FD7283"/>
    <w:rsid w:val="00FD77D6"/>
    <w:rsid w:val="00FE01DB"/>
    <w:rsid w:val="00FE0D36"/>
    <w:rsid w:val="00FE1293"/>
    <w:rsid w:val="00FE144C"/>
    <w:rsid w:val="00FE1500"/>
    <w:rsid w:val="00FE1516"/>
    <w:rsid w:val="00FE15A2"/>
    <w:rsid w:val="00FE1A6A"/>
    <w:rsid w:val="00FE1CE9"/>
    <w:rsid w:val="00FE1DA7"/>
    <w:rsid w:val="00FE22C9"/>
    <w:rsid w:val="00FE2474"/>
    <w:rsid w:val="00FE2B70"/>
    <w:rsid w:val="00FE2E4E"/>
    <w:rsid w:val="00FE3201"/>
    <w:rsid w:val="00FE33D5"/>
    <w:rsid w:val="00FE34EE"/>
    <w:rsid w:val="00FE36AE"/>
    <w:rsid w:val="00FE3A43"/>
    <w:rsid w:val="00FE3E68"/>
    <w:rsid w:val="00FE3F4A"/>
    <w:rsid w:val="00FE41DC"/>
    <w:rsid w:val="00FE485F"/>
    <w:rsid w:val="00FE495F"/>
    <w:rsid w:val="00FE49D8"/>
    <w:rsid w:val="00FE4A49"/>
    <w:rsid w:val="00FE4AE7"/>
    <w:rsid w:val="00FE4C66"/>
    <w:rsid w:val="00FE4EA5"/>
    <w:rsid w:val="00FE5D0E"/>
    <w:rsid w:val="00FE606C"/>
    <w:rsid w:val="00FE60B0"/>
    <w:rsid w:val="00FE69CA"/>
    <w:rsid w:val="00FE6F0A"/>
    <w:rsid w:val="00FE72B2"/>
    <w:rsid w:val="00FF02B8"/>
    <w:rsid w:val="00FF0798"/>
    <w:rsid w:val="00FF087F"/>
    <w:rsid w:val="00FF0A16"/>
    <w:rsid w:val="00FF0AB0"/>
    <w:rsid w:val="00FF0DD7"/>
    <w:rsid w:val="00FF0DFA"/>
    <w:rsid w:val="00FF0E4D"/>
    <w:rsid w:val="00FF0F2C"/>
    <w:rsid w:val="00FF18B5"/>
    <w:rsid w:val="00FF1EC5"/>
    <w:rsid w:val="00FF260E"/>
    <w:rsid w:val="00FF2648"/>
    <w:rsid w:val="00FF2A5A"/>
    <w:rsid w:val="00FF32DD"/>
    <w:rsid w:val="00FF3B7C"/>
    <w:rsid w:val="00FF428A"/>
    <w:rsid w:val="00FF43FE"/>
    <w:rsid w:val="00FF491F"/>
    <w:rsid w:val="00FF4A6E"/>
    <w:rsid w:val="00FF4BC1"/>
    <w:rsid w:val="00FF52EA"/>
    <w:rsid w:val="00FF553F"/>
    <w:rsid w:val="00FF5589"/>
    <w:rsid w:val="00FF55DB"/>
    <w:rsid w:val="00FF57EA"/>
    <w:rsid w:val="00FF5B63"/>
    <w:rsid w:val="00FF5BA8"/>
    <w:rsid w:val="00FF6044"/>
    <w:rsid w:val="00FF6CDF"/>
    <w:rsid w:val="00FF70C6"/>
    <w:rsid w:val="00FF74F0"/>
    <w:rsid w:val="00FF7628"/>
    <w:rsid w:val="00FF79D1"/>
    <w:rsid w:val="00FF7D63"/>
    <w:rsid w:val="00FF7E0A"/>
    <w:rsid w:val="01012DF3"/>
    <w:rsid w:val="010D7468"/>
    <w:rsid w:val="012124C2"/>
    <w:rsid w:val="0121F29B"/>
    <w:rsid w:val="012546B5"/>
    <w:rsid w:val="0159DF31"/>
    <w:rsid w:val="01637A52"/>
    <w:rsid w:val="01676BA0"/>
    <w:rsid w:val="016822CF"/>
    <w:rsid w:val="016B434C"/>
    <w:rsid w:val="01893BAB"/>
    <w:rsid w:val="0189EAF7"/>
    <w:rsid w:val="01B252D5"/>
    <w:rsid w:val="01B80328"/>
    <w:rsid w:val="01BD9692"/>
    <w:rsid w:val="01DE3299"/>
    <w:rsid w:val="01F8A6C7"/>
    <w:rsid w:val="02385330"/>
    <w:rsid w:val="023B37A3"/>
    <w:rsid w:val="0241C497"/>
    <w:rsid w:val="0243C206"/>
    <w:rsid w:val="0248EC26"/>
    <w:rsid w:val="027E17A2"/>
    <w:rsid w:val="029321A8"/>
    <w:rsid w:val="0298F1CF"/>
    <w:rsid w:val="02B9781F"/>
    <w:rsid w:val="02C196B8"/>
    <w:rsid w:val="02CC0453"/>
    <w:rsid w:val="02D2C86E"/>
    <w:rsid w:val="02D3B1DD"/>
    <w:rsid w:val="02DE936D"/>
    <w:rsid w:val="02E61912"/>
    <w:rsid w:val="02F10FC4"/>
    <w:rsid w:val="030E1AA3"/>
    <w:rsid w:val="031D607D"/>
    <w:rsid w:val="034F8379"/>
    <w:rsid w:val="035D0FE0"/>
    <w:rsid w:val="03734464"/>
    <w:rsid w:val="0375922A"/>
    <w:rsid w:val="0381935B"/>
    <w:rsid w:val="03869287"/>
    <w:rsid w:val="038D9855"/>
    <w:rsid w:val="03BE05BE"/>
    <w:rsid w:val="03C91B03"/>
    <w:rsid w:val="03E7E399"/>
    <w:rsid w:val="03F12D02"/>
    <w:rsid w:val="04078BA5"/>
    <w:rsid w:val="0413CC83"/>
    <w:rsid w:val="041D0C9F"/>
    <w:rsid w:val="04285008"/>
    <w:rsid w:val="042CC5B0"/>
    <w:rsid w:val="042FB33A"/>
    <w:rsid w:val="044F2224"/>
    <w:rsid w:val="044FAD99"/>
    <w:rsid w:val="0454C4CE"/>
    <w:rsid w:val="045BD46A"/>
    <w:rsid w:val="0466AC48"/>
    <w:rsid w:val="0475B947"/>
    <w:rsid w:val="0479B9E9"/>
    <w:rsid w:val="047D70A7"/>
    <w:rsid w:val="0498C694"/>
    <w:rsid w:val="04A810DC"/>
    <w:rsid w:val="04C981FE"/>
    <w:rsid w:val="04DC528E"/>
    <w:rsid w:val="04ED3E05"/>
    <w:rsid w:val="04F4D7A9"/>
    <w:rsid w:val="05065DF1"/>
    <w:rsid w:val="050A7FA6"/>
    <w:rsid w:val="051B88A7"/>
    <w:rsid w:val="052166C9"/>
    <w:rsid w:val="052A8650"/>
    <w:rsid w:val="052AD770"/>
    <w:rsid w:val="052FAD43"/>
    <w:rsid w:val="053A5F23"/>
    <w:rsid w:val="053C8D16"/>
    <w:rsid w:val="054B1781"/>
    <w:rsid w:val="055726B2"/>
    <w:rsid w:val="055788CD"/>
    <w:rsid w:val="05768162"/>
    <w:rsid w:val="057AE909"/>
    <w:rsid w:val="05A30E0D"/>
    <w:rsid w:val="05BA7A9A"/>
    <w:rsid w:val="05C0EDC5"/>
    <w:rsid w:val="05DC9570"/>
    <w:rsid w:val="05E04770"/>
    <w:rsid w:val="05FCC0FB"/>
    <w:rsid w:val="0603C25E"/>
    <w:rsid w:val="0606318C"/>
    <w:rsid w:val="060B0FFD"/>
    <w:rsid w:val="0612CFA0"/>
    <w:rsid w:val="06166407"/>
    <w:rsid w:val="0647158A"/>
    <w:rsid w:val="06562F34"/>
    <w:rsid w:val="065E4BDA"/>
    <w:rsid w:val="0661E4BB"/>
    <w:rsid w:val="066CABB7"/>
    <w:rsid w:val="066D6B40"/>
    <w:rsid w:val="0673A5B6"/>
    <w:rsid w:val="06877773"/>
    <w:rsid w:val="068C3D56"/>
    <w:rsid w:val="0696FB66"/>
    <w:rsid w:val="0697906C"/>
    <w:rsid w:val="06AAE526"/>
    <w:rsid w:val="06AED885"/>
    <w:rsid w:val="06B5A3E5"/>
    <w:rsid w:val="06B5D0FC"/>
    <w:rsid w:val="06BDFFE8"/>
    <w:rsid w:val="06BE3349"/>
    <w:rsid w:val="06BE89F1"/>
    <w:rsid w:val="06C6CE4B"/>
    <w:rsid w:val="06D0C8E3"/>
    <w:rsid w:val="06D33B27"/>
    <w:rsid w:val="06D3F3AD"/>
    <w:rsid w:val="06DA85E5"/>
    <w:rsid w:val="06E9AD7B"/>
    <w:rsid w:val="06EDBB9A"/>
    <w:rsid w:val="06FC091E"/>
    <w:rsid w:val="070A4D51"/>
    <w:rsid w:val="0712C617"/>
    <w:rsid w:val="07229C82"/>
    <w:rsid w:val="07266D40"/>
    <w:rsid w:val="072FEF86"/>
    <w:rsid w:val="0735C2F3"/>
    <w:rsid w:val="073FDA8D"/>
    <w:rsid w:val="074B73E2"/>
    <w:rsid w:val="0751A328"/>
    <w:rsid w:val="075BB911"/>
    <w:rsid w:val="0775340B"/>
    <w:rsid w:val="0775B472"/>
    <w:rsid w:val="07764D99"/>
    <w:rsid w:val="077A7262"/>
    <w:rsid w:val="07805051"/>
    <w:rsid w:val="07808D11"/>
    <w:rsid w:val="078F45F3"/>
    <w:rsid w:val="07A065F6"/>
    <w:rsid w:val="07A23BE5"/>
    <w:rsid w:val="07BA440E"/>
    <w:rsid w:val="07D241D6"/>
    <w:rsid w:val="07D471DD"/>
    <w:rsid w:val="07E66C17"/>
    <w:rsid w:val="07EFB33D"/>
    <w:rsid w:val="07FFCB57"/>
    <w:rsid w:val="08011650"/>
    <w:rsid w:val="080AC85E"/>
    <w:rsid w:val="080BEC02"/>
    <w:rsid w:val="0815F66D"/>
    <w:rsid w:val="08163D5C"/>
    <w:rsid w:val="081E2931"/>
    <w:rsid w:val="081E8E8E"/>
    <w:rsid w:val="081E9873"/>
    <w:rsid w:val="08211905"/>
    <w:rsid w:val="0826488D"/>
    <w:rsid w:val="082791AC"/>
    <w:rsid w:val="082C5C94"/>
    <w:rsid w:val="08308411"/>
    <w:rsid w:val="08335890"/>
    <w:rsid w:val="0846B587"/>
    <w:rsid w:val="084B4D28"/>
    <w:rsid w:val="084F167C"/>
    <w:rsid w:val="08560F88"/>
    <w:rsid w:val="08580B6C"/>
    <w:rsid w:val="085E328A"/>
    <w:rsid w:val="0871178F"/>
    <w:rsid w:val="087A380C"/>
    <w:rsid w:val="087EBE28"/>
    <w:rsid w:val="089542C3"/>
    <w:rsid w:val="08ABDA6F"/>
    <w:rsid w:val="08AC5BBC"/>
    <w:rsid w:val="08E26282"/>
    <w:rsid w:val="08F0DA4D"/>
    <w:rsid w:val="08F4139A"/>
    <w:rsid w:val="08F68A3F"/>
    <w:rsid w:val="0904870A"/>
    <w:rsid w:val="090B38F6"/>
    <w:rsid w:val="090C1E4C"/>
    <w:rsid w:val="090DA752"/>
    <w:rsid w:val="090FA3A6"/>
    <w:rsid w:val="0919CBDF"/>
    <w:rsid w:val="091FC46C"/>
    <w:rsid w:val="092326FB"/>
    <w:rsid w:val="093EFED6"/>
    <w:rsid w:val="094CB767"/>
    <w:rsid w:val="094EB0A0"/>
    <w:rsid w:val="0957F66C"/>
    <w:rsid w:val="096AEEE2"/>
    <w:rsid w:val="0980AD0B"/>
    <w:rsid w:val="09843DB5"/>
    <w:rsid w:val="09BC5717"/>
    <w:rsid w:val="09BE7110"/>
    <w:rsid w:val="09CA6BD1"/>
    <w:rsid w:val="09CC3088"/>
    <w:rsid w:val="09D7996D"/>
    <w:rsid w:val="09D7EC09"/>
    <w:rsid w:val="09DA0525"/>
    <w:rsid w:val="09E15EBC"/>
    <w:rsid w:val="09E52D91"/>
    <w:rsid w:val="09F75E00"/>
    <w:rsid w:val="09FF7F34"/>
    <w:rsid w:val="0A041568"/>
    <w:rsid w:val="0A0CED0B"/>
    <w:rsid w:val="0A32E888"/>
    <w:rsid w:val="0A3524E3"/>
    <w:rsid w:val="0A458AB2"/>
    <w:rsid w:val="0A4899B6"/>
    <w:rsid w:val="0A49E46F"/>
    <w:rsid w:val="0A87F908"/>
    <w:rsid w:val="0A8EB6AA"/>
    <w:rsid w:val="0A8FFC07"/>
    <w:rsid w:val="0A963F42"/>
    <w:rsid w:val="0A98D9B3"/>
    <w:rsid w:val="0A9B629A"/>
    <w:rsid w:val="0AAF7A28"/>
    <w:rsid w:val="0AC362AA"/>
    <w:rsid w:val="0ADF20F0"/>
    <w:rsid w:val="0AE2C624"/>
    <w:rsid w:val="0AF0BA3B"/>
    <w:rsid w:val="0AF6C0AE"/>
    <w:rsid w:val="0B14E000"/>
    <w:rsid w:val="0B154A82"/>
    <w:rsid w:val="0B16F0FE"/>
    <w:rsid w:val="0B2A5D73"/>
    <w:rsid w:val="0B2FA1CF"/>
    <w:rsid w:val="0B6BAF19"/>
    <w:rsid w:val="0B6BEC82"/>
    <w:rsid w:val="0B81C415"/>
    <w:rsid w:val="0B994106"/>
    <w:rsid w:val="0BA9C16E"/>
    <w:rsid w:val="0BBD64E6"/>
    <w:rsid w:val="0BDFAD59"/>
    <w:rsid w:val="0BF107D8"/>
    <w:rsid w:val="0BF60A90"/>
    <w:rsid w:val="0BF7F93F"/>
    <w:rsid w:val="0C047596"/>
    <w:rsid w:val="0C0A3D83"/>
    <w:rsid w:val="0C142483"/>
    <w:rsid w:val="0C1B1295"/>
    <w:rsid w:val="0C2DAAB6"/>
    <w:rsid w:val="0C2F7F32"/>
    <w:rsid w:val="0C35DFAD"/>
    <w:rsid w:val="0C368BA7"/>
    <w:rsid w:val="0C3A5534"/>
    <w:rsid w:val="0C3FF75E"/>
    <w:rsid w:val="0C4FA2A2"/>
    <w:rsid w:val="0C57DE5C"/>
    <w:rsid w:val="0C5EA7C3"/>
    <w:rsid w:val="0C6CFD4E"/>
    <w:rsid w:val="0C716A01"/>
    <w:rsid w:val="0C71DA22"/>
    <w:rsid w:val="0C85D76F"/>
    <w:rsid w:val="0C8A8E6B"/>
    <w:rsid w:val="0C93ED00"/>
    <w:rsid w:val="0C955204"/>
    <w:rsid w:val="0C9BCD35"/>
    <w:rsid w:val="0CB4ED99"/>
    <w:rsid w:val="0CC1782F"/>
    <w:rsid w:val="0CC18CED"/>
    <w:rsid w:val="0CD6184E"/>
    <w:rsid w:val="0CDF82D2"/>
    <w:rsid w:val="0CE22ED7"/>
    <w:rsid w:val="0CE6AD92"/>
    <w:rsid w:val="0CEE52AB"/>
    <w:rsid w:val="0CEF1804"/>
    <w:rsid w:val="0D02A310"/>
    <w:rsid w:val="0D1D7F11"/>
    <w:rsid w:val="0D1F3CED"/>
    <w:rsid w:val="0D45A67D"/>
    <w:rsid w:val="0D4991B1"/>
    <w:rsid w:val="0D4B0878"/>
    <w:rsid w:val="0D5B4730"/>
    <w:rsid w:val="0D5FC3D9"/>
    <w:rsid w:val="0D66AF9C"/>
    <w:rsid w:val="0D711104"/>
    <w:rsid w:val="0D7E503B"/>
    <w:rsid w:val="0D80F3A1"/>
    <w:rsid w:val="0D85E605"/>
    <w:rsid w:val="0D872AE4"/>
    <w:rsid w:val="0D8770CC"/>
    <w:rsid w:val="0D89690A"/>
    <w:rsid w:val="0D8BAA44"/>
    <w:rsid w:val="0D91664A"/>
    <w:rsid w:val="0D99978C"/>
    <w:rsid w:val="0DA16545"/>
    <w:rsid w:val="0DAAFDC3"/>
    <w:rsid w:val="0DAB6803"/>
    <w:rsid w:val="0DAFD1A8"/>
    <w:rsid w:val="0DBD6EBB"/>
    <w:rsid w:val="0DCE0F06"/>
    <w:rsid w:val="0E027E6E"/>
    <w:rsid w:val="0E104811"/>
    <w:rsid w:val="0E2359B6"/>
    <w:rsid w:val="0E294F0E"/>
    <w:rsid w:val="0E3CAB0D"/>
    <w:rsid w:val="0E4661F3"/>
    <w:rsid w:val="0E50898E"/>
    <w:rsid w:val="0E666B69"/>
    <w:rsid w:val="0E6B2DB1"/>
    <w:rsid w:val="0E734639"/>
    <w:rsid w:val="0E7FA1D6"/>
    <w:rsid w:val="0E8CB82F"/>
    <w:rsid w:val="0E8D3AB2"/>
    <w:rsid w:val="0E8E66D4"/>
    <w:rsid w:val="0E8EC47D"/>
    <w:rsid w:val="0E97A249"/>
    <w:rsid w:val="0E98D1B6"/>
    <w:rsid w:val="0EB6C705"/>
    <w:rsid w:val="0EC20BFA"/>
    <w:rsid w:val="0ED04AFC"/>
    <w:rsid w:val="0EDA4E2F"/>
    <w:rsid w:val="0EDE7BB1"/>
    <w:rsid w:val="0EE4292D"/>
    <w:rsid w:val="0EEF962D"/>
    <w:rsid w:val="0EF6A908"/>
    <w:rsid w:val="0EFEF4DB"/>
    <w:rsid w:val="0F0EEEBA"/>
    <w:rsid w:val="0F3D35A6"/>
    <w:rsid w:val="0F502209"/>
    <w:rsid w:val="0F692DB7"/>
    <w:rsid w:val="0F6A414F"/>
    <w:rsid w:val="0F7024A7"/>
    <w:rsid w:val="0F784403"/>
    <w:rsid w:val="0F7B4E4F"/>
    <w:rsid w:val="0F87B5C8"/>
    <w:rsid w:val="0F9BE6E8"/>
    <w:rsid w:val="0FAA06E2"/>
    <w:rsid w:val="0FBC97F3"/>
    <w:rsid w:val="0FE23254"/>
    <w:rsid w:val="0FF2F9E0"/>
    <w:rsid w:val="0FFCDFA4"/>
    <w:rsid w:val="1001191C"/>
    <w:rsid w:val="100FEB78"/>
    <w:rsid w:val="1020B6C2"/>
    <w:rsid w:val="103372AA"/>
    <w:rsid w:val="10337AF3"/>
    <w:rsid w:val="103421B3"/>
    <w:rsid w:val="103478C6"/>
    <w:rsid w:val="10375F9F"/>
    <w:rsid w:val="1048350A"/>
    <w:rsid w:val="104FEC7F"/>
    <w:rsid w:val="10563572"/>
    <w:rsid w:val="10631D51"/>
    <w:rsid w:val="10646318"/>
    <w:rsid w:val="107EB422"/>
    <w:rsid w:val="107FADF7"/>
    <w:rsid w:val="1082920A"/>
    <w:rsid w:val="108A51D0"/>
    <w:rsid w:val="108AD73A"/>
    <w:rsid w:val="10AECD96"/>
    <w:rsid w:val="10DC0D54"/>
    <w:rsid w:val="10DCA539"/>
    <w:rsid w:val="10DD5F75"/>
    <w:rsid w:val="10E45B8B"/>
    <w:rsid w:val="10E54B97"/>
    <w:rsid w:val="10ED732A"/>
    <w:rsid w:val="111A1ED7"/>
    <w:rsid w:val="11261984"/>
    <w:rsid w:val="11294F60"/>
    <w:rsid w:val="11314E19"/>
    <w:rsid w:val="113BDFE9"/>
    <w:rsid w:val="11485BF7"/>
    <w:rsid w:val="11526BB9"/>
    <w:rsid w:val="1164AA9F"/>
    <w:rsid w:val="116832DE"/>
    <w:rsid w:val="117B2AE5"/>
    <w:rsid w:val="11A9D15D"/>
    <w:rsid w:val="11B65B8E"/>
    <w:rsid w:val="11BF2733"/>
    <w:rsid w:val="11C2A8B4"/>
    <w:rsid w:val="11C313EF"/>
    <w:rsid w:val="11D7E1B6"/>
    <w:rsid w:val="11DE03D1"/>
    <w:rsid w:val="11F2DF49"/>
    <w:rsid w:val="11FC95E0"/>
    <w:rsid w:val="11FEEDB2"/>
    <w:rsid w:val="120FC736"/>
    <w:rsid w:val="1211E4F8"/>
    <w:rsid w:val="1212B0FB"/>
    <w:rsid w:val="1214E285"/>
    <w:rsid w:val="12172E17"/>
    <w:rsid w:val="12178420"/>
    <w:rsid w:val="12201E12"/>
    <w:rsid w:val="12260EAA"/>
    <w:rsid w:val="122698F7"/>
    <w:rsid w:val="123206E4"/>
    <w:rsid w:val="1234AD9B"/>
    <w:rsid w:val="1238FB27"/>
    <w:rsid w:val="124098EC"/>
    <w:rsid w:val="1240E91C"/>
    <w:rsid w:val="124AB9FF"/>
    <w:rsid w:val="1267D68A"/>
    <w:rsid w:val="12773B32"/>
    <w:rsid w:val="127BE661"/>
    <w:rsid w:val="128D91EC"/>
    <w:rsid w:val="12A06620"/>
    <w:rsid w:val="12ABA848"/>
    <w:rsid w:val="12ACE7E6"/>
    <w:rsid w:val="12BFEAC2"/>
    <w:rsid w:val="12BFEC45"/>
    <w:rsid w:val="12C4CDCC"/>
    <w:rsid w:val="12D5E0A1"/>
    <w:rsid w:val="12E42C58"/>
    <w:rsid w:val="12E42E35"/>
    <w:rsid w:val="12E4C226"/>
    <w:rsid w:val="12E7C425"/>
    <w:rsid w:val="12E88EED"/>
    <w:rsid w:val="12EF95B3"/>
    <w:rsid w:val="12F9A1C7"/>
    <w:rsid w:val="13045577"/>
    <w:rsid w:val="131043E8"/>
    <w:rsid w:val="131FEB22"/>
    <w:rsid w:val="133DBEF1"/>
    <w:rsid w:val="135E2A4C"/>
    <w:rsid w:val="1375E8C7"/>
    <w:rsid w:val="13770756"/>
    <w:rsid w:val="13939AD6"/>
    <w:rsid w:val="139470D1"/>
    <w:rsid w:val="13A22586"/>
    <w:rsid w:val="13A4F689"/>
    <w:rsid w:val="13A96F42"/>
    <w:rsid w:val="13B4DAAC"/>
    <w:rsid w:val="13C1595D"/>
    <w:rsid w:val="13C3C34F"/>
    <w:rsid w:val="13C9CE0A"/>
    <w:rsid w:val="13E44D9C"/>
    <w:rsid w:val="13F96C12"/>
    <w:rsid w:val="1418C625"/>
    <w:rsid w:val="141CD841"/>
    <w:rsid w:val="14399430"/>
    <w:rsid w:val="143C9C90"/>
    <w:rsid w:val="144299AB"/>
    <w:rsid w:val="14531973"/>
    <w:rsid w:val="145B9205"/>
    <w:rsid w:val="14615F14"/>
    <w:rsid w:val="146B404D"/>
    <w:rsid w:val="1484696C"/>
    <w:rsid w:val="1486AA2A"/>
    <w:rsid w:val="148E8106"/>
    <w:rsid w:val="14944890"/>
    <w:rsid w:val="149CAD34"/>
    <w:rsid w:val="14C7354C"/>
    <w:rsid w:val="14D11DAC"/>
    <w:rsid w:val="14D40073"/>
    <w:rsid w:val="14D577A2"/>
    <w:rsid w:val="14DDA5BA"/>
    <w:rsid w:val="14E153EA"/>
    <w:rsid w:val="14E6AC9A"/>
    <w:rsid w:val="14E83766"/>
    <w:rsid w:val="14ED084D"/>
    <w:rsid w:val="15003EE1"/>
    <w:rsid w:val="15049B92"/>
    <w:rsid w:val="1508A5E8"/>
    <w:rsid w:val="15095746"/>
    <w:rsid w:val="150C5BC5"/>
    <w:rsid w:val="1513965C"/>
    <w:rsid w:val="151A56AC"/>
    <w:rsid w:val="1523EF4E"/>
    <w:rsid w:val="1532F6C0"/>
    <w:rsid w:val="1543E367"/>
    <w:rsid w:val="155A5D5D"/>
    <w:rsid w:val="1568A6E9"/>
    <w:rsid w:val="156DAA68"/>
    <w:rsid w:val="157044B9"/>
    <w:rsid w:val="15785E35"/>
    <w:rsid w:val="15801DFD"/>
    <w:rsid w:val="15911C0D"/>
    <w:rsid w:val="15A3A0C6"/>
    <w:rsid w:val="15A751C2"/>
    <w:rsid w:val="15AF5587"/>
    <w:rsid w:val="15B6D181"/>
    <w:rsid w:val="15BB2A15"/>
    <w:rsid w:val="15C1A1AD"/>
    <w:rsid w:val="15D98809"/>
    <w:rsid w:val="15F22CCF"/>
    <w:rsid w:val="15F991AF"/>
    <w:rsid w:val="15FBBBD3"/>
    <w:rsid w:val="1619756C"/>
    <w:rsid w:val="161D81DE"/>
    <w:rsid w:val="161F3DAE"/>
    <w:rsid w:val="162772B0"/>
    <w:rsid w:val="1628555D"/>
    <w:rsid w:val="162962CD"/>
    <w:rsid w:val="163928FC"/>
    <w:rsid w:val="163C5295"/>
    <w:rsid w:val="16407CE5"/>
    <w:rsid w:val="1642619C"/>
    <w:rsid w:val="167C004C"/>
    <w:rsid w:val="16ADF0E9"/>
    <w:rsid w:val="16BCB707"/>
    <w:rsid w:val="16C79403"/>
    <w:rsid w:val="16CB54EA"/>
    <w:rsid w:val="16E6221E"/>
    <w:rsid w:val="16E8CF43"/>
    <w:rsid w:val="16EE1407"/>
    <w:rsid w:val="16F0D0F0"/>
    <w:rsid w:val="16F440D4"/>
    <w:rsid w:val="16FBC6A0"/>
    <w:rsid w:val="170647E0"/>
    <w:rsid w:val="17084236"/>
    <w:rsid w:val="17088B6E"/>
    <w:rsid w:val="1708CFA4"/>
    <w:rsid w:val="173C0CBD"/>
    <w:rsid w:val="174B30E6"/>
    <w:rsid w:val="17596454"/>
    <w:rsid w:val="17748BD3"/>
    <w:rsid w:val="1776865F"/>
    <w:rsid w:val="17790C8C"/>
    <w:rsid w:val="177E9B23"/>
    <w:rsid w:val="178A7925"/>
    <w:rsid w:val="178B4B3C"/>
    <w:rsid w:val="1790A91A"/>
    <w:rsid w:val="17952139"/>
    <w:rsid w:val="17BB670E"/>
    <w:rsid w:val="17C0791F"/>
    <w:rsid w:val="17CA5B40"/>
    <w:rsid w:val="17F6E888"/>
    <w:rsid w:val="17F6EE0D"/>
    <w:rsid w:val="17F77836"/>
    <w:rsid w:val="1839974D"/>
    <w:rsid w:val="183C31BC"/>
    <w:rsid w:val="18415CFE"/>
    <w:rsid w:val="1848C52B"/>
    <w:rsid w:val="185501F6"/>
    <w:rsid w:val="185D8492"/>
    <w:rsid w:val="186525F2"/>
    <w:rsid w:val="18926725"/>
    <w:rsid w:val="189B7651"/>
    <w:rsid w:val="189DAD96"/>
    <w:rsid w:val="18A372E8"/>
    <w:rsid w:val="18ADFA98"/>
    <w:rsid w:val="18DB2E47"/>
    <w:rsid w:val="18E2B961"/>
    <w:rsid w:val="18EBCCF8"/>
    <w:rsid w:val="1912E956"/>
    <w:rsid w:val="1926ACED"/>
    <w:rsid w:val="19362CDC"/>
    <w:rsid w:val="1939B13A"/>
    <w:rsid w:val="193E375F"/>
    <w:rsid w:val="195D1026"/>
    <w:rsid w:val="197C16A5"/>
    <w:rsid w:val="198006C8"/>
    <w:rsid w:val="199539D2"/>
    <w:rsid w:val="19966D5D"/>
    <w:rsid w:val="1997EE80"/>
    <w:rsid w:val="199862A7"/>
    <w:rsid w:val="19A3A8DE"/>
    <w:rsid w:val="19A47DC8"/>
    <w:rsid w:val="19B400A2"/>
    <w:rsid w:val="19B7B4C5"/>
    <w:rsid w:val="19C083BB"/>
    <w:rsid w:val="19CA038C"/>
    <w:rsid w:val="19D2B7AA"/>
    <w:rsid w:val="19DB5330"/>
    <w:rsid w:val="19DD2D5F"/>
    <w:rsid w:val="19F8F847"/>
    <w:rsid w:val="1A10F9FB"/>
    <w:rsid w:val="1A15A2FE"/>
    <w:rsid w:val="1A23F410"/>
    <w:rsid w:val="1A2DCC7F"/>
    <w:rsid w:val="1A32D1A9"/>
    <w:rsid w:val="1A5D4984"/>
    <w:rsid w:val="1A5D9CC4"/>
    <w:rsid w:val="1A6C7878"/>
    <w:rsid w:val="1A712787"/>
    <w:rsid w:val="1A7DE3B9"/>
    <w:rsid w:val="1A8BB30B"/>
    <w:rsid w:val="1A8C854B"/>
    <w:rsid w:val="1A97B6B3"/>
    <w:rsid w:val="1AAD8FAC"/>
    <w:rsid w:val="1AB0DF10"/>
    <w:rsid w:val="1AB44BC3"/>
    <w:rsid w:val="1AB8236E"/>
    <w:rsid w:val="1AB8C6B8"/>
    <w:rsid w:val="1AC82259"/>
    <w:rsid w:val="1AD25995"/>
    <w:rsid w:val="1ADA8293"/>
    <w:rsid w:val="1AE30275"/>
    <w:rsid w:val="1AFE8500"/>
    <w:rsid w:val="1B1D24B0"/>
    <w:rsid w:val="1B1FE8F3"/>
    <w:rsid w:val="1B256DCF"/>
    <w:rsid w:val="1B2D5B55"/>
    <w:rsid w:val="1B398686"/>
    <w:rsid w:val="1B43CBC3"/>
    <w:rsid w:val="1B52A7B1"/>
    <w:rsid w:val="1B55C728"/>
    <w:rsid w:val="1B57C7BC"/>
    <w:rsid w:val="1B604FF2"/>
    <w:rsid w:val="1B634511"/>
    <w:rsid w:val="1B67C21B"/>
    <w:rsid w:val="1B67F4BF"/>
    <w:rsid w:val="1B76F2F9"/>
    <w:rsid w:val="1B7B41AD"/>
    <w:rsid w:val="1B85886A"/>
    <w:rsid w:val="1B8697A3"/>
    <w:rsid w:val="1B9116AE"/>
    <w:rsid w:val="1B960C2B"/>
    <w:rsid w:val="1B9D932D"/>
    <w:rsid w:val="1BA6A906"/>
    <w:rsid w:val="1BB01EA2"/>
    <w:rsid w:val="1BCD4967"/>
    <w:rsid w:val="1BE4B1D7"/>
    <w:rsid w:val="1BEAD4F7"/>
    <w:rsid w:val="1C06D4AA"/>
    <w:rsid w:val="1C09A635"/>
    <w:rsid w:val="1C1834A3"/>
    <w:rsid w:val="1C3348BB"/>
    <w:rsid w:val="1C38BCAB"/>
    <w:rsid w:val="1C3E1E20"/>
    <w:rsid w:val="1C449015"/>
    <w:rsid w:val="1C50E8E9"/>
    <w:rsid w:val="1C61F856"/>
    <w:rsid w:val="1C641BFE"/>
    <w:rsid w:val="1C7556D5"/>
    <w:rsid w:val="1C837C71"/>
    <w:rsid w:val="1C93B4C9"/>
    <w:rsid w:val="1C9B7293"/>
    <w:rsid w:val="1CA71D4B"/>
    <w:rsid w:val="1CA9E676"/>
    <w:rsid w:val="1CAF073A"/>
    <w:rsid w:val="1CB2565C"/>
    <w:rsid w:val="1CDC9609"/>
    <w:rsid w:val="1CEF5811"/>
    <w:rsid w:val="1CFE942C"/>
    <w:rsid w:val="1D1E4A92"/>
    <w:rsid w:val="1D3910F5"/>
    <w:rsid w:val="1D4A9E65"/>
    <w:rsid w:val="1D65A9E9"/>
    <w:rsid w:val="1D68E8E9"/>
    <w:rsid w:val="1D722330"/>
    <w:rsid w:val="1D79DEEF"/>
    <w:rsid w:val="1D8205A7"/>
    <w:rsid w:val="1DB275C8"/>
    <w:rsid w:val="1DC3D1AA"/>
    <w:rsid w:val="1DDA3062"/>
    <w:rsid w:val="1DEA0A5C"/>
    <w:rsid w:val="1E046234"/>
    <w:rsid w:val="1E05592C"/>
    <w:rsid w:val="1E0D5C5E"/>
    <w:rsid w:val="1E1654FF"/>
    <w:rsid w:val="1E3B8138"/>
    <w:rsid w:val="1E508239"/>
    <w:rsid w:val="1E56161C"/>
    <w:rsid w:val="1E670447"/>
    <w:rsid w:val="1E8BFA6F"/>
    <w:rsid w:val="1E8DB44A"/>
    <w:rsid w:val="1E90CD77"/>
    <w:rsid w:val="1EAC9709"/>
    <w:rsid w:val="1EC1D444"/>
    <w:rsid w:val="1EE1AA32"/>
    <w:rsid w:val="1EE53493"/>
    <w:rsid w:val="1EE994EC"/>
    <w:rsid w:val="1EFBA80D"/>
    <w:rsid w:val="1F01CED1"/>
    <w:rsid w:val="1F03F7E0"/>
    <w:rsid w:val="1F0882B1"/>
    <w:rsid w:val="1F09BBB6"/>
    <w:rsid w:val="1F0A8D59"/>
    <w:rsid w:val="1F0D9933"/>
    <w:rsid w:val="1F1DD7EA"/>
    <w:rsid w:val="1F3D50A5"/>
    <w:rsid w:val="1F4EA179"/>
    <w:rsid w:val="1F577852"/>
    <w:rsid w:val="1F60F283"/>
    <w:rsid w:val="1F7245B8"/>
    <w:rsid w:val="1F73F226"/>
    <w:rsid w:val="1F84B06D"/>
    <w:rsid w:val="1F8B07E6"/>
    <w:rsid w:val="1F8F0C22"/>
    <w:rsid w:val="1FA36FAB"/>
    <w:rsid w:val="1FA90106"/>
    <w:rsid w:val="1FAC80EC"/>
    <w:rsid w:val="1FADC08F"/>
    <w:rsid w:val="1FD45B91"/>
    <w:rsid w:val="1FDA31B9"/>
    <w:rsid w:val="1FEB5829"/>
    <w:rsid w:val="1FFB43E8"/>
    <w:rsid w:val="2003B79C"/>
    <w:rsid w:val="2011B2B8"/>
    <w:rsid w:val="2038A09E"/>
    <w:rsid w:val="2045C26C"/>
    <w:rsid w:val="2053EF38"/>
    <w:rsid w:val="2055CF4E"/>
    <w:rsid w:val="205D3A16"/>
    <w:rsid w:val="207E76B2"/>
    <w:rsid w:val="20853B91"/>
    <w:rsid w:val="2086CBBE"/>
    <w:rsid w:val="2087922D"/>
    <w:rsid w:val="208A2CAD"/>
    <w:rsid w:val="208F46EC"/>
    <w:rsid w:val="20A305D9"/>
    <w:rsid w:val="20A307D2"/>
    <w:rsid w:val="20A43E95"/>
    <w:rsid w:val="20B78121"/>
    <w:rsid w:val="20BBC582"/>
    <w:rsid w:val="20C8C1FB"/>
    <w:rsid w:val="20DD6613"/>
    <w:rsid w:val="20ECFCAA"/>
    <w:rsid w:val="2105BBE4"/>
    <w:rsid w:val="211C1D75"/>
    <w:rsid w:val="21221352"/>
    <w:rsid w:val="212A382E"/>
    <w:rsid w:val="212E71A6"/>
    <w:rsid w:val="213B385D"/>
    <w:rsid w:val="21492FE5"/>
    <w:rsid w:val="21581529"/>
    <w:rsid w:val="215AB745"/>
    <w:rsid w:val="2170BD3D"/>
    <w:rsid w:val="218F71A0"/>
    <w:rsid w:val="2191916F"/>
    <w:rsid w:val="2193DB16"/>
    <w:rsid w:val="2195EDDA"/>
    <w:rsid w:val="219C9CD9"/>
    <w:rsid w:val="219EEFDC"/>
    <w:rsid w:val="21A0C337"/>
    <w:rsid w:val="21B82CB6"/>
    <w:rsid w:val="21CE5FB8"/>
    <w:rsid w:val="21D0010E"/>
    <w:rsid w:val="21D40D87"/>
    <w:rsid w:val="21D9CAB5"/>
    <w:rsid w:val="21DF5F0B"/>
    <w:rsid w:val="21F11C16"/>
    <w:rsid w:val="21F779F9"/>
    <w:rsid w:val="2204D2C4"/>
    <w:rsid w:val="2205CEE3"/>
    <w:rsid w:val="2237EF9A"/>
    <w:rsid w:val="2267151E"/>
    <w:rsid w:val="226CE8F8"/>
    <w:rsid w:val="22740FA8"/>
    <w:rsid w:val="2281EEBE"/>
    <w:rsid w:val="2282DAD6"/>
    <w:rsid w:val="228C5F5F"/>
    <w:rsid w:val="22A3DD4F"/>
    <w:rsid w:val="22B269FF"/>
    <w:rsid w:val="22CD4028"/>
    <w:rsid w:val="22CFFE6D"/>
    <w:rsid w:val="22D1A08D"/>
    <w:rsid w:val="22D9680D"/>
    <w:rsid w:val="22DE562D"/>
    <w:rsid w:val="22E8C50A"/>
    <w:rsid w:val="2304EBB7"/>
    <w:rsid w:val="23130C03"/>
    <w:rsid w:val="2331901B"/>
    <w:rsid w:val="23473250"/>
    <w:rsid w:val="237BDCC2"/>
    <w:rsid w:val="238DFDA6"/>
    <w:rsid w:val="238F0E7E"/>
    <w:rsid w:val="23C7AD43"/>
    <w:rsid w:val="23CAFA7A"/>
    <w:rsid w:val="23CCCCFD"/>
    <w:rsid w:val="23CF3FD1"/>
    <w:rsid w:val="23D1DE81"/>
    <w:rsid w:val="23D4EAB8"/>
    <w:rsid w:val="23E2F034"/>
    <w:rsid w:val="23F52646"/>
    <w:rsid w:val="23FE516E"/>
    <w:rsid w:val="240A9176"/>
    <w:rsid w:val="241993A6"/>
    <w:rsid w:val="241B7A7A"/>
    <w:rsid w:val="241BDE5B"/>
    <w:rsid w:val="24308E16"/>
    <w:rsid w:val="243AB315"/>
    <w:rsid w:val="245AC12E"/>
    <w:rsid w:val="245D65CC"/>
    <w:rsid w:val="24627336"/>
    <w:rsid w:val="24645A0F"/>
    <w:rsid w:val="24756989"/>
    <w:rsid w:val="247615E3"/>
    <w:rsid w:val="24805629"/>
    <w:rsid w:val="2482778A"/>
    <w:rsid w:val="24860490"/>
    <w:rsid w:val="248F6EA0"/>
    <w:rsid w:val="24988267"/>
    <w:rsid w:val="24A8B95B"/>
    <w:rsid w:val="24AA3C4E"/>
    <w:rsid w:val="24ADA2DC"/>
    <w:rsid w:val="24B3400D"/>
    <w:rsid w:val="24B8D5B5"/>
    <w:rsid w:val="24C60D85"/>
    <w:rsid w:val="24C86A31"/>
    <w:rsid w:val="24D5377B"/>
    <w:rsid w:val="24DF86F3"/>
    <w:rsid w:val="24E66AAF"/>
    <w:rsid w:val="24E770B0"/>
    <w:rsid w:val="24F547A6"/>
    <w:rsid w:val="2500AFD5"/>
    <w:rsid w:val="250225BE"/>
    <w:rsid w:val="25132E2F"/>
    <w:rsid w:val="251AEE69"/>
    <w:rsid w:val="252ACC3E"/>
    <w:rsid w:val="25312532"/>
    <w:rsid w:val="25337818"/>
    <w:rsid w:val="254CD8B3"/>
    <w:rsid w:val="25504C1F"/>
    <w:rsid w:val="256F2BFA"/>
    <w:rsid w:val="25732F8E"/>
    <w:rsid w:val="257426BA"/>
    <w:rsid w:val="25797EA0"/>
    <w:rsid w:val="258173F9"/>
    <w:rsid w:val="25938515"/>
    <w:rsid w:val="259D610B"/>
    <w:rsid w:val="25C73949"/>
    <w:rsid w:val="25D07BB3"/>
    <w:rsid w:val="25F30FA1"/>
    <w:rsid w:val="25F9CACB"/>
    <w:rsid w:val="26051634"/>
    <w:rsid w:val="260BFA63"/>
    <w:rsid w:val="26255496"/>
    <w:rsid w:val="262F3A5A"/>
    <w:rsid w:val="2658E1A6"/>
    <w:rsid w:val="265A99AD"/>
    <w:rsid w:val="26629B9A"/>
    <w:rsid w:val="2666C4EF"/>
    <w:rsid w:val="266C6997"/>
    <w:rsid w:val="26700DFC"/>
    <w:rsid w:val="26A3082F"/>
    <w:rsid w:val="26A46B5B"/>
    <w:rsid w:val="26B42811"/>
    <w:rsid w:val="26D3A962"/>
    <w:rsid w:val="26DF2C41"/>
    <w:rsid w:val="26EBC378"/>
    <w:rsid w:val="270C8B7A"/>
    <w:rsid w:val="271019E2"/>
    <w:rsid w:val="2710F82D"/>
    <w:rsid w:val="27136621"/>
    <w:rsid w:val="2718CAA4"/>
    <w:rsid w:val="272CA8BF"/>
    <w:rsid w:val="273C4B83"/>
    <w:rsid w:val="273DA044"/>
    <w:rsid w:val="27459DD3"/>
    <w:rsid w:val="27579815"/>
    <w:rsid w:val="275D8750"/>
    <w:rsid w:val="27658E94"/>
    <w:rsid w:val="276ACD8B"/>
    <w:rsid w:val="276EA676"/>
    <w:rsid w:val="277822E8"/>
    <w:rsid w:val="27861FB9"/>
    <w:rsid w:val="27877492"/>
    <w:rsid w:val="278F35AD"/>
    <w:rsid w:val="27941DFA"/>
    <w:rsid w:val="27A1F0CF"/>
    <w:rsid w:val="27CBDF9F"/>
    <w:rsid w:val="27CECEA0"/>
    <w:rsid w:val="27E0B0E0"/>
    <w:rsid w:val="27E7EBEF"/>
    <w:rsid w:val="27FE6BFB"/>
    <w:rsid w:val="2805E915"/>
    <w:rsid w:val="28064AE2"/>
    <w:rsid w:val="280867D6"/>
    <w:rsid w:val="280CDA7C"/>
    <w:rsid w:val="2818C0B7"/>
    <w:rsid w:val="2822BDB1"/>
    <w:rsid w:val="282634AF"/>
    <w:rsid w:val="2858FF43"/>
    <w:rsid w:val="285D7488"/>
    <w:rsid w:val="285E2944"/>
    <w:rsid w:val="2860ACF0"/>
    <w:rsid w:val="28704336"/>
    <w:rsid w:val="28AD4FBC"/>
    <w:rsid w:val="28BF464E"/>
    <w:rsid w:val="28CDFEB1"/>
    <w:rsid w:val="28FC6F7D"/>
    <w:rsid w:val="290767DC"/>
    <w:rsid w:val="29134FD4"/>
    <w:rsid w:val="2915AAA0"/>
    <w:rsid w:val="292D2AB7"/>
    <w:rsid w:val="292D9B82"/>
    <w:rsid w:val="293B0C22"/>
    <w:rsid w:val="293E65DD"/>
    <w:rsid w:val="293F2D35"/>
    <w:rsid w:val="29404847"/>
    <w:rsid w:val="2953572E"/>
    <w:rsid w:val="2953C385"/>
    <w:rsid w:val="295633A2"/>
    <w:rsid w:val="297280F2"/>
    <w:rsid w:val="297815F3"/>
    <w:rsid w:val="298D38E3"/>
    <w:rsid w:val="299657E8"/>
    <w:rsid w:val="29A01BFD"/>
    <w:rsid w:val="29D1817F"/>
    <w:rsid w:val="29D3DA2D"/>
    <w:rsid w:val="29D5064F"/>
    <w:rsid w:val="29D55901"/>
    <w:rsid w:val="29E38937"/>
    <w:rsid w:val="29EA467E"/>
    <w:rsid w:val="29F16ACB"/>
    <w:rsid w:val="29FCB194"/>
    <w:rsid w:val="2A11D8D6"/>
    <w:rsid w:val="2A1FF241"/>
    <w:rsid w:val="2A22DEEA"/>
    <w:rsid w:val="2A297D53"/>
    <w:rsid w:val="2A325A14"/>
    <w:rsid w:val="2A35120F"/>
    <w:rsid w:val="2A36B343"/>
    <w:rsid w:val="2A378FEE"/>
    <w:rsid w:val="2A3CA673"/>
    <w:rsid w:val="2A3EECAA"/>
    <w:rsid w:val="2A44C9EC"/>
    <w:rsid w:val="2A46FA6C"/>
    <w:rsid w:val="2A4898EF"/>
    <w:rsid w:val="2A49289D"/>
    <w:rsid w:val="2A54B0D4"/>
    <w:rsid w:val="2A5DB8E1"/>
    <w:rsid w:val="2A6E90F8"/>
    <w:rsid w:val="2A6F4AC8"/>
    <w:rsid w:val="2A90FA88"/>
    <w:rsid w:val="2A924DFB"/>
    <w:rsid w:val="2AA1BC26"/>
    <w:rsid w:val="2AAE4E5B"/>
    <w:rsid w:val="2AB59BB9"/>
    <w:rsid w:val="2ABE596C"/>
    <w:rsid w:val="2AC7FEF9"/>
    <w:rsid w:val="2AD783AF"/>
    <w:rsid w:val="2AD91BAE"/>
    <w:rsid w:val="2B003C0B"/>
    <w:rsid w:val="2B05E8D6"/>
    <w:rsid w:val="2B25062C"/>
    <w:rsid w:val="2B59489B"/>
    <w:rsid w:val="2B5A7E0F"/>
    <w:rsid w:val="2B91EE66"/>
    <w:rsid w:val="2BB7E4CB"/>
    <w:rsid w:val="2BCCD010"/>
    <w:rsid w:val="2BCDBECD"/>
    <w:rsid w:val="2BEEBAF3"/>
    <w:rsid w:val="2C04AC68"/>
    <w:rsid w:val="2C0C73A1"/>
    <w:rsid w:val="2C2B0938"/>
    <w:rsid w:val="2C33BCA2"/>
    <w:rsid w:val="2C3BF091"/>
    <w:rsid w:val="2C5381FE"/>
    <w:rsid w:val="2C74EC0F"/>
    <w:rsid w:val="2C7A5690"/>
    <w:rsid w:val="2C911361"/>
    <w:rsid w:val="2CCD2F50"/>
    <w:rsid w:val="2CE0C31A"/>
    <w:rsid w:val="2CE68E66"/>
    <w:rsid w:val="2CF094F2"/>
    <w:rsid w:val="2CF13636"/>
    <w:rsid w:val="2CF14C51"/>
    <w:rsid w:val="2D101640"/>
    <w:rsid w:val="2D31B278"/>
    <w:rsid w:val="2D54956E"/>
    <w:rsid w:val="2D588E6C"/>
    <w:rsid w:val="2D62A4A1"/>
    <w:rsid w:val="2D80C06A"/>
    <w:rsid w:val="2D8552FD"/>
    <w:rsid w:val="2D861501"/>
    <w:rsid w:val="2D9468E5"/>
    <w:rsid w:val="2D9BC164"/>
    <w:rsid w:val="2DA571E6"/>
    <w:rsid w:val="2DB0BE25"/>
    <w:rsid w:val="2DBE5FA8"/>
    <w:rsid w:val="2DCA28CE"/>
    <w:rsid w:val="2DCB168F"/>
    <w:rsid w:val="2DCC210C"/>
    <w:rsid w:val="2DFA3A21"/>
    <w:rsid w:val="2E117EE1"/>
    <w:rsid w:val="2E1B45C0"/>
    <w:rsid w:val="2E28F65A"/>
    <w:rsid w:val="2E30A267"/>
    <w:rsid w:val="2E362349"/>
    <w:rsid w:val="2E377756"/>
    <w:rsid w:val="2E410FE8"/>
    <w:rsid w:val="2E540A50"/>
    <w:rsid w:val="2E57BF38"/>
    <w:rsid w:val="2E5918B3"/>
    <w:rsid w:val="2E6C0945"/>
    <w:rsid w:val="2E734D4D"/>
    <w:rsid w:val="2E752A99"/>
    <w:rsid w:val="2E7B1FE1"/>
    <w:rsid w:val="2E81433F"/>
    <w:rsid w:val="2E857B42"/>
    <w:rsid w:val="2E9AD625"/>
    <w:rsid w:val="2E9BFC1A"/>
    <w:rsid w:val="2E9E7E97"/>
    <w:rsid w:val="2EA02813"/>
    <w:rsid w:val="2EA2510A"/>
    <w:rsid w:val="2EC7E856"/>
    <w:rsid w:val="2EDA3A51"/>
    <w:rsid w:val="2F055F8F"/>
    <w:rsid w:val="2F27F560"/>
    <w:rsid w:val="2F2D44E9"/>
    <w:rsid w:val="2F2F6104"/>
    <w:rsid w:val="2F358EC3"/>
    <w:rsid w:val="2F3B95FB"/>
    <w:rsid w:val="2F4E8420"/>
    <w:rsid w:val="2F64D66F"/>
    <w:rsid w:val="2F87AF73"/>
    <w:rsid w:val="2F8FC776"/>
    <w:rsid w:val="2F97AF9F"/>
    <w:rsid w:val="2F98B82D"/>
    <w:rsid w:val="2FA4D301"/>
    <w:rsid w:val="2FAA785D"/>
    <w:rsid w:val="2FB0262E"/>
    <w:rsid w:val="2FDA87EE"/>
    <w:rsid w:val="2FE619EE"/>
    <w:rsid w:val="2FED38AD"/>
    <w:rsid w:val="2FF2C494"/>
    <w:rsid w:val="2FF5E903"/>
    <w:rsid w:val="2FFDE267"/>
    <w:rsid w:val="300703A0"/>
    <w:rsid w:val="3008651B"/>
    <w:rsid w:val="301775DC"/>
    <w:rsid w:val="3028D6F8"/>
    <w:rsid w:val="30290DB9"/>
    <w:rsid w:val="30295EAE"/>
    <w:rsid w:val="302A2F44"/>
    <w:rsid w:val="3031A900"/>
    <w:rsid w:val="30326BF9"/>
    <w:rsid w:val="308971F0"/>
    <w:rsid w:val="308BB48E"/>
    <w:rsid w:val="309A6AB2"/>
    <w:rsid w:val="309DE58C"/>
    <w:rsid w:val="309E90CD"/>
    <w:rsid w:val="30A12FF0"/>
    <w:rsid w:val="30AEBEF8"/>
    <w:rsid w:val="30B36DC0"/>
    <w:rsid w:val="30B6DE54"/>
    <w:rsid w:val="30BD78DF"/>
    <w:rsid w:val="30C524CE"/>
    <w:rsid w:val="30D73818"/>
    <w:rsid w:val="30DC1689"/>
    <w:rsid w:val="30E2E9B9"/>
    <w:rsid w:val="30E80F32"/>
    <w:rsid w:val="3107A0DB"/>
    <w:rsid w:val="310929BF"/>
    <w:rsid w:val="310A2A21"/>
    <w:rsid w:val="31212D59"/>
    <w:rsid w:val="31234DB7"/>
    <w:rsid w:val="312F0372"/>
    <w:rsid w:val="31463C7D"/>
    <w:rsid w:val="31478C5F"/>
    <w:rsid w:val="314FA689"/>
    <w:rsid w:val="3159EECA"/>
    <w:rsid w:val="31648484"/>
    <w:rsid w:val="316982A2"/>
    <w:rsid w:val="3181161B"/>
    <w:rsid w:val="31854A1F"/>
    <w:rsid w:val="318636C3"/>
    <w:rsid w:val="318C642F"/>
    <w:rsid w:val="3191B964"/>
    <w:rsid w:val="3196B8FD"/>
    <w:rsid w:val="31A8F702"/>
    <w:rsid w:val="31B3644F"/>
    <w:rsid w:val="31C639ED"/>
    <w:rsid w:val="31D00B52"/>
    <w:rsid w:val="31D1276B"/>
    <w:rsid w:val="31E3D4B1"/>
    <w:rsid w:val="31EC5C16"/>
    <w:rsid w:val="31FE601E"/>
    <w:rsid w:val="3212F084"/>
    <w:rsid w:val="3228EE6C"/>
    <w:rsid w:val="323A53A4"/>
    <w:rsid w:val="324077BF"/>
    <w:rsid w:val="3246296A"/>
    <w:rsid w:val="3251494F"/>
    <w:rsid w:val="3259C810"/>
    <w:rsid w:val="326389F8"/>
    <w:rsid w:val="32701A40"/>
    <w:rsid w:val="327A12AF"/>
    <w:rsid w:val="3296B9A5"/>
    <w:rsid w:val="329BE28F"/>
    <w:rsid w:val="32CF2AFA"/>
    <w:rsid w:val="32D8D048"/>
    <w:rsid w:val="32E2E1BF"/>
    <w:rsid w:val="32EA01A4"/>
    <w:rsid w:val="32EED43F"/>
    <w:rsid w:val="32F01941"/>
    <w:rsid w:val="32F2A92A"/>
    <w:rsid w:val="32F2CEED"/>
    <w:rsid w:val="32F5017C"/>
    <w:rsid w:val="32F6BC35"/>
    <w:rsid w:val="32FCCADC"/>
    <w:rsid w:val="32FD6900"/>
    <w:rsid w:val="3300A0CB"/>
    <w:rsid w:val="33082C9E"/>
    <w:rsid w:val="33167B64"/>
    <w:rsid w:val="331AFB61"/>
    <w:rsid w:val="331F31E9"/>
    <w:rsid w:val="3335774B"/>
    <w:rsid w:val="333C7D1B"/>
    <w:rsid w:val="333EB68F"/>
    <w:rsid w:val="33460D38"/>
    <w:rsid w:val="3354F14D"/>
    <w:rsid w:val="3354FAAA"/>
    <w:rsid w:val="335B5EC9"/>
    <w:rsid w:val="337244BE"/>
    <w:rsid w:val="337AC87B"/>
    <w:rsid w:val="33805092"/>
    <w:rsid w:val="33815002"/>
    <w:rsid w:val="3394E0EF"/>
    <w:rsid w:val="339B5094"/>
    <w:rsid w:val="33A15EE9"/>
    <w:rsid w:val="33A6C53A"/>
    <w:rsid w:val="33C16E37"/>
    <w:rsid w:val="33D5473E"/>
    <w:rsid w:val="33D6741B"/>
    <w:rsid w:val="33DA9694"/>
    <w:rsid w:val="33E281FF"/>
    <w:rsid w:val="33EC3A18"/>
    <w:rsid w:val="33FAA6B1"/>
    <w:rsid w:val="33FF6AB5"/>
    <w:rsid w:val="3409CCDA"/>
    <w:rsid w:val="34143294"/>
    <w:rsid w:val="3418C24E"/>
    <w:rsid w:val="3448B783"/>
    <w:rsid w:val="344B41B4"/>
    <w:rsid w:val="344C65B3"/>
    <w:rsid w:val="344EB301"/>
    <w:rsid w:val="345F9EA6"/>
    <w:rsid w:val="34741050"/>
    <w:rsid w:val="34744EC3"/>
    <w:rsid w:val="347DBFE7"/>
    <w:rsid w:val="3483184C"/>
    <w:rsid w:val="3491BF5D"/>
    <w:rsid w:val="34A0ABD1"/>
    <w:rsid w:val="34B5312A"/>
    <w:rsid w:val="34C3C6A6"/>
    <w:rsid w:val="34DBD63E"/>
    <w:rsid w:val="34E2712D"/>
    <w:rsid w:val="34F7CDBA"/>
    <w:rsid w:val="350487B4"/>
    <w:rsid w:val="351E1C82"/>
    <w:rsid w:val="351E3AE1"/>
    <w:rsid w:val="3523C835"/>
    <w:rsid w:val="352B8938"/>
    <w:rsid w:val="352C08F0"/>
    <w:rsid w:val="352F7DE4"/>
    <w:rsid w:val="3536C346"/>
    <w:rsid w:val="35540E1E"/>
    <w:rsid w:val="355D3E98"/>
    <w:rsid w:val="3560A372"/>
    <w:rsid w:val="356A09F1"/>
    <w:rsid w:val="3572580F"/>
    <w:rsid w:val="35965F4F"/>
    <w:rsid w:val="35975B6E"/>
    <w:rsid w:val="35AAC08B"/>
    <w:rsid w:val="35AF8D1E"/>
    <w:rsid w:val="35B2B306"/>
    <w:rsid w:val="35B3F2FA"/>
    <w:rsid w:val="35C9D692"/>
    <w:rsid w:val="35E71215"/>
    <w:rsid w:val="35EA9A4E"/>
    <w:rsid w:val="35EB5009"/>
    <w:rsid w:val="35ED5F47"/>
    <w:rsid w:val="35F00B0E"/>
    <w:rsid w:val="35FA0E8F"/>
    <w:rsid w:val="3609336B"/>
    <w:rsid w:val="360BC2F0"/>
    <w:rsid w:val="360E432A"/>
    <w:rsid w:val="361B9E55"/>
    <w:rsid w:val="36281D85"/>
    <w:rsid w:val="363C9D6E"/>
    <w:rsid w:val="364E1BFE"/>
    <w:rsid w:val="364E5C30"/>
    <w:rsid w:val="365554B7"/>
    <w:rsid w:val="3656966A"/>
    <w:rsid w:val="36597D4D"/>
    <w:rsid w:val="365DE68D"/>
    <w:rsid w:val="365FAB6C"/>
    <w:rsid w:val="3661E296"/>
    <w:rsid w:val="366579BB"/>
    <w:rsid w:val="366B447F"/>
    <w:rsid w:val="367AA1D6"/>
    <w:rsid w:val="3685A39A"/>
    <w:rsid w:val="368E8EE5"/>
    <w:rsid w:val="36957EF7"/>
    <w:rsid w:val="36A770FD"/>
    <w:rsid w:val="36D7A15A"/>
    <w:rsid w:val="36D93C5E"/>
    <w:rsid w:val="36E0B69A"/>
    <w:rsid w:val="36FEAB28"/>
    <w:rsid w:val="3716C7C3"/>
    <w:rsid w:val="371E7355"/>
    <w:rsid w:val="3735C83D"/>
    <w:rsid w:val="37402FBE"/>
    <w:rsid w:val="37406C7C"/>
    <w:rsid w:val="374919AE"/>
    <w:rsid w:val="375C0D60"/>
    <w:rsid w:val="3760CC5C"/>
    <w:rsid w:val="376D511E"/>
    <w:rsid w:val="377126F1"/>
    <w:rsid w:val="377349AD"/>
    <w:rsid w:val="3784E34E"/>
    <w:rsid w:val="37929099"/>
    <w:rsid w:val="37AEA15D"/>
    <w:rsid w:val="37B0BDB0"/>
    <w:rsid w:val="37C20CC2"/>
    <w:rsid w:val="37C47685"/>
    <w:rsid w:val="37C86D07"/>
    <w:rsid w:val="37DA5240"/>
    <w:rsid w:val="37EA4A00"/>
    <w:rsid w:val="37FB6768"/>
    <w:rsid w:val="37FC4F20"/>
    <w:rsid w:val="3805EEAA"/>
    <w:rsid w:val="3813F174"/>
    <w:rsid w:val="382F0E1E"/>
    <w:rsid w:val="38307AFA"/>
    <w:rsid w:val="383FB659"/>
    <w:rsid w:val="3879A360"/>
    <w:rsid w:val="387EC4C5"/>
    <w:rsid w:val="38811C97"/>
    <w:rsid w:val="3883727E"/>
    <w:rsid w:val="38878AAE"/>
    <w:rsid w:val="38A2839B"/>
    <w:rsid w:val="38A4E1F8"/>
    <w:rsid w:val="38A6CE54"/>
    <w:rsid w:val="38AEF992"/>
    <w:rsid w:val="38B4CC53"/>
    <w:rsid w:val="38BBBE4A"/>
    <w:rsid w:val="38C821EF"/>
    <w:rsid w:val="38D22913"/>
    <w:rsid w:val="38E2E8C4"/>
    <w:rsid w:val="38F1D6B7"/>
    <w:rsid w:val="38F4D6A8"/>
    <w:rsid w:val="3905E048"/>
    <w:rsid w:val="3907DD69"/>
    <w:rsid w:val="390CDB75"/>
    <w:rsid w:val="3914FAD1"/>
    <w:rsid w:val="39192BF3"/>
    <w:rsid w:val="3919D443"/>
    <w:rsid w:val="391C28A6"/>
    <w:rsid w:val="391C78D3"/>
    <w:rsid w:val="391D4DB4"/>
    <w:rsid w:val="39203B50"/>
    <w:rsid w:val="3925E7B0"/>
    <w:rsid w:val="392AA046"/>
    <w:rsid w:val="39304DF8"/>
    <w:rsid w:val="393EE5D8"/>
    <w:rsid w:val="3942F88C"/>
    <w:rsid w:val="3944DA4E"/>
    <w:rsid w:val="39459806"/>
    <w:rsid w:val="3960F0D0"/>
    <w:rsid w:val="396510CC"/>
    <w:rsid w:val="3968DEC0"/>
    <w:rsid w:val="396D7E31"/>
    <w:rsid w:val="3972E74C"/>
    <w:rsid w:val="397AC03F"/>
    <w:rsid w:val="39BC4511"/>
    <w:rsid w:val="39CA26B7"/>
    <w:rsid w:val="39D3F0B4"/>
    <w:rsid w:val="39DCC72D"/>
    <w:rsid w:val="39E7C228"/>
    <w:rsid w:val="39F18DA5"/>
    <w:rsid w:val="39F92443"/>
    <w:rsid w:val="39FA8B34"/>
    <w:rsid w:val="3A05C780"/>
    <w:rsid w:val="3A18EED1"/>
    <w:rsid w:val="3A1A9526"/>
    <w:rsid w:val="3A1AE73E"/>
    <w:rsid w:val="3A1CCF89"/>
    <w:rsid w:val="3A2EF218"/>
    <w:rsid w:val="3A2FBBA0"/>
    <w:rsid w:val="3A402D72"/>
    <w:rsid w:val="3A4127A9"/>
    <w:rsid w:val="3A468907"/>
    <w:rsid w:val="3A4FB921"/>
    <w:rsid w:val="3A60E3A9"/>
    <w:rsid w:val="3A6EE866"/>
    <w:rsid w:val="3A97C249"/>
    <w:rsid w:val="3A9A60BB"/>
    <w:rsid w:val="3A9E24B8"/>
    <w:rsid w:val="3AC3FEFD"/>
    <w:rsid w:val="3ACA901A"/>
    <w:rsid w:val="3ACDB408"/>
    <w:rsid w:val="3ACFFC43"/>
    <w:rsid w:val="3AD6FF86"/>
    <w:rsid w:val="3ADDAF4D"/>
    <w:rsid w:val="3AE586A1"/>
    <w:rsid w:val="3AFDB892"/>
    <w:rsid w:val="3B003F18"/>
    <w:rsid w:val="3B0EB7AD"/>
    <w:rsid w:val="3B13752A"/>
    <w:rsid w:val="3B13B7FD"/>
    <w:rsid w:val="3B21EAC2"/>
    <w:rsid w:val="3B27A6BE"/>
    <w:rsid w:val="3B2E4396"/>
    <w:rsid w:val="3B2F8FBE"/>
    <w:rsid w:val="3B3CD521"/>
    <w:rsid w:val="3B408930"/>
    <w:rsid w:val="3B41F95B"/>
    <w:rsid w:val="3B4D3A03"/>
    <w:rsid w:val="3B7657D1"/>
    <w:rsid w:val="3B900902"/>
    <w:rsid w:val="3B97FFB5"/>
    <w:rsid w:val="3B9D1D15"/>
    <w:rsid w:val="3BB001A2"/>
    <w:rsid w:val="3BB66587"/>
    <w:rsid w:val="3BB9B978"/>
    <w:rsid w:val="3BD88C33"/>
    <w:rsid w:val="3BE3BAD3"/>
    <w:rsid w:val="3BEBA099"/>
    <w:rsid w:val="3BED6CF4"/>
    <w:rsid w:val="3C1A1903"/>
    <w:rsid w:val="3C2084E5"/>
    <w:rsid w:val="3C280587"/>
    <w:rsid w:val="3C2D7851"/>
    <w:rsid w:val="3C4D9366"/>
    <w:rsid w:val="3C508C0F"/>
    <w:rsid w:val="3C5CDC00"/>
    <w:rsid w:val="3C62015B"/>
    <w:rsid w:val="3C625E19"/>
    <w:rsid w:val="3C63B6AA"/>
    <w:rsid w:val="3C64FD67"/>
    <w:rsid w:val="3C70CB69"/>
    <w:rsid w:val="3C7EE3CB"/>
    <w:rsid w:val="3C81E097"/>
    <w:rsid w:val="3C969548"/>
    <w:rsid w:val="3CB75C3B"/>
    <w:rsid w:val="3CCFB37C"/>
    <w:rsid w:val="3CDAC0E5"/>
    <w:rsid w:val="3CE397FF"/>
    <w:rsid w:val="3CE46A49"/>
    <w:rsid w:val="3CFC62DF"/>
    <w:rsid w:val="3CFD983E"/>
    <w:rsid w:val="3D0100F1"/>
    <w:rsid w:val="3D098770"/>
    <w:rsid w:val="3D0F6AC6"/>
    <w:rsid w:val="3D0FD368"/>
    <w:rsid w:val="3D119226"/>
    <w:rsid w:val="3D1D8E61"/>
    <w:rsid w:val="3D248998"/>
    <w:rsid w:val="3D3BF4C2"/>
    <w:rsid w:val="3D4B723F"/>
    <w:rsid w:val="3D5CF6AF"/>
    <w:rsid w:val="3D633EE9"/>
    <w:rsid w:val="3D6692DA"/>
    <w:rsid w:val="3D76445F"/>
    <w:rsid w:val="3D7C8D5C"/>
    <w:rsid w:val="3D7F113B"/>
    <w:rsid w:val="3D7F510A"/>
    <w:rsid w:val="3D843D4D"/>
    <w:rsid w:val="3D90BAE3"/>
    <w:rsid w:val="3DA70190"/>
    <w:rsid w:val="3DB5E964"/>
    <w:rsid w:val="3DB79CB2"/>
    <w:rsid w:val="3DE67E4E"/>
    <w:rsid w:val="3DF4BBF9"/>
    <w:rsid w:val="3E00E20F"/>
    <w:rsid w:val="3E0344E1"/>
    <w:rsid w:val="3E229EAC"/>
    <w:rsid w:val="3E245398"/>
    <w:rsid w:val="3E2A5E10"/>
    <w:rsid w:val="3E3B8124"/>
    <w:rsid w:val="3E43D354"/>
    <w:rsid w:val="3E5A4D8E"/>
    <w:rsid w:val="3E5B6843"/>
    <w:rsid w:val="3E5C071C"/>
    <w:rsid w:val="3E5DB439"/>
    <w:rsid w:val="3E62717D"/>
    <w:rsid w:val="3E73E78B"/>
    <w:rsid w:val="3E9368DC"/>
    <w:rsid w:val="3E9CEC46"/>
    <w:rsid w:val="3EA5C353"/>
    <w:rsid w:val="3EAE14EE"/>
    <w:rsid w:val="3EB36D09"/>
    <w:rsid w:val="3EB73E30"/>
    <w:rsid w:val="3EB94D93"/>
    <w:rsid w:val="3EC12303"/>
    <w:rsid w:val="3ECCDEF2"/>
    <w:rsid w:val="3EDEFFA7"/>
    <w:rsid w:val="3EF25A22"/>
    <w:rsid w:val="3F0D0C34"/>
    <w:rsid w:val="3F1AAF42"/>
    <w:rsid w:val="3F1F1601"/>
    <w:rsid w:val="3F27BDCB"/>
    <w:rsid w:val="3F48F858"/>
    <w:rsid w:val="3F4AEC09"/>
    <w:rsid w:val="3F53437A"/>
    <w:rsid w:val="3F573B91"/>
    <w:rsid w:val="3F5B6039"/>
    <w:rsid w:val="3F78FF5F"/>
    <w:rsid w:val="3F7B3548"/>
    <w:rsid w:val="3F7C776D"/>
    <w:rsid w:val="3F7DD21B"/>
    <w:rsid w:val="3F999061"/>
    <w:rsid w:val="3FBFEFEE"/>
    <w:rsid w:val="3FC4DD9F"/>
    <w:rsid w:val="3FDA0974"/>
    <w:rsid w:val="3FDC3388"/>
    <w:rsid w:val="3FE06668"/>
    <w:rsid w:val="3FED121D"/>
    <w:rsid w:val="3FED894F"/>
    <w:rsid w:val="4002CCA0"/>
    <w:rsid w:val="401BE2AB"/>
    <w:rsid w:val="4038932F"/>
    <w:rsid w:val="403EFD23"/>
    <w:rsid w:val="4041F18D"/>
    <w:rsid w:val="4067C520"/>
    <w:rsid w:val="4074F299"/>
    <w:rsid w:val="408AB047"/>
    <w:rsid w:val="4095878A"/>
    <w:rsid w:val="409905A9"/>
    <w:rsid w:val="4099E38C"/>
    <w:rsid w:val="40A94D0A"/>
    <w:rsid w:val="40AE49C1"/>
    <w:rsid w:val="40B13A77"/>
    <w:rsid w:val="40C5065F"/>
    <w:rsid w:val="40C8EB01"/>
    <w:rsid w:val="40E01CD4"/>
    <w:rsid w:val="40E113E3"/>
    <w:rsid w:val="40E1CAB7"/>
    <w:rsid w:val="40E979F3"/>
    <w:rsid w:val="40FBDB38"/>
    <w:rsid w:val="4118E979"/>
    <w:rsid w:val="4119E598"/>
    <w:rsid w:val="412018A3"/>
    <w:rsid w:val="412D0B39"/>
    <w:rsid w:val="4149C0F3"/>
    <w:rsid w:val="415CB178"/>
    <w:rsid w:val="415ED2A5"/>
    <w:rsid w:val="41625785"/>
    <w:rsid w:val="4167F9AF"/>
    <w:rsid w:val="417F0C18"/>
    <w:rsid w:val="4185B8F9"/>
    <w:rsid w:val="41877A4F"/>
    <w:rsid w:val="41910ED7"/>
    <w:rsid w:val="4196A257"/>
    <w:rsid w:val="419BEAD3"/>
    <w:rsid w:val="419D3DCF"/>
    <w:rsid w:val="41B14093"/>
    <w:rsid w:val="41BC5815"/>
    <w:rsid w:val="41C2D85B"/>
    <w:rsid w:val="41C4A9FE"/>
    <w:rsid w:val="41C60771"/>
    <w:rsid w:val="41D1781E"/>
    <w:rsid w:val="41E3B147"/>
    <w:rsid w:val="420C5835"/>
    <w:rsid w:val="42301E39"/>
    <w:rsid w:val="42307B7A"/>
    <w:rsid w:val="4235B3ED"/>
    <w:rsid w:val="4237403D"/>
    <w:rsid w:val="42459288"/>
    <w:rsid w:val="424B3D26"/>
    <w:rsid w:val="4250A68F"/>
    <w:rsid w:val="42717501"/>
    <w:rsid w:val="4289CDD2"/>
    <w:rsid w:val="42A01125"/>
    <w:rsid w:val="42A8EB47"/>
    <w:rsid w:val="42AE6278"/>
    <w:rsid w:val="42AFD670"/>
    <w:rsid w:val="42B27B63"/>
    <w:rsid w:val="42C8B7EE"/>
    <w:rsid w:val="42D1AAE1"/>
    <w:rsid w:val="42D76EEB"/>
    <w:rsid w:val="42E5B8FD"/>
    <w:rsid w:val="431A9E78"/>
    <w:rsid w:val="431E0CC0"/>
    <w:rsid w:val="4321EE8F"/>
    <w:rsid w:val="432CF33B"/>
    <w:rsid w:val="43460795"/>
    <w:rsid w:val="43490E54"/>
    <w:rsid w:val="434E4DED"/>
    <w:rsid w:val="435924DE"/>
    <w:rsid w:val="435EBF86"/>
    <w:rsid w:val="436AE684"/>
    <w:rsid w:val="436F1DF8"/>
    <w:rsid w:val="4386DE2C"/>
    <w:rsid w:val="438E82A8"/>
    <w:rsid w:val="43A01881"/>
    <w:rsid w:val="43A8F3A2"/>
    <w:rsid w:val="43BB3824"/>
    <w:rsid w:val="43BC093E"/>
    <w:rsid w:val="43BEE468"/>
    <w:rsid w:val="43D12431"/>
    <w:rsid w:val="43D22467"/>
    <w:rsid w:val="43DAF6DB"/>
    <w:rsid w:val="43DB1625"/>
    <w:rsid w:val="43E4CC32"/>
    <w:rsid w:val="43F495FE"/>
    <w:rsid w:val="43F5437E"/>
    <w:rsid w:val="441254F2"/>
    <w:rsid w:val="442EEB74"/>
    <w:rsid w:val="4431DD02"/>
    <w:rsid w:val="44337BFA"/>
    <w:rsid w:val="44404B83"/>
    <w:rsid w:val="4453E8AA"/>
    <w:rsid w:val="445A8F73"/>
    <w:rsid w:val="445C4427"/>
    <w:rsid w:val="44619178"/>
    <w:rsid w:val="44643AD2"/>
    <w:rsid w:val="4464A3D6"/>
    <w:rsid w:val="447931E0"/>
    <w:rsid w:val="4482D273"/>
    <w:rsid w:val="4485A313"/>
    <w:rsid w:val="44981382"/>
    <w:rsid w:val="44AD7A97"/>
    <w:rsid w:val="44B6F5D6"/>
    <w:rsid w:val="44B8926C"/>
    <w:rsid w:val="44BBFD7F"/>
    <w:rsid w:val="44BE7A49"/>
    <w:rsid w:val="44D0ACF8"/>
    <w:rsid w:val="44EF1ED1"/>
    <w:rsid w:val="44F9F1FF"/>
    <w:rsid w:val="45143815"/>
    <w:rsid w:val="45239523"/>
    <w:rsid w:val="4527F749"/>
    <w:rsid w:val="4547B4CF"/>
    <w:rsid w:val="454930CB"/>
    <w:rsid w:val="454D38A6"/>
    <w:rsid w:val="4550F424"/>
    <w:rsid w:val="45564666"/>
    <w:rsid w:val="45836832"/>
    <w:rsid w:val="4587190E"/>
    <w:rsid w:val="459853E5"/>
    <w:rsid w:val="459A4C23"/>
    <w:rsid w:val="45A463BD"/>
    <w:rsid w:val="45A8512A"/>
    <w:rsid w:val="45AC3E2C"/>
    <w:rsid w:val="45C19D5C"/>
    <w:rsid w:val="45C57B73"/>
    <w:rsid w:val="45CE698E"/>
    <w:rsid w:val="45D21969"/>
    <w:rsid w:val="45D4AAC8"/>
    <w:rsid w:val="45D4E6D4"/>
    <w:rsid w:val="45DA088C"/>
    <w:rsid w:val="45F35597"/>
    <w:rsid w:val="45FE1EF6"/>
    <w:rsid w:val="4606DF88"/>
    <w:rsid w:val="460BE8CF"/>
    <w:rsid w:val="460DDEC3"/>
    <w:rsid w:val="460E95F2"/>
    <w:rsid w:val="4618C9AF"/>
    <w:rsid w:val="4619947E"/>
    <w:rsid w:val="46250EE2"/>
    <w:rsid w:val="46260B01"/>
    <w:rsid w:val="46314C80"/>
    <w:rsid w:val="463F9CBF"/>
    <w:rsid w:val="46623339"/>
    <w:rsid w:val="46655F73"/>
    <w:rsid w:val="466F773A"/>
    <w:rsid w:val="4677356A"/>
    <w:rsid w:val="46779D43"/>
    <w:rsid w:val="46852571"/>
    <w:rsid w:val="468C2965"/>
    <w:rsid w:val="469DA236"/>
    <w:rsid w:val="46A3C229"/>
    <w:rsid w:val="46AE5C83"/>
    <w:rsid w:val="46B4BE3C"/>
    <w:rsid w:val="46B982D0"/>
    <w:rsid w:val="46BCD8D5"/>
    <w:rsid w:val="46C3547D"/>
    <w:rsid w:val="46C76F1A"/>
    <w:rsid w:val="46DA7454"/>
    <w:rsid w:val="46DCEE81"/>
    <w:rsid w:val="46E492FD"/>
    <w:rsid w:val="46EF03BB"/>
    <w:rsid w:val="46FB5291"/>
    <w:rsid w:val="470007D3"/>
    <w:rsid w:val="47092ECD"/>
    <w:rsid w:val="47174770"/>
    <w:rsid w:val="471F92E6"/>
    <w:rsid w:val="471FAAB1"/>
    <w:rsid w:val="47332C94"/>
    <w:rsid w:val="4748B10E"/>
    <w:rsid w:val="475E6C49"/>
    <w:rsid w:val="4785F60C"/>
    <w:rsid w:val="4788A920"/>
    <w:rsid w:val="4789E8A4"/>
    <w:rsid w:val="4795D7F1"/>
    <w:rsid w:val="479E199B"/>
    <w:rsid w:val="47A185E6"/>
    <w:rsid w:val="47A235FA"/>
    <w:rsid w:val="47B04492"/>
    <w:rsid w:val="47B3F880"/>
    <w:rsid w:val="47B66CD1"/>
    <w:rsid w:val="47C001D2"/>
    <w:rsid w:val="47C63D2B"/>
    <w:rsid w:val="47CC4A40"/>
    <w:rsid w:val="47DA440E"/>
    <w:rsid w:val="47E671EC"/>
    <w:rsid w:val="47EA986E"/>
    <w:rsid w:val="47EFA670"/>
    <w:rsid w:val="47F1CC38"/>
    <w:rsid w:val="48055E71"/>
    <w:rsid w:val="48112C53"/>
    <w:rsid w:val="48122FC1"/>
    <w:rsid w:val="4829D089"/>
    <w:rsid w:val="483230A9"/>
    <w:rsid w:val="48485C27"/>
    <w:rsid w:val="486DF1C6"/>
    <w:rsid w:val="4892A2BB"/>
    <w:rsid w:val="489A6538"/>
    <w:rsid w:val="48A2BD0A"/>
    <w:rsid w:val="48AD5D11"/>
    <w:rsid w:val="48BCD256"/>
    <w:rsid w:val="48CC0EC3"/>
    <w:rsid w:val="48CC1080"/>
    <w:rsid w:val="48CCA993"/>
    <w:rsid w:val="48F4134E"/>
    <w:rsid w:val="490833D0"/>
    <w:rsid w:val="492BBB26"/>
    <w:rsid w:val="4933F23F"/>
    <w:rsid w:val="493CAC19"/>
    <w:rsid w:val="494F3099"/>
    <w:rsid w:val="4953E80B"/>
    <w:rsid w:val="4958E38E"/>
    <w:rsid w:val="495B703E"/>
    <w:rsid w:val="49675058"/>
    <w:rsid w:val="4967987A"/>
    <w:rsid w:val="49704605"/>
    <w:rsid w:val="49754345"/>
    <w:rsid w:val="497D4457"/>
    <w:rsid w:val="4980EBBA"/>
    <w:rsid w:val="49862151"/>
    <w:rsid w:val="498B0354"/>
    <w:rsid w:val="49A3307A"/>
    <w:rsid w:val="49B86F41"/>
    <w:rsid w:val="49BB3E1A"/>
    <w:rsid w:val="49BCF220"/>
    <w:rsid w:val="49C10143"/>
    <w:rsid w:val="49D10C8D"/>
    <w:rsid w:val="49FC9DB6"/>
    <w:rsid w:val="4A06359B"/>
    <w:rsid w:val="4A079FBB"/>
    <w:rsid w:val="4A48B972"/>
    <w:rsid w:val="4A51A57C"/>
    <w:rsid w:val="4A667757"/>
    <w:rsid w:val="4A6B71B3"/>
    <w:rsid w:val="4A7749F4"/>
    <w:rsid w:val="4A7891D8"/>
    <w:rsid w:val="4A7E007A"/>
    <w:rsid w:val="4A80F4AA"/>
    <w:rsid w:val="4A97B3DA"/>
    <w:rsid w:val="4A9E9131"/>
    <w:rsid w:val="4AC42035"/>
    <w:rsid w:val="4AE6200D"/>
    <w:rsid w:val="4AEBF72E"/>
    <w:rsid w:val="4B0B881A"/>
    <w:rsid w:val="4B10EA49"/>
    <w:rsid w:val="4B1CBC1B"/>
    <w:rsid w:val="4B3265B3"/>
    <w:rsid w:val="4B3C257B"/>
    <w:rsid w:val="4B45495B"/>
    <w:rsid w:val="4B730897"/>
    <w:rsid w:val="4B7DDBF4"/>
    <w:rsid w:val="4BA76EB1"/>
    <w:rsid w:val="4BBDA64C"/>
    <w:rsid w:val="4BDD2436"/>
    <w:rsid w:val="4BE01CF9"/>
    <w:rsid w:val="4BED3F17"/>
    <w:rsid w:val="4BEF692B"/>
    <w:rsid w:val="4BF4B04D"/>
    <w:rsid w:val="4BF711C1"/>
    <w:rsid w:val="4BF837C2"/>
    <w:rsid w:val="4BFA73FD"/>
    <w:rsid w:val="4C047A6B"/>
    <w:rsid w:val="4C0F5531"/>
    <w:rsid w:val="4C10B0E4"/>
    <w:rsid w:val="4C13A541"/>
    <w:rsid w:val="4C14547C"/>
    <w:rsid w:val="4C161369"/>
    <w:rsid w:val="4C263E16"/>
    <w:rsid w:val="4C2BB410"/>
    <w:rsid w:val="4C332F84"/>
    <w:rsid w:val="4C41FCFD"/>
    <w:rsid w:val="4C44A318"/>
    <w:rsid w:val="4C49652A"/>
    <w:rsid w:val="4C5D368D"/>
    <w:rsid w:val="4C6AE951"/>
    <w:rsid w:val="4C6F21C0"/>
    <w:rsid w:val="4C718ABE"/>
    <w:rsid w:val="4C790FA0"/>
    <w:rsid w:val="4C816403"/>
    <w:rsid w:val="4C81F06E"/>
    <w:rsid w:val="4C9F641F"/>
    <w:rsid w:val="4CAAAB5F"/>
    <w:rsid w:val="4CC29662"/>
    <w:rsid w:val="4CC55E5E"/>
    <w:rsid w:val="4CED0C04"/>
    <w:rsid w:val="4D0724A3"/>
    <w:rsid w:val="4D171C4C"/>
    <w:rsid w:val="4D17BEAF"/>
    <w:rsid w:val="4D17D1C4"/>
    <w:rsid w:val="4D1AE445"/>
    <w:rsid w:val="4D486F01"/>
    <w:rsid w:val="4D52DA72"/>
    <w:rsid w:val="4D5C8B04"/>
    <w:rsid w:val="4D5E1D62"/>
    <w:rsid w:val="4D69334F"/>
    <w:rsid w:val="4D74EEA3"/>
    <w:rsid w:val="4D860FF9"/>
    <w:rsid w:val="4D995397"/>
    <w:rsid w:val="4DC5C06A"/>
    <w:rsid w:val="4DDD162F"/>
    <w:rsid w:val="4DDD4805"/>
    <w:rsid w:val="4DE09A3A"/>
    <w:rsid w:val="4E1B7608"/>
    <w:rsid w:val="4E44C035"/>
    <w:rsid w:val="4E4539B8"/>
    <w:rsid w:val="4E4B0294"/>
    <w:rsid w:val="4E4C90B2"/>
    <w:rsid w:val="4E63FF0F"/>
    <w:rsid w:val="4E767BBA"/>
    <w:rsid w:val="4E7DEF2A"/>
    <w:rsid w:val="4E7E681B"/>
    <w:rsid w:val="4E7F19B5"/>
    <w:rsid w:val="4E922EAF"/>
    <w:rsid w:val="4E961CD7"/>
    <w:rsid w:val="4EC7572D"/>
    <w:rsid w:val="4ECC4906"/>
    <w:rsid w:val="4EEEAAD3"/>
    <w:rsid w:val="4F0EB25C"/>
    <w:rsid w:val="4F158A26"/>
    <w:rsid w:val="4F281116"/>
    <w:rsid w:val="4F2FE498"/>
    <w:rsid w:val="4F2FF7D2"/>
    <w:rsid w:val="4F3A3362"/>
    <w:rsid w:val="4F4663DF"/>
    <w:rsid w:val="4F5BC846"/>
    <w:rsid w:val="4F73A083"/>
    <w:rsid w:val="4F7543C7"/>
    <w:rsid w:val="4F75ABDE"/>
    <w:rsid w:val="4F8557A0"/>
    <w:rsid w:val="4F89CC1B"/>
    <w:rsid w:val="4F909E8F"/>
    <w:rsid w:val="4F941F82"/>
    <w:rsid w:val="4F984607"/>
    <w:rsid w:val="4F9A14F2"/>
    <w:rsid w:val="4FC7998E"/>
    <w:rsid w:val="4FCBDCAD"/>
    <w:rsid w:val="4FD06740"/>
    <w:rsid w:val="4FD20877"/>
    <w:rsid w:val="4FE383D6"/>
    <w:rsid w:val="5006FE78"/>
    <w:rsid w:val="500DCF19"/>
    <w:rsid w:val="50116C75"/>
    <w:rsid w:val="501E7F89"/>
    <w:rsid w:val="50507250"/>
    <w:rsid w:val="50560912"/>
    <w:rsid w:val="50606064"/>
    <w:rsid w:val="5064BBFD"/>
    <w:rsid w:val="506D1024"/>
    <w:rsid w:val="506ED397"/>
    <w:rsid w:val="507A36D0"/>
    <w:rsid w:val="50800E6E"/>
    <w:rsid w:val="5087ABB4"/>
    <w:rsid w:val="508C356C"/>
    <w:rsid w:val="50930FAD"/>
    <w:rsid w:val="509A9942"/>
    <w:rsid w:val="509B2F09"/>
    <w:rsid w:val="50CF834F"/>
    <w:rsid w:val="50DCA4CE"/>
    <w:rsid w:val="50DE7753"/>
    <w:rsid w:val="50E13901"/>
    <w:rsid w:val="50F191E1"/>
    <w:rsid w:val="50FDF8A4"/>
    <w:rsid w:val="50FEEACA"/>
    <w:rsid w:val="5102541F"/>
    <w:rsid w:val="5104B8B3"/>
    <w:rsid w:val="510CF0DA"/>
    <w:rsid w:val="51116A77"/>
    <w:rsid w:val="51138408"/>
    <w:rsid w:val="5125151D"/>
    <w:rsid w:val="5128AE71"/>
    <w:rsid w:val="5128E625"/>
    <w:rsid w:val="512D1F9D"/>
    <w:rsid w:val="512E663D"/>
    <w:rsid w:val="5139AA14"/>
    <w:rsid w:val="5149644B"/>
    <w:rsid w:val="516C37A1"/>
    <w:rsid w:val="5172622B"/>
    <w:rsid w:val="51736FA7"/>
    <w:rsid w:val="51791BD4"/>
    <w:rsid w:val="517CDA7A"/>
    <w:rsid w:val="517ED18F"/>
    <w:rsid w:val="5198CF81"/>
    <w:rsid w:val="519CA4DE"/>
    <w:rsid w:val="51A76ADE"/>
    <w:rsid w:val="51ADA22D"/>
    <w:rsid w:val="51B2089E"/>
    <w:rsid w:val="51B92469"/>
    <w:rsid w:val="51BCBC3D"/>
    <w:rsid w:val="51C7A96E"/>
    <w:rsid w:val="51E41C4A"/>
    <w:rsid w:val="51EBB3D0"/>
    <w:rsid w:val="520AA3F8"/>
    <w:rsid w:val="5212144C"/>
    <w:rsid w:val="5214B6AF"/>
    <w:rsid w:val="521C611F"/>
    <w:rsid w:val="522CCA61"/>
    <w:rsid w:val="523D8225"/>
    <w:rsid w:val="523FE90F"/>
    <w:rsid w:val="5240F07C"/>
    <w:rsid w:val="524398B8"/>
    <w:rsid w:val="524922B9"/>
    <w:rsid w:val="5252A7DB"/>
    <w:rsid w:val="526B027A"/>
    <w:rsid w:val="5275796F"/>
    <w:rsid w:val="5278041B"/>
    <w:rsid w:val="5278CF2B"/>
    <w:rsid w:val="527C1FC4"/>
    <w:rsid w:val="527E690E"/>
    <w:rsid w:val="528D42C3"/>
    <w:rsid w:val="5292D899"/>
    <w:rsid w:val="529B1303"/>
    <w:rsid w:val="529C3C21"/>
    <w:rsid w:val="52A08914"/>
    <w:rsid w:val="52A5B007"/>
    <w:rsid w:val="52A8E4A4"/>
    <w:rsid w:val="52DAE204"/>
    <w:rsid w:val="52DB8711"/>
    <w:rsid w:val="52E4D21D"/>
    <w:rsid w:val="52EB82EA"/>
    <w:rsid w:val="52F0A587"/>
    <w:rsid w:val="52F2A2D5"/>
    <w:rsid w:val="530B935B"/>
    <w:rsid w:val="530E9FDD"/>
    <w:rsid w:val="53291BED"/>
    <w:rsid w:val="532E318C"/>
    <w:rsid w:val="5331C82B"/>
    <w:rsid w:val="53485608"/>
    <w:rsid w:val="53486238"/>
    <w:rsid w:val="534A13AB"/>
    <w:rsid w:val="534EABF8"/>
    <w:rsid w:val="53523F1C"/>
    <w:rsid w:val="53727C89"/>
    <w:rsid w:val="537A7904"/>
    <w:rsid w:val="539D58DE"/>
    <w:rsid w:val="539F168A"/>
    <w:rsid w:val="53AA243E"/>
    <w:rsid w:val="53ACDF7E"/>
    <w:rsid w:val="53B60CBD"/>
    <w:rsid w:val="53C9E35B"/>
    <w:rsid w:val="53D60D24"/>
    <w:rsid w:val="53EE5CF2"/>
    <w:rsid w:val="53EF96DF"/>
    <w:rsid w:val="53EFD965"/>
    <w:rsid w:val="54012888"/>
    <w:rsid w:val="5401A890"/>
    <w:rsid w:val="54026896"/>
    <w:rsid w:val="5420C253"/>
    <w:rsid w:val="542325F6"/>
    <w:rsid w:val="5424225C"/>
    <w:rsid w:val="542BC729"/>
    <w:rsid w:val="5438EA60"/>
    <w:rsid w:val="5439DD76"/>
    <w:rsid w:val="544BA947"/>
    <w:rsid w:val="5452213A"/>
    <w:rsid w:val="5475FB36"/>
    <w:rsid w:val="54779C8C"/>
    <w:rsid w:val="547F99F1"/>
    <w:rsid w:val="5486BA33"/>
    <w:rsid w:val="549BFC87"/>
    <w:rsid w:val="54A69020"/>
    <w:rsid w:val="54B5DDA6"/>
    <w:rsid w:val="54C2FA3D"/>
    <w:rsid w:val="54D22DAB"/>
    <w:rsid w:val="54D8CF0B"/>
    <w:rsid w:val="54DAAC47"/>
    <w:rsid w:val="54E3EAE0"/>
    <w:rsid w:val="54E8E6FA"/>
    <w:rsid w:val="54F65D5F"/>
    <w:rsid w:val="54FF4DC4"/>
    <w:rsid w:val="5519ADC7"/>
    <w:rsid w:val="5526CBA8"/>
    <w:rsid w:val="552962E9"/>
    <w:rsid w:val="5537D208"/>
    <w:rsid w:val="553A9541"/>
    <w:rsid w:val="5546D70E"/>
    <w:rsid w:val="5546F124"/>
    <w:rsid w:val="555A70F8"/>
    <w:rsid w:val="555CE6D5"/>
    <w:rsid w:val="5560AF87"/>
    <w:rsid w:val="5577F30F"/>
    <w:rsid w:val="557BAA5E"/>
    <w:rsid w:val="558D9B64"/>
    <w:rsid w:val="55A21523"/>
    <w:rsid w:val="55A4A679"/>
    <w:rsid w:val="55BA14A9"/>
    <w:rsid w:val="55BDB7E1"/>
    <w:rsid w:val="55D829D6"/>
    <w:rsid w:val="55E5D664"/>
    <w:rsid w:val="55E97789"/>
    <w:rsid w:val="55ED7069"/>
    <w:rsid w:val="55F67926"/>
    <w:rsid w:val="55FD5367"/>
    <w:rsid w:val="56016BFD"/>
    <w:rsid w:val="5605CED5"/>
    <w:rsid w:val="5611976B"/>
    <w:rsid w:val="561C0F2E"/>
    <w:rsid w:val="5624FFE9"/>
    <w:rsid w:val="56350B8E"/>
    <w:rsid w:val="5660CF04"/>
    <w:rsid w:val="567045A0"/>
    <w:rsid w:val="5673BED2"/>
    <w:rsid w:val="56770D25"/>
    <w:rsid w:val="567C5401"/>
    <w:rsid w:val="568AAF40"/>
    <w:rsid w:val="56976357"/>
    <w:rsid w:val="56C80F09"/>
    <w:rsid w:val="56C89D4D"/>
    <w:rsid w:val="56DE151B"/>
    <w:rsid w:val="56E2A8D3"/>
    <w:rsid w:val="56E82154"/>
    <w:rsid w:val="56EA6CE6"/>
    <w:rsid w:val="56ECDD4D"/>
    <w:rsid w:val="56EE8118"/>
    <w:rsid w:val="56FC98EE"/>
    <w:rsid w:val="57135A32"/>
    <w:rsid w:val="571FE4DC"/>
    <w:rsid w:val="5720E0FB"/>
    <w:rsid w:val="5729391D"/>
    <w:rsid w:val="5730DE58"/>
    <w:rsid w:val="574345C1"/>
    <w:rsid w:val="575E1FB1"/>
    <w:rsid w:val="57698E0E"/>
    <w:rsid w:val="576E66B7"/>
    <w:rsid w:val="5773EF5C"/>
    <w:rsid w:val="577C0585"/>
    <w:rsid w:val="5790363F"/>
    <w:rsid w:val="57A930AA"/>
    <w:rsid w:val="57B6B773"/>
    <w:rsid w:val="57CC909B"/>
    <w:rsid w:val="57D2E527"/>
    <w:rsid w:val="57DB83EA"/>
    <w:rsid w:val="57E658AD"/>
    <w:rsid w:val="57EEDA83"/>
    <w:rsid w:val="57F8C208"/>
    <w:rsid w:val="57F98353"/>
    <w:rsid w:val="57FF3CF7"/>
    <w:rsid w:val="58032E31"/>
    <w:rsid w:val="580526BA"/>
    <w:rsid w:val="5805394E"/>
    <w:rsid w:val="580A6585"/>
    <w:rsid w:val="58111312"/>
    <w:rsid w:val="581ACD50"/>
    <w:rsid w:val="581ADE85"/>
    <w:rsid w:val="582DFE21"/>
    <w:rsid w:val="582EDFE8"/>
    <w:rsid w:val="58330B71"/>
    <w:rsid w:val="583C5432"/>
    <w:rsid w:val="58466C2B"/>
    <w:rsid w:val="5847267E"/>
    <w:rsid w:val="585813D1"/>
    <w:rsid w:val="5863F03C"/>
    <w:rsid w:val="5870A45B"/>
    <w:rsid w:val="587B6BB0"/>
    <w:rsid w:val="58824289"/>
    <w:rsid w:val="5886C1DE"/>
    <w:rsid w:val="58ABE878"/>
    <w:rsid w:val="58C73A85"/>
    <w:rsid w:val="58C9AB37"/>
    <w:rsid w:val="58CCBE3E"/>
    <w:rsid w:val="58E60D8D"/>
    <w:rsid w:val="58FD188D"/>
    <w:rsid w:val="5908F5CB"/>
    <w:rsid w:val="5928B44E"/>
    <w:rsid w:val="593033B8"/>
    <w:rsid w:val="59381DDF"/>
    <w:rsid w:val="59628D93"/>
    <w:rsid w:val="596860FC"/>
    <w:rsid w:val="597D25FD"/>
    <w:rsid w:val="598675B4"/>
    <w:rsid w:val="5989500C"/>
    <w:rsid w:val="59939857"/>
    <w:rsid w:val="5995DAB6"/>
    <w:rsid w:val="599C53AC"/>
    <w:rsid w:val="59A02AFF"/>
    <w:rsid w:val="59AFF037"/>
    <w:rsid w:val="59B700A7"/>
    <w:rsid w:val="59B7978C"/>
    <w:rsid w:val="59BC3763"/>
    <w:rsid w:val="59BD7354"/>
    <w:rsid w:val="59BDAAE9"/>
    <w:rsid w:val="59C99CAF"/>
    <w:rsid w:val="59E57DF5"/>
    <w:rsid w:val="59FA3F55"/>
    <w:rsid w:val="59FDA572"/>
    <w:rsid w:val="5A0F34E2"/>
    <w:rsid w:val="5A2EC4BB"/>
    <w:rsid w:val="5A2EDE3A"/>
    <w:rsid w:val="5A360177"/>
    <w:rsid w:val="5A46AAE4"/>
    <w:rsid w:val="5A4F1157"/>
    <w:rsid w:val="5A5962D4"/>
    <w:rsid w:val="5A6029E1"/>
    <w:rsid w:val="5A62499D"/>
    <w:rsid w:val="5A63E91B"/>
    <w:rsid w:val="5A64211C"/>
    <w:rsid w:val="5A74BBDB"/>
    <w:rsid w:val="5A77D1FB"/>
    <w:rsid w:val="5A7CD725"/>
    <w:rsid w:val="5A7CED9F"/>
    <w:rsid w:val="5A7D3A3D"/>
    <w:rsid w:val="5A9EFFFD"/>
    <w:rsid w:val="5AA3AEC3"/>
    <w:rsid w:val="5AAC1819"/>
    <w:rsid w:val="5AAD1B06"/>
    <w:rsid w:val="5AB505A8"/>
    <w:rsid w:val="5AB54202"/>
    <w:rsid w:val="5ABAE410"/>
    <w:rsid w:val="5AC37BE0"/>
    <w:rsid w:val="5ACAB45A"/>
    <w:rsid w:val="5AD409FB"/>
    <w:rsid w:val="5AE5F3E9"/>
    <w:rsid w:val="5AF8CDA7"/>
    <w:rsid w:val="5B0243FD"/>
    <w:rsid w:val="5B056E46"/>
    <w:rsid w:val="5B23B1B3"/>
    <w:rsid w:val="5B24E686"/>
    <w:rsid w:val="5B312415"/>
    <w:rsid w:val="5B33065A"/>
    <w:rsid w:val="5B52AACF"/>
    <w:rsid w:val="5B7FC35F"/>
    <w:rsid w:val="5B81AEDD"/>
    <w:rsid w:val="5B8AC0D0"/>
    <w:rsid w:val="5B8D1852"/>
    <w:rsid w:val="5BA5E5D8"/>
    <w:rsid w:val="5BA86AC3"/>
    <w:rsid w:val="5BB12AE4"/>
    <w:rsid w:val="5BC0D86C"/>
    <w:rsid w:val="5BC1EB4E"/>
    <w:rsid w:val="5BC400B6"/>
    <w:rsid w:val="5BD1122A"/>
    <w:rsid w:val="5BD9C065"/>
    <w:rsid w:val="5BDEF8F9"/>
    <w:rsid w:val="5BE01099"/>
    <w:rsid w:val="5BE3D03F"/>
    <w:rsid w:val="5BE48297"/>
    <w:rsid w:val="5BE87118"/>
    <w:rsid w:val="5BE93A6D"/>
    <w:rsid w:val="5BF5AC15"/>
    <w:rsid w:val="5BFBFAB4"/>
    <w:rsid w:val="5C0F2EA0"/>
    <w:rsid w:val="5C18E0E6"/>
    <w:rsid w:val="5C3374BA"/>
    <w:rsid w:val="5C3D93CA"/>
    <w:rsid w:val="5C462EC1"/>
    <w:rsid w:val="5C4DCACC"/>
    <w:rsid w:val="5C5F9210"/>
    <w:rsid w:val="5C61B8F6"/>
    <w:rsid w:val="5C83A79B"/>
    <w:rsid w:val="5C8A2896"/>
    <w:rsid w:val="5C9CFDA2"/>
    <w:rsid w:val="5CAF08E1"/>
    <w:rsid w:val="5CAF60CB"/>
    <w:rsid w:val="5CB12165"/>
    <w:rsid w:val="5CBABD80"/>
    <w:rsid w:val="5CBDC613"/>
    <w:rsid w:val="5CC7F266"/>
    <w:rsid w:val="5CE2E439"/>
    <w:rsid w:val="5CEF596F"/>
    <w:rsid w:val="5CF528C0"/>
    <w:rsid w:val="5D081FE9"/>
    <w:rsid w:val="5D0B86DE"/>
    <w:rsid w:val="5D193BEE"/>
    <w:rsid w:val="5D1D8BFE"/>
    <w:rsid w:val="5D21F70A"/>
    <w:rsid w:val="5D224C8B"/>
    <w:rsid w:val="5D363A02"/>
    <w:rsid w:val="5D4C651B"/>
    <w:rsid w:val="5D4E8868"/>
    <w:rsid w:val="5D65D3AD"/>
    <w:rsid w:val="5D6ED180"/>
    <w:rsid w:val="5D7F7756"/>
    <w:rsid w:val="5D807375"/>
    <w:rsid w:val="5D835D3A"/>
    <w:rsid w:val="5D888E74"/>
    <w:rsid w:val="5D8C78DF"/>
    <w:rsid w:val="5D9C7B53"/>
    <w:rsid w:val="5D9E5D57"/>
    <w:rsid w:val="5DAD8454"/>
    <w:rsid w:val="5DB57277"/>
    <w:rsid w:val="5DDC09DA"/>
    <w:rsid w:val="5DE308EB"/>
    <w:rsid w:val="5DE42936"/>
    <w:rsid w:val="5DF2536B"/>
    <w:rsid w:val="5DFA55A5"/>
    <w:rsid w:val="5E0BDF9F"/>
    <w:rsid w:val="5E0F3EE3"/>
    <w:rsid w:val="5E192E57"/>
    <w:rsid w:val="5E218DA9"/>
    <w:rsid w:val="5E3E7A3E"/>
    <w:rsid w:val="5E45B949"/>
    <w:rsid w:val="5E4C7647"/>
    <w:rsid w:val="5E5B808E"/>
    <w:rsid w:val="5E6796E2"/>
    <w:rsid w:val="5E6924F4"/>
    <w:rsid w:val="5E6B95CC"/>
    <w:rsid w:val="5E738114"/>
    <w:rsid w:val="5E76B15B"/>
    <w:rsid w:val="5E7DA6CF"/>
    <w:rsid w:val="5E88D841"/>
    <w:rsid w:val="5E8C04CE"/>
    <w:rsid w:val="5E8F110D"/>
    <w:rsid w:val="5EAD1A6C"/>
    <w:rsid w:val="5EB07DE8"/>
    <w:rsid w:val="5EB23389"/>
    <w:rsid w:val="5ED6F00A"/>
    <w:rsid w:val="5ED71C07"/>
    <w:rsid w:val="5EE21B5A"/>
    <w:rsid w:val="5F05C7DA"/>
    <w:rsid w:val="5F0FCC44"/>
    <w:rsid w:val="5F11301D"/>
    <w:rsid w:val="5F1B64A3"/>
    <w:rsid w:val="5F21BC5C"/>
    <w:rsid w:val="5F339B76"/>
    <w:rsid w:val="5F399800"/>
    <w:rsid w:val="5F3B1A6B"/>
    <w:rsid w:val="5F3CB77A"/>
    <w:rsid w:val="5F432B22"/>
    <w:rsid w:val="5F57291D"/>
    <w:rsid w:val="5F58DE79"/>
    <w:rsid w:val="5F74A392"/>
    <w:rsid w:val="5F7981A8"/>
    <w:rsid w:val="5F7A46E5"/>
    <w:rsid w:val="5F7DCF83"/>
    <w:rsid w:val="5F7E4F2B"/>
    <w:rsid w:val="5F8C2095"/>
    <w:rsid w:val="5F9A64D9"/>
    <w:rsid w:val="5FA7060F"/>
    <w:rsid w:val="5FB47465"/>
    <w:rsid w:val="5FB717CB"/>
    <w:rsid w:val="5FC24522"/>
    <w:rsid w:val="5FC43386"/>
    <w:rsid w:val="5FCB04DF"/>
    <w:rsid w:val="5FCED781"/>
    <w:rsid w:val="5FE315C6"/>
    <w:rsid w:val="5FE52774"/>
    <w:rsid w:val="5FE629E1"/>
    <w:rsid w:val="5FF5C210"/>
    <w:rsid w:val="5FFB05C4"/>
    <w:rsid w:val="5FFE5E9E"/>
    <w:rsid w:val="6025011C"/>
    <w:rsid w:val="60356F1C"/>
    <w:rsid w:val="6059EAD8"/>
    <w:rsid w:val="605A557F"/>
    <w:rsid w:val="6073BC8A"/>
    <w:rsid w:val="60950443"/>
    <w:rsid w:val="609F7579"/>
    <w:rsid w:val="60A31ABA"/>
    <w:rsid w:val="60A63F1A"/>
    <w:rsid w:val="60A7A096"/>
    <w:rsid w:val="60A8BC6A"/>
    <w:rsid w:val="60B120FD"/>
    <w:rsid w:val="60B536BD"/>
    <w:rsid w:val="60C0DA30"/>
    <w:rsid w:val="60CCC97F"/>
    <w:rsid w:val="60CD4905"/>
    <w:rsid w:val="60EDA79D"/>
    <w:rsid w:val="60F28639"/>
    <w:rsid w:val="61086135"/>
    <w:rsid w:val="610E2E94"/>
    <w:rsid w:val="612418A7"/>
    <w:rsid w:val="612A5264"/>
    <w:rsid w:val="6137E6B2"/>
    <w:rsid w:val="61510F0F"/>
    <w:rsid w:val="615161C1"/>
    <w:rsid w:val="61576578"/>
    <w:rsid w:val="6157C22B"/>
    <w:rsid w:val="615D22F3"/>
    <w:rsid w:val="615E99A1"/>
    <w:rsid w:val="616DA62D"/>
    <w:rsid w:val="6177CBA9"/>
    <w:rsid w:val="619D74C0"/>
    <w:rsid w:val="619DB251"/>
    <w:rsid w:val="61A1680A"/>
    <w:rsid w:val="61AE1B1B"/>
    <w:rsid w:val="61B129AA"/>
    <w:rsid w:val="61C5145C"/>
    <w:rsid w:val="61D177EA"/>
    <w:rsid w:val="61E93077"/>
    <w:rsid w:val="61F60F1B"/>
    <w:rsid w:val="62011E6A"/>
    <w:rsid w:val="621C40A9"/>
    <w:rsid w:val="621F39C9"/>
    <w:rsid w:val="6220C7C2"/>
    <w:rsid w:val="625A7827"/>
    <w:rsid w:val="6267CC20"/>
    <w:rsid w:val="626B3C38"/>
    <w:rsid w:val="626EC0AD"/>
    <w:rsid w:val="6283955E"/>
    <w:rsid w:val="62854939"/>
    <w:rsid w:val="628EEE12"/>
    <w:rsid w:val="6293809E"/>
    <w:rsid w:val="629EECC0"/>
    <w:rsid w:val="62A9EF10"/>
    <w:rsid w:val="62BF87DF"/>
    <w:rsid w:val="62C03F97"/>
    <w:rsid w:val="62CEDBDA"/>
    <w:rsid w:val="62DA60F1"/>
    <w:rsid w:val="62DF86AB"/>
    <w:rsid w:val="62E88F60"/>
    <w:rsid w:val="62EB1C9C"/>
    <w:rsid w:val="62F201ED"/>
    <w:rsid w:val="6309505B"/>
    <w:rsid w:val="631951E6"/>
    <w:rsid w:val="631CE2A0"/>
    <w:rsid w:val="631F9E6E"/>
    <w:rsid w:val="63218FAE"/>
    <w:rsid w:val="632D62D2"/>
    <w:rsid w:val="633581DC"/>
    <w:rsid w:val="633AFA84"/>
    <w:rsid w:val="633DFDCA"/>
    <w:rsid w:val="6351B559"/>
    <w:rsid w:val="63551967"/>
    <w:rsid w:val="63555E57"/>
    <w:rsid w:val="6366A7D2"/>
    <w:rsid w:val="637C73BC"/>
    <w:rsid w:val="638B58E4"/>
    <w:rsid w:val="639568A9"/>
    <w:rsid w:val="6398E166"/>
    <w:rsid w:val="639E6CB4"/>
    <w:rsid w:val="63A01A71"/>
    <w:rsid w:val="63B9B843"/>
    <w:rsid w:val="63BB9C04"/>
    <w:rsid w:val="63BF2640"/>
    <w:rsid w:val="63CAD405"/>
    <w:rsid w:val="63D5A701"/>
    <w:rsid w:val="63D640AC"/>
    <w:rsid w:val="6407CA6B"/>
    <w:rsid w:val="64208855"/>
    <w:rsid w:val="642F96C1"/>
    <w:rsid w:val="6433CF1A"/>
    <w:rsid w:val="6434035D"/>
    <w:rsid w:val="644133C4"/>
    <w:rsid w:val="6441EAF3"/>
    <w:rsid w:val="644CA555"/>
    <w:rsid w:val="6451DF5B"/>
    <w:rsid w:val="64536686"/>
    <w:rsid w:val="645CFF5F"/>
    <w:rsid w:val="6460C3C7"/>
    <w:rsid w:val="646B66F5"/>
    <w:rsid w:val="647F9456"/>
    <w:rsid w:val="6484B6D3"/>
    <w:rsid w:val="648E6519"/>
    <w:rsid w:val="64A444DF"/>
    <w:rsid w:val="64AF5EF7"/>
    <w:rsid w:val="64B9B157"/>
    <w:rsid w:val="64CC7A11"/>
    <w:rsid w:val="64CF5C69"/>
    <w:rsid w:val="64DDD383"/>
    <w:rsid w:val="64E661B1"/>
    <w:rsid w:val="6512658E"/>
    <w:rsid w:val="6519CFC4"/>
    <w:rsid w:val="655372C0"/>
    <w:rsid w:val="655A4AE5"/>
    <w:rsid w:val="655D6B3C"/>
    <w:rsid w:val="65602408"/>
    <w:rsid w:val="65671546"/>
    <w:rsid w:val="656E427B"/>
    <w:rsid w:val="657AE2F1"/>
    <w:rsid w:val="65A9F0CE"/>
    <w:rsid w:val="65AC6F3B"/>
    <w:rsid w:val="65B407F2"/>
    <w:rsid w:val="65C1B1B4"/>
    <w:rsid w:val="65D52543"/>
    <w:rsid w:val="65DE0044"/>
    <w:rsid w:val="65F6F54C"/>
    <w:rsid w:val="65FA119D"/>
    <w:rsid w:val="65FB7605"/>
    <w:rsid w:val="65FCCDB8"/>
    <w:rsid w:val="6605970F"/>
    <w:rsid w:val="660C6916"/>
    <w:rsid w:val="660D4F8D"/>
    <w:rsid w:val="660F7AB8"/>
    <w:rsid w:val="6611ABF9"/>
    <w:rsid w:val="6617B1FE"/>
    <w:rsid w:val="6617B9A2"/>
    <w:rsid w:val="6621583B"/>
    <w:rsid w:val="6647D574"/>
    <w:rsid w:val="664EE309"/>
    <w:rsid w:val="6679196B"/>
    <w:rsid w:val="6692F68B"/>
    <w:rsid w:val="669D4D98"/>
    <w:rsid w:val="66B759CB"/>
    <w:rsid w:val="66BFBE17"/>
    <w:rsid w:val="66C5D6C7"/>
    <w:rsid w:val="66CECEDA"/>
    <w:rsid w:val="66ED7380"/>
    <w:rsid w:val="66FA602A"/>
    <w:rsid w:val="66FB2A4C"/>
    <w:rsid w:val="66FCDDC6"/>
    <w:rsid w:val="670289F7"/>
    <w:rsid w:val="670BF4FD"/>
    <w:rsid w:val="6715BC1D"/>
    <w:rsid w:val="672CE16A"/>
    <w:rsid w:val="672DE94A"/>
    <w:rsid w:val="673DF62C"/>
    <w:rsid w:val="6746763C"/>
    <w:rsid w:val="675CE921"/>
    <w:rsid w:val="677804F3"/>
    <w:rsid w:val="6786453B"/>
    <w:rsid w:val="678B08A2"/>
    <w:rsid w:val="678C6573"/>
    <w:rsid w:val="67A5C28D"/>
    <w:rsid w:val="67AFFF0C"/>
    <w:rsid w:val="67B27D67"/>
    <w:rsid w:val="67BB645E"/>
    <w:rsid w:val="67C22020"/>
    <w:rsid w:val="6817D3E4"/>
    <w:rsid w:val="681F3EE2"/>
    <w:rsid w:val="6829CB99"/>
    <w:rsid w:val="6832E714"/>
    <w:rsid w:val="6837513F"/>
    <w:rsid w:val="68393CFA"/>
    <w:rsid w:val="6841B13C"/>
    <w:rsid w:val="685B9F2D"/>
    <w:rsid w:val="6887E9EA"/>
    <w:rsid w:val="689B3DB4"/>
    <w:rsid w:val="689C3044"/>
    <w:rsid w:val="68A4644D"/>
    <w:rsid w:val="68AABDCE"/>
    <w:rsid w:val="68B41386"/>
    <w:rsid w:val="68BF7B70"/>
    <w:rsid w:val="68C52C69"/>
    <w:rsid w:val="68C7C16D"/>
    <w:rsid w:val="68D8A3CD"/>
    <w:rsid w:val="68EB0164"/>
    <w:rsid w:val="690EA6B8"/>
    <w:rsid w:val="690FE159"/>
    <w:rsid w:val="692835D4"/>
    <w:rsid w:val="693873A3"/>
    <w:rsid w:val="693E4CDB"/>
    <w:rsid w:val="694293AB"/>
    <w:rsid w:val="69512311"/>
    <w:rsid w:val="6962D791"/>
    <w:rsid w:val="6963EA80"/>
    <w:rsid w:val="696E02BE"/>
    <w:rsid w:val="697EEA36"/>
    <w:rsid w:val="698617F2"/>
    <w:rsid w:val="698ECCE1"/>
    <w:rsid w:val="69954027"/>
    <w:rsid w:val="69A0AA77"/>
    <w:rsid w:val="69A83EE4"/>
    <w:rsid w:val="69ADFF6A"/>
    <w:rsid w:val="69BE6864"/>
    <w:rsid w:val="69BFFA78"/>
    <w:rsid w:val="69CB6692"/>
    <w:rsid w:val="69CD269B"/>
    <w:rsid w:val="69DD58B4"/>
    <w:rsid w:val="69E9D810"/>
    <w:rsid w:val="69FF6D42"/>
    <w:rsid w:val="6A108736"/>
    <w:rsid w:val="6A113915"/>
    <w:rsid w:val="6A1BA44D"/>
    <w:rsid w:val="6A26B059"/>
    <w:rsid w:val="6A32AFB6"/>
    <w:rsid w:val="6A36466D"/>
    <w:rsid w:val="6A3B28F9"/>
    <w:rsid w:val="6A45FE23"/>
    <w:rsid w:val="6A5756FF"/>
    <w:rsid w:val="6A874D64"/>
    <w:rsid w:val="6A939005"/>
    <w:rsid w:val="6AA5AFF7"/>
    <w:rsid w:val="6AAE87C5"/>
    <w:rsid w:val="6AB3C77D"/>
    <w:rsid w:val="6ABA8CE2"/>
    <w:rsid w:val="6AC187F6"/>
    <w:rsid w:val="6AD7EEB7"/>
    <w:rsid w:val="6ADF7C24"/>
    <w:rsid w:val="6AE79002"/>
    <w:rsid w:val="6AEC2A1B"/>
    <w:rsid w:val="6AEE9C31"/>
    <w:rsid w:val="6AF02FA2"/>
    <w:rsid w:val="6AFED03C"/>
    <w:rsid w:val="6B0200CB"/>
    <w:rsid w:val="6B22B5FC"/>
    <w:rsid w:val="6B244529"/>
    <w:rsid w:val="6B29B434"/>
    <w:rsid w:val="6B34CB90"/>
    <w:rsid w:val="6B3CAE75"/>
    <w:rsid w:val="6B3F88A0"/>
    <w:rsid w:val="6B463B16"/>
    <w:rsid w:val="6B580BF0"/>
    <w:rsid w:val="6B6A326B"/>
    <w:rsid w:val="6B9A2794"/>
    <w:rsid w:val="6B9A80FC"/>
    <w:rsid w:val="6B9DA4AC"/>
    <w:rsid w:val="6B9ED7F3"/>
    <w:rsid w:val="6BBC13F9"/>
    <w:rsid w:val="6BBDA205"/>
    <w:rsid w:val="6BC602FF"/>
    <w:rsid w:val="6BC73706"/>
    <w:rsid w:val="6BDA809F"/>
    <w:rsid w:val="6BE4FF7C"/>
    <w:rsid w:val="6BE72676"/>
    <w:rsid w:val="6BFDA037"/>
    <w:rsid w:val="6C02568C"/>
    <w:rsid w:val="6C03B083"/>
    <w:rsid w:val="6C049F7F"/>
    <w:rsid w:val="6C59DE16"/>
    <w:rsid w:val="6C5A96BB"/>
    <w:rsid w:val="6C5FFA82"/>
    <w:rsid w:val="6C6B63FF"/>
    <w:rsid w:val="6C8810BA"/>
    <w:rsid w:val="6C9221D8"/>
    <w:rsid w:val="6C9B1D7E"/>
    <w:rsid w:val="6CC46B07"/>
    <w:rsid w:val="6CD68D96"/>
    <w:rsid w:val="6CF0820F"/>
    <w:rsid w:val="6CF79B3A"/>
    <w:rsid w:val="6D075456"/>
    <w:rsid w:val="6D1D8835"/>
    <w:rsid w:val="6D34C334"/>
    <w:rsid w:val="6D3D319B"/>
    <w:rsid w:val="6D50949B"/>
    <w:rsid w:val="6D62690C"/>
    <w:rsid w:val="6D6360EA"/>
    <w:rsid w:val="6D8D2876"/>
    <w:rsid w:val="6DB69B9C"/>
    <w:rsid w:val="6DB78120"/>
    <w:rsid w:val="6DC70022"/>
    <w:rsid w:val="6DE0ADDD"/>
    <w:rsid w:val="6DEF7898"/>
    <w:rsid w:val="6E24D6B4"/>
    <w:rsid w:val="6E2B9919"/>
    <w:rsid w:val="6E3C9022"/>
    <w:rsid w:val="6E3D76B8"/>
    <w:rsid w:val="6E40612A"/>
    <w:rsid w:val="6E424E77"/>
    <w:rsid w:val="6E4C3A41"/>
    <w:rsid w:val="6E6311CB"/>
    <w:rsid w:val="6E7B2ABB"/>
    <w:rsid w:val="6E8807E5"/>
    <w:rsid w:val="6E936B9B"/>
    <w:rsid w:val="6E9DDFE5"/>
    <w:rsid w:val="6EBC4D14"/>
    <w:rsid w:val="6EE0877C"/>
    <w:rsid w:val="6EE84899"/>
    <w:rsid w:val="6F0B63D4"/>
    <w:rsid w:val="6F0D335C"/>
    <w:rsid w:val="6F1F159D"/>
    <w:rsid w:val="6F2A2D73"/>
    <w:rsid w:val="6F2EE75C"/>
    <w:rsid w:val="6F306665"/>
    <w:rsid w:val="6F38E20B"/>
    <w:rsid w:val="6F6AC326"/>
    <w:rsid w:val="6F779601"/>
    <w:rsid w:val="6F7C33E1"/>
    <w:rsid w:val="6F81F5FD"/>
    <w:rsid w:val="6FAFAEB3"/>
    <w:rsid w:val="6FB6DF11"/>
    <w:rsid w:val="6FC888D3"/>
    <w:rsid w:val="6FF055C0"/>
    <w:rsid w:val="6FF934DB"/>
    <w:rsid w:val="70032BD7"/>
    <w:rsid w:val="702F26A4"/>
    <w:rsid w:val="703170D0"/>
    <w:rsid w:val="703DF8F9"/>
    <w:rsid w:val="703EF518"/>
    <w:rsid w:val="704C2465"/>
    <w:rsid w:val="704D9657"/>
    <w:rsid w:val="705BD3DC"/>
    <w:rsid w:val="7069E7CB"/>
    <w:rsid w:val="70751593"/>
    <w:rsid w:val="707B27BD"/>
    <w:rsid w:val="707B9DCD"/>
    <w:rsid w:val="709FDA3F"/>
    <w:rsid w:val="70BAD19F"/>
    <w:rsid w:val="70BE199C"/>
    <w:rsid w:val="70F2E77A"/>
    <w:rsid w:val="71020BC5"/>
    <w:rsid w:val="711243B7"/>
    <w:rsid w:val="7119904C"/>
    <w:rsid w:val="711A31F0"/>
    <w:rsid w:val="711CB1F9"/>
    <w:rsid w:val="7135F564"/>
    <w:rsid w:val="7136C04A"/>
    <w:rsid w:val="71372359"/>
    <w:rsid w:val="71400266"/>
    <w:rsid w:val="714CCFAD"/>
    <w:rsid w:val="714D3856"/>
    <w:rsid w:val="7154FBE3"/>
    <w:rsid w:val="7158C349"/>
    <w:rsid w:val="7179E8BE"/>
    <w:rsid w:val="71841957"/>
    <w:rsid w:val="7186B9DC"/>
    <w:rsid w:val="718E8B9C"/>
    <w:rsid w:val="71A32E2E"/>
    <w:rsid w:val="71A54E8C"/>
    <w:rsid w:val="71A88EE4"/>
    <w:rsid w:val="71BB3A46"/>
    <w:rsid w:val="71DA9995"/>
    <w:rsid w:val="71EAD962"/>
    <w:rsid w:val="72162E28"/>
    <w:rsid w:val="721924A6"/>
    <w:rsid w:val="72440EA9"/>
    <w:rsid w:val="724EDEC8"/>
    <w:rsid w:val="7266E617"/>
    <w:rsid w:val="726E48F1"/>
    <w:rsid w:val="7277DFF1"/>
    <w:rsid w:val="7285DE6A"/>
    <w:rsid w:val="7294D807"/>
    <w:rsid w:val="72A5E108"/>
    <w:rsid w:val="72AAAC73"/>
    <w:rsid w:val="72B3AAE7"/>
    <w:rsid w:val="72D73776"/>
    <w:rsid w:val="72F0923E"/>
    <w:rsid w:val="7308F83D"/>
    <w:rsid w:val="73130C56"/>
    <w:rsid w:val="732BAA9E"/>
    <w:rsid w:val="732FD20E"/>
    <w:rsid w:val="7340D911"/>
    <w:rsid w:val="7342333F"/>
    <w:rsid w:val="734273DD"/>
    <w:rsid w:val="7343EDA4"/>
    <w:rsid w:val="73455781"/>
    <w:rsid w:val="73588B7A"/>
    <w:rsid w:val="73590AB4"/>
    <w:rsid w:val="73707C8C"/>
    <w:rsid w:val="73775A45"/>
    <w:rsid w:val="739196E8"/>
    <w:rsid w:val="739B03F8"/>
    <w:rsid w:val="73A1D7BE"/>
    <w:rsid w:val="73B1D20C"/>
    <w:rsid w:val="73C2726C"/>
    <w:rsid w:val="73C55370"/>
    <w:rsid w:val="73C6A5FF"/>
    <w:rsid w:val="73CEF900"/>
    <w:rsid w:val="73DAA973"/>
    <w:rsid w:val="73E394EB"/>
    <w:rsid w:val="73F0B805"/>
    <w:rsid w:val="740350D7"/>
    <w:rsid w:val="740B7033"/>
    <w:rsid w:val="740F59C0"/>
    <w:rsid w:val="7411D19D"/>
    <w:rsid w:val="74173D40"/>
    <w:rsid w:val="741D3200"/>
    <w:rsid w:val="743FA0C8"/>
    <w:rsid w:val="744DEB93"/>
    <w:rsid w:val="74582D99"/>
    <w:rsid w:val="746ADCF3"/>
    <w:rsid w:val="746FA7DD"/>
    <w:rsid w:val="748485CD"/>
    <w:rsid w:val="7487E291"/>
    <w:rsid w:val="748D7959"/>
    <w:rsid w:val="74A8438B"/>
    <w:rsid w:val="74A9427B"/>
    <w:rsid w:val="74AD1C58"/>
    <w:rsid w:val="74B2892F"/>
    <w:rsid w:val="74C0F7F3"/>
    <w:rsid w:val="74C9DD67"/>
    <w:rsid w:val="74F17BC7"/>
    <w:rsid w:val="74F617AB"/>
    <w:rsid w:val="75114A5D"/>
    <w:rsid w:val="751929E4"/>
    <w:rsid w:val="7532B1D5"/>
    <w:rsid w:val="7536178C"/>
    <w:rsid w:val="753D4854"/>
    <w:rsid w:val="7540F964"/>
    <w:rsid w:val="754C16A0"/>
    <w:rsid w:val="754FC900"/>
    <w:rsid w:val="7566D135"/>
    <w:rsid w:val="7580916E"/>
    <w:rsid w:val="7583FD90"/>
    <w:rsid w:val="758DDFAF"/>
    <w:rsid w:val="758EBACE"/>
    <w:rsid w:val="75A14664"/>
    <w:rsid w:val="75A7BCFE"/>
    <w:rsid w:val="75C924D8"/>
    <w:rsid w:val="75CD71CF"/>
    <w:rsid w:val="75EE1BE2"/>
    <w:rsid w:val="75F37AA1"/>
    <w:rsid w:val="75F37DE5"/>
    <w:rsid w:val="75F7870B"/>
    <w:rsid w:val="75FE2BB9"/>
    <w:rsid w:val="7614AE31"/>
    <w:rsid w:val="761AA15E"/>
    <w:rsid w:val="762661CC"/>
    <w:rsid w:val="762896EE"/>
    <w:rsid w:val="7632A49A"/>
    <w:rsid w:val="76373DEE"/>
    <w:rsid w:val="763E48D6"/>
    <w:rsid w:val="7646FCD0"/>
    <w:rsid w:val="76471186"/>
    <w:rsid w:val="7647B3FF"/>
    <w:rsid w:val="765AAD3C"/>
    <w:rsid w:val="766B4D4D"/>
    <w:rsid w:val="76794CD1"/>
    <w:rsid w:val="767F2B50"/>
    <w:rsid w:val="768F3813"/>
    <w:rsid w:val="769254DB"/>
    <w:rsid w:val="76B0112B"/>
    <w:rsid w:val="76BF1AA6"/>
    <w:rsid w:val="76D84C8D"/>
    <w:rsid w:val="76D97880"/>
    <w:rsid w:val="76DF54BE"/>
    <w:rsid w:val="76E6ECD2"/>
    <w:rsid w:val="76EF0A3E"/>
    <w:rsid w:val="76FF2CC9"/>
    <w:rsid w:val="7703B88E"/>
    <w:rsid w:val="7703F995"/>
    <w:rsid w:val="7707D7C3"/>
    <w:rsid w:val="771230A0"/>
    <w:rsid w:val="77153E92"/>
    <w:rsid w:val="771E61F8"/>
    <w:rsid w:val="772971D2"/>
    <w:rsid w:val="77440809"/>
    <w:rsid w:val="774960A5"/>
    <w:rsid w:val="7753F32C"/>
    <w:rsid w:val="775BF6E9"/>
    <w:rsid w:val="7768492A"/>
    <w:rsid w:val="7784144F"/>
    <w:rsid w:val="7796862C"/>
    <w:rsid w:val="779E925A"/>
    <w:rsid w:val="77C818FE"/>
    <w:rsid w:val="77CF8577"/>
    <w:rsid w:val="77E01542"/>
    <w:rsid w:val="77EC8EE0"/>
    <w:rsid w:val="77FD2383"/>
    <w:rsid w:val="78071DAE"/>
    <w:rsid w:val="7810DBF4"/>
    <w:rsid w:val="7811AA09"/>
    <w:rsid w:val="782254A5"/>
    <w:rsid w:val="78282A55"/>
    <w:rsid w:val="78384D0A"/>
    <w:rsid w:val="784A9314"/>
    <w:rsid w:val="785272E4"/>
    <w:rsid w:val="785DEDD7"/>
    <w:rsid w:val="786B103E"/>
    <w:rsid w:val="786ECFA8"/>
    <w:rsid w:val="78770F1B"/>
    <w:rsid w:val="78821AD0"/>
    <w:rsid w:val="7889499B"/>
    <w:rsid w:val="788E713E"/>
    <w:rsid w:val="789C89CC"/>
    <w:rsid w:val="789CDFBF"/>
    <w:rsid w:val="78A4580C"/>
    <w:rsid w:val="78A5B5EA"/>
    <w:rsid w:val="78AF16B5"/>
    <w:rsid w:val="78B3502D"/>
    <w:rsid w:val="78BF7BF9"/>
    <w:rsid w:val="78C85796"/>
    <w:rsid w:val="78CAF8D4"/>
    <w:rsid w:val="78CD7C7B"/>
    <w:rsid w:val="78CDDF60"/>
    <w:rsid w:val="78E0D994"/>
    <w:rsid w:val="78ED0092"/>
    <w:rsid w:val="78F07371"/>
    <w:rsid w:val="78FA01F1"/>
    <w:rsid w:val="7902447C"/>
    <w:rsid w:val="790999CB"/>
    <w:rsid w:val="791010DC"/>
    <w:rsid w:val="791A4A87"/>
    <w:rsid w:val="791DE9F0"/>
    <w:rsid w:val="792B4D98"/>
    <w:rsid w:val="792CA4BB"/>
    <w:rsid w:val="7934E04B"/>
    <w:rsid w:val="793D0E55"/>
    <w:rsid w:val="79416EEE"/>
    <w:rsid w:val="795ECBC1"/>
    <w:rsid w:val="79609406"/>
    <w:rsid w:val="79611E4E"/>
    <w:rsid w:val="7967F363"/>
    <w:rsid w:val="7971B83C"/>
    <w:rsid w:val="7976E29F"/>
    <w:rsid w:val="797F99B1"/>
    <w:rsid w:val="7987FF09"/>
    <w:rsid w:val="7988C7E4"/>
    <w:rsid w:val="798D8A94"/>
    <w:rsid w:val="799AEC22"/>
    <w:rsid w:val="799BE841"/>
    <w:rsid w:val="79ABE957"/>
    <w:rsid w:val="79AE1A08"/>
    <w:rsid w:val="79B7E258"/>
    <w:rsid w:val="79C27B95"/>
    <w:rsid w:val="79C2F68A"/>
    <w:rsid w:val="79E2322C"/>
    <w:rsid w:val="79F7109C"/>
    <w:rsid w:val="7A21361F"/>
    <w:rsid w:val="7A26FBE2"/>
    <w:rsid w:val="7A37D375"/>
    <w:rsid w:val="7A49F8FD"/>
    <w:rsid w:val="7A5E0EC3"/>
    <w:rsid w:val="7A8C7F2C"/>
    <w:rsid w:val="7A91EC6E"/>
    <w:rsid w:val="7A9EEDCD"/>
    <w:rsid w:val="7AAB6790"/>
    <w:rsid w:val="7AC006C9"/>
    <w:rsid w:val="7AD4317F"/>
    <w:rsid w:val="7ADCD7AA"/>
    <w:rsid w:val="7AE43BC9"/>
    <w:rsid w:val="7B1A303A"/>
    <w:rsid w:val="7B1F189A"/>
    <w:rsid w:val="7B25A120"/>
    <w:rsid w:val="7B3A9B83"/>
    <w:rsid w:val="7B4C0D47"/>
    <w:rsid w:val="7B523180"/>
    <w:rsid w:val="7B5D2B77"/>
    <w:rsid w:val="7B80272A"/>
    <w:rsid w:val="7B85F2B6"/>
    <w:rsid w:val="7B8BC563"/>
    <w:rsid w:val="7B942BD0"/>
    <w:rsid w:val="7BAD4EDA"/>
    <w:rsid w:val="7BCFB546"/>
    <w:rsid w:val="7BD1C892"/>
    <w:rsid w:val="7BF6A0DD"/>
    <w:rsid w:val="7BF9B8B6"/>
    <w:rsid w:val="7C044B22"/>
    <w:rsid w:val="7C087766"/>
    <w:rsid w:val="7C131356"/>
    <w:rsid w:val="7C2051CE"/>
    <w:rsid w:val="7C28B90E"/>
    <w:rsid w:val="7C3FF3C5"/>
    <w:rsid w:val="7C4432EF"/>
    <w:rsid w:val="7C4B5117"/>
    <w:rsid w:val="7C522ABB"/>
    <w:rsid w:val="7C52A913"/>
    <w:rsid w:val="7C693471"/>
    <w:rsid w:val="7C6EFC01"/>
    <w:rsid w:val="7C6F8C90"/>
    <w:rsid w:val="7C780E15"/>
    <w:rsid w:val="7C8FC104"/>
    <w:rsid w:val="7C9556B8"/>
    <w:rsid w:val="7C9976C5"/>
    <w:rsid w:val="7CA1E61E"/>
    <w:rsid w:val="7CAB6709"/>
    <w:rsid w:val="7CE49204"/>
    <w:rsid w:val="7CF121C6"/>
    <w:rsid w:val="7CF496A7"/>
    <w:rsid w:val="7CF80E15"/>
    <w:rsid w:val="7CFFCCB9"/>
    <w:rsid w:val="7D05F2F9"/>
    <w:rsid w:val="7D2EABC5"/>
    <w:rsid w:val="7D30DD7B"/>
    <w:rsid w:val="7D340941"/>
    <w:rsid w:val="7D4DB622"/>
    <w:rsid w:val="7D50EFD1"/>
    <w:rsid w:val="7D6A5B9A"/>
    <w:rsid w:val="7D70EA27"/>
    <w:rsid w:val="7D86602E"/>
    <w:rsid w:val="7D917C92"/>
    <w:rsid w:val="7D9EDFE5"/>
    <w:rsid w:val="7DAA10DD"/>
    <w:rsid w:val="7DC01442"/>
    <w:rsid w:val="7DCE51C4"/>
    <w:rsid w:val="7DCFE02F"/>
    <w:rsid w:val="7DE7678D"/>
    <w:rsid w:val="7DEA2B8D"/>
    <w:rsid w:val="7DEC59C1"/>
    <w:rsid w:val="7DEF86E9"/>
    <w:rsid w:val="7DF0CEE8"/>
    <w:rsid w:val="7DF7F316"/>
    <w:rsid w:val="7E09DD16"/>
    <w:rsid w:val="7E0DFC3B"/>
    <w:rsid w:val="7E0F42D5"/>
    <w:rsid w:val="7E243459"/>
    <w:rsid w:val="7E34CE18"/>
    <w:rsid w:val="7E3C6A63"/>
    <w:rsid w:val="7E4F56C6"/>
    <w:rsid w:val="7E5F538B"/>
    <w:rsid w:val="7E602495"/>
    <w:rsid w:val="7E635B9A"/>
    <w:rsid w:val="7E67E13E"/>
    <w:rsid w:val="7E7F3643"/>
    <w:rsid w:val="7E82D575"/>
    <w:rsid w:val="7E82F152"/>
    <w:rsid w:val="7E9B1F0F"/>
    <w:rsid w:val="7E9FD340"/>
    <w:rsid w:val="7EA6D2BD"/>
    <w:rsid w:val="7EABB126"/>
    <w:rsid w:val="7ED0190C"/>
    <w:rsid w:val="7ED65D22"/>
    <w:rsid w:val="7EED10DC"/>
    <w:rsid w:val="7EF8E3A4"/>
    <w:rsid w:val="7F1A13D0"/>
    <w:rsid w:val="7F1E7761"/>
    <w:rsid w:val="7F639EF9"/>
    <w:rsid w:val="7F68257C"/>
    <w:rsid w:val="7F6F6211"/>
    <w:rsid w:val="7F86FEE2"/>
    <w:rsid w:val="7F875E36"/>
    <w:rsid w:val="7F8B57D3"/>
    <w:rsid w:val="7FA224FE"/>
    <w:rsid w:val="7FC531D4"/>
    <w:rsid w:val="7FDEDC7F"/>
    <w:rsid w:val="7FF1FA90"/>
    <w:rsid w:val="7FF98065"/>
    <w:rsid w:val="7FF9BDCE"/>
    <w:rsid w:val="7FFD64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9DDA9E"/>
  <w15:docId w15:val="{0BB78722-5363-421B-895D-5B69F2A63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macro" w:semiHidden="1" w:unhideWhenUsed="1"/>
    <w:lsdException w:name="toa heading"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uiPriority="11"/>
    <w:lsdException w:name="Salutation" w:locked="1"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uiPriority="29" w:qFormat="1"/>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05C43"/>
    <w:pPr>
      <w:ind w:left="720" w:right="720"/>
    </w:pPr>
    <w:rPr>
      <w:rFonts w:ascii="Verdana" w:hAnsi="Verdana"/>
    </w:rPr>
  </w:style>
  <w:style w:type="paragraph" w:styleId="Heading1">
    <w:name w:val="heading 1"/>
    <w:basedOn w:val="Normal"/>
    <w:next w:val="Heading2"/>
    <w:link w:val="Heading1Char"/>
    <w:uiPriority w:val="9"/>
    <w:qFormat/>
    <w:rsid w:val="009B5350"/>
    <w:pPr>
      <w:keepNext/>
      <w:widowControl w:val="0"/>
      <w:numPr>
        <w:numId w:val="8"/>
      </w:numPr>
      <w:tabs>
        <w:tab w:val="right" w:pos="10165"/>
      </w:tabs>
      <w:spacing w:before="240" w:after="240"/>
      <w:ind w:right="0"/>
      <w:outlineLvl w:val="0"/>
    </w:pPr>
    <w:rPr>
      <w:rFonts w:eastAsia="Times New Roman"/>
      <w:b/>
      <w:bCs/>
      <w:color w:val="153B55"/>
      <w:sz w:val="24"/>
      <w:szCs w:val="28"/>
    </w:rPr>
  </w:style>
  <w:style w:type="paragraph" w:styleId="Heading2">
    <w:name w:val="heading 2"/>
    <w:basedOn w:val="Normal"/>
    <w:next w:val="JBAParaText"/>
    <w:link w:val="Heading2Char"/>
    <w:uiPriority w:val="9"/>
    <w:qFormat/>
    <w:rsid w:val="00F23E40"/>
    <w:pPr>
      <w:keepNext/>
      <w:widowControl w:val="0"/>
      <w:numPr>
        <w:ilvl w:val="1"/>
        <w:numId w:val="8"/>
      </w:numPr>
      <w:spacing w:before="240"/>
      <w:ind w:right="432"/>
      <w:outlineLvl w:val="1"/>
    </w:pPr>
    <w:rPr>
      <w:rFonts w:eastAsia="Times New Roman"/>
      <w:b/>
      <w:bCs/>
      <w:color w:val="153B55"/>
      <w:szCs w:val="26"/>
    </w:rPr>
  </w:style>
  <w:style w:type="paragraph" w:styleId="Heading3">
    <w:name w:val="heading 3"/>
    <w:basedOn w:val="Normal"/>
    <w:next w:val="JBAParaText"/>
    <w:link w:val="Heading3Char"/>
    <w:uiPriority w:val="9"/>
    <w:qFormat/>
    <w:rsid w:val="00D775A4"/>
    <w:pPr>
      <w:keepNext/>
      <w:widowControl w:val="0"/>
      <w:numPr>
        <w:ilvl w:val="2"/>
        <w:numId w:val="8"/>
      </w:numPr>
      <w:spacing w:before="240"/>
      <w:outlineLvl w:val="2"/>
    </w:pPr>
    <w:rPr>
      <w:rFonts w:eastAsia="Times New Roman"/>
      <w:b/>
      <w:bCs/>
      <w:color w:val="153B55"/>
    </w:rPr>
  </w:style>
  <w:style w:type="paragraph" w:styleId="Heading4">
    <w:name w:val="heading 4"/>
    <w:aliases w:val="Heading 4 Ignore"/>
    <w:basedOn w:val="Normal"/>
    <w:next w:val="JBAParaText"/>
    <w:link w:val="Heading4Char"/>
    <w:uiPriority w:val="9"/>
    <w:qFormat/>
    <w:rsid w:val="00E65C44"/>
    <w:pPr>
      <w:widowControl w:val="0"/>
      <w:numPr>
        <w:ilvl w:val="3"/>
        <w:numId w:val="8"/>
      </w:numPr>
      <w:spacing w:before="240" w:after="60"/>
      <w:outlineLvl w:val="3"/>
    </w:pPr>
    <w:rPr>
      <w:rFonts w:eastAsia="Times New Roman"/>
      <w:b/>
      <w:bCs/>
      <w:iCs/>
    </w:rPr>
  </w:style>
  <w:style w:type="paragraph" w:styleId="Heading5">
    <w:name w:val="heading 5"/>
    <w:aliases w:val="Heading 5 ignore"/>
    <w:basedOn w:val="Normal"/>
    <w:next w:val="JBAParaText"/>
    <w:link w:val="Heading5Char"/>
    <w:uiPriority w:val="9"/>
    <w:rsid w:val="00B4316C"/>
    <w:pPr>
      <w:numPr>
        <w:ilvl w:val="4"/>
        <w:numId w:val="8"/>
      </w:numPr>
      <w:outlineLvl w:val="4"/>
    </w:pPr>
    <w:rPr>
      <w:color w:val="FF0000"/>
    </w:rPr>
  </w:style>
  <w:style w:type="paragraph" w:styleId="Heading6">
    <w:name w:val="heading 6"/>
    <w:basedOn w:val="Normal"/>
    <w:next w:val="Heading1"/>
    <w:link w:val="Heading6Char"/>
    <w:qFormat/>
    <w:rsid w:val="005F166A"/>
    <w:pPr>
      <w:widowControl w:val="0"/>
      <w:numPr>
        <w:ilvl w:val="5"/>
        <w:numId w:val="8"/>
      </w:numPr>
      <w:spacing w:before="240" w:after="60"/>
      <w:outlineLvl w:val="5"/>
    </w:pPr>
    <w:rPr>
      <w:rFonts w:eastAsia="Times New Roman"/>
      <w:b/>
      <w:iCs/>
      <w:color w:val="153B55"/>
      <w:sz w:val="24"/>
    </w:rPr>
  </w:style>
  <w:style w:type="paragraph" w:styleId="Heading7">
    <w:name w:val="heading 7"/>
    <w:basedOn w:val="Normal"/>
    <w:next w:val="Heading8"/>
    <w:link w:val="Heading7Char"/>
    <w:qFormat/>
    <w:rsid w:val="00AE3E37"/>
    <w:pPr>
      <w:keepLines/>
      <w:numPr>
        <w:ilvl w:val="6"/>
        <w:numId w:val="8"/>
      </w:numPr>
      <w:spacing w:before="480"/>
      <w:outlineLvl w:val="6"/>
    </w:pPr>
    <w:rPr>
      <w:rFonts w:eastAsia="Times New Roman"/>
      <w:b/>
      <w:iCs/>
      <w:color w:val="153B55"/>
      <w:sz w:val="24"/>
    </w:rPr>
  </w:style>
  <w:style w:type="paragraph" w:styleId="Heading8">
    <w:name w:val="heading 8"/>
    <w:basedOn w:val="Normal"/>
    <w:next w:val="JBAParaText"/>
    <w:link w:val="Heading8Char"/>
    <w:qFormat/>
    <w:rsid w:val="00AE3E37"/>
    <w:pPr>
      <w:keepLines/>
      <w:numPr>
        <w:ilvl w:val="7"/>
        <w:numId w:val="8"/>
      </w:numPr>
      <w:spacing w:before="240" w:after="60"/>
      <w:outlineLvl w:val="7"/>
    </w:pPr>
    <w:rPr>
      <w:rFonts w:eastAsia="Times New Roman"/>
      <w:b/>
      <w:color w:val="153B55"/>
    </w:rPr>
  </w:style>
  <w:style w:type="paragraph" w:styleId="Heading9">
    <w:name w:val="heading 9"/>
    <w:basedOn w:val="Normal"/>
    <w:next w:val="Normal"/>
    <w:link w:val="Heading9Char"/>
    <w:qFormat/>
    <w:rsid w:val="00AE3E37"/>
    <w:pPr>
      <w:keepLines/>
      <w:numPr>
        <w:ilvl w:val="8"/>
        <w:numId w:val="8"/>
      </w:numPr>
      <w:spacing w:before="240" w:after="60"/>
      <w:outlineLvl w:val="8"/>
    </w:pPr>
    <w:rPr>
      <w:rFonts w:eastAsia="Times New Roman"/>
      <w:b/>
      <w:iCs/>
      <w:color w:val="153B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350"/>
    <w:rPr>
      <w:rFonts w:ascii="Verdana" w:eastAsia="Times New Roman" w:hAnsi="Verdana"/>
      <w:b/>
      <w:bCs/>
      <w:color w:val="153B55"/>
      <w:sz w:val="24"/>
      <w:szCs w:val="28"/>
    </w:rPr>
  </w:style>
  <w:style w:type="character" w:customStyle="1" w:styleId="Heading2Char">
    <w:name w:val="Heading 2 Char"/>
    <w:basedOn w:val="DefaultParagraphFont"/>
    <w:link w:val="Heading2"/>
    <w:uiPriority w:val="9"/>
    <w:rsid w:val="00F23E40"/>
    <w:rPr>
      <w:rFonts w:ascii="Verdana" w:eastAsia="Times New Roman" w:hAnsi="Verdana"/>
      <w:b/>
      <w:bCs/>
      <w:color w:val="153B55"/>
      <w:szCs w:val="26"/>
    </w:rPr>
  </w:style>
  <w:style w:type="character" w:customStyle="1" w:styleId="Heading3Char">
    <w:name w:val="Heading 3 Char"/>
    <w:basedOn w:val="DefaultParagraphFont"/>
    <w:link w:val="Heading3"/>
    <w:uiPriority w:val="9"/>
    <w:rsid w:val="00D775A4"/>
    <w:rPr>
      <w:rFonts w:ascii="Verdana" w:eastAsia="Times New Roman" w:hAnsi="Verdana"/>
      <w:b/>
      <w:bCs/>
      <w:color w:val="153B55"/>
    </w:rPr>
  </w:style>
  <w:style w:type="character" w:customStyle="1" w:styleId="Heading4Char">
    <w:name w:val="Heading 4 Char"/>
    <w:aliases w:val="Heading 4 Ignore Char"/>
    <w:basedOn w:val="DefaultParagraphFont"/>
    <w:link w:val="Heading4"/>
    <w:uiPriority w:val="9"/>
    <w:rsid w:val="00E65C44"/>
    <w:rPr>
      <w:rFonts w:ascii="Verdana" w:eastAsia="Times New Roman" w:hAnsi="Verdana"/>
      <w:b/>
      <w:bCs/>
      <w:iCs/>
    </w:rPr>
  </w:style>
  <w:style w:type="character" w:customStyle="1" w:styleId="Heading5Char">
    <w:name w:val="Heading 5 Char"/>
    <w:aliases w:val="Heading 5 ignore Char"/>
    <w:basedOn w:val="DefaultParagraphFont"/>
    <w:link w:val="Heading5"/>
    <w:uiPriority w:val="9"/>
    <w:rsid w:val="00B4316C"/>
    <w:rPr>
      <w:rFonts w:ascii="Verdana" w:hAnsi="Verdana"/>
      <w:color w:val="FF0000"/>
    </w:rPr>
  </w:style>
  <w:style w:type="character" w:customStyle="1" w:styleId="Heading6Char">
    <w:name w:val="Heading 6 Char"/>
    <w:basedOn w:val="DefaultParagraphFont"/>
    <w:link w:val="Heading6"/>
    <w:rsid w:val="005F166A"/>
    <w:rPr>
      <w:rFonts w:ascii="Verdana" w:eastAsia="Times New Roman" w:hAnsi="Verdana"/>
      <w:b/>
      <w:iCs/>
      <w:color w:val="153B55"/>
      <w:sz w:val="24"/>
    </w:rPr>
  </w:style>
  <w:style w:type="character" w:customStyle="1" w:styleId="Heading7Char">
    <w:name w:val="Heading 7 Char"/>
    <w:basedOn w:val="DefaultParagraphFont"/>
    <w:link w:val="Heading7"/>
    <w:rsid w:val="00AE3E37"/>
    <w:rPr>
      <w:rFonts w:ascii="Verdana" w:eastAsia="Times New Roman" w:hAnsi="Verdana"/>
      <w:b/>
      <w:iCs/>
      <w:color w:val="153B55"/>
      <w:sz w:val="24"/>
    </w:rPr>
  </w:style>
  <w:style w:type="character" w:customStyle="1" w:styleId="Heading8Char">
    <w:name w:val="Heading 8 Char"/>
    <w:basedOn w:val="DefaultParagraphFont"/>
    <w:link w:val="Heading8"/>
    <w:rsid w:val="00AE3E37"/>
    <w:rPr>
      <w:rFonts w:ascii="Verdana" w:eastAsia="Times New Roman" w:hAnsi="Verdana"/>
      <w:b/>
      <w:color w:val="153B55"/>
    </w:rPr>
  </w:style>
  <w:style w:type="character" w:customStyle="1" w:styleId="Heading9Char">
    <w:name w:val="Heading 9 Char"/>
    <w:basedOn w:val="DefaultParagraphFont"/>
    <w:link w:val="Heading9"/>
    <w:rsid w:val="00AE3E37"/>
    <w:rPr>
      <w:rFonts w:ascii="Verdana" w:eastAsia="Times New Roman" w:hAnsi="Verdana"/>
      <w:b/>
      <w:iCs/>
      <w:color w:val="153B55"/>
    </w:rPr>
  </w:style>
  <w:style w:type="paragraph" w:customStyle="1" w:styleId="JBAParaText">
    <w:name w:val="JBA Para Text"/>
    <w:basedOn w:val="Normal"/>
    <w:qFormat/>
    <w:rsid w:val="001836BF"/>
    <w:pPr>
      <w:spacing w:before="120" w:line="264" w:lineRule="auto"/>
      <w:jc w:val="both"/>
    </w:pPr>
  </w:style>
  <w:style w:type="table" w:styleId="TableGrid">
    <w:name w:val="Table Grid"/>
    <w:basedOn w:val="TableNormal"/>
    <w:uiPriority w:val="39"/>
    <w:rsid w:val="00895F08"/>
    <w:tblPr>
      <w:tblStyleRowBandSize w:val="1"/>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character" w:styleId="Hyperlink">
    <w:name w:val="Hyperlink"/>
    <w:basedOn w:val="DefaultParagraphFont"/>
    <w:uiPriority w:val="99"/>
    <w:unhideWhenUsed/>
    <w:locked/>
    <w:rsid w:val="007E1B02"/>
    <w:rPr>
      <w:rFonts w:ascii="Verdana" w:hAnsi="Verdana"/>
      <w:color w:val="153B55"/>
      <w:sz w:val="20"/>
      <w:u w:val="none"/>
    </w:rPr>
  </w:style>
  <w:style w:type="table" w:customStyle="1" w:styleId="JBATable3">
    <w:name w:val="JBA Table 3"/>
    <w:basedOn w:val="TableNormal"/>
    <w:uiPriority w:val="99"/>
    <w:qFormat/>
    <w:rsid w:val="001650F5"/>
    <w:tblPr>
      <w:tblStyleRowBandSize w:val="1"/>
      <w:tblInd w:w="833" w:type="dxa"/>
    </w:tblPr>
    <w:tblStylePr w:type="firstRow">
      <w:pPr>
        <w:wordWrap/>
        <w:ind w:leftChars="0" w:left="57" w:rightChars="0" w:right="57"/>
      </w:pPr>
      <w:rPr>
        <w:rFonts w:ascii="Arial" w:hAnsi="Arial"/>
        <w:sz w:val="20"/>
      </w:rPr>
      <w:tblPr/>
      <w:trPr>
        <w:cantSplit/>
        <w:tblHeader/>
      </w:trPr>
      <w:tcPr>
        <w:tcBorders>
          <w:top w:val="nil"/>
          <w:left w:val="nil"/>
          <w:bottom w:val="nil"/>
          <w:right w:val="nil"/>
          <w:insideH w:val="nil"/>
          <w:insideV w:val="nil"/>
          <w:tl2br w:val="nil"/>
          <w:tr2bl w:val="nil"/>
        </w:tcBorders>
      </w:tcPr>
    </w:tblStylePr>
    <w:tblStylePr w:type="lastRow">
      <w:pPr>
        <w:wordWrap/>
        <w:ind w:leftChars="0" w:left="57" w:rightChars="0" w:right="57" w:firstLineChars="0" w:firstLine="0"/>
      </w:pPr>
      <w:rPr>
        <w:rFonts w:ascii="Arial" w:hAnsi="Arial"/>
        <w:sz w:val="20"/>
      </w:rPr>
    </w:tblStylePr>
    <w:tblStylePr w:type="band1Horz">
      <w:pPr>
        <w:wordWrap/>
        <w:ind w:leftChars="0" w:left="57" w:rightChars="0" w:right="57"/>
      </w:pPr>
      <w:rPr>
        <w:rFonts w:ascii="Arial" w:hAnsi="Arial"/>
        <w:sz w:val="20"/>
      </w:rPr>
    </w:tblStylePr>
    <w:tblStylePr w:type="band2Horz">
      <w:pPr>
        <w:wordWrap/>
        <w:ind w:leftChars="0" w:left="57" w:rightChars="0" w:right="57"/>
      </w:pPr>
      <w:rPr>
        <w:rFonts w:ascii="Arial" w:hAnsi="Arial"/>
        <w:sz w:val="20"/>
      </w:rPr>
    </w:tblStylePr>
  </w:style>
  <w:style w:type="paragraph" w:styleId="TableofFigures">
    <w:name w:val="table of figures"/>
    <w:aliases w:val="_JBA Table of Figures"/>
    <w:basedOn w:val="Normal"/>
    <w:next w:val="Normal"/>
    <w:uiPriority w:val="99"/>
    <w:unhideWhenUsed/>
    <w:rsid w:val="00B204B7"/>
    <w:pPr>
      <w:tabs>
        <w:tab w:val="right" w:pos="9923"/>
      </w:tabs>
      <w:spacing w:after="0"/>
    </w:pPr>
  </w:style>
  <w:style w:type="table" w:customStyle="1" w:styleId="TabelgrilLuminos1">
    <w:name w:val="Tabel grilă Luminos1"/>
    <w:basedOn w:val="TableNormal"/>
    <w:uiPriority w:val="40"/>
    <w:rsid w:val="00B6242B"/>
    <w:tblPr>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JBAParaText"/>
    <w:uiPriority w:val="39"/>
    <w:rsid w:val="00BF367E"/>
    <w:pPr>
      <w:tabs>
        <w:tab w:val="left" w:pos="1701"/>
        <w:tab w:val="right" w:pos="10206"/>
      </w:tabs>
      <w:spacing w:before="20" w:after="20"/>
      <w:ind w:left="737"/>
      <w:outlineLvl w:val="0"/>
    </w:pPr>
    <w:rPr>
      <w:rFonts w:eastAsia="Times New Roman"/>
      <w:bCs/>
      <w:szCs w:val="16"/>
    </w:rPr>
  </w:style>
  <w:style w:type="paragraph" w:styleId="TOC2">
    <w:name w:val="toc 2"/>
    <w:basedOn w:val="TOC1"/>
    <w:next w:val="Normal"/>
    <w:uiPriority w:val="39"/>
    <w:rsid w:val="004C44DE"/>
    <w:pPr>
      <w:ind w:left="720"/>
      <w:outlineLvl w:val="1"/>
    </w:pPr>
  </w:style>
  <w:style w:type="paragraph" w:styleId="TOC3">
    <w:name w:val="toc 3"/>
    <w:basedOn w:val="TOC2"/>
    <w:next w:val="Normal"/>
    <w:uiPriority w:val="39"/>
    <w:qFormat/>
    <w:rsid w:val="00BF367E"/>
    <w:pPr>
      <w:outlineLvl w:val="2"/>
    </w:pPr>
  </w:style>
  <w:style w:type="paragraph" w:customStyle="1" w:styleId="JBAContractTab">
    <w:name w:val="JBA Contract Tab"/>
    <w:basedOn w:val="JBAParaText"/>
    <w:rsid w:val="00191780"/>
    <w:pPr>
      <w:tabs>
        <w:tab w:val="left" w:pos="720"/>
        <w:tab w:val="left" w:pos="4689"/>
      </w:tabs>
      <w:suppressAutoHyphens/>
      <w:spacing w:after="60"/>
      <w:ind w:left="4689" w:hanging="3969"/>
    </w:pPr>
  </w:style>
  <w:style w:type="paragraph" w:customStyle="1" w:styleId="JBABullets">
    <w:name w:val="JBA Bullets"/>
    <w:basedOn w:val="Normal"/>
    <w:qFormat/>
    <w:rsid w:val="009B5350"/>
    <w:pPr>
      <w:numPr>
        <w:numId w:val="4"/>
      </w:numPr>
      <w:ind w:right="864"/>
    </w:pPr>
  </w:style>
  <w:style w:type="character" w:customStyle="1" w:styleId="JBABold">
    <w:name w:val="JBA Bold"/>
    <w:basedOn w:val="DefaultParagraphFont"/>
    <w:uiPriority w:val="1"/>
    <w:rsid w:val="00890E1A"/>
    <w:rPr>
      <w:rFonts w:ascii="Verdana" w:hAnsi="Verdana"/>
      <w:b/>
    </w:rPr>
  </w:style>
  <w:style w:type="paragraph" w:customStyle="1" w:styleId="JBAFootnote">
    <w:name w:val="JBA Footnote"/>
    <w:basedOn w:val="Normal"/>
    <w:qFormat/>
    <w:rsid w:val="00935E1E"/>
    <w:pPr>
      <w:widowControl w:val="0"/>
      <w:spacing w:before="480" w:after="0"/>
      <w:jc w:val="both"/>
    </w:pPr>
    <w:rPr>
      <w:sz w:val="14"/>
    </w:rPr>
  </w:style>
  <w:style w:type="paragraph" w:customStyle="1" w:styleId="JBAAddresses">
    <w:name w:val="JBA Addresses"/>
    <w:basedOn w:val="Normal"/>
    <w:rsid w:val="00C50E33"/>
    <w:pPr>
      <w:widowControl w:val="0"/>
      <w:spacing w:after="0"/>
    </w:pPr>
  </w:style>
  <w:style w:type="numbering" w:customStyle="1" w:styleId="JBANumberedlist">
    <w:name w:val="JBA Numbered list"/>
    <w:basedOn w:val="NoList"/>
    <w:rsid w:val="00DB657D"/>
    <w:pPr>
      <w:numPr>
        <w:numId w:val="1"/>
      </w:numPr>
    </w:pPr>
  </w:style>
  <w:style w:type="paragraph" w:customStyle="1" w:styleId="JBANumberedList0">
    <w:name w:val="JBA Numbered List"/>
    <w:basedOn w:val="Normal"/>
    <w:rsid w:val="001F4FA2"/>
    <w:pPr>
      <w:tabs>
        <w:tab w:val="left" w:pos="1418"/>
      </w:tabs>
      <w:spacing w:after="60"/>
      <w:ind w:left="1945" w:hanging="357"/>
    </w:pPr>
  </w:style>
  <w:style w:type="paragraph" w:customStyle="1" w:styleId="JBAReportType">
    <w:name w:val="JBA Report Type"/>
    <w:basedOn w:val="Normal"/>
    <w:link w:val="JBAReportTypeChar"/>
    <w:rsid w:val="00661144"/>
    <w:pPr>
      <w:widowControl w:val="0"/>
      <w:tabs>
        <w:tab w:val="left" w:pos="720"/>
      </w:tabs>
      <w:spacing w:before="240" w:after="60"/>
      <w:ind w:right="1701"/>
    </w:pPr>
    <w:rPr>
      <w:rFonts w:eastAsia="Times New Roman"/>
      <w:b/>
      <w:iCs/>
      <w:color w:val="153B55"/>
      <w:sz w:val="40"/>
      <w:szCs w:val="24"/>
    </w:rPr>
  </w:style>
  <w:style w:type="character" w:customStyle="1" w:styleId="JBAReportTypeChar">
    <w:name w:val="JBA Report Type Char"/>
    <w:basedOn w:val="DefaultParagraphFont"/>
    <w:link w:val="JBAReportType"/>
    <w:rsid w:val="00661144"/>
    <w:rPr>
      <w:rFonts w:ascii="Verdana" w:eastAsia="Times New Roman" w:hAnsi="Verdana"/>
      <w:b/>
      <w:iCs/>
      <w:color w:val="153B55"/>
      <w:sz w:val="40"/>
      <w:szCs w:val="24"/>
    </w:rPr>
  </w:style>
  <w:style w:type="numbering" w:customStyle="1" w:styleId="JBABulletbluelogo">
    <w:name w:val="JBA Bullet blue logo"/>
    <w:basedOn w:val="NoList"/>
    <w:rsid w:val="00393328"/>
    <w:pPr>
      <w:numPr>
        <w:numId w:val="2"/>
      </w:numPr>
    </w:pPr>
  </w:style>
  <w:style w:type="table" w:styleId="LightShading-Accent4">
    <w:name w:val="Light Shading Accent 4"/>
    <w:basedOn w:val="TableNormal"/>
    <w:uiPriority w:val="60"/>
    <w:rsid w:val="00DA07C2"/>
    <w:rPr>
      <w:color w:val="5F497A"/>
    </w:rPr>
    <w:tblPr>
      <w:tblStyleRowBandSize w:val="1"/>
      <w:tblStyleColBandSize w:val="1"/>
      <w:tblInd w:w="833" w:type="dxa"/>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JBAFooter">
    <w:name w:val="JBA Footer"/>
    <w:basedOn w:val="Normal"/>
    <w:autoRedefine/>
    <w:qFormat/>
    <w:rsid w:val="0095541C"/>
    <w:pPr>
      <w:widowControl w:val="0"/>
      <w:spacing w:before="720" w:after="240"/>
      <w:ind w:left="605"/>
    </w:pPr>
    <w:rPr>
      <w:rFonts w:cs="Arial"/>
      <w:noProof/>
      <w:sz w:val="16"/>
    </w:rPr>
  </w:style>
  <w:style w:type="paragraph" w:customStyle="1" w:styleId="JBAContentsheading">
    <w:name w:val="JBA Contents heading"/>
    <w:basedOn w:val="Normal"/>
    <w:rsid w:val="0099330C"/>
    <w:pPr>
      <w:widowControl w:val="0"/>
      <w:spacing w:before="960" w:after="0"/>
      <w:contextualSpacing/>
    </w:pPr>
    <w:rPr>
      <w:rFonts w:eastAsia="Times New Roman"/>
      <w:b/>
      <w:color w:val="153B55"/>
      <w:spacing w:val="5"/>
      <w:kern w:val="28"/>
      <w:sz w:val="24"/>
      <w:szCs w:val="52"/>
    </w:rPr>
  </w:style>
  <w:style w:type="paragraph" w:customStyle="1" w:styleId="JBAPageNumber">
    <w:name w:val="JBA Page Number"/>
    <w:basedOn w:val="Normal"/>
    <w:rsid w:val="00C52F55"/>
    <w:pPr>
      <w:jc w:val="right"/>
    </w:pPr>
    <w:rPr>
      <w:sz w:val="16"/>
    </w:rPr>
  </w:style>
  <w:style w:type="numbering" w:customStyle="1" w:styleId="JBABulletlist">
    <w:name w:val="JBA Bullet list"/>
    <w:basedOn w:val="NoList"/>
    <w:uiPriority w:val="99"/>
    <w:rsid w:val="00C340F5"/>
    <w:pPr>
      <w:numPr>
        <w:numId w:val="3"/>
      </w:numPr>
    </w:pPr>
  </w:style>
  <w:style w:type="paragraph" w:customStyle="1" w:styleId="JBAReportTitle">
    <w:name w:val="JBA Report Title"/>
    <w:basedOn w:val="Normal"/>
    <w:autoRedefine/>
    <w:qFormat/>
    <w:rsid w:val="009A162D"/>
    <w:pPr>
      <w:widowControl w:val="0"/>
      <w:tabs>
        <w:tab w:val="right" w:pos="10885"/>
      </w:tabs>
      <w:spacing w:before="400" w:line="360" w:lineRule="auto"/>
      <w:ind w:right="1022"/>
      <w:contextualSpacing/>
      <w:jc w:val="center"/>
    </w:pPr>
    <w:rPr>
      <w:rFonts w:ascii="Open Sans" w:eastAsia="Times New Roman" w:hAnsi="Open Sans" w:cs="Open Sans"/>
      <w:b/>
      <w:color w:val="153B55"/>
      <w:spacing w:val="5"/>
      <w:kern w:val="28"/>
      <w:sz w:val="36"/>
      <w:szCs w:val="36"/>
      <w:lang w:val="ro-RO"/>
    </w:rPr>
  </w:style>
  <w:style w:type="table" w:styleId="MediumList1-Accent2">
    <w:name w:val="Medium List 1 Accent 2"/>
    <w:basedOn w:val="TableNormal"/>
    <w:uiPriority w:val="65"/>
    <w:rsid w:val="00DA07C2"/>
    <w:rPr>
      <w:color w:val="000000"/>
    </w:rPr>
    <w:tblPr>
      <w:tblStyleRowBandSize w:val="1"/>
      <w:tblStyleColBandSize w:val="1"/>
      <w:tblInd w:w="833" w:type="dxa"/>
      <w:tblBorders>
        <w:top w:val="single" w:sz="8" w:space="0" w:color="C0504D"/>
        <w:bottom w:val="single" w:sz="8" w:space="0" w:color="C0504D"/>
      </w:tblBorders>
    </w:tblPr>
    <w:tblStylePr w:type="firstRow">
      <w:rPr>
        <w:rFonts w:ascii="Jacobs Chronos" w:eastAsia="Times New Roman" w:hAnsi="Jacobs Chronos"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JBATableStyle1">
    <w:name w:val="JBA Table Style 1"/>
    <w:basedOn w:val="TableNormal"/>
    <w:uiPriority w:val="99"/>
    <w:qFormat/>
    <w:rsid w:val="006D0E2A"/>
    <w:tblPr>
      <w:tblStyleRowBandSize w:val="1"/>
      <w:tblInd w:w="833" w:type="dxa"/>
    </w:tblPr>
    <w:tblStylePr w:type="firstRow">
      <w:pPr>
        <w:keepNext w:val="0"/>
        <w:keepLines w:val="0"/>
        <w:pageBreakBefore w:val="0"/>
        <w:widowControl w:val="0"/>
        <w:suppressLineNumbers w:val="0"/>
        <w:suppressAutoHyphens w:val="0"/>
        <w:wordWrap/>
        <w:spacing w:line="240" w:lineRule="auto"/>
        <w:ind w:leftChars="0" w:left="0" w:rightChars="0" w:right="0"/>
      </w:pPr>
      <w:rPr>
        <w:rFonts w:ascii="Verdana" w:hAnsi="Verdana"/>
        <w:b/>
        <w:i w:val="0"/>
        <w:color w:val="FFFFFF"/>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shd w:val="clear" w:color="auto" w:fill="74C4D7" w:themeFill="accent1"/>
      </w:tcPr>
    </w:tblStylePr>
    <w:tblStylePr w:type="lastRow">
      <w:pPr>
        <w:wordWrap/>
      </w:p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1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2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style>
  <w:style w:type="paragraph" w:customStyle="1" w:styleId="JBAAbbreviations">
    <w:name w:val="JBA Abbreviations"/>
    <w:basedOn w:val="JBAContractTab"/>
    <w:rsid w:val="00BE3888"/>
    <w:pPr>
      <w:tabs>
        <w:tab w:val="clear" w:pos="720"/>
        <w:tab w:val="clear" w:pos="4689"/>
        <w:tab w:val="right" w:pos="9639"/>
      </w:tabs>
      <w:ind w:left="2988" w:hanging="2268"/>
    </w:pPr>
  </w:style>
  <w:style w:type="table" w:customStyle="1" w:styleId="JBAtableStyle4">
    <w:name w:val="JBA table Style 4"/>
    <w:basedOn w:val="TableNormal"/>
    <w:uiPriority w:val="99"/>
    <w:qFormat/>
    <w:rsid w:val="00630592"/>
    <w:tblPr>
      <w:tblStyleRowBandSize w:val="1"/>
      <w:tblInd w:w="833" w:type="dxa"/>
    </w:tblPr>
    <w:tblStylePr w:type="fir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la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band1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DFF1F5"/>
      </w:tcPr>
    </w:tblStylePr>
    <w:tblStylePr w:type="band2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ECE1"/>
      </w:tcPr>
    </w:tblStylePr>
  </w:style>
  <w:style w:type="table" w:customStyle="1" w:styleId="LightShading1">
    <w:name w:val="Light Shading1"/>
    <w:basedOn w:val="TableNormal"/>
    <w:uiPriority w:val="60"/>
    <w:rsid w:val="00DD3CEB"/>
    <w:rPr>
      <w:color w:val="000000"/>
    </w:rPr>
    <w:tblPr>
      <w:tblStyleRowBandSize w:val="1"/>
      <w:tblStyleColBandSize w:val="1"/>
      <w:tblInd w:w="833" w:type="dxa"/>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list41">
    <w:name w:val="Tabel listă 41"/>
    <w:basedOn w:val="TableNormal"/>
    <w:uiPriority w:val="49"/>
    <w:rsid w:val="00DA07C2"/>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gril1Luminos1">
    <w:name w:val="Tabel grilă 1 Luminos1"/>
    <w:basedOn w:val="TableNormal"/>
    <w:uiPriority w:val="46"/>
    <w:rsid w:val="00DD3CEB"/>
    <w:tblPr>
      <w:tblStyleRowBandSize w:val="1"/>
      <w:tblStyleColBandSize w:val="1"/>
      <w:tblInd w:w="833"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ist6Colorat1">
    <w:name w:val="Tabel listă 6 Colorat1"/>
    <w:basedOn w:val="TableNormal"/>
    <w:uiPriority w:val="51"/>
    <w:rsid w:val="001C45F3"/>
    <w:rPr>
      <w:rFonts w:ascii="Verdana" w:hAnsi="Verdana"/>
      <w:color w:val="FFFFFF" w:themeColor="background1"/>
    </w:rPr>
    <w:tblPr>
      <w:tblStyleRowBandSize w:val="1"/>
      <w:tblStyleColBandSize w:val="1"/>
      <w:tblInd w:w="833" w:type="dxa"/>
      <w:tblBorders>
        <w:top w:val="single" w:sz="4" w:space="0" w:color="000000" w:themeColor="text1"/>
        <w:bottom w:val="single" w:sz="4" w:space="0" w:color="000000" w:themeColor="text1"/>
      </w:tblBorders>
    </w:tblPr>
    <w:tblStylePr w:type="firstRow">
      <w:rPr>
        <w:rFonts w:ascii="Arial" w:hAnsi="Arial"/>
        <w:b/>
        <w:bCs/>
      </w:rPr>
      <w:tblPr/>
      <w:tcPr>
        <w:tcBorders>
          <w:bottom w:val="single" w:sz="4" w:space="0" w:color="153B55"/>
          <w:right w:val="nil"/>
        </w:tcBorders>
      </w:tcPr>
    </w:tblStylePr>
    <w:tblStylePr w:type="lastRow">
      <w:rPr>
        <w:rFonts w:ascii="Arial" w:hAnsi="Arial"/>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rPr>
        <w:rFonts w:ascii="Arial" w:hAnsi="Arial"/>
      </w:rPr>
      <w:tblPr/>
      <w:tcPr>
        <w:shd w:val="clear" w:color="auto" w:fill="CCCCCC" w:themeFill="text1" w:themeFillTint="33"/>
      </w:tcPr>
    </w:tblStylePr>
    <w:tblStylePr w:type="band2Horz">
      <w:rPr>
        <w:rFonts w:ascii="Arial" w:hAnsi="Arial"/>
      </w:rPr>
    </w:tblStylePr>
  </w:style>
  <w:style w:type="paragraph" w:customStyle="1" w:styleId="JBAReportDate">
    <w:name w:val="JBA Report Date"/>
    <w:basedOn w:val="JBAReportType"/>
    <w:autoRedefine/>
    <w:qFormat/>
    <w:rsid w:val="00F5743A"/>
    <w:pPr>
      <w:ind w:right="720"/>
    </w:pPr>
    <w:rPr>
      <w:sz w:val="24"/>
    </w:rPr>
  </w:style>
  <w:style w:type="table" w:customStyle="1" w:styleId="Tabelprimar11">
    <w:name w:val="Tabel primar 11"/>
    <w:basedOn w:val="TableNormal"/>
    <w:uiPriority w:val="41"/>
    <w:rsid w:val="00B6242B"/>
    <w:tblPr>
      <w:tblStyleRowBandSize w:val="1"/>
      <w:tblStyleColBandSize w:val="1"/>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primar21">
    <w:name w:val="Tabel primar 21"/>
    <w:basedOn w:val="TableNormal"/>
    <w:uiPriority w:val="42"/>
    <w:rsid w:val="00B6242B"/>
    <w:tblPr>
      <w:tblStyleRowBandSize w:val="1"/>
      <w:tblStyleColBandSize w:val="1"/>
      <w:tblInd w:w="833" w:type="dxa"/>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primar31">
    <w:name w:val="Tabel primar 31"/>
    <w:basedOn w:val="TableNormal"/>
    <w:uiPriority w:val="43"/>
    <w:rsid w:val="00B6242B"/>
    <w:tblPr>
      <w:tblStyleRowBandSize w:val="1"/>
      <w:tblStyleColBandSize w:val="1"/>
      <w:tblInd w:w="833" w:type="dxa"/>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simplu41">
    <w:name w:val="Tabel simplu 41"/>
    <w:basedOn w:val="TableNormal"/>
    <w:uiPriority w:val="44"/>
    <w:rsid w:val="00895F08"/>
    <w:tblPr>
      <w:tblStyleRowBandSize w:val="1"/>
      <w:tblStyleColBandSize w:val="1"/>
      <w:tblInd w:w="833"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simplu51">
    <w:name w:val="Tabel simplu 51"/>
    <w:basedOn w:val="TableNormal"/>
    <w:uiPriority w:val="45"/>
    <w:rsid w:val="00895F08"/>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gril1Luminos-Accentuare11">
    <w:name w:val="Tabel grilă 1 Luminos - Accentuare 11"/>
    <w:basedOn w:val="TableNormal"/>
    <w:uiPriority w:val="46"/>
    <w:rsid w:val="00DD3CEB"/>
    <w:tblPr>
      <w:tblStyleRowBandSize w:val="1"/>
      <w:tblStyleColBandSize w:val="1"/>
      <w:tblInd w:w="833" w:type="dxa"/>
      <w:tblBorders>
        <w:top w:val="single" w:sz="4" w:space="0" w:color="C7E7EF" w:themeColor="accent1" w:themeTint="66"/>
        <w:left w:val="single" w:sz="4" w:space="0" w:color="C7E7EF" w:themeColor="accent1" w:themeTint="66"/>
        <w:bottom w:val="single" w:sz="4" w:space="0" w:color="C7E7EF" w:themeColor="accent1" w:themeTint="66"/>
        <w:right w:val="single" w:sz="4" w:space="0" w:color="C7E7EF" w:themeColor="accent1" w:themeTint="66"/>
        <w:insideH w:val="single" w:sz="4" w:space="0" w:color="C7E7EF" w:themeColor="accent1" w:themeTint="66"/>
        <w:insideV w:val="single" w:sz="4" w:space="0" w:color="C7E7EF" w:themeColor="accent1" w:themeTint="66"/>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2" w:space="0" w:color="ABDBE7" w:themeColor="accent1" w:themeTint="99"/>
        </w:tcBorders>
      </w:tcPr>
    </w:tblStylePr>
    <w:tblStylePr w:type="firstCol">
      <w:rPr>
        <w:b/>
        <w:bCs/>
      </w:rPr>
    </w:tblStylePr>
    <w:tblStylePr w:type="lastCol">
      <w:rPr>
        <w:b/>
        <w:bCs/>
      </w:rPr>
    </w:tblStylePr>
  </w:style>
  <w:style w:type="table" w:customStyle="1" w:styleId="Tabelgril1Luminos-Accentuare21">
    <w:name w:val="Tabel grilă 1 Luminos - Accentuare 21"/>
    <w:basedOn w:val="TableNormal"/>
    <w:uiPriority w:val="46"/>
    <w:rsid w:val="00DD3CEB"/>
    <w:tblPr>
      <w:tblStyleRowBandSize w:val="1"/>
      <w:tblStyleColBandSize w:val="1"/>
      <w:tblInd w:w="833" w:type="dxa"/>
      <w:tblBorders>
        <w:top w:val="single" w:sz="4" w:space="0" w:color="95DAF8" w:themeColor="accent2" w:themeTint="66"/>
        <w:left w:val="single" w:sz="4" w:space="0" w:color="95DAF8" w:themeColor="accent2" w:themeTint="66"/>
        <w:bottom w:val="single" w:sz="4" w:space="0" w:color="95DAF8" w:themeColor="accent2" w:themeTint="66"/>
        <w:right w:val="single" w:sz="4" w:space="0" w:color="95DAF8" w:themeColor="accent2" w:themeTint="66"/>
        <w:insideH w:val="single" w:sz="4" w:space="0" w:color="95DAF8" w:themeColor="accent2" w:themeTint="66"/>
        <w:insideV w:val="single" w:sz="4" w:space="0" w:color="95DAF8" w:themeColor="accent2" w:themeTint="66"/>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2" w:space="0" w:color="61C8F5" w:themeColor="accent2" w:themeTint="99"/>
        </w:tcBorders>
      </w:tcPr>
    </w:tblStylePr>
    <w:tblStylePr w:type="firstCol">
      <w:rPr>
        <w:b/>
        <w:bCs/>
      </w:rPr>
    </w:tblStylePr>
    <w:tblStylePr w:type="lastCol">
      <w:rPr>
        <w:b/>
        <w:bCs/>
      </w:rPr>
    </w:tblStylePr>
  </w:style>
  <w:style w:type="table" w:customStyle="1" w:styleId="Tabelgril1Luminos-Accentuare31">
    <w:name w:val="Tabel grilă 1 Luminos - Accentuare 31"/>
    <w:basedOn w:val="TableNormal"/>
    <w:uiPriority w:val="46"/>
    <w:rsid w:val="00DD3CEB"/>
    <w:tblPr>
      <w:tblStyleRowBandSize w:val="1"/>
      <w:tblStyleColBandSize w:val="1"/>
      <w:tblInd w:w="833" w:type="dxa"/>
      <w:tblBorders>
        <w:top w:val="single" w:sz="4" w:space="0" w:color="DCD9D7" w:themeColor="accent3" w:themeTint="66"/>
        <w:left w:val="single" w:sz="4" w:space="0" w:color="DCD9D7" w:themeColor="accent3" w:themeTint="66"/>
        <w:bottom w:val="single" w:sz="4" w:space="0" w:color="DCD9D7" w:themeColor="accent3" w:themeTint="66"/>
        <w:right w:val="single" w:sz="4" w:space="0" w:color="DCD9D7" w:themeColor="accent3" w:themeTint="66"/>
        <w:insideH w:val="single" w:sz="4" w:space="0" w:color="DCD9D7" w:themeColor="accent3" w:themeTint="66"/>
        <w:insideV w:val="single" w:sz="4" w:space="0" w:color="DCD9D7" w:themeColor="accent3" w:themeTint="66"/>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2" w:space="0" w:color="CBC6C3" w:themeColor="accent3" w:themeTint="99"/>
        </w:tcBorders>
      </w:tcPr>
    </w:tblStylePr>
    <w:tblStylePr w:type="firstCol">
      <w:rPr>
        <w:b/>
        <w:bCs/>
      </w:rPr>
    </w:tblStylePr>
    <w:tblStylePr w:type="lastCol">
      <w:rPr>
        <w:b/>
        <w:bCs/>
      </w:rPr>
    </w:tblStylePr>
  </w:style>
  <w:style w:type="table" w:customStyle="1" w:styleId="Tabelgril1Luminos-Accentuare41">
    <w:name w:val="Tabel grilă 1 Luminos - Accentuare 41"/>
    <w:basedOn w:val="TableNormal"/>
    <w:uiPriority w:val="46"/>
    <w:rsid w:val="00DD3CEB"/>
    <w:tblPr>
      <w:tblStyleRowBandSize w:val="1"/>
      <w:tblStyleColBandSize w:val="1"/>
      <w:tblInd w:w="833" w:type="dxa"/>
      <w:tblBorders>
        <w:top w:val="single" w:sz="4" w:space="0" w:color="ECFD8E" w:themeColor="accent4" w:themeTint="66"/>
        <w:left w:val="single" w:sz="4" w:space="0" w:color="ECFD8E" w:themeColor="accent4" w:themeTint="66"/>
        <w:bottom w:val="single" w:sz="4" w:space="0" w:color="ECFD8E" w:themeColor="accent4" w:themeTint="66"/>
        <w:right w:val="single" w:sz="4" w:space="0" w:color="ECFD8E" w:themeColor="accent4" w:themeTint="66"/>
        <w:insideH w:val="single" w:sz="4" w:space="0" w:color="ECFD8E" w:themeColor="accent4" w:themeTint="66"/>
        <w:insideV w:val="single" w:sz="4" w:space="0" w:color="ECFD8E" w:themeColor="accent4" w:themeTint="66"/>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2" w:space="0" w:color="E3FC56" w:themeColor="accent4" w:themeTint="99"/>
        </w:tcBorders>
      </w:tcPr>
    </w:tblStylePr>
    <w:tblStylePr w:type="firstCol">
      <w:rPr>
        <w:b/>
        <w:bCs/>
      </w:rPr>
    </w:tblStylePr>
    <w:tblStylePr w:type="lastCol">
      <w:rPr>
        <w:b/>
        <w:bCs/>
      </w:rPr>
    </w:tblStylePr>
  </w:style>
  <w:style w:type="table" w:customStyle="1" w:styleId="Tabelgril1Luminos-Accentuare51">
    <w:name w:val="Tabel grilă 1 Luminos - Accentuare 51"/>
    <w:basedOn w:val="TableNormal"/>
    <w:uiPriority w:val="46"/>
    <w:rsid w:val="00DD3CEB"/>
    <w:tblPr>
      <w:tblStyleRowBandSize w:val="1"/>
      <w:tblStyleColBandSize w:val="1"/>
      <w:tblInd w:w="833" w:type="dxa"/>
      <w:tblBorders>
        <w:top w:val="single" w:sz="4" w:space="0" w:color="74DFFF" w:themeColor="accent5" w:themeTint="66"/>
        <w:left w:val="single" w:sz="4" w:space="0" w:color="74DFFF" w:themeColor="accent5" w:themeTint="66"/>
        <w:bottom w:val="single" w:sz="4" w:space="0" w:color="74DFFF" w:themeColor="accent5" w:themeTint="66"/>
        <w:right w:val="single" w:sz="4" w:space="0" w:color="74DFFF" w:themeColor="accent5" w:themeTint="66"/>
        <w:insideH w:val="single" w:sz="4" w:space="0" w:color="74DFFF" w:themeColor="accent5" w:themeTint="66"/>
        <w:insideV w:val="single" w:sz="4" w:space="0" w:color="74DFFF" w:themeColor="accent5" w:themeTint="66"/>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2" w:space="0" w:color="2ED0FF" w:themeColor="accent5" w:themeTint="99"/>
        </w:tcBorders>
      </w:tcPr>
    </w:tblStylePr>
    <w:tblStylePr w:type="firstCol">
      <w:rPr>
        <w:b/>
        <w:bCs/>
      </w:rPr>
    </w:tblStylePr>
    <w:tblStylePr w:type="lastCol">
      <w:rPr>
        <w:b/>
        <w:bCs/>
      </w:rPr>
    </w:tblStylePr>
  </w:style>
  <w:style w:type="table" w:customStyle="1" w:styleId="Tabelgril1Luminos-Accentuare61">
    <w:name w:val="Tabel grilă 1 Luminos - Accentuare 61"/>
    <w:basedOn w:val="TableNormal"/>
    <w:uiPriority w:val="46"/>
    <w:rsid w:val="00DD3CEB"/>
    <w:tblPr>
      <w:tblStyleRowBandSize w:val="1"/>
      <w:tblStyleColBandSize w:val="1"/>
      <w:tblInd w:w="833" w:type="dxa"/>
      <w:tblBorders>
        <w:top w:val="single" w:sz="4" w:space="0" w:color="BDBDBD" w:themeColor="accent6" w:themeTint="66"/>
        <w:left w:val="single" w:sz="4" w:space="0" w:color="BDBDBD" w:themeColor="accent6" w:themeTint="66"/>
        <w:bottom w:val="single" w:sz="4" w:space="0" w:color="BDBDBD" w:themeColor="accent6" w:themeTint="66"/>
        <w:right w:val="single" w:sz="4" w:space="0" w:color="BDBDBD" w:themeColor="accent6" w:themeTint="66"/>
        <w:insideH w:val="single" w:sz="4" w:space="0" w:color="BDBDBD" w:themeColor="accent6" w:themeTint="66"/>
        <w:insideV w:val="single" w:sz="4" w:space="0" w:color="BDBDBD" w:themeColor="accent6" w:themeTint="66"/>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2" w:space="0" w:color="9C9C9C" w:themeColor="accent6" w:themeTint="99"/>
        </w:tcBorders>
      </w:tcPr>
    </w:tblStylePr>
    <w:tblStylePr w:type="firstCol">
      <w:rPr>
        <w:b/>
        <w:bCs/>
      </w:rPr>
    </w:tblStylePr>
    <w:tblStylePr w:type="lastCol">
      <w:rPr>
        <w:b/>
        <w:bCs/>
      </w:rPr>
    </w:tblStylePr>
  </w:style>
  <w:style w:type="table" w:customStyle="1" w:styleId="Tabelcugril21">
    <w:name w:val="Tabel cu grilă 21"/>
    <w:basedOn w:val="TableNormal"/>
    <w:uiPriority w:val="47"/>
    <w:rsid w:val="00DD3CEB"/>
    <w:tblPr>
      <w:tblStyleRowBandSize w:val="1"/>
      <w:tblStyleColBandSize w:val="1"/>
      <w:tblInd w:w="833"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gril2-Accentuare11">
    <w:name w:val="Tabel grilă 2 - Accentuare 11"/>
    <w:basedOn w:val="TableNormal"/>
    <w:uiPriority w:val="47"/>
    <w:rsid w:val="00DD3CEB"/>
    <w:tblPr>
      <w:tblStyleRowBandSize w:val="1"/>
      <w:tblStyleColBandSize w:val="1"/>
      <w:tblInd w:w="833" w:type="dxa"/>
      <w:tblBorders>
        <w:top w:val="single" w:sz="2" w:space="0" w:color="ABDBE7" w:themeColor="accent1" w:themeTint="99"/>
        <w:bottom w:val="single" w:sz="2" w:space="0" w:color="ABDBE7" w:themeColor="accent1" w:themeTint="99"/>
        <w:insideH w:val="single" w:sz="2" w:space="0" w:color="ABDBE7" w:themeColor="accent1" w:themeTint="99"/>
        <w:insideV w:val="single" w:sz="2" w:space="0" w:color="ABDBE7" w:themeColor="accent1" w:themeTint="99"/>
      </w:tblBorders>
    </w:tblPr>
    <w:tblStylePr w:type="firstRow">
      <w:rPr>
        <w:b/>
        <w:bCs/>
      </w:rPr>
      <w:tblPr/>
      <w:tcPr>
        <w:tcBorders>
          <w:top w:val="nil"/>
          <w:bottom w:val="single" w:sz="12" w:space="0" w:color="ABDBE7" w:themeColor="accent1" w:themeTint="99"/>
          <w:insideH w:val="nil"/>
          <w:insideV w:val="nil"/>
        </w:tcBorders>
        <w:shd w:val="clear" w:color="auto" w:fill="FFFFFF" w:themeFill="background1"/>
      </w:tcPr>
    </w:tblStylePr>
    <w:tblStylePr w:type="lastRow">
      <w:rPr>
        <w:b/>
        <w:bCs/>
      </w:rPr>
      <w:tblPr/>
      <w:tcPr>
        <w:tcBorders>
          <w:top w:val="double" w:sz="2" w:space="0" w:color="ABD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gril2-Accentuare21">
    <w:name w:val="Tabel grilă 2 - Accentuare 21"/>
    <w:basedOn w:val="TableNormal"/>
    <w:uiPriority w:val="47"/>
    <w:rsid w:val="00DD3CEB"/>
    <w:tblPr>
      <w:tblStyleRowBandSize w:val="1"/>
      <w:tblStyleColBandSize w:val="1"/>
      <w:tblInd w:w="833" w:type="dxa"/>
      <w:tblBorders>
        <w:top w:val="single" w:sz="2" w:space="0" w:color="61C8F5" w:themeColor="accent2" w:themeTint="99"/>
        <w:bottom w:val="single" w:sz="2" w:space="0" w:color="61C8F5" w:themeColor="accent2" w:themeTint="99"/>
        <w:insideH w:val="single" w:sz="2" w:space="0" w:color="61C8F5" w:themeColor="accent2" w:themeTint="99"/>
        <w:insideV w:val="single" w:sz="2" w:space="0" w:color="61C8F5" w:themeColor="accent2" w:themeTint="99"/>
      </w:tblBorders>
    </w:tblPr>
    <w:tblStylePr w:type="firstRow">
      <w:rPr>
        <w:b/>
        <w:bCs/>
      </w:rPr>
      <w:tblPr/>
      <w:tcPr>
        <w:tcBorders>
          <w:top w:val="nil"/>
          <w:bottom w:val="single" w:sz="12" w:space="0" w:color="61C8F5" w:themeColor="accent2" w:themeTint="99"/>
          <w:insideH w:val="nil"/>
          <w:insideV w:val="nil"/>
        </w:tcBorders>
        <w:shd w:val="clear" w:color="auto" w:fill="FFFFFF" w:themeFill="background1"/>
      </w:tcPr>
    </w:tblStylePr>
    <w:tblStylePr w:type="lastRow">
      <w:rPr>
        <w:b/>
        <w:bCs/>
      </w:rPr>
      <w:tblPr/>
      <w:tcPr>
        <w:tcBorders>
          <w:top w:val="double" w:sz="2" w:space="0" w:color="61C8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gril2-Accentuare31">
    <w:name w:val="Tabel grilă 2 - Accentuare 31"/>
    <w:basedOn w:val="TableNormal"/>
    <w:uiPriority w:val="47"/>
    <w:rsid w:val="00DD3CEB"/>
    <w:tblPr>
      <w:tblStyleRowBandSize w:val="1"/>
      <w:tblStyleColBandSize w:val="1"/>
      <w:tblInd w:w="833" w:type="dxa"/>
      <w:tblBorders>
        <w:top w:val="single" w:sz="2" w:space="0" w:color="CBC6C3" w:themeColor="accent3" w:themeTint="99"/>
        <w:bottom w:val="single" w:sz="2" w:space="0" w:color="CBC6C3" w:themeColor="accent3" w:themeTint="99"/>
        <w:insideH w:val="single" w:sz="2" w:space="0" w:color="CBC6C3" w:themeColor="accent3" w:themeTint="99"/>
        <w:insideV w:val="single" w:sz="2" w:space="0" w:color="CBC6C3" w:themeColor="accent3" w:themeTint="99"/>
      </w:tblBorders>
    </w:tblPr>
    <w:tblStylePr w:type="firstRow">
      <w:rPr>
        <w:b/>
        <w:bCs/>
      </w:rPr>
      <w:tblPr/>
      <w:tcPr>
        <w:tcBorders>
          <w:top w:val="nil"/>
          <w:bottom w:val="single" w:sz="12" w:space="0" w:color="CBC6C3" w:themeColor="accent3" w:themeTint="99"/>
          <w:insideH w:val="nil"/>
          <w:insideV w:val="nil"/>
        </w:tcBorders>
        <w:shd w:val="clear" w:color="auto" w:fill="FFFFFF" w:themeFill="background1"/>
      </w:tcPr>
    </w:tblStylePr>
    <w:tblStylePr w:type="lastRow">
      <w:rPr>
        <w:b/>
        <w:bCs/>
      </w:rPr>
      <w:tblPr/>
      <w:tcPr>
        <w:tcBorders>
          <w:top w:val="double" w:sz="2" w:space="0" w:color="CBC6C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gril2-Accentuare41">
    <w:name w:val="Tabel grilă 2 - Accentuare 41"/>
    <w:basedOn w:val="TableNormal"/>
    <w:uiPriority w:val="47"/>
    <w:rsid w:val="00DD3CEB"/>
    <w:tblPr>
      <w:tblStyleRowBandSize w:val="1"/>
      <w:tblStyleColBandSize w:val="1"/>
      <w:tblInd w:w="833" w:type="dxa"/>
      <w:tblBorders>
        <w:top w:val="single" w:sz="2" w:space="0" w:color="E3FC56" w:themeColor="accent4" w:themeTint="99"/>
        <w:bottom w:val="single" w:sz="2" w:space="0" w:color="E3FC56" w:themeColor="accent4" w:themeTint="99"/>
        <w:insideH w:val="single" w:sz="2" w:space="0" w:color="E3FC56" w:themeColor="accent4" w:themeTint="99"/>
        <w:insideV w:val="single" w:sz="2" w:space="0" w:color="E3FC56" w:themeColor="accent4" w:themeTint="99"/>
      </w:tblBorders>
    </w:tblPr>
    <w:tblStylePr w:type="firstRow">
      <w:rPr>
        <w:b/>
        <w:bCs/>
      </w:rPr>
      <w:tblPr/>
      <w:tcPr>
        <w:tcBorders>
          <w:top w:val="nil"/>
          <w:bottom w:val="single" w:sz="12" w:space="0" w:color="E3FC56" w:themeColor="accent4" w:themeTint="99"/>
          <w:insideH w:val="nil"/>
          <w:insideV w:val="nil"/>
        </w:tcBorders>
        <w:shd w:val="clear" w:color="auto" w:fill="FFFFFF" w:themeFill="background1"/>
      </w:tcPr>
    </w:tblStylePr>
    <w:tblStylePr w:type="lastRow">
      <w:rPr>
        <w:b/>
        <w:bCs/>
      </w:rPr>
      <w:tblPr/>
      <w:tcPr>
        <w:tcBorders>
          <w:top w:val="double" w:sz="2" w:space="0" w:color="E3FC5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gril2-Accentuare51">
    <w:name w:val="Tabel grilă 2 - Accentuare 51"/>
    <w:basedOn w:val="TableNormal"/>
    <w:uiPriority w:val="47"/>
    <w:rsid w:val="00DD3CEB"/>
    <w:tblPr>
      <w:tblStyleRowBandSize w:val="1"/>
      <w:tblStyleColBandSize w:val="1"/>
      <w:tblInd w:w="833" w:type="dxa"/>
      <w:tblBorders>
        <w:top w:val="single" w:sz="2" w:space="0" w:color="2ED0FF" w:themeColor="accent5" w:themeTint="99"/>
        <w:bottom w:val="single" w:sz="2" w:space="0" w:color="2ED0FF" w:themeColor="accent5" w:themeTint="99"/>
        <w:insideH w:val="single" w:sz="2" w:space="0" w:color="2ED0FF" w:themeColor="accent5" w:themeTint="99"/>
        <w:insideV w:val="single" w:sz="2" w:space="0" w:color="2ED0FF" w:themeColor="accent5" w:themeTint="99"/>
      </w:tblBorders>
    </w:tblPr>
    <w:tblStylePr w:type="firstRow">
      <w:rPr>
        <w:b/>
        <w:bCs/>
      </w:rPr>
      <w:tblPr/>
      <w:tcPr>
        <w:tcBorders>
          <w:top w:val="nil"/>
          <w:bottom w:val="single" w:sz="12" w:space="0" w:color="2ED0FF" w:themeColor="accent5" w:themeTint="99"/>
          <w:insideH w:val="nil"/>
          <w:insideV w:val="nil"/>
        </w:tcBorders>
        <w:shd w:val="clear" w:color="auto" w:fill="FFFFFF" w:themeFill="background1"/>
      </w:tcPr>
    </w:tblStylePr>
    <w:tblStylePr w:type="lastRow">
      <w:rPr>
        <w:b/>
        <w:bCs/>
      </w:rPr>
      <w:tblPr/>
      <w:tcPr>
        <w:tcBorders>
          <w:top w:val="double" w:sz="2" w:space="0" w:color="2E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gril2-Accentuare61">
    <w:name w:val="Tabel grilă 2 - Accentuare 61"/>
    <w:basedOn w:val="TableNormal"/>
    <w:uiPriority w:val="47"/>
    <w:rsid w:val="00DD3CEB"/>
    <w:tblPr>
      <w:tblStyleRowBandSize w:val="1"/>
      <w:tblStyleColBandSize w:val="1"/>
      <w:tblInd w:w="833" w:type="dxa"/>
      <w:tblBorders>
        <w:top w:val="single" w:sz="2" w:space="0" w:color="9C9C9C" w:themeColor="accent6" w:themeTint="99"/>
        <w:bottom w:val="single" w:sz="2" w:space="0" w:color="9C9C9C" w:themeColor="accent6" w:themeTint="99"/>
        <w:insideH w:val="single" w:sz="2" w:space="0" w:color="9C9C9C" w:themeColor="accent6" w:themeTint="99"/>
        <w:insideV w:val="single" w:sz="2" w:space="0" w:color="9C9C9C" w:themeColor="accent6" w:themeTint="99"/>
      </w:tblBorders>
    </w:tblPr>
    <w:tblStylePr w:type="firstRow">
      <w:rPr>
        <w:b/>
        <w:bCs/>
      </w:rPr>
      <w:tblPr/>
      <w:tcPr>
        <w:tcBorders>
          <w:top w:val="nil"/>
          <w:bottom w:val="single" w:sz="12" w:space="0" w:color="9C9C9C" w:themeColor="accent6" w:themeTint="99"/>
          <w:insideH w:val="nil"/>
          <w:insideV w:val="nil"/>
        </w:tcBorders>
        <w:shd w:val="clear" w:color="auto" w:fill="FFFFFF" w:themeFill="background1"/>
      </w:tcPr>
    </w:tblStylePr>
    <w:tblStylePr w:type="lastRow">
      <w:rPr>
        <w:b/>
        <w:bCs/>
      </w:rPr>
      <w:tblPr/>
      <w:tcPr>
        <w:tcBorders>
          <w:top w:val="double" w:sz="2" w:space="0" w:color="9C9C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cugril31">
    <w:name w:val="Tabel cu grilă 31"/>
    <w:basedOn w:val="TableNormal"/>
    <w:uiPriority w:val="48"/>
    <w:rsid w:val="00DD3CEB"/>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gril3-Accentuare11">
    <w:name w:val="Tabel grilă 3 - Accentuare 11"/>
    <w:basedOn w:val="TableNormal"/>
    <w:uiPriority w:val="48"/>
    <w:rsid w:val="00DD3CEB"/>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customStyle="1" w:styleId="Tabelgril3-Accentuare21">
    <w:name w:val="Tabel grilă 3 - Accentuare 21"/>
    <w:basedOn w:val="TableNormal"/>
    <w:uiPriority w:val="48"/>
    <w:rsid w:val="00894873"/>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customStyle="1" w:styleId="Tabelgril7Colorat1">
    <w:name w:val="Tabel grilă 7 Colorat1"/>
    <w:basedOn w:val="TableNormal"/>
    <w:uiPriority w:val="52"/>
    <w:rsid w:val="00895F08"/>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gril7Colorat-Accentuare11">
    <w:name w:val="Tabel grilă 7 Colorat - Accentuare 11"/>
    <w:basedOn w:val="TableNormal"/>
    <w:uiPriority w:val="52"/>
    <w:rsid w:val="00895F08"/>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customStyle="1" w:styleId="Tabelgril7Colorat-Accentuare21">
    <w:name w:val="Tabel grilă 7 Colorat - Accentuare 21"/>
    <w:basedOn w:val="TableNormal"/>
    <w:uiPriority w:val="52"/>
    <w:rsid w:val="00895F08"/>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customStyle="1" w:styleId="Tabelgril7Colorat-Accentuare31">
    <w:name w:val="Tabel grilă 7 Colorat - Accentuare 31"/>
    <w:basedOn w:val="TableNormal"/>
    <w:uiPriority w:val="52"/>
    <w:rsid w:val="00895F08"/>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customStyle="1" w:styleId="Tabelgril7Colorat-Accentuare41">
    <w:name w:val="Tabel grilă 7 Colorat - Accentuare 41"/>
    <w:basedOn w:val="TableNormal"/>
    <w:uiPriority w:val="52"/>
    <w:rsid w:val="00895F08"/>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customStyle="1" w:styleId="Tabelgril7Colorat-Accentuare51">
    <w:name w:val="Tabel grilă 7 Colorat - Accentuare 51"/>
    <w:basedOn w:val="TableNormal"/>
    <w:uiPriority w:val="52"/>
    <w:rsid w:val="00895F08"/>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customStyle="1" w:styleId="Tabelgril7Colorat-Accentuare61">
    <w:name w:val="Tabel grilă 7 Colorat - Accentuare 61"/>
    <w:basedOn w:val="TableNormal"/>
    <w:uiPriority w:val="52"/>
    <w:rsid w:val="00895F08"/>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customStyle="1" w:styleId="Tabellist6Colorat-Accentuare21">
    <w:name w:val="Tabel listă 6 Colorat - Accentuare 21"/>
    <w:basedOn w:val="TableNormal"/>
    <w:uiPriority w:val="51"/>
    <w:rsid w:val="00DE53BC"/>
    <w:rPr>
      <w:color w:val="0975A3" w:themeColor="accent2" w:themeShade="BF"/>
    </w:rPr>
    <w:tblPr>
      <w:tblStyleRowBandSize w:val="1"/>
      <w:tblStyleColBandSize w:val="1"/>
      <w:tblInd w:w="833" w:type="dxa"/>
      <w:tblBorders>
        <w:top w:val="single" w:sz="4" w:space="0" w:color="0D9DDB" w:themeColor="accent2"/>
        <w:bottom w:val="single" w:sz="4" w:space="0" w:color="0D9DDB" w:themeColor="accent2"/>
      </w:tblBorders>
    </w:tblPr>
    <w:tblStylePr w:type="firstRow">
      <w:rPr>
        <w:b/>
        <w:bCs/>
      </w:rPr>
      <w:tblPr/>
      <w:tcPr>
        <w:tcBorders>
          <w:bottom w:val="single" w:sz="4" w:space="0" w:color="0D9DDB" w:themeColor="accent2"/>
        </w:tcBorders>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list6Colorat-Accentuare11">
    <w:name w:val="Tabel listă 6 Colorat - Accentuare 11"/>
    <w:basedOn w:val="TableNormal"/>
    <w:uiPriority w:val="51"/>
    <w:rsid w:val="00DE53BC"/>
    <w:rPr>
      <w:color w:val="37A5C0" w:themeColor="accent1" w:themeShade="BF"/>
    </w:rPr>
    <w:tblPr>
      <w:tblStyleRowBandSize w:val="1"/>
      <w:tblStyleColBandSize w:val="1"/>
      <w:tblInd w:w="833" w:type="dxa"/>
      <w:tblBorders>
        <w:top w:val="single" w:sz="4" w:space="0" w:color="74C4D7" w:themeColor="accent1"/>
        <w:bottom w:val="single" w:sz="4" w:space="0" w:color="74C4D7" w:themeColor="accent1"/>
      </w:tblBorders>
    </w:tblPr>
    <w:tblStylePr w:type="firstRow">
      <w:rPr>
        <w:b/>
        <w:bCs/>
      </w:rPr>
      <w:tblPr/>
      <w:tcPr>
        <w:tcBorders>
          <w:bottom w:val="single" w:sz="4" w:space="0" w:color="74C4D7" w:themeColor="accent1"/>
        </w:tcBorders>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list6Colorat-Accentuare31">
    <w:name w:val="Tabel listă 6 Colorat - Accentuare 31"/>
    <w:basedOn w:val="TableNormal"/>
    <w:uiPriority w:val="51"/>
    <w:rsid w:val="00DE53BC"/>
    <w:rPr>
      <w:color w:val="827771" w:themeColor="accent3" w:themeShade="BF"/>
    </w:rPr>
    <w:tblPr>
      <w:tblStyleRowBandSize w:val="1"/>
      <w:tblStyleColBandSize w:val="1"/>
      <w:tblInd w:w="833" w:type="dxa"/>
      <w:tblBorders>
        <w:top w:val="single" w:sz="4" w:space="0" w:color="A9A19C" w:themeColor="accent3"/>
        <w:bottom w:val="single" w:sz="4" w:space="0" w:color="A9A19C" w:themeColor="accent3"/>
      </w:tblBorders>
    </w:tblPr>
    <w:tblStylePr w:type="firstRow">
      <w:rPr>
        <w:b/>
        <w:bCs/>
      </w:rPr>
      <w:tblPr/>
      <w:tcPr>
        <w:tcBorders>
          <w:bottom w:val="single" w:sz="4" w:space="0" w:color="A9A19C" w:themeColor="accent3"/>
        </w:tcBorders>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list6Colorat-Accentuare41">
    <w:name w:val="Tabel listă 6 Colorat - Accentuare 41"/>
    <w:basedOn w:val="TableNormal"/>
    <w:uiPriority w:val="51"/>
    <w:rsid w:val="00DE53BC"/>
    <w:rPr>
      <w:color w:val="8DA403" w:themeColor="accent4" w:themeShade="BF"/>
    </w:rPr>
    <w:tblPr>
      <w:tblStyleRowBandSize w:val="1"/>
      <w:tblStyleColBandSize w:val="1"/>
      <w:tblInd w:w="833" w:type="dxa"/>
      <w:tblBorders>
        <w:top w:val="single" w:sz="4" w:space="0" w:color="BDDC04" w:themeColor="accent4"/>
        <w:bottom w:val="single" w:sz="4" w:space="0" w:color="BDDC04" w:themeColor="accent4"/>
      </w:tblBorders>
    </w:tblPr>
    <w:tblStylePr w:type="firstRow">
      <w:rPr>
        <w:b/>
        <w:bCs/>
      </w:rPr>
      <w:tblPr/>
      <w:tcPr>
        <w:tcBorders>
          <w:bottom w:val="single" w:sz="4" w:space="0" w:color="BDDC04" w:themeColor="accent4"/>
        </w:tcBorders>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list6Colorat-Accentuare51">
    <w:name w:val="Tabel listă 6 Colorat - Accentuare 51"/>
    <w:basedOn w:val="TableNormal"/>
    <w:uiPriority w:val="51"/>
    <w:rsid w:val="00DE53BC"/>
    <w:rPr>
      <w:color w:val="005E7A" w:themeColor="accent5" w:themeShade="BF"/>
    </w:rPr>
    <w:tblPr>
      <w:tblStyleRowBandSize w:val="1"/>
      <w:tblStyleColBandSize w:val="1"/>
      <w:tblInd w:w="833" w:type="dxa"/>
      <w:tblBorders>
        <w:top w:val="single" w:sz="4" w:space="0" w:color="007FA3" w:themeColor="accent5"/>
        <w:bottom w:val="single" w:sz="4" w:space="0" w:color="007FA3" w:themeColor="accent5"/>
      </w:tblBorders>
    </w:tblPr>
    <w:tblStylePr w:type="firstRow">
      <w:rPr>
        <w:b/>
        <w:bCs/>
      </w:rPr>
      <w:tblPr/>
      <w:tcPr>
        <w:tcBorders>
          <w:bottom w:val="single" w:sz="4" w:space="0" w:color="007FA3" w:themeColor="accent5"/>
        </w:tcBorders>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list6Colorat-Accentuare61">
    <w:name w:val="Tabel listă 6 Colorat - Accentuare 61"/>
    <w:basedOn w:val="TableNormal"/>
    <w:uiPriority w:val="51"/>
    <w:rsid w:val="00DE53BC"/>
    <w:rPr>
      <w:color w:val="434343" w:themeColor="accent6" w:themeShade="BF"/>
    </w:rPr>
    <w:tblPr>
      <w:tblStyleRowBandSize w:val="1"/>
      <w:tblStyleColBandSize w:val="1"/>
      <w:tblInd w:w="833" w:type="dxa"/>
      <w:tblBorders>
        <w:top w:val="single" w:sz="4" w:space="0" w:color="5A5A5A" w:themeColor="accent6"/>
        <w:bottom w:val="single" w:sz="4" w:space="0" w:color="5A5A5A" w:themeColor="accent6"/>
      </w:tblBorders>
    </w:tblPr>
    <w:tblStylePr w:type="firstRow">
      <w:rPr>
        <w:b/>
        <w:bCs/>
      </w:rPr>
      <w:tblPr/>
      <w:tcPr>
        <w:tcBorders>
          <w:bottom w:val="single" w:sz="4" w:space="0" w:color="5A5A5A" w:themeColor="accent6"/>
        </w:tcBorders>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gril3-Accentuare31">
    <w:name w:val="Tabel grilă 3 - Accentuare 31"/>
    <w:basedOn w:val="TableNormal"/>
    <w:uiPriority w:val="48"/>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customStyle="1" w:styleId="Tabelgril3-Accentuare41">
    <w:name w:val="Tabel grilă 3 - Accentuare 41"/>
    <w:basedOn w:val="TableNormal"/>
    <w:uiPriority w:val="48"/>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customStyle="1" w:styleId="Tabelgril3-Accentuare51">
    <w:name w:val="Tabel grilă 3 - Accentuare 51"/>
    <w:basedOn w:val="TableNormal"/>
    <w:uiPriority w:val="48"/>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customStyle="1" w:styleId="Tabelgril3-Accentuare61">
    <w:name w:val="Tabel grilă 3 - Accentuare 61"/>
    <w:basedOn w:val="TableNormal"/>
    <w:uiPriority w:val="48"/>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customStyle="1" w:styleId="Tabelcugril41">
    <w:name w:val="Tabel cu grilă 41"/>
    <w:basedOn w:val="TableNormal"/>
    <w:uiPriority w:val="49"/>
    <w:rsid w:val="00F02EF6"/>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gril4-Accentuare11">
    <w:name w:val="Tabel grilă 4 - Accentuare 11"/>
    <w:basedOn w:val="TableNormal"/>
    <w:uiPriority w:val="49"/>
    <w:rsid w:val="00F02EF6"/>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insideV w:val="nil"/>
        </w:tcBorders>
        <w:shd w:val="clear" w:color="auto" w:fill="74C4D7" w:themeFill="accent1"/>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gril4-Accentuare21">
    <w:name w:val="Tabel grilă 4 - Accentuare 21"/>
    <w:basedOn w:val="TableNormal"/>
    <w:uiPriority w:val="49"/>
    <w:rsid w:val="00F02EF6"/>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insideV w:val="nil"/>
        </w:tcBorders>
        <w:shd w:val="clear" w:color="auto" w:fill="0D9DDB" w:themeFill="accent2"/>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gril4-Accentuare31">
    <w:name w:val="Tabel grilă 4 - Accentuare 31"/>
    <w:basedOn w:val="TableNormal"/>
    <w:uiPriority w:val="49"/>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insideV w:val="nil"/>
        </w:tcBorders>
        <w:shd w:val="clear" w:color="auto" w:fill="A9A19C" w:themeFill="accent3"/>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gril4-Accentuare41">
    <w:name w:val="Tabel grilă 4 - Accentuare 41"/>
    <w:basedOn w:val="TableNormal"/>
    <w:uiPriority w:val="49"/>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insideV w:val="nil"/>
        </w:tcBorders>
        <w:shd w:val="clear" w:color="auto" w:fill="BDDC04" w:themeFill="accent4"/>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gril4-Accentuare51">
    <w:name w:val="Tabel grilă 4 - Accentuare 51"/>
    <w:basedOn w:val="TableNormal"/>
    <w:uiPriority w:val="49"/>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insideV w:val="nil"/>
        </w:tcBorders>
        <w:shd w:val="clear" w:color="auto" w:fill="007FA3" w:themeFill="accent5"/>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gril4-Accentuare61">
    <w:name w:val="Tabel grilă 4 - Accentuare 61"/>
    <w:basedOn w:val="TableNormal"/>
    <w:uiPriority w:val="49"/>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insideV w:val="nil"/>
        </w:tcBorders>
        <w:shd w:val="clear" w:color="auto" w:fill="5A5A5A" w:themeFill="accent6"/>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gril5ntunecat1">
    <w:name w:val="Tabel grilă 5 Întunecat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gril5ntunecat-Accentuare11">
    <w:name w:val="Tabel grilă 5 Întunecat - Accentuare 1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4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4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4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4D7" w:themeFill="accent1"/>
      </w:tcPr>
    </w:tblStylePr>
    <w:tblStylePr w:type="band1Vert">
      <w:tblPr/>
      <w:tcPr>
        <w:shd w:val="clear" w:color="auto" w:fill="C7E7EF" w:themeFill="accent1" w:themeFillTint="66"/>
      </w:tcPr>
    </w:tblStylePr>
    <w:tblStylePr w:type="band1Horz">
      <w:tblPr/>
      <w:tcPr>
        <w:shd w:val="clear" w:color="auto" w:fill="C7E7EF" w:themeFill="accent1" w:themeFillTint="66"/>
      </w:tcPr>
    </w:tblStylePr>
  </w:style>
  <w:style w:type="table" w:customStyle="1" w:styleId="Tabelgril5ntunecat-Accentuare21">
    <w:name w:val="Tabel grilă 5 Întunecat - Accentuare 2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9D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9D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9D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9DDB" w:themeFill="accent2"/>
      </w:tcPr>
    </w:tblStylePr>
    <w:tblStylePr w:type="band1Vert">
      <w:tblPr/>
      <w:tcPr>
        <w:shd w:val="clear" w:color="auto" w:fill="95DAF8" w:themeFill="accent2" w:themeFillTint="66"/>
      </w:tcPr>
    </w:tblStylePr>
    <w:tblStylePr w:type="band1Horz">
      <w:tblPr/>
      <w:tcPr>
        <w:shd w:val="clear" w:color="auto" w:fill="95DAF8" w:themeFill="accent2" w:themeFillTint="66"/>
      </w:tcPr>
    </w:tblStylePr>
  </w:style>
  <w:style w:type="table" w:customStyle="1" w:styleId="Tabelgril5ntunecat-Accentuare31">
    <w:name w:val="Tabel grilă 5 Întunecat - Accentuare 31"/>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1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1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1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19C" w:themeFill="accent3"/>
      </w:tcPr>
    </w:tblStylePr>
    <w:tblStylePr w:type="band1Vert">
      <w:tblPr/>
      <w:tcPr>
        <w:shd w:val="clear" w:color="auto" w:fill="DCD9D7" w:themeFill="accent3" w:themeFillTint="66"/>
      </w:tcPr>
    </w:tblStylePr>
    <w:tblStylePr w:type="band1Horz">
      <w:tblPr/>
      <w:tcPr>
        <w:shd w:val="clear" w:color="auto" w:fill="DCD9D7" w:themeFill="accent3" w:themeFillTint="66"/>
      </w:tcPr>
    </w:tblStylePr>
  </w:style>
  <w:style w:type="table" w:customStyle="1" w:styleId="Tabelgril5ntunecat-Accentuare41">
    <w:name w:val="Tabel grilă 5 Întunecat - Accentuare 41"/>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EC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C0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C0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C0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C04" w:themeFill="accent4"/>
      </w:tcPr>
    </w:tblStylePr>
    <w:tblStylePr w:type="band1Vert">
      <w:tblPr/>
      <w:tcPr>
        <w:shd w:val="clear" w:color="auto" w:fill="ECFD8E" w:themeFill="accent4" w:themeFillTint="66"/>
      </w:tcPr>
    </w:tblStylePr>
    <w:tblStylePr w:type="band1Horz">
      <w:tblPr/>
      <w:tcPr>
        <w:shd w:val="clear" w:color="auto" w:fill="ECFD8E" w:themeFill="accent4" w:themeFillTint="66"/>
      </w:tcPr>
    </w:tblStylePr>
  </w:style>
  <w:style w:type="table" w:customStyle="1" w:styleId="Tabelgril5ntunecat-Accentuare51">
    <w:name w:val="Tabel grilă 5 Întunecat - Accentuare 51"/>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F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F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F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FA3" w:themeFill="accent5"/>
      </w:tcPr>
    </w:tblStylePr>
    <w:tblStylePr w:type="band1Vert">
      <w:tblPr/>
      <w:tcPr>
        <w:shd w:val="clear" w:color="auto" w:fill="74DFFF" w:themeFill="accent5" w:themeFillTint="66"/>
      </w:tcPr>
    </w:tblStylePr>
    <w:tblStylePr w:type="band1Horz">
      <w:tblPr/>
      <w:tcPr>
        <w:shd w:val="clear" w:color="auto" w:fill="74DFFF" w:themeFill="accent5" w:themeFillTint="66"/>
      </w:tcPr>
    </w:tblStylePr>
  </w:style>
  <w:style w:type="table" w:customStyle="1" w:styleId="Tabelgril5ntunecat-Accentuare61">
    <w:name w:val="Tabel grilă 5 Întunecat - Accentuare 61"/>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accent6"/>
      </w:tcPr>
    </w:tblStylePr>
    <w:tblStylePr w:type="band1Vert">
      <w:tblPr/>
      <w:tcPr>
        <w:shd w:val="clear" w:color="auto" w:fill="BDBDBD" w:themeFill="accent6" w:themeFillTint="66"/>
      </w:tcPr>
    </w:tblStylePr>
    <w:tblStylePr w:type="band1Horz">
      <w:tblPr/>
      <w:tcPr>
        <w:shd w:val="clear" w:color="auto" w:fill="BDBDBD" w:themeFill="accent6" w:themeFillTint="66"/>
      </w:tcPr>
    </w:tblStylePr>
  </w:style>
  <w:style w:type="table" w:customStyle="1" w:styleId="Tabelgril6Colorat1">
    <w:name w:val="Tabel grilă 6 Colorat1"/>
    <w:basedOn w:val="TableNormal"/>
    <w:uiPriority w:val="51"/>
    <w:rsid w:val="00AE65B3"/>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gril6Colorat-Accentuare11">
    <w:name w:val="Tabel grilă 6 Colorat - Accentuare 11"/>
    <w:basedOn w:val="TableNormal"/>
    <w:uiPriority w:val="51"/>
    <w:rsid w:val="00AE65B3"/>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gril6Colorat-Accentuare21">
    <w:name w:val="Tabel grilă 6 Colorat - Accentuare 21"/>
    <w:basedOn w:val="TableNormal"/>
    <w:uiPriority w:val="51"/>
    <w:rsid w:val="00AE65B3"/>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gril6Colorat-Accentuare31">
    <w:name w:val="Tabel grilă 6 Colorat - Accentuare 31"/>
    <w:basedOn w:val="TableNormal"/>
    <w:uiPriority w:val="51"/>
    <w:rsid w:val="00AE65B3"/>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gril6Colorat-Accentuare41">
    <w:name w:val="Tabel grilă 6 Colorat - Accentuare 41"/>
    <w:basedOn w:val="TableNormal"/>
    <w:uiPriority w:val="51"/>
    <w:rsid w:val="00AE65B3"/>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gril6Colorat-Accentuare51">
    <w:name w:val="Tabel grilă 6 Colorat - Accentuare 51"/>
    <w:basedOn w:val="TableNormal"/>
    <w:uiPriority w:val="51"/>
    <w:rsid w:val="00AE65B3"/>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gril6Colorat-Accentuare61">
    <w:name w:val="Tabel grilă 6 Colorat - Accentuare 61"/>
    <w:basedOn w:val="TableNormal"/>
    <w:uiPriority w:val="51"/>
    <w:rsid w:val="00AE65B3"/>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list1Luminos1">
    <w:name w:val="Tabel listă 1 Luminos1"/>
    <w:basedOn w:val="TableNormal"/>
    <w:uiPriority w:val="46"/>
    <w:rsid w:val="00AE65B3"/>
    <w:tblPr>
      <w:tblStyleRowBandSize w:val="1"/>
      <w:tblStyleColBandSize w:val="1"/>
      <w:tblInd w:w="833" w:type="dxa"/>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ist1Luminos-Accentuare11">
    <w:name w:val="Tabel listă 1 Luminos - Accentuare 11"/>
    <w:basedOn w:val="TableNormal"/>
    <w:uiPriority w:val="46"/>
    <w:rsid w:val="00AE65B3"/>
    <w:tblPr>
      <w:tblStyleRowBandSize w:val="1"/>
      <w:tblStyleColBandSize w:val="1"/>
      <w:tblInd w:w="833" w:type="dxa"/>
    </w:tblPr>
    <w:tblStylePr w:type="firstRow">
      <w:rPr>
        <w:b/>
        <w:bCs/>
      </w:rPr>
      <w:tblPr/>
      <w:tcPr>
        <w:tcBorders>
          <w:bottom w:val="single" w:sz="4" w:space="0" w:color="ABDBE7" w:themeColor="accent1" w:themeTint="99"/>
        </w:tcBorders>
      </w:tcPr>
    </w:tblStylePr>
    <w:tblStylePr w:type="lastRow">
      <w:rPr>
        <w:b/>
        <w:bCs/>
      </w:rPr>
      <w:tblPr/>
      <w:tcPr>
        <w:tcBorders>
          <w:top w:val="sing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list1Luminos-Accentuare21">
    <w:name w:val="Tabel listă 1 Luminos - Accentuare 21"/>
    <w:basedOn w:val="TableNormal"/>
    <w:uiPriority w:val="46"/>
    <w:rsid w:val="00DA07C2"/>
    <w:tblPr>
      <w:tblStyleRowBandSize w:val="1"/>
      <w:tblStyleColBandSize w:val="1"/>
      <w:tblInd w:w="833" w:type="dxa"/>
    </w:tblPr>
    <w:tblStylePr w:type="firstRow">
      <w:rPr>
        <w:b/>
        <w:bCs/>
      </w:rPr>
      <w:tblPr/>
      <w:tcPr>
        <w:tcBorders>
          <w:bottom w:val="single" w:sz="4" w:space="0" w:color="61C8F5" w:themeColor="accent2" w:themeTint="99"/>
        </w:tcBorders>
      </w:tcPr>
    </w:tblStylePr>
    <w:tblStylePr w:type="lastRow">
      <w:rPr>
        <w:b/>
        <w:bCs/>
      </w:rPr>
      <w:tblPr/>
      <w:tcPr>
        <w:tcBorders>
          <w:top w:val="sing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list1Luminos-Accentuare31">
    <w:name w:val="Tabel listă 1 Luminos - Accentuare 31"/>
    <w:basedOn w:val="TableNormal"/>
    <w:uiPriority w:val="46"/>
    <w:rsid w:val="00DA07C2"/>
    <w:tblPr>
      <w:tblStyleRowBandSize w:val="1"/>
      <w:tblStyleColBandSize w:val="1"/>
      <w:tblInd w:w="833" w:type="dxa"/>
    </w:tblPr>
    <w:tblStylePr w:type="firstRow">
      <w:rPr>
        <w:b/>
        <w:bCs/>
      </w:rPr>
      <w:tblPr/>
      <w:tcPr>
        <w:tcBorders>
          <w:bottom w:val="single" w:sz="4" w:space="0" w:color="CBC6C3" w:themeColor="accent3" w:themeTint="99"/>
        </w:tcBorders>
      </w:tcPr>
    </w:tblStylePr>
    <w:tblStylePr w:type="lastRow">
      <w:rPr>
        <w:b/>
        <w:bCs/>
      </w:rPr>
      <w:tblPr/>
      <w:tcPr>
        <w:tcBorders>
          <w:top w:val="sing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list1Luminos-Accentuare41">
    <w:name w:val="Tabel listă 1 Luminos - Accentuare 41"/>
    <w:basedOn w:val="TableNormal"/>
    <w:uiPriority w:val="46"/>
    <w:rsid w:val="00DA07C2"/>
    <w:tblPr>
      <w:tblStyleRowBandSize w:val="1"/>
      <w:tblStyleColBandSize w:val="1"/>
      <w:tblInd w:w="833" w:type="dxa"/>
    </w:tblPr>
    <w:tblStylePr w:type="firstRow">
      <w:rPr>
        <w:b/>
        <w:bCs/>
      </w:rPr>
      <w:tblPr/>
      <w:tcPr>
        <w:tcBorders>
          <w:bottom w:val="single" w:sz="4" w:space="0" w:color="E3FC56" w:themeColor="accent4" w:themeTint="99"/>
        </w:tcBorders>
      </w:tcPr>
    </w:tblStylePr>
    <w:tblStylePr w:type="lastRow">
      <w:rPr>
        <w:b/>
        <w:bCs/>
      </w:rPr>
      <w:tblPr/>
      <w:tcPr>
        <w:tcBorders>
          <w:top w:val="sing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list1Luminos-Accentuare51">
    <w:name w:val="Tabel listă 1 Luminos - Accentuare 51"/>
    <w:basedOn w:val="TableNormal"/>
    <w:uiPriority w:val="46"/>
    <w:rsid w:val="00DA07C2"/>
    <w:tblPr>
      <w:tblStyleRowBandSize w:val="1"/>
      <w:tblStyleColBandSize w:val="1"/>
      <w:tblInd w:w="833" w:type="dxa"/>
    </w:tblPr>
    <w:tblStylePr w:type="firstRow">
      <w:rPr>
        <w:b/>
        <w:bCs/>
      </w:rPr>
      <w:tblPr/>
      <w:tcPr>
        <w:tcBorders>
          <w:bottom w:val="single" w:sz="4" w:space="0" w:color="2ED0FF" w:themeColor="accent5" w:themeTint="99"/>
        </w:tcBorders>
      </w:tcPr>
    </w:tblStylePr>
    <w:tblStylePr w:type="lastRow">
      <w:rPr>
        <w:b/>
        <w:bCs/>
      </w:rPr>
      <w:tblPr/>
      <w:tcPr>
        <w:tcBorders>
          <w:top w:val="sing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list1Luminos-Accentuare61">
    <w:name w:val="Tabel listă 1 Luminos - Accentuare 61"/>
    <w:basedOn w:val="TableNormal"/>
    <w:uiPriority w:val="46"/>
    <w:rsid w:val="00DA07C2"/>
    <w:tblPr>
      <w:tblStyleRowBandSize w:val="1"/>
      <w:tblStyleColBandSize w:val="1"/>
      <w:tblInd w:w="833" w:type="dxa"/>
    </w:tblPr>
    <w:tblStylePr w:type="firstRow">
      <w:rPr>
        <w:b/>
        <w:bCs/>
      </w:rPr>
      <w:tblPr/>
      <w:tcPr>
        <w:tcBorders>
          <w:bottom w:val="single" w:sz="4" w:space="0" w:color="9C9C9C" w:themeColor="accent6" w:themeTint="99"/>
        </w:tcBorders>
      </w:tcPr>
    </w:tblStylePr>
    <w:tblStylePr w:type="lastRow">
      <w:rPr>
        <w:b/>
        <w:bCs/>
      </w:rPr>
      <w:tblPr/>
      <w:tcPr>
        <w:tcBorders>
          <w:top w:val="sing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list21">
    <w:name w:val="Tabel listă 21"/>
    <w:basedOn w:val="TableNormal"/>
    <w:uiPriority w:val="47"/>
    <w:rsid w:val="00DA07C2"/>
    <w:tblPr>
      <w:tblStyleRowBandSize w:val="1"/>
      <w:tblStyleColBandSize w:val="1"/>
      <w:tblInd w:w="833" w:type="dxa"/>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ist2-Accentuare11">
    <w:name w:val="Tabel listă 2 - Accentuare 11"/>
    <w:basedOn w:val="TableNormal"/>
    <w:uiPriority w:val="47"/>
    <w:rsid w:val="00DA07C2"/>
    <w:tblPr>
      <w:tblStyleRowBandSize w:val="1"/>
      <w:tblStyleColBandSize w:val="1"/>
      <w:tblInd w:w="833" w:type="dxa"/>
      <w:tblBorders>
        <w:top w:val="single" w:sz="4" w:space="0" w:color="ABDBE7" w:themeColor="accent1" w:themeTint="99"/>
        <w:bottom w:val="single" w:sz="4" w:space="0" w:color="ABDBE7" w:themeColor="accent1" w:themeTint="99"/>
        <w:insideH w:val="single" w:sz="4" w:space="0" w:color="ABDB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list2-Accentuare21">
    <w:name w:val="Tabel listă 2 - Accentuare 21"/>
    <w:basedOn w:val="TableNormal"/>
    <w:uiPriority w:val="47"/>
    <w:rsid w:val="00DA07C2"/>
    <w:tblPr>
      <w:tblStyleRowBandSize w:val="1"/>
      <w:tblStyleColBandSize w:val="1"/>
      <w:tblInd w:w="833" w:type="dxa"/>
      <w:tblBorders>
        <w:top w:val="single" w:sz="4" w:space="0" w:color="61C8F5" w:themeColor="accent2" w:themeTint="99"/>
        <w:bottom w:val="single" w:sz="4" w:space="0" w:color="61C8F5" w:themeColor="accent2" w:themeTint="99"/>
        <w:insideH w:val="single" w:sz="4" w:space="0" w:color="61C8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list2-Accentuare31">
    <w:name w:val="Tabel listă 2 - Accentuare 31"/>
    <w:basedOn w:val="TableNormal"/>
    <w:uiPriority w:val="47"/>
    <w:rsid w:val="00DA07C2"/>
    <w:tblPr>
      <w:tblStyleRowBandSize w:val="1"/>
      <w:tblStyleColBandSize w:val="1"/>
      <w:tblInd w:w="833" w:type="dxa"/>
      <w:tblBorders>
        <w:top w:val="single" w:sz="4" w:space="0" w:color="CBC6C3" w:themeColor="accent3" w:themeTint="99"/>
        <w:bottom w:val="single" w:sz="4" w:space="0" w:color="CBC6C3" w:themeColor="accent3" w:themeTint="99"/>
        <w:insideH w:val="single" w:sz="4" w:space="0" w:color="CBC6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list2-Accentuare41">
    <w:name w:val="Tabel listă 2 - Accentuare 41"/>
    <w:basedOn w:val="TableNormal"/>
    <w:uiPriority w:val="47"/>
    <w:rsid w:val="00DA07C2"/>
    <w:tblPr>
      <w:tblStyleRowBandSize w:val="1"/>
      <w:tblStyleColBandSize w:val="1"/>
      <w:tblInd w:w="833" w:type="dxa"/>
      <w:tblBorders>
        <w:top w:val="single" w:sz="4" w:space="0" w:color="E3FC56" w:themeColor="accent4" w:themeTint="99"/>
        <w:bottom w:val="single" w:sz="4" w:space="0" w:color="E3FC56" w:themeColor="accent4" w:themeTint="99"/>
        <w:insideH w:val="single" w:sz="4" w:space="0" w:color="E3FC5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list2-Accentuare51">
    <w:name w:val="Tabel listă 2 - Accentuare 51"/>
    <w:basedOn w:val="TableNormal"/>
    <w:uiPriority w:val="47"/>
    <w:rsid w:val="00DA07C2"/>
    <w:tblPr>
      <w:tblStyleRowBandSize w:val="1"/>
      <w:tblStyleColBandSize w:val="1"/>
      <w:tblInd w:w="833" w:type="dxa"/>
      <w:tblBorders>
        <w:top w:val="single" w:sz="4" w:space="0" w:color="2ED0FF" w:themeColor="accent5" w:themeTint="99"/>
        <w:bottom w:val="single" w:sz="4" w:space="0" w:color="2ED0FF" w:themeColor="accent5" w:themeTint="99"/>
        <w:insideH w:val="single" w:sz="4" w:space="0" w:color="2E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list2-Accentuare61">
    <w:name w:val="Tabel listă 2 - Accentuare 61"/>
    <w:basedOn w:val="TableNormal"/>
    <w:uiPriority w:val="47"/>
    <w:rsid w:val="00DA07C2"/>
    <w:tblPr>
      <w:tblStyleRowBandSize w:val="1"/>
      <w:tblStyleColBandSize w:val="1"/>
      <w:tblInd w:w="833" w:type="dxa"/>
      <w:tblBorders>
        <w:top w:val="single" w:sz="4" w:space="0" w:color="9C9C9C" w:themeColor="accent6" w:themeTint="99"/>
        <w:bottom w:val="single" w:sz="4" w:space="0" w:color="9C9C9C" w:themeColor="accent6" w:themeTint="99"/>
        <w:insideH w:val="single" w:sz="4" w:space="0" w:color="9C9C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list31">
    <w:name w:val="Tabel listă 31"/>
    <w:basedOn w:val="TableNormal"/>
    <w:uiPriority w:val="48"/>
    <w:rsid w:val="00DA07C2"/>
    <w:tblPr>
      <w:tblStyleRowBandSize w:val="1"/>
      <w:tblStyleColBandSize w:val="1"/>
      <w:tblInd w:w="83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list3-Accentuare11">
    <w:name w:val="Tabel listă 3 - Accentuare 11"/>
    <w:basedOn w:val="TableNormal"/>
    <w:uiPriority w:val="48"/>
    <w:rsid w:val="00DA07C2"/>
    <w:tblPr>
      <w:tblStyleRowBandSize w:val="1"/>
      <w:tblStyleColBandSize w:val="1"/>
      <w:tblInd w:w="833" w:type="dxa"/>
      <w:tblBorders>
        <w:top w:val="single" w:sz="4" w:space="0" w:color="74C4D7" w:themeColor="accent1"/>
        <w:left w:val="single" w:sz="4" w:space="0" w:color="74C4D7" w:themeColor="accent1"/>
        <w:bottom w:val="single" w:sz="4" w:space="0" w:color="74C4D7" w:themeColor="accent1"/>
        <w:right w:val="single" w:sz="4" w:space="0" w:color="74C4D7" w:themeColor="accent1"/>
      </w:tblBorders>
    </w:tblPr>
    <w:tblStylePr w:type="firstRow">
      <w:rPr>
        <w:b/>
        <w:bCs/>
        <w:color w:val="FFFFFF" w:themeColor="background1"/>
      </w:rPr>
      <w:tblPr/>
      <w:tcPr>
        <w:shd w:val="clear" w:color="auto" w:fill="74C4D7" w:themeFill="accent1"/>
      </w:tcPr>
    </w:tblStylePr>
    <w:tblStylePr w:type="lastRow">
      <w:rPr>
        <w:b/>
        <w:bCs/>
      </w:rPr>
      <w:tblPr/>
      <w:tcPr>
        <w:tcBorders>
          <w:top w:val="double" w:sz="4" w:space="0" w:color="74C4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4D7" w:themeColor="accent1"/>
          <w:right w:val="single" w:sz="4" w:space="0" w:color="74C4D7" w:themeColor="accent1"/>
        </w:tcBorders>
      </w:tcPr>
    </w:tblStylePr>
    <w:tblStylePr w:type="band1Horz">
      <w:tblPr/>
      <w:tcPr>
        <w:tcBorders>
          <w:top w:val="single" w:sz="4" w:space="0" w:color="74C4D7" w:themeColor="accent1"/>
          <w:bottom w:val="single" w:sz="4" w:space="0" w:color="74C4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4D7" w:themeColor="accent1"/>
          <w:left w:val="nil"/>
        </w:tcBorders>
      </w:tcPr>
    </w:tblStylePr>
    <w:tblStylePr w:type="swCell">
      <w:tblPr/>
      <w:tcPr>
        <w:tcBorders>
          <w:top w:val="double" w:sz="4" w:space="0" w:color="74C4D7" w:themeColor="accent1"/>
          <w:right w:val="nil"/>
        </w:tcBorders>
      </w:tcPr>
    </w:tblStylePr>
  </w:style>
  <w:style w:type="table" w:customStyle="1" w:styleId="Tabellist3-Accentuare21">
    <w:name w:val="Tabel listă 3 - Accentuare 21"/>
    <w:basedOn w:val="TableNormal"/>
    <w:uiPriority w:val="48"/>
    <w:rsid w:val="00DA07C2"/>
    <w:tblPr>
      <w:tblStyleRowBandSize w:val="1"/>
      <w:tblStyleColBandSize w:val="1"/>
      <w:tblInd w:w="833" w:type="dxa"/>
      <w:tblBorders>
        <w:top w:val="single" w:sz="4" w:space="0" w:color="0D9DDB" w:themeColor="accent2"/>
        <w:left w:val="single" w:sz="4" w:space="0" w:color="0D9DDB" w:themeColor="accent2"/>
        <w:bottom w:val="single" w:sz="4" w:space="0" w:color="0D9DDB" w:themeColor="accent2"/>
        <w:right w:val="single" w:sz="4" w:space="0" w:color="0D9DDB" w:themeColor="accent2"/>
      </w:tblBorders>
    </w:tblPr>
    <w:tblStylePr w:type="firstRow">
      <w:rPr>
        <w:b/>
        <w:bCs/>
        <w:color w:val="FFFFFF" w:themeColor="background1"/>
      </w:rPr>
      <w:tblPr/>
      <w:tcPr>
        <w:shd w:val="clear" w:color="auto" w:fill="0D9DDB" w:themeFill="accent2"/>
      </w:tcPr>
    </w:tblStylePr>
    <w:tblStylePr w:type="lastRow">
      <w:rPr>
        <w:b/>
        <w:bCs/>
      </w:rPr>
      <w:tblPr/>
      <w:tcPr>
        <w:tcBorders>
          <w:top w:val="double" w:sz="4" w:space="0" w:color="0D9D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9DDB" w:themeColor="accent2"/>
          <w:right w:val="single" w:sz="4" w:space="0" w:color="0D9DDB" w:themeColor="accent2"/>
        </w:tcBorders>
      </w:tcPr>
    </w:tblStylePr>
    <w:tblStylePr w:type="band1Horz">
      <w:tblPr/>
      <w:tcPr>
        <w:tcBorders>
          <w:top w:val="single" w:sz="4" w:space="0" w:color="0D9DDB" w:themeColor="accent2"/>
          <w:bottom w:val="single" w:sz="4" w:space="0" w:color="0D9D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9DDB" w:themeColor="accent2"/>
          <w:left w:val="nil"/>
        </w:tcBorders>
      </w:tcPr>
    </w:tblStylePr>
    <w:tblStylePr w:type="swCell">
      <w:tblPr/>
      <w:tcPr>
        <w:tcBorders>
          <w:top w:val="double" w:sz="4" w:space="0" w:color="0D9DDB" w:themeColor="accent2"/>
          <w:right w:val="nil"/>
        </w:tcBorders>
      </w:tcPr>
    </w:tblStylePr>
  </w:style>
  <w:style w:type="table" w:customStyle="1" w:styleId="Tabellist3-Accentuare31">
    <w:name w:val="Tabel listă 3 - Accentuare 31"/>
    <w:basedOn w:val="TableNormal"/>
    <w:uiPriority w:val="48"/>
    <w:rsid w:val="00DA07C2"/>
    <w:tblPr>
      <w:tblStyleRowBandSize w:val="1"/>
      <w:tblStyleColBandSize w:val="1"/>
      <w:tblInd w:w="833" w:type="dxa"/>
      <w:tblBorders>
        <w:top w:val="single" w:sz="4" w:space="0" w:color="A9A19C" w:themeColor="accent3"/>
        <w:left w:val="single" w:sz="4" w:space="0" w:color="A9A19C" w:themeColor="accent3"/>
        <w:bottom w:val="single" w:sz="4" w:space="0" w:color="A9A19C" w:themeColor="accent3"/>
        <w:right w:val="single" w:sz="4" w:space="0" w:color="A9A19C" w:themeColor="accent3"/>
      </w:tblBorders>
    </w:tblPr>
    <w:tblStylePr w:type="firstRow">
      <w:rPr>
        <w:b/>
        <w:bCs/>
        <w:color w:val="FFFFFF" w:themeColor="background1"/>
      </w:rPr>
      <w:tblPr/>
      <w:tcPr>
        <w:shd w:val="clear" w:color="auto" w:fill="A9A19C" w:themeFill="accent3"/>
      </w:tcPr>
    </w:tblStylePr>
    <w:tblStylePr w:type="lastRow">
      <w:rPr>
        <w:b/>
        <w:bCs/>
      </w:rPr>
      <w:tblPr/>
      <w:tcPr>
        <w:tcBorders>
          <w:top w:val="double" w:sz="4" w:space="0" w:color="A9A1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19C" w:themeColor="accent3"/>
          <w:right w:val="single" w:sz="4" w:space="0" w:color="A9A19C" w:themeColor="accent3"/>
        </w:tcBorders>
      </w:tcPr>
    </w:tblStylePr>
    <w:tblStylePr w:type="band1Horz">
      <w:tblPr/>
      <w:tcPr>
        <w:tcBorders>
          <w:top w:val="single" w:sz="4" w:space="0" w:color="A9A19C" w:themeColor="accent3"/>
          <w:bottom w:val="single" w:sz="4" w:space="0" w:color="A9A1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19C" w:themeColor="accent3"/>
          <w:left w:val="nil"/>
        </w:tcBorders>
      </w:tcPr>
    </w:tblStylePr>
    <w:tblStylePr w:type="swCell">
      <w:tblPr/>
      <w:tcPr>
        <w:tcBorders>
          <w:top w:val="double" w:sz="4" w:space="0" w:color="A9A19C" w:themeColor="accent3"/>
          <w:right w:val="nil"/>
        </w:tcBorders>
      </w:tcPr>
    </w:tblStylePr>
  </w:style>
  <w:style w:type="table" w:customStyle="1" w:styleId="Tabellist3-Accentuare41">
    <w:name w:val="Tabel listă 3 - Accentuare 41"/>
    <w:basedOn w:val="TableNormal"/>
    <w:uiPriority w:val="48"/>
    <w:rsid w:val="00DA07C2"/>
    <w:tblPr>
      <w:tblStyleRowBandSize w:val="1"/>
      <w:tblStyleColBandSize w:val="1"/>
      <w:tblInd w:w="833" w:type="dxa"/>
      <w:tblBorders>
        <w:top w:val="single" w:sz="4" w:space="0" w:color="BDDC04" w:themeColor="accent4"/>
        <w:left w:val="single" w:sz="4" w:space="0" w:color="BDDC04" w:themeColor="accent4"/>
        <w:bottom w:val="single" w:sz="4" w:space="0" w:color="BDDC04" w:themeColor="accent4"/>
        <w:right w:val="single" w:sz="4" w:space="0" w:color="BDDC04" w:themeColor="accent4"/>
      </w:tblBorders>
    </w:tblPr>
    <w:tblStylePr w:type="firstRow">
      <w:rPr>
        <w:b/>
        <w:bCs/>
        <w:color w:val="FFFFFF" w:themeColor="background1"/>
      </w:rPr>
      <w:tblPr/>
      <w:tcPr>
        <w:shd w:val="clear" w:color="auto" w:fill="BDDC04" w:themeFill="accent4"/>
      </w:tcPr>
    </w:tblStylePr>
    <w:tblStylePr w:type="lastRow">
      <w:rPr>
        <w:b/>
        <w:bCs/>
      </w:rPr>
      <w:tblPr/>
      <w:tcPr>
        <w:tcBorders>
          <w:top w:val="double" w:sz="4" w:space="0" w:color="BDDC0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04" w:themeColor="accent4"/>
          <w:right w:val="single" w:sz="4" w:space="0" w:color="BDDC04" w:themeColor="accent4"/>
        </w:tcBorders>
      </w:tcPr>
    </w:tblStylePr>
    <w:tblStylePr w:type="band1Horz">
      <w:tblPr/>
      <w:tcPr>
        <w:tcBorders>
          <w:top w:val="single" w:sz="4" w:space="0" w:color="BDDC04" w:themeColor="accent4"/>
          <w:bottom w:val="single" w:sz="4" w:space="0" w:color="BDDC0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04" w:themeColor="accent4"/>
          <w:left w:val="nil"/>
        </w:tcBorders>
      </w:tcPr>
    </w:tblStylePr>
    <w:tblStylePr w:type="swCell">
      <w:tblPr/>
      <w:tcPr>
        <w:tcBorders>
          <w:top w:val="double" w:sz="4" w:space="0" w:color="BDDC04" w:themeColor="accent4"/>
          <w:right w:val="nil"/>
        </w:tcBorders>
      </w:tcPr>
    </w:tblStylePr>
  </w:style>
  <w:style w:type="table" w:customStyle="1" w:styleId="Tabellist3-Accentuare51">
    <w:name w:val="Tabel listă 3 - Accentuare 51"/>
    <w:basedOn w:val="TableNormal"/>
    <w:uiPriority w:val="48"/>
    <w:rsid w:val="00DA07C2"/>
    <w:tblPr>
      <w:tblStyleRowBandSize w:val="1"/>
      <w:tblStyleColBandSize w:val="1"/>
      <w:tblInd w:w="833" w:type="dxa"/>
      <w:tblBorders>
        <w:top w:val="single" w:sz="4" w:space="0" w:color="007FA3" w:themeColor="accent5"/>
        <w:left w:val="single" w:sz="4" w:space="0" w:color="007FA3" w:themeColor="accent5"/>
        <w:bottom w:val="single" w:sz="4" w:space="0" w:color="007FA3" w:themeColor="accent5"/>
        <w:right w:val="single" w:sz="4" w:space="0" w:color="007FA3" w:themeColor="accent5"/>
      </w:tblBorders>
    </w:tblPr>
    <w:tblStylePr w:type="firstRow">
      <w:rPr>
        <w:b/>
        <w:bCs/>
        <w:color w:val="FFFFFF" w:themeColor="background1"/>
      </w:rPr>
      <w:tblPr/>
      <w:tcPr>
        <w:shd w:val="clear" w:color="auto" w:fill="007FA3" w:themeFill="accent5"/>
      </w:tcPr>
    </w:tblStylePr>
    <w:tblStylePr w:type="lastRow">
      <w:rPr>
        <w:b/>
        <w:bCs/>
      </w:rPr>
      <w:tblPr/>
      <w:tcPr>
        <w:tcBorders>
          <w:top w:val="double" w:sz="4" w:space="0" w:color="007F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5"/>
          <w:right w:val="single" w:sz="4" w:space="0" w:color="007FA3" w:themeColor="accent5"/>
        </w:tcBorders>
      </w:tcPr>
    </w:tblStylePr>
    <w:tblStylePr w:type="band1Horz">
      <w:tblPr/>
      <w:tcPr>
        <w:tcBorders>
          <w:top w:val="single" w:sz="4" w:space="0" w:color="007FA3" w:themeColor="accent5"/>
          <w:bottom w:val="single" w:sz="4" w:space="0" w:color="007F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5"/>
          <w:left w:val="nil"/>
        </w:tcBorders>
      </w:tcPr>
    </w:tblStylePr>
    <w:tblStylePr w:type="swCell">
      <w:tblPr/>
      <w:tcPr>
        <w:tcBorders>
          <w:top w:val="double" w:sz="4" w:space="0" w:color="007FA3" w:themeColor="accent5"/>
          <w:right w:val="nil"/>
        </w:tcBorders>
      </w:tcPr>
    </w:tblStylePr>
  </w:style>
  <w:style w:type="table" w:customStyle="1" w:styleId="Tabellist3-Accentuare61">
    <w:name w:val="Tabel listă 3 - Accentuare 61"/>
    <w:basedOn w:val="TableNormal"/>
    <w:uiPriority w:val="48"/>
    <w:rsid w:val="00DA07C2"/>
    <w:tblPr>
      <w:tblStyleRowBandSize w:val="1"/>
      <w:tblStyleColBandSize w:val="1"/>
      <w:tblInd w:w="833" w:type="dxa"/>
      <w:tblBorders>
        <w:top w:val="single" w:sz="4" w:space="0" w:color="5A5A5A" w:themeColor="accent6"/>
        <w:left w:val="single" w:sz="4" w:space="0" w:color="5A5A5A" w:themeColor="accent6"/>
        <w:bottom w:val="single" w:sz="4" w:space="0" w:color="5A5A5A" w:themeColor="accent6"/>
        <w:right w:val="single" w:sz="4" w:space="0" w:color="5A5A5A" w:themeColor="accent6"/>
      </w:tblBorders>
    </w:tblPr>
    <w:tblStylePr w:type="firstRow">
      <w:rPr>
        <w:b/>
        <w:bCs/>
        <w:color w:val="FFFFFF" w:themeColor="background1"/>
      </w:rPr>
      <w:tblPr/>
      <w:tcPr>
        <w:shd w:val="clear" w:color="auto" w:fill="5A5A5A" w:themeFill="accent6"/>
      </w:tcPr>
    </w:tblStylePr>
    <w:tblStylePr w:type="lastRow">
      <w:rPr>
        <w:b/>
        <w:bCs/>
      </w:rPr>
      <w:tblPr/>
      <w:tcPr>
        <w:tcBorders>
          <w:top w:val="double" w:sz="4" w:space="0" w:color="5A5A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5A5A" w:themeColor="accent6"/>
          <w:right w:val="single" w:sz="4" w:space="0" w:color="5A5A5A" w:themeColor="accent6"/>
        </w:tcBorders>
      </w:tcPr>
    </w:tblStylePr>
    <w:tblStylePr w:type="band1Horz">
      <w:tblPr/>
      <w:tcPr>
        <w:tcBorders>
          <w:top w:val="single" w:sz="4" w:space="0" w:color="5A5A5A" w:themeColor="accent6"/>
          <w:bottom w:val="single" w:sz="4" w:space="0" w:color="5A5A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5A5A" w:themeColor="accent6"/>
          <w:left w:val="nil"/>
        </w:tcBorders>
      </w:tcPr>
    </w:tblStylePr>
    <w:tblStylePr w:type="swCell">
      <w:tblPr/>
      <w:tcPr>
        <w:tcBorders>
          <w:top w:val="double" w:sz="4" w:space="0" w:color="5A5A5A" w:themeColor="accent6"/>
          <w:right w:val="nil"/>
        </w:tcBorders>
      </w:tcPr>
    </w:tblStylePr>
  </w:style>
  <w:style w:type="table" w:customStyle="1" w:styleId="Tabellist4-Accentuare11">
    <w:name w:val="Tabel listă 4 - Accentuare 11"/>
    <w:basedOn w:val="TableNormal"/>
    <w:uiPriority w:val="49"/>
    <w:rsid w:val="00DA07C2"/>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tcBorders>
        <w:shd w:val="clear" w:color="auto" w:fill="74C4D7" w:themeFill="accent1"/>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list4-Accentuare21">
    <w:name w:val="Tabel listă 4 - Accentuare 21"/>
    <w:basedOn w:val="TableNormal"/>
    <w:uiPriority w:val="49"/>
    <w:rsid w:val="00DA07C2"/>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tcBorders>
        <w:shd w:val="clear" w:color="auto" w:fill="0D9DDB" w:themeFill="accent2"/>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list4-Accentuare31">
    <w:name w:val="Tabel listă 4 - Accentuare 31"/>
    <w:basedOn w:val="TableNormal"/>
    <w:uiPriority w:val="49"/>
    <w:rsid w:val="00DA07C2"/>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tcBorders>
        <w:shd w:val="clear" w:color="auto" w:fill="A9A19C" w:themeFill="accent3"/>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list4-Accentuare41">
    <w:name w:val="Tabel listă 4 - Accentuare 41"/>
    <w:basedOn w:val="TableNormal"/>
    <w:uiPriority w:val="49"/>
    <w:rsid w:val="00DA07C2"/>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tcBorders>
        <w:shd w:val="clear" w:color="auto" w:fill="BDDC04" w:themeFill="accent4"/>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list4-Accentuare51">
    <w:name w:val="Tabel listă 4 - Accentuare 51"/>
    <w:basedOn w:val="TableNormal"/>
    <w:uiPriority w:val="49"/>
    <w:rsid w:val="00DA07C2"/>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tcBorders>
        <w:shd w:val="clear" w:color="auto" w:fill="007FA3" w:themeFill="accent5"/>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list4-Accentuare61">
    <w:name w:val="Tabel listă 4 - Accentuare 61"/>
    <w:basedOn w:val="TableNormal"/>
    <w:uiPriority w:val="49"/>
    <w:rsid w:val="00DA07C2"/>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tcBorders>
        <w:shd w:val="clear" w:color="auto" w:fill="5A5A5A" w:themeFill="accent6"/>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list5ntunecat1">
    <w:name w:val="Tabel listă 5 Întunecat1"/>
    <w:basedOn w:val="TableNormal"/>
    <w:uiPriority w:val="50"/>
    <w:rsid w:val="00DA07C2"/>
    <w:rPr>
      <w:color w:val="FFFFFF" w:themeColor="background1"/>
    </w:rPr>
    <w:tblPr>
      <w:tblStyleRowBandSize w:val="1"/>
      <w:tblStyleColBandSize w:val="1"/>
      <w:tblInd w:w="833"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11">
    <w:name w:val="Tabel listă 5 Întunecat - Accentuare 11"/>
    <w:basedOn w:val="TableNormal"/>
    <w:uiPriority w:val="50"/>
    <w:rsid w:val="00DA07C2"/>
    <w:rPr>
      <w:color w:val="FFFFFF" w:themeColor="background1"/>
    </w:rPr>
    <w:tblPr>
      <w:tblStyleRowBandSize w:val="1"/>
      <w:tblStyleColBandSize w:val="1"/>
      <w:tblInd w:w="833" w:type="dxa"/>
      <w:tblBorders>
        <w:top w:val="single" w:sz="24" w:space="0" w:color="74C4D7" w:themeColor="accent1"/>
        <w:left w:val="single" w:sz="24" w:space="0" w:color="74C4D7" w:themeColor="accent1"/>
        <w:bottom w:val="single" w:sz="24" w:space="0" w:color="74C4D7" w:themeColor="accent1"/>
        <w:right w:val="single" w:sz="24" w:space="0" w:color="74C4D7" w:themeColor="accent1"/>
      </w:tblBorders>
    </w:tblPr>
    <w:tcPr>
      <w:shd w:val="clear" w:color="auto" w:fill="74C4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21">
    <w:name w:val="Tabel listă 5 Întunecat - Accentuare 21"/>
    <w:basedOn w:val="TableNormal"/>
    <w:uiPriority w:val="50"/>
    <w:rsid w:val="00DA07C2"/>
    <w:rPr>
      <w:color w:val="FFFFFF" w:themeColor="background1"/>
    </w:rPr>
    <w:tblPr>
      <w:tblStyleRowBandSize w:val="1"/>
      <w:tblStyleColBandSize w:val="1"/>
      <w:tblInd w:w="833" w:type="dxa"/>
      <w:tblBorders>
        <w:top w:val="single" w:sz="24" w:space="0" w:color="0D9DDB" w:themeColor="accent2"/>
        <w:left w:val="single" w:sz="24" w:space="0" w:color="0D9DDB" w:themeColor="accent2"/>
        <w:bottom w:val="single" w:sz="24" w:space="0" w:color="0D9DDB" w:themeColor="accent2"/>
        <w:right w:val="single" w:sz="24" w:space="0" w:color="0D9DDB" w:themeColor="accent2"/>
      </w:tblBorders>
    </w:tblPr>
    <w:tcPr>
      <w:shd w:val="clear" w:color="auto" w:fill="0D9DD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31">
    <w:name w:val="Tabel listă 5 Întunecat - Accentuare 31"/>
    <w:basedOn w:val="TableNormal"/>
    <w:uiPriority w:val="50"/>
    <w:rsid w:val="00DA07C2"/>
    <w:rPr>
      <w:color w:val="FFFFFF" w:themeColor="background1"/>
    </w:rPr>
    <w:tblPr>
      <w:tblStyleRowBandSize w:val="1"/>
      <w:tblStyleColBandSize w:val="1"/>
      <w:tblInd w:w="833" w:type="dxa"/>
      <w:tblBorders>
        <w:top w:val="single" w:sz="24" w:space="0" w:color="A9A19C" w:themeColor="accent3"/>
        <w:left w:val="single" w:sz="24" w:space="0" w:color="A9A19C" w:themeColor="accent3"/>
        <w:bottom w:val="single" w:sz="24" w:space="0" w:color="A9A19C" w:themeColor="accent3"/>
        <w:right w:val="single" w:sz="24" w:space="0" w:color="A9A19C" w:themeColor="accent3"/>
      </w:tblBorders>
    </w:tblPr>
    <w:tcPr>
      <w:shd w:val="clear" w:color="auto" w:fill="A9A1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41">
    <w:name w:val="Tabel listă 5 Întunecat - Accentuare 41"/>
    <w:basedOn w:val="TableNormal"/>
    <w:uiPriority w:val="50"/>
    <w:rsid w:val="00DA07C2"/>
    <w:rPr>
      <w:color w:val="FFFFFF" w:themeColor="background1"/>
    </w:rPr>
    <w:tblPr>
      <w:tblStyleRowBandSize w:val="1"/>
      <w:tblStyleColBandSize w:val="1"/>
      <w:tblInd w:w="833" w:type="dxa"/>
      <w:tblBorders>
        <w:top w:val="single" w:sz="24" w:space="0" w:color="BDDC04" w:themeColor="accent4"/>
        <w:left w:val="single" w:sz="24" w:space="0" w:color="BDDC04" w:themeColor="accent4"/>
        <w:bottom w:val="single" w:sz="24" w:space="0" w:color="BDDC04" w:themeColor="accent4"/>
        <w:right w:val="single" w:sz="24" w:space="0" w:color="BDDC04" w:themeColor="accent4"/>
      </w:tblBorders>
    </w:tblPr>
    <w:tcPr>
      <w:shd w:val="clear" w:color="auto" w:fill="BDDC0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51">
    <w:name w:val="Tabel listă 5 Întunecat - Accentuare 51"/>
    <w:basedOn w:val="TableNormal"/>
    <w:uiPriority w:val="50"/>
    <w:rsid w:val="00DA07C2"/>
    <w:rPr>
      <w:color w:val="FFFFFF" w:themeColor="background1"/>
    </w:rPr>
    <w:tblPr>
      <w:tblStyleRowBandSize w:val="1"/>
      <w:tblStyleColBandSize w:val="1"/>
      <w:tblInd w:w="833" w:type="dxa"/>
      <w:tblBorders>
        <w:top w:val="single" w:sz="24" w:space="0" w:color="007FA3" w:themeColor="accent5"/>
        <w:left w:val="single" w:sz="24" w:space="0" w:color="007FA3" w:themeColor="accent5"/>
        <w:bottom w:val="single" w:sz="24" w:space="0" w:color="007FA3" w:themeColor="accent5"/>
        <w:right w:val="single" w:sz="24" w:space="0" w:color="007FA3" w:themeColor="accent5"/>
      </w:tblBorders>
    </w:tblPr>
    <w:tcPr>
      <w:shd w:val="clear" w:color="auto" w:fill="007F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61">
    <w:name w:val="Tabel listă 5 Întunecat - Accentuare 61"/>
    <w:basedOn w:val="TableNormal"/>
    <w:uiPriority w:val="50"/>
    <w:rsid w:val="00DA07C2"/>
    <w:rPr>
      <w:color w:val="FFFFFF" w:themeColor="background1"/>
    </w:rPr>
    <w:tblPr>
      <w:tblStyleRowBandSize w:val="1"/>
      <w:tblStyleColBandSize w:val="1"/>
      <w:tblInd w:w="833" w:type="dxa"/>
      <w:tblBorders>
        <w:top w:val="single" w:sz="24" w:space="0" w:color="5A5A5A" w:themeColor="accent6"/>
        <w:left w:val="single" w:sz="24" w:space="0" w:color="5A5A5A" w:themeColor="accent6"/>
        <w:bottom w:val="single" w:sz="24" w:space="0" w:color="5A5A5A" w:themeColor="accent6"/>
        <w:right w:val="single" w:sz="24" w:space="0" w:color="5A5A5A" w:themeColor="accent6"/>
      </w:tblBorders>
    </w:tblPr>
    <w:tcPr>
      <w:shd w:val="clear" w:color="auto" w:fill="5A5A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7Colorat1">
    <w:name w:val="Tabel listă 7 Colorat1"/>
    <w:basedOn w:val="TableNormal"/>
    <w:uiPriority w:val="52"/>
    <w:rsid w:val="00DA07C2"/>
    <w:rPr>
      <w:color w:val="000000" w:themeColor="text1"/>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11">
    <w:name w:val="Tabel listă 7 Colorat - Accentuare 11"/>
    <w:basedOn w:val="TableNormal"/>
    <w:uiPriority w:val="52"/>
    <w:rsid w:val="00DA07C2"/>
    <w:rPr>
      <w:color w:val="37A5C0" w:themeColor="accent1"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4C4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4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4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4D7" w:themeColor="accent1"/>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21">
    <w:name w:val="Tabel listă 7 Colorat - Accentuare 21"/>
    <w:basedOn w:val="TableNormal"/>
    <w:uiPriority w:val="52"/>
    <w:rsid w:val="00DA07C2"/>
    <w:rPr>
      <w:color w:val="0975A3" w:themeColor="accent2"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D9DD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9DD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9DD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9DDB" w:themeColor="accent2"/>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31">
    <w:name w:val="Tabel listă 7 Colorat - Accentuare 31"/>
    <w:basedOn w:val="TableNormal"/>
    <w:uiPriority w:val="52"/>
    <w:rsid w:val="00DA07C2"/>
    <w:rPr>
      <w:color w:val="827771" w:themeColor="accent3"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A9A1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1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1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19C" w:themeColor="accent3"/>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41">
    <w:name w:val="Tabel listă 7 Colorat - Accentuare 41"/>
    <w:basedOn w:val="TableNormal"/>
    <w:uiPriority w:val="52"/>
    <w:rsid w:val="00DA07C2"/>
    <w:rPr>
      <w:color w:val="8DA403" w:themeColor="accent4"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BDDC0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DC0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DC0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DC04" w:themeColor="accent4"/>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51">
    <w:name w:val="Tabel listă 7 Colorat - Accentuare 51"/>
    <w:basedOn w:val="TableNormal"/>
    <w:uiPriority w:val="52"/>
    <w:rsid w:val="00DA07C2"/>
    <w:rPr>
      <w:color w:val="005E7A" w:themeColor="accent5"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7F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F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F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FA3" w:themeColor="accent5"/>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61">
    <w:name w:val="Tabel listă 7 Colorat - Accentuare 61"/>
    <w:basedOn w:val="TableNormal"/>
    <w:uiPriority w:val="52"/>
    <w:rsid w:val="00DA07C2"/>
    <w:rPr>
      <w:color w:val="434343" w:themeColor="accent6"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5A5A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5A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5A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5A5A" w:themeColor="accent6"/>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JBAContents">
    <w:name w:val="JBA Contents"/>
    <w:basedOn w:val="Normal"/>
    <w:rsid w:val="0099330C"/>
    <w:pPr>
      <w:keepNext/>
      <w:widowControl w:val="0"/>
      <w:spacing w:after="0"/>
      <w:contextualSpacing/>
    </w:pPr>
    <w:rPr>
      <w:rFonts w:eastAsia="Times New Roman"/>
      <w:color w:val="153B55"/>
      <w:spacing w:val="5"/>
      <w:kern w:val="28"/>
      <w:sz w:val="24"/>
      <w:szCs w:val="52"/>
    </w:rPr>
  </w:style>
  <w:style w:type="paragraph" w:styleId="BalloonText">
    <w:name w:val="Balloon Text"/>
    <w:basedOn w:val="Normal"/>
    <w:link w:val="BalloonTextChar"/>
    <w:uiPriority w:val="99"/>
    <w:unhideWhenUsed/>
    <w:locked/>
    <w:rsid w:val="00694D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694D4F"/>
    <w:rPr>
      <w:rFonts w:ascii="Segoe UI" w:hAnsi="Segoe UI" w:cs="Segoe UI"/>
      <w:sz w:val="18"/>
      <w:szCs w:val="18"/>
    </w:rPr>
  </w:style>
  <w:style w:type="table" w:customStyle="1" w:styleId="JBATable">
    <w:name w:val="JBA Table"/>
    <w:basedOn w:val="TableNormal"/>
    <w:uiPriority w:val="99"/>
    <w:rsid w:val="00F96B2E"/>
    <w:pPr>
      <w:ind w:left="720" w:right="720"/>
    </w:pPr>
    <w:rPr>
      <w:rFonts w:ascii="Verdana" w:hAnsi="Verdana"/>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tblStylePr w:type="firstCol">
      <w:rPr>
        <w:rFonts w:ascii="Verdana" w:hAnsi="Verdana"/>
        <w:b w:val="0"/>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style>
  <w:style w:type="paragraph" w:customStyle="1" w:styleId="JBAContractTab2">
    <w:name w:val="JBA Contract Tab 2"/>
    <w:basedOn w:val="Normal"/>
    <w:rsid w:val="003F720A"/>
    <w:pPr>
      <w:keepNext/>
      <w:tabs>
        <w:tab w:val="right" w:leader="dot" w:pos="4536"/>
      </w:tabs>
      <w:spacing w:before="360" w:after="240"/>
      <w:ind w:left="4689" w:hanging="3969"/>
    </w:pPr>
  </w:style>
  <w:style w:type="character" w:customStyle="1" w:styleId="JBAListofoffices">
    <w:name w:val="JBA List of offices"/>
    <w:basedOn w:val="DefaultParagraphFont"/>
    <w:uiPriority w:val="1"/>
    <w:qFormat/>
    <w:rsid w:val="00A31059"/>
    <w:rPr>
      <w:rFonts w:ascii="Verdana" w:hAnsi="Verdana"/>
      <w:b w:val="0"/>
      <w:i w:val="0"/>
      <w:color w:val="auto"/>
      <w:sz w:val="16"/>
      <w:lang w:val="en-US"/>
    </w:rPr>
  </w:style>
  <w:style w:type="paragraph" w:customStyle="1" w:styleId="JBANewTableMiddle">
    <w:name w:val="JBA New Table Middle"/>
    <w:basedOn w:val="JBAParaText"/>
    <w:rsid w:val="009716AD"/>
    <w:pPr>
      <w:ind w:left="0"/>
    </w:pPr>
    <w:rPr>
      <w:color w:val="153B55"/>
    </w:rPr>
  </w:style>
  <w:style w:type="character" w:customStyle="1" w:styleId="MeniuneNerezolvat1">
    <w:name w:val="Mențiune Nerezolvat1"/>
    <w:basedOn w:val="DefaultParagraphFont"/>
    <w:uiPriority w:val="99"/>
    <w:semiHidden/>
    <w:unhideWhenUsed/>
    <w:rsid w:val="00A25530"/>
    <w:rPr>
      <w:color w:val="808080"/>
      <w:shd w:val="clear" w:color="auto" w:fill="E6E6E6"/>
    </w:rPr>
  </w:style>
  <w:style w:type="paragraph" w:styleId="Footer">
    <w:name w:val="footer"/>
    <w:basedOn w:val="Normal"/>
    <w:link w:val="FooterChar"/>
    <w:uiPriority w:val="99"/>
    <w:unhideWhenUsed/>
    <w:locked/>
    <w:rsid w:val="00345D09"/>
    <w:pPr>
      <w:tabs>
        <w:tab w:val="center" w:pos="4513"/>
        <w:tab w:val="right" w:pos="9026"/>
      </w:tabs>
      <w:spacing w:after="0"/>
    </w:pPr>
  </w:style>
  <w:style w:type="character" w:customStyle="1" w:styleId="FooterChar">
    <w:name w:val="Footer Char"/>
    <w:basedOn w:val="DefaultParagraphFont"/>
    <w:link w:val="Footer"/>
    <w:uiPriority w:val="99"/>
    <w:rsid w:val="00345D09"/>
  </w:style>
  <w:style w:type="paragraph" w:styleId="TOCHeading">
    <w:name w:val="TOC Heading"/>
    <w:basedOn w:val="Heading1"/>
    <w:next w:val="Normal"/>
    <w:uiPriority w:val="39"/>
    <w:unhideWhenUsed/>
    <w:qFormat/>
    <w:rsid w:val="00A31059"/>
    <w:pPr>
      <w:keepLines/>
      <w:widowControl/>
      <w:spacing w:after="0" w:line="259" w:lineRule="auto"/>
      <w:ind w:left="0" w:firstLine="0"/>
      <w:outlineLvl w:val="9"/>
    </w:pPr>
    <w:rPr>
      <w:rFonts w:asciiTheme="majorHAnsi" w:eastAsiaTheme="majorEastAsia" w:hAnsiTheme="majorHAnsi" w:cstheme="majorBidi"/>
      <w:b w:val="0"/>
      <w:bCs w:val="0"/>
      <w:color w:val="37A5C0" w:themeColor="accent1" w:themeShade="BF"/>
      <w:sz w:val="32"/>
      <w:szCs w:val="32"/>
      <w:lang w:val="en-US" w:eastAsia="en-US"/>
    </w:rPr>
  </w:style>
  <w:style w:type="paragraph" w:styleId="Caption">
    <w:name w:val="caption"/>
    <w:aliases w:val="_JBA Caption"/>
    <w:basedOn w:val="Normal"/>
    <w:next w:val="Normal"/>
    <w:uiPriority w:val="35"/>
    <w:unhideWhenUsed/>
    <w:qFormat/>
    <w:rsid w:val="00ED6B72"/>
    <w:pPr>
      <w:keepNext/>
      <w:tabs>
        <w:tab w:val="right" w:pos="10206"/>
      </w:tabs>
      <w:spacing w:after="200"/>
      <w:ind w:left="1296"/>
    </w:pPr>
    <w:rPr>
      <w:b/>
      <w:iCs/>
      <w:color w:val="153B55"/>
      <w:szCs w:val="18"/>
    </w:rPr>
  </w:style>
  <w:style w:type="paragraph" w:customStyle="1" w:styleId="JBANewTableTopRowBold">
    <w:name w:val="JBA New Table Top Row Bold"/>
    <w:basedOn w:val="JBANewTableTopRow"/>
    <w:rsid w:val="009716AD"/>
    <w:pPr>
      <w:spacing w:before="40" w:after="40"/>
    </w:pPr>
  </w:style>
  <w:style w:type="paragraph" w:styleId="Header">
    <w:name w:val="header"/>
    <w:basedOn w:val="Normal"/>
    <w:link w:val="HeaderChar"/>
    <w:uiPriority w:val="99"/>
    <w:unhideWhenUsed/>
    <w:locked/>
    <w:rsid w:val="005332A3"/>
    <w:pPr>
      <w:tabs>
        <w:tab w:val="center" w:pos="4513"/>
        <w:tab w:val="right" w:pos="9026"/>
      </w:tabs>
      <w:spacing w:after="0"/>
    </w:pPr>
  </w:style>
  <w:style w:type="character" w:customStyle="1" w:styleId="HeaderChar">
    <w:name w:val="Header Char"/>
    <w:basedOn w:val="DefaultParagraphFont"/>
    <w:link w:val="Header"/>
    <w:uiPriority w:val="99"/>
    <w:rsid w:val="005332A3"/>
  </w:style>
  <w:style w:type="paragraph" w:customStyle="1" w:styleId="JBAClientDetails">
    <w:name w:val="JBA Client Details"/>
    <w:basedOn w:val="JBAReportTitle"/>
    <w:rsid w:val="00AE3E37"/>
    <w:pPr>
      <w:spacing w:before="240" w:after="60"/>
    </w:pPr>
    <w:rPr>
      <w:sz w:val="24"/>
    </w:rPr>
  </w:style>
  <w:style w:type="paragraph" w:customStyle="1" w:styleId="JBANewTableText">
    <w:name w:val="JBA New Table Text"/>
    <w:basedOn w:val="Normal"/>
    <w:rsid w:val="0033387F"/>
    <w:pPr>
      <w:ind w:left="0" w:right="0"/>
    </w:pPr>
    <w:rPr>
      <w:bCs/>
    </w:rPr>
  </w:style>
  <w:style w:type="paragraph" w:customStyle="1" w:styleId="StyleStyleJBATableTopRow-Bold">
    <w:name w:val="Style Style _JBA Table Top Row - Bold + + +"/>
    <w:basedOn w:val="Normal"/>
    <w:rsid w:val="001F0250"/>
    <w:pPr>
      <w:pBdr>
        <w:right w:val="single" w:sz="4" w:space="4" w:color="153B55"/>
      </w:pBdr>
      <w:spacing w:before="80" w:after="80"/>
      <w:ind w:left="0"/>
    </w:pPr>
    <w:rPr>
      <w:rFonts w:eastAsia="Times New Roman"/>
      <w:b/>
      <w:bCs/>
      <w:color w:val="FFFFFF" w:themeColor="background1"/>
      <w:sz w:val="24"/>
    </w:rPr>
  </w:style>
  <w:style w:type="paragraph" w:customStyle="1" w:styleId="JBANewTableTopRow">
    <w:name w:val="JBA New Table Top Row"/>
    <w:basedOn w:val="JBANewTableText"/>
    <w:rsid w:val="009716AD"/>
    <w:rPr>
      <w:bCs w:val="0"/>
      <w:color w:val="FFFFFF" w:themeColor="background1"/>
    </w:rPr>
  </w:style>
  <w:style w:type="paragraph" w:customStyle="1" w:styleId="JBATable2ndrowbold">
    <w:name w:val="JBA Table 2nd row bold"/>
    <w:basedOn w:val="JBANewTableTopRowBold"/>
    <w:rsid w:val="0033361C"/>
    <w:rPr>
      <w:b/>
      <w:bCs/>
    </w:rPr>
  </w:style>
  <w:style w:type="paragraph" w:customStyle="1" w:styleId="JBANewText">
    <w:name w:val="JBA New Text"/>
    <w:basedOn w:val="JBAParaText"/>
    <w:rsid w:val="0033361C"/>
  </w:style>
  <w:style w:type="character" w:styleId="FollowedHyperlink">
    <w:name w:val="FollowedHyperlink"/>
    <w:basedOn w:val="DefaultParagraphFont"/>
    <w:uiPriority w:val="99"/>
    <w:unhideWhenUsed/>
    <w:rsid w:val="00F4576F"/>
    <w:rPr>
      <w:color w:val="954F72" w:themeColor="followedHyperlink"/>
      <w:u w:val="single"/>
    </w:rPr>
  </w:style>
  <w:style w:type="paragraph" w:customStyle="1" w:styleId="AppendicesCaption">
    <w:name w:val="Appendices Caption"/>
    <w:basedOn w:val="Caption"/>
    <w:rsid w:val="00136730"/>
  </w:style>
  <w:style w:type="table" w:customStyle="1" w:styleId="JBATable1">
    <w:name w:val="JBA Table 1"/>
    <w:basedOn w:val="JBATable"/>
    <w:uiPriority w:val="99"/>
    <w:rsid w:val="00203BF8"/>
    <w:tblPr/>
    <w:tcPr>
      <w:tcMar>
        <w:top w:w="85" w:type="dxa"/>
        <w:bottom w:w="85" w:type="dxa"/>
      </w:tcMar>
    </w:tcPr>
    <w:tblStylePr w:type="firstRow">
      <w:rPr>
        <w:rFonts w:ascii="Verdana" w:hAnsi="Verdana"/>
        <w:b/>
        <w:color w:val="FFFFFF" w:themeColor="background1"/>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StyleCaptionJBACaptionLeft0cm">
    <w:name w:val="Style Caption_JBA Caption + Left:  0 cm"/>
    <w:basedOn w:val="Caption"/>
    <w:rsid w:val="004734A5"/>
    <w:pPr>
      <w:spacing w:before="120"/>
      <w:ind w:left="0"/>
    </w:pPr>
    <w:rPr>
      <w:rFonts w:eastAsia="Times New Roman"/>
      <w:bCs/>
      <w:iCs w:val="0"/>
      <w:szCs w:val="20"/>
    </w:rPr>
  </w:style>
  <w:style w:type="character" w:styleId="PlaceholderText">
    <w:name w:val="Placeholder Text"/>
    <w:basedOn w:val="DefaultParagraphFont"/>
    <w:uiPriority w:val="99"/>
    <w:rsid w:val="00742C1F"/>
    <w:rPr>
      <w:color w:val="808080"/>
    </w:rPr>
  </w:style>
  <w:style w:type="paragraph" w:styleId="FootnoteText">
    <w:name w:val="footnote text"/>
    <w:basedOn w:val="Normal"/>
    <w:link w:val="FootnoteTextChar"/>
    <w:uiPriority w:val="99"/>
    <w:locked/>
    <w:rsid w:val="00736D0D"/>
    <w:pPr>
      <w:keepNext/>
      <w:spacing w:after="0"/>
      <w:ind w:left="1559" w:right="0"/>
    </w:pPr>
  </w:style>
  <w:style w:type="character" w:customStyle="1" w:styleId="FootnoteTextChar">
    <w:name w:val="Footnote Text Char"/>
    <w:basedOn w:val="DefaultParagraphFont"/>
    <w:link w:val="FootnoteText"/>
    <w:uiPriority w:val="99"/>
    <w:rsid w:val="00742C1F"/>
    <w:rPr>
      <w:rFonts w:ascii="Verdana" w:hAnsi="Verdana"/>
    </w:rPr>
  </w:style>
  <w:style w:type="character" w:styleId="FootnoteReference">
    <w:name w:val="footnote reference"/>
    <w:basedOn w:val="DefaultParagraphFont"/>
    <w:uiPriority w:val="99"/>
    <w:locked/>
    <w:rsid w:val="00742C1F"/>
    <w:rPr>
      <w:vertAlign w:val="superscript"/>
    </w:rPr>
  </w:style>
  <w:style w:type="paragraph" w:customStyle="1" w:styleId="Centered">
    <w:name w:val="Centered"/>
    <w:basedOn w:val="Normal"/>
    <w:rsid w:val="00742C1F"/>
    <w:pPr>
      <w:widowControl w:val="0"/>
      <w:spacing w:after="0"/>
      <w:ind w:left="0" w:right="0"/>
      <w:jc w:val="center"/>
    </w:pPr>
    <w:rPr>
      <w:rFonts w:eastAsia="Times New Roman"/>
    </w:rPr>
  </w:style>
  <w:style w:type="character" w:customStyle="1" w:styleId="JBAItalic">
    <w:name w:val="JBA Italic"/>
    <w:basedOn w:val="DefaultParagraphFont"/>
    <w:uiPriority w:val="1"/>
    <w:rsid w:val="00F05C43"/>
    <w:rPr>
      <w:rFonts w:ascii="Verdana" w:hAnsi="Verdana"/>
      <w:i/>
      <w:color w:val="auto"/>
      <w:lang w:val="en-US"/>
    </w:rPr>
  </w:style>
  <w:style w:type="character" w:customStyle="1" w:styleId="JBASuperscript">
    <w:name w:val="JBA Superscript"/>
    <w:basedOn w:val="DefaultParagraphFont"/>
    <w:uiPriority w:val="1"/>
    <w:rsid w:val="00742C1F"/>
    <w:rPr>
      <w:rFonts w:ascii="Arial" w:hAnsi="Arial"/>
      <w:dstrike w:val="0"/>
      <w:vertAlign w:val="superscript"/>
    </w:rPr>
  </w:style>
  <w:style w:type="paragraph" w:customStyle="1" w:styleId="JBATableText9ptLeft">
    <w:name w:val="JBA Table Text 9pt Left"/>
    <w:basedOn w:val="Normal"/>
    <w:rsid w:val="00742C1F"/>
    <w:pPr>
      <w:widowControl w:val="0"/>
      <w:spacing w:before="40" w:after="40"/>
      <w:ind w:left="57" w:right="57"/>
    </w:pPr>
    <w:rPr>
      <w:sz w:val="18"/>
    </w:rPr>
  </w:style>
  <w:style w:type="paragraph" w:customStyle="1" w:styleId="JBACentre">
    <w:name w:val="JBA Centre"/>
    <w:basedOn w:val="Normal"/>
    <w:next w:val="JBAParaText"/>
    <w:rsid w:val="00742C1F"/>
    <w:pPr>
      <w:spacing w:after="0"/>
      <w:ind w:right="0"/>
      <w:jc w:val="center"/>
    </w:pPr>
    <w:rPr>
      <w:rFonts w:eastAsia="Times New Roman"/>
      <w:szCs w:val="16"/>
    </w:rPr>
  </w:style>
  <w:style w:type="paragraph" w:customStyle="1" w:styleId="JBAReportTypeBlack">
    <w:name w:val="JBA Report Type Black"/>
    <w:basedOn w:val="Normal"/>
    <w:link w:val="JBAReportTypeBlackChar"/>
    <w:rsid w:val="00D229BB"/>
    <w:pPr>
      <w:widowControl w:val="0"/>
      <w:tabs>
        <w:tab w:val="left" w:pos="720"/>
      </w:tabs>
      <w:spacing w:before="240" w:after="60"/>
      <w:ind w:left="5954" w:right="1701"/>
    </w:pPr>
    <w:rPr>
      <w:rFonts w:eastAsia="Times New Roman"/>
      <w:iCs/>
      <w:sz w:val="24"/>
      <w:szCs w:val="24"/>
    </w:rPr>
  </w:style>
  <w:style w:type="character" w:customStyle="1" w:styleId="JBAReportTypeBlackChar">
    <w:name w:val="JBA Report Type Black Char"/>
    <w:basedOn w:val="DefaultParagraphFont"/>
    <w:link w:val="JBAReportTypeBlack"/>
    <w:rsid w:val="00742C1F"/>
    <w:rPr>
      <w:rFonts w:eastAsia="Times New Roman"/>
      <w:iCs/>
      <w:sz w:val="24"/>
      <w:szCs w:val="24"/>
    </w:rPr>
  </w:style>
  <w:style w:type="paragraph" w:customStyle="1" w:styleId="JBAParaTextfurtherindent">
    <w:name w:val="JBA Para Text (further indent)"/>
    <w:basedOn w:val="Normal"/>
    <w:next w:val="JBAParaText"/>
    <w:rsid w:val="00F05C43"/>
    <w:pPr>
      <w:spacing w:after="60"/>
      <w:ind w:left="1985" w:right="0"/>
      <w:jc w:val="both"/>
    </w:pPr>
    <w:rPr>
      <w:rFonts w:eastAsia="Times New Roman"/>
      <w:szCs w:val="16"/>
    </w:rPr>
  </w:style>
  <w:style w:type="paragraph" w:customStyle="1" w:styleId="JBABackCoverText10pt">
    <w:name w:val="JBA Back Cover Text 10pt"/>
    <w:basedOn w:val="JBABackCovertext8ptofficesbackpage"/>
    <w:rsid w:val="00742C1F"/>
    <w:rPr>
      <w:sz w:val="20"/>
    </w:rPr>
  </w:style>
  <w:style w:type="paragraph" w:customStyle="1" w:styleId="ParaTextnoindent">
    <w:name w:val="Para Text no indent"/>
    <w:basedOn w:val="Normal"/>
    <w:link w:val="ParaTextnoindentChar"/>
    <w:rsid w:val="00742C1F"/>
    <w:pPr>
      <w:tabs>
        <w:tab w:val="right" w:pos="10206"/>
      </w:tabs>
      <w:ind w:left="0" w:right="0"/>
      <w:jc w:val="both"/>
    </w:pPr>
    <w:rPr>
      <w:rFonts w:eastAsia="Times New Roman"/>
      <w:szCs w:val="16"/>
    </w:rPr>
  </w:style>
  <w:style w:type="character" w:customStyle="1" w:styleId="ParaTextnoindentChar">
    <w:name w:val="Para Text no indent Char"/>
    <w:basedOn w:val="DefaultParagraphFont"/>
    <w:link w:val="ParaTextnoindent"/>
    <w:rsid w:val="00742C1F"/>
    <w:rPr>
      <w:rFonts w:eastAsia="Times New Roman"/>
      <w:szCs w:val="16"/>
    </w:rPr>
  </w:style>
  <w:style w:type="character" w:customStyle="1" w:styleId="JBABoldItalic">
    <w:name w:val="JBA Bold Italic"/>
    <w:basedOn w:val="DefaultParagraphFont"/>
    <w:uiPriority w:val="1"/>
    <w:rsid w:val="00F05C43"/>
    <w:rPr>
      <w:rFonts w:ascii="Verdana" w:hAnsi="Verdana"/>
      <w:b/>
      <w:i/>
      <w:color w:val="auto"/>
    </w:rPr>
  </w:style>
  <w:style w:type="character" w:customStyle="1" w:styleId="JBASubscript">
    <w:name w:val="JBA Subscript"/>
    <w:basedOn w:val="DefaultParagraphFont"/>
    <w:uiPriority w:val="1"/>
    <w:rsid w:val="00742C1F"/>
    <w:rPr>
      <w:rFonts w:ascii="Arial" w:hAnsi="Arial"/>
      <w:dstrike w:val="0"/>
      <w:color w:val="auto"/>
      <w:vertAlign w:val="subscript"/>
    </w:rPr>
  </w:style>
  <w:style w:type="paragraph" w:customStyle="1" w:styleId="JBATableBulletStyle">
    <w:name w:val="JBA Table Bullet Style"/>
    <w:basedOn w:val="JBATableText9ptLeft"/>
    <w:rsid w:val="00742C1F"/>
    <w:pPr>
      <w:ind w:left="357" w:right="0" w:hanging="357"/>
      <w:jc w:val="both"/>
    </w:pPr>
    <w:rPr>
      <w:sz w:val="20"/>
    </w:rPr>
  </w:style>
  <w:style w:type="paragraph" w:customStyle="1" w:styleId="JBATableNumberedStyle">
    <w:name w:val="JBA Table Numbered Style"/>
    <w:basedOn w:val="JBATableBulletStyle"/>
    <w:rsid w:val="00742C1F"/>
  </w:style>
  <w:style w:type="paragraph" w:customStyle="1" w:styleId="JBALetteredList">
    <w:name w:val="JBA Lettered List"/>
    <w:basedOn w:val="JBANumberedList0"/>
    <w:next w:val="JBAParaText"/>
    <w:rsid w:val="00742C1F"/>
    <w:pPr>
      <w:tabs>
        <w:tab w:val="clear" w:pos="1418"/>
        <w:tab w:val="left" w:pos="720"/>
      </w:tabs>
      <w:ind w:left="1797" w:right="0" w:hanging="360"/>
      <w:jc w:val="both"/>
    </w:pPr>
    <w:rPr>
      <w:rFonts w:ascii="Arial" w:hAnsi="Arial"/>
    </w:rPr>
  </w:style>
  <w:style w:type="paragraph" w:customStyle="1" w:styleId="JBATableText9ptCentre">
    <w:name w:val="JBA Table Text 9pt Centre"/>
    <w:basedOn w:val="JBATableText9ptLeft"/>
    <w:rsid w:val="00742C1F"/>
    <w:pPr>
      <w:jc w:val="center"/>
    </w:pPr>
  </w:style>
  <w:style w:type="paragraph" w:customStyle="1" w:styleId="JBAReportCoverTextBlack">
    <w:name w:val="JBA Report Cover Text Black"/>
    <w:basedOn w:val="JBAReportTypeBlack"/>
    <w:rsid w:val="00742C1F"/>
    <w:pPr>
      <w:tabs>
        <w:tab w:val="left" w:pos="9923"/>
      </w:tabs>
      <w:spacing w:before="960" w:after="0" w:line="276" w:lineRule="auto"/>
    </w:pPr>
  </w:style>
  <w:style w:type="paragraph" w:customStyle="1" w:styleId="JBARightJustified">
    <w:name w:val="JBA Right Justified"/>
    <w:basedOn w:val="Normal"/>
    <w:rsid w:val="00742C1F"/>
    <w:pPr>
      <w:widowControl w:val="0"/>
      <w:spacing w:after="0"/>
      <w:ind w:left="0" w:right="0"/>
      <w:jc w:val="right"/>
    </w:pPr>
  </w:style>
  <w:style w:type="paragraph" w:customStyle="1" w:styleId="JBATableText8ptLeft">
    <w:name w:val="JBA Table Text 8 pt Left"/>
    <w:basedOn w:val="JBATableText9ptLeft"/>
    <w:rsid w:val="00742C1F"/>
    <w:rPr>
      <w:sz w:val="16"/>
    </w:rPr>
  </w:style>
  <w:style w:type="paragraph" w:customStyle="1" w:styleId="JBAReportTitlelongblack">
    <w:name w:val="JBA Report Title (long black)"/>
    <w:basedOn w:val="JBAReportTitleBlack"/>
    <w:rsid w:val="00742C1F"/>
    <w:rPr>
      <w:sz w:val="28"/>
    </w:rPr>
  </w:style>
  <w:style w:type="character" w:customStyle="1" w:styleId="JBABrownyRedtext">
    <w:name w:val="JBA Browny Red text"/>
    <w:basedOn w:val="DefaultParagraphFont"/>
    <w:uiPriority w:val="1"/>
    <w:rsid w:val="00742C1F"/>
    <w:rPr>
      <w:color w:val="981E32"/>
    </w:rPr>
  </w:style>
  <w:style w:type="paragraph" w:customStyle="1" w:styleId="JBABulletsbluelogo">
    <w:name w:val="JBA Bullets (blue logo)"/>
    <w:basedOn w:val="Normal"/>
    <w:rsid w:val="00742C1F"/>
    <w:pPr>
      <w:spacing w:after="60"/>
      <w:ind w:left="1434" w:right="0" w:hanging="357"/>
      <w:jc w:val="both"/>
    </w:pPr>
  </w:style>
  <w:style w:type="paragraph" w:customStyle="1" w:styleId="JBAReportTitleBlack">
    <w:name w:val="JBA Report Title Black"/>
    <w:basedOn w:val="Normal"/>
    <w:rsid w:val="00742C1F"/>
    <w:pPr>
      <w:widowControl w:val="0"/>
      <w:spacing w:before="5400"/>
      <w:ind w:left="5954" w:right="1021"/>
      <w:contextualSpacing/>
    </w:pPr>
    <w:rPr>
      <w:rFonts w:eastAsia="Times New Roman"/>
      <w:spacing w:val="5"/>
      <w:kern w:val="28"/>
      <w:sz w:val="36"/>
      <w:szCs w:val="52"/>
    </w:rPr>
  </w:style>
  <w:style w:type="paragraph" w:customStyle="1" w:styleId="JBATableText8ptCentre">
    <w:name w:val="JBA Table Text 8pt Centre"/>
    <w:basedOn w:val="JBATableText9ptCentre"/>
    <w:rsid w:val="00742C1F"/>
    <w:rPr>
      <w:sz w:val="16"/>
    </w:rPr>
  </w:style>
  <w:style w:type="paragraph" w:customStyle="1" w:styleId="JBABlueBoxParagraph">
    <w:name w:val="JBA Blue Box Paragraph"/>
    <w:basedOn w:val="JBAParaText"/>
    <w:next w:val="JBAParaText"/>
    <w:rsid w:val="00742C1F"/>
    <w:pPr>
      <w:shd w:val="clear" w:color="auto" w:fill="C0E0F6"/>
    </w:pPr>
    <w:rPr>
      <w:rFonts w:ascii="Arial" w:hAnsi="Arial"/>
    </w:rPr>
  </w:style>
  <w:style w:type="character" w:customStyle="1" w:styleId="JBASuperscriptbold">
    <w:name w:val="JBA Superscript (bold)"/>
    <w:basedOn w:val="DefaultParagraphFont"/>
    <w:uiPriority w:val="1"/>
    <w:rsid w:val="00742C1F"/>
    <w:rPr>
      <w:rFonts w:ascii="Arial" w:hAnsi="Arial"/>
      <w:b/>
      <w:dstrike w:val="0"/>
      <w:vertAlign w:val="superscript"/>
    </w:rPr>
  </w:style>
  <w:style w:type="character" w:customStyle="1" w:styleId="JBASubscriptbold">
    <w:name w:val="JBA Subscript (bold)"/>
    <w:basedOn w:val="DefaultParagraphFont"/>
    <w:uiPriority w:val="1"/>
    <w:rsid w:val="00742C1F"/>
    <w:rPr>
      <w:rFonts w:ascii="Arial Bold" w:hAnsi="Arial Bold"/>
      <w:b/>
      <w:dstrike w:val="0"/>
      <w:vertAlign w:val="subscript"/>
    </w:rPr>
  </w:style>
  <w:style w:type="paragraph" w:customStyle="1" w:styleId="JBATableText8ptRight">
    <w:name w:val="JBA Table Text 8pt Right"/>
    <w:basedOn w:val="Normal"/>
    <w:rsid w:val="00742C1F"/>
    <w:pPr>
      <w:widowControl w:val="0"/>
      <w:spacing w:before="40" w:after="40"/>
      <w:ind w:left="57" w:right="57"/>
      <w:jc w:val="right"/>
    </w:pPr>
    <w:rPr>
      <w:sz w:val="16"/>
    </w:rPr>
  </w:style>
  <w:style w:type="paragraph" w:customStyle="1" w:styleId="JBATableText9ptRight">
    <w:name w:val="JBA Table Text 9pt Right"/>
    <w:basedOn w:val="Normal"/>
    <w:rsid w:val="00742C1F"/>
    <w:pPr>
      <w:widowControl w:val="0"/>
      <w:spacing w:after="0"/>
      <w:ind w:left="57" w:right="57"/>
      <w:jc w:val="right"/>
    </w:pPr>
    <w:rPr>
      <w:sz w:val="18"/>
    </w:rPr>
  </w:style>
  <w:style w:type="character" w:customStyle="1" w:styleId="JBAColourDarkRed">
    <w:name w:val="JBA Colour (Dark Red)"/>
    <w:basedOn w:val="DefaultParagraphFont"/>
    <w:uiPriority w:val="1"/>
    <w:rsid w:val="00742C1F"/>
    <w:rPr>
      <w:rFonts w:ascii="Arial" w:hAnsi="Arial"/>
      <w:b/>
      <w:color w:val="981E32"/>
    </w:rPr>
  </w:style>
  <w:style w:type="paragraph" w:customStyle="1" w:styleId="JBANumberedListfurtherindent">
    <w:name w:val="JBA Numbered List (further indent)"/>
    <w:basedOn w:val="JBALetteredList"/>
    <w:rsid w:val="00742C1F"/>
    <w:pPr>
      <w:spacing w:after="20"/>
      <w:ind w:left="2509" w:hanging="241"/>
    </w:pPr>
  </w:style>
  <w:style w:type="paragraph" w:customStyle="1" w:styleId="JBAParaText8pt">
    <w:name w:val="JBA Para Text 8pt"/>
    <w:basedOn w:val="JBAParaText"/>
    <w:rsid w:val="00742C1F"/>
    <w:rPr>
      <w:rFonts w:ascii="Arial" w:hAnsi="Arial"/>
      <w:sz w:val="16"/>
    </w:rPr>
  </w:style>
  <w:style w:type="paragraph" w:customStyle="1" w:styleId="JBATableText10ptLeft">
    <w:name w:val="JBA Table Text 10pt Left"/>
    <w:basedOn w:val="Normal"/>
    <w:rsid w:val="00742C1F"/>
    <w:pPr>
      <w:widowControl w:val="0"/>
      <w:spacing w:before="40" w:after="40"/>
      <w:ind w:left="57" w:right="57"/>
    </w:pPr>
  </w:style>
  <w:style w:type="paragraph" w:customStyle="1" w:styleId="JBATabletext10ptCentre">
    <w:name w:val="JBA Table text 10pt Centre"/>
    <w:basedOn w:val="JBATableText10ptLeft"/>
    <w:rsid w:val="00742C1F"/>
    <w:pPr>
      <w:jc w:val="center"/>
    </w:pPr>
  </w:style>
  <w:style w:type="paragraph" w:customStyle="1" w:styleId="JBATableText10ptRight">
    <w:name w:val="JBA Table Text 10pt Right"/>
    <w:basedOn w:val="JBATabletext10ptCentre"/>
    <w:rsid w:val="00742C1F"/>
    <w:pPr>
      <w:jc w:val="right"/>
    </w:pPr>
  </w:style>
  <w:style w:type="paragraph" w:customStyle="1" w:styleId="JBATableText10ptJustified">
    <w:name w:val="JBA Table Text 10pt Justified"/>
    <w:basedOn w:val="JBATableText10ptRight"/>
    <w:rsid w:val="00742C1F"/>
    <w:pPr>
      <w:ind w:left="6" w:right="6"/>
      <w:jc w:val="both"/>
    </w:pPr>
  </w:style>
  <w:style w:type="character" w:customStyle="1" w:styleId="JBAWhiteBold">
    <w:name w:val="JBA White Bold"/>
    <w:basedOn w:val="DefaultParagraphFont"/>
    <w:uiPriority w:val="1"/>
    <w:rsid w:val="00742C1F"/>
    <w:rPr>
      <w:rFonts w:ascii="Arial Bold" w:hAnsi="Arial Bold"/>
      <w:b/>
      <w:color w:val="FFFFFF"/>
    </w:rPr>
  </w:style>
  <w:style w:type="character" w:customStyle="1" w:styleId="JBAWhiteRegular">
    <w:name w:val="JBA White Regular"/>
    <w:basedOn w:val="DefaultParagraphFont"/>
    <w:uiPriority w:val="1"/>
    <w:rsid w:val="00742C1F"/>
    <w:rPr>
      <w:rFonts w:cs="Times New Roman"/>
      <w:color w:val="FFFFFF"/>
    </w:rPr>
  </w:style>
  <w:style w:type="paragraph" w:customStyle="1" w:styleId="JBATableText9ptJustified">
    <w:name w:val="JBA Table Text 9pt Justified"/>
    <w:basedOn w:val="Normal"/>
    <w:rsid w:val="00742C1F"/>
    <w:pPr>
      <w:widowControl w:val="0"/>
      <w:spacing w:before="40" w:after="40"/>
      <w:ind w:left="6" w:right="6"/>
      <w:jc w:val="both"/>
    </w:pPr>
    <w:rPr>
      <w:bCs/>
      <w:sz w:val="18"/>
    </w:rPr>
  </w:style>
  <w:style w:type="paragraph" w:customStyle="1" w:styleId="JBATableText8ptJustified">
    <w:name w:val="JBA Table Text 8pt Justified"/>
    <w:basedOn w:val="JBATableText10ptLeft"/>
    <w:rsid w:val="00742C1F"/>
    <w:rPr>
      <w:color w:val="000000" w:themeColor="text1"/>
      <w:sz w:val="16"/>
    </w:rPr>
  </w:style>
  <w:style w:type="character" w:customStyle="1" w:styleId="Whiteboldsupercript">
    <w:name w:val="White bold supercript"/>
    <w:basedOn w:val="DefaultParagraphFont"/>
    <w:uiPriority w:val="1"/>
    <w:rsid w:val="00742C1F"/>
    <w:rPr>
      <w:b/>
      <w:dstrike w:val="0"/>
      <w:color w:val="FFFFFF"/>
      <w:vertAlign w:val="superscript"/>
    </w:rPr>
  </w:style>
  <w:style w:type="paragraph" w:customStyle="1" w:styleId="JBA2pt">
    <w:name w:val="JBA 2pt"/>
    <w:basedOn w:val="JBAParaText"/>
    <w:rsid w:val="00742C1F"/>
    <w:pPr>
      <w:spacing w:after="0"/>
      <w:ind w:left="0"/>
    </w:pPr>
    <w:rPr>
      <w:rFonts w:ascii="Arial" w:hAnsi="Arial"/>
      <w:sz w:val="4"/>
    </w:rPr>
  </w:style>
  <w:style w:type="paragraph" w:customStyle="1" w:styleId="JBADate-frontcover">
    <w:name w:val="JBA Date - front cover"/>
    <w:basedOn w:val="JBAReportTypeBlack"/>
    <w:rsid w:val="00742C1F"/>
    <w:rPr>
      <w:sz w:val="20"/>
    </w:rPr>
  </w:style>
  <w:style w:type="paragraph" w:customStyle="1" w:styleId="JBAClientdetails0">
    <w:name w:val="JBA Client details"/>
    <w:aliases w:val="front cover"/>
    <w:basedOn w:val="JBAReportCoverTextBlack"/>
    <w:rsid w:val="00742C1F"/>
    <w:pPr>
      <w:spacing w:before="120"/>
    </w:pPr>
  </w:style>
  <w:style w:type="character" w:customStyle="1" w:styleId="Redtext">
    <w:name w:val="Red text"/>
    <w:basedOn w:val="DefaultParagraphFont"/>
    <w:uiPriority w:val="1"/>
    <w:rsid w:val="00742C1F"/>
    <w:rPr>
      <w:b w:val="0"/>
      <w:bCs/>
      <w:color w:val="FF0000"/>
      <w:sz w:val="20"/>
    </w:rPr>
  </w:style>
  <w:style w:type="character" w:customStyle="1" w:styleId="Greentext">
    <w:name w:val="Green text"/>
    <w:basedOn w:val="Redtext"/>
    <w:uiPriority w:val="1"/>
    <w:rsid w:val="00742C1F"/>
    <w:rPr>
      <w:b/>
      <w:bCs/>
      <w:color w:val="00B050"/>
      <w:sz w:val="20"/>
    </w:rPr>
  </w:style>
  <w:style w:type="paragraph" w:customStyle="1" w:styleId="JBABackCovertext8ptofficesbackpage">
    <w:name w:val="JBA Back Cover text 8ptoffices back page"/>
    <w:basedOn w:val="JBATableText9ptLeft"/>
    <w:rsid w:val="00742C1F"/>
    <w:pPr>
      <w:spacing w:before="0"/>
    </w:pPr>
    <w:rPr>
      <w:sz w:val="16"/>
    </w:rPr>
  </w:style>
  <w:style w:type="paragraph" w:customStyle="1" w:styleId="JBAContractTabSecondContributor">
    <w:name w:val="JBA Contract Tab Second Contributor"/>
    <w:basedOn w:val="JBAContractTab2"/>
    <w:rsid w:val="00742C1F"/>
    <w:pPr>
      <w:tabs>
        <w:tab w:val="clear" w:pos="4536"/>
      </w:tabs>
      <w:spacing w:after="60"/>
      <w:ind w:right="0" w:firstLine="0"/>
    </w:pPr>
    <w:rPr>
      <w:rFonts w:ascii="Arial" w:hAnsi="Arial"/>
    </w:rPr>
  </w:style>
  <w:style w:type="character" w:styleId="CommentReference">
    <w:name w:val="annotation reference"/>
    <w:basedOn w:val="DefaultParagraphFont"/>
    <w:uiPriority w:val="99"/>
    <w:locked/>
    <w:rsid w:val="00742C1F"/>
    <w:rPr>
      <w:sz w:val="16"/>
      <w:szCs w:val="16"/>
    </w:rPr>
  </w:style>
  <w:style w:type="paragraph" w:styleId="CommentText">
    <w:name w:val="annotation text"/>
    <w:basedOn w:val="Normal"/>
    <w:link w:val="CommentTextChar"/>
    <w:uiPriority w:val="99"/>
    <w:locked/>
    <w:rsid w:val="00742C1F"/>
    <w:pPr>
      <w:keepNext/>
      <w:spacing w:after="0"/>
      <w:ind w:left="0" w:right="0"/>
    </w:pPr>
  </w:style>
  <w:style w:type="character" w:customStyle="1" w:styleId="CommentTextChar">
    <w:name w:val="Comment Text Char"/>
    <w:basedOn w:val="DefaultParagraphFont"/>
    <w:link w:val="CommentText"/>
    <w:uiPriority w:val="99"/>
    <w:rsid w:val="00742C1F"/>
  </w:style>
  <w:style w:type="paragraph" w:styleId="CommentSubject">
    <w:name w:val="annotation subject"/>
    <w:basedOn w:val="CommentText"/>
    <w:next w:val="CommentText"/>
    <w:link w:val="CommentSubjectChar"/>
    <w:uiPriority w:val="99"/>
    <w:locked/>
    <w:rsid w:val="00742C1F"/>
    <w:rPr>
      <w:b/>
      <w:bCs/>
    </w:rPr>
  </w:style>
  <w:style w:type="character" w:customStyle="1" w:styleId="CommentSubjectChar">
    <w:name w:val="Comment Subject Char"/>
    <w:basedOn w:val="CommentTextChar"/>
    <w:link w:val="CommentSubject"/>
    <w:uiPriority w:val="99"/>
    <w:rsid w:val="00742C1F"/>
    <w:rPr>
      <w:b/>
      <w:bCs/>
    </w:rPr>
  </w:style>
  <w:style w:type="paragraph" w:customStyle="1" w:styleId="Revision1">
    <w:name w:val="Revision1"/>
    <w:hidden/>
    <w:uiPriority w:val="99"/>
    <w:semiHidden/>
    <w:rsid w:val="00742C1F"/>
    <w:pPr>
      <w:spacing w:after="0"/>
    </w:pPr>
  </w:style>
  <w:style w:type="paragraph" w:styleId="ListParagraph">
    <w:name w:val="List Paragraph"/>
    <w:basedOn w:val="Normal"/>
    <w:link w:val="ListParagraphChar"/>
    <w:uiPriority w:val="34"/>
    <w:qFormat/>
    <w:locked/>
    <w:rsid w:val="00742C1F"/>
    <w:pPr>
      <w:keepNext/>
      <w:spacing w:after="0"/>
      <w:ind w:right="0"/>
      <w:contextualSpacing/>
    </w:pPr>
  </w:style>
  <w:style w:type="paragraph" w:styleId="TOC4">
    <w:name w:val="toc 4"/>
    <w:basedOn w:val="Normal"/>
    <w:next w:val="Normal"/>
    <w:autoRedefine/>
    <w:uiPriority w:val="39"/>
    <w:locked/>
    <w:rsid w:val="00742C1F"/>
    <w:pPr>
      <w:keepNext/>
      <w:spacing w:after="100"/>
      <w:ind w:left="600" w:right="0"/>
    </w:pPr>
  </w:style>
  <w:style w:type="paragraph" w:customStyle="1" w:styleId="Heading4New">
    <w:name w:val="Heading 4 New"/>
    <w:basedOn w:val="JBAParaText"/>
    <w:next w:val="JBAParaText"/>
    <w:rsid w:val="00C62AEE"/>
    <w:rPr>
      <w:b/>
      <w:bCs/>
    </w:rPr>
  </w:style>
  <w:style w:type="character" w:styleId="SubtleEmphasis">
    <w:name w:val="Subtle Emphasis"/>
    <w:basedOn w:val="DefaultParagraphFont"/>
    <w:uiPriority w:val="19"/>
    <w:qFormat/>
    <w:locked/>
    <w:rsid w:val="00680E45"/>
    <w:rPr>
      <w:i/>
      <w:iCs/>
      <w:color w:val="404040" w:themeColor="text1" w:themeTint="BF"/>
    </w:rPr>
  </w:style>
  <w:style w:type="character" w:customStyle="1" w:styleId="QuoteChar">
    <w:name w:val="Quote Char"/>
    <w:basedOn w:val="DefaultParagraphFont"/>
    <w:link w:val="Quote"/>
    <w:uiPriority w:val="29"/>
    <w:rsid w:val="004343BC"/>
    <w:rPr>
      <w:i/>
      <w:iCs/>
      <w:color w:val="404040" w:themeColor="text1" w:themeTint="BF"/>
    </w:rPr>
  </w:style>
  <w:style w:type="paragraph" w:styleId="Quote">
    <w:name w:val="Quote"/>
    <w:basedOn w:val="Normal"/>
    <w:next w:val="Normal"/>
    <w:link w:val="QuoteChar"/>
    <w:uiPriority w:val="29"/>
    <w:qFormat/>
    <w:rsid w:val="004343BC"/>
    <w:pPr>
      <w:spacing w:before="200"/>
      <w:ind w:left="864" w:right="864"/>
      <w:jc w:val="center"/>
    </w:pPr>
    <w:rPr>
      <w:rFonts w:ascii="Arial" w:hAnsi="Arial"/>
      <w:i/>
      <w:iCs/>
      <w:color w:val="404040" w:themeColor="text1" w:themeTint="BF"/>
    </w:rPr>
  </w:style>
  <w:style w:type="character" w:customStyle="1" w:styleId="QuoteChar1">
    <w:name w:val="Quote Char1"/>
    <w:basedOn w:val="DefaultParagraphFont"/>
    <w:uiPriority w:val="29"/>
    <w:rsid w:val="00D625ED"/>
    <w:rPr>
      <w:rFonts w:ascii="Verdana" w:hAnsi="Verdana"/>
      <w:i/>
      <w:iCs/>
      <w:color w:val="404040" w:themeColor="text1" w:themeTint="BF"/>
    </w:rPr>
  </w:style>
  <w:style w:type="paragraph" w:styleId="NormalWeb">
    <w:name w:val="Normal (Web)"/>
    <w:basedOn w:val="Normal"/>
    <w:uiPriority w:val="99"/>
    <w:unhideWhenUsed/>
    <w:rsid w:val="004343BC"/>
    <w:pPr>
      <w:spacing w:before="100" w:beforeAutospacing="1" w:after="100" w:afterAutospacing="1"/>
      <w:ind w:left="0" w:right="0"/>
    </w:pPr>
    <w:rPr>
      <w:rFonts w:ascii="Times New Roman" w:eastAsia="Times New Roman" w:hAnsi="Times New Roman"/>
      <w:sz w:val="24"/>
      <w:szCs w:val="24"/>
    </w:rPr>
  </w:style>
  <w:style w:type="character" w:styleId="Emphasis">
    <w:name w:val="Emphasis"/>
    <w:basedOn w:val="DefaultParagraphFont"/>
    <w:uiPriority w:val="20"/>
    <w:qFormat/>
    <w:locked/>
    <w:rsid w:val="004343BC"/>
    <w:rPr>
      <w:i/>
      <w:iCs/>
    </w:rPr>
  </w:style>
  <w:style w:type="paragraph" w:customStyle="1" w:styleId="Boxtext">
    <w:name w:val="Box text"/>
    <w:basedOn w:val="JBAParaText"/>
    <w:rsid w:val="00B44DDC"/>
    <w:pPr>
      <w:spacing w:after="0"/>
      <w:ind w:left="0"/>
    </w:pPr>
    <w:rPr>
      <w:rFonts w:eastAsia="Times New Roman"/>
    </w:rPr>
  </w:style>
  <w:style w:type="character" w:customStyle="1" w:styleId="Meniune1">
    <w:name w:val="Mențiune1"/>
    <w:basedOn w:val="DefaultParagraphFont"/>
    <w:uiPriority w:val="99"/>
    <w:unhideWhenUsed/>
    <w:rPr>
      <w:color w:val="2B579A"/>
      <w:shd w:val="clear" w:color="auto" w:fill="E6E6E6"/>
    </w:rPr>
  </w:style>
  <w:style w:type="paragraph" w:customStyle="1" w:styleId="Para0">
    <w:name w:val="Para 0"/>
    <w:basedOn w:val="Normal"/>
    <w:link w:val="Para0Char"/>
    <w:uiPriority w:val="4"/>
    <w:qFormat/>
    <w:rsid w:val="00F9371B"/>
    <w:pPr>
      <w:spacing w:before="240" w:line="240" w:lineRule="atLeast"/>
      <w:ind w:left="0" w:right="0"/>
    </w:pPr>
    <w:rPr>
      <w:rFonts w:ascii="Segoe UI" w:eastAsiaTheme="minorEastAsia" w:hAnsi="Segoe UI" w:cs="Jacobs Chronos"/>
      <w:color w:val="000000" w:themeColor="text1"/>
      <w:szCs w:val="24"/>
      <w:lang w:eastAsia="en-US"/>
    </w:rPr>
  </w:style>
  <w:style w:type="paragraph" w:customStyle="1" w:styleId="Para0bullet">
    <w:name w:val="Para 0 bullet"/>
    <w:basedOn w:val="Para0"/>
    <w:uiPriority w:val="4"/>
    <w:qFormat/>
    <w:rsid w:val="001F4FA2"/>
    <w:pPr>
      <w:tabs>
        <w:tab w:val="num" w:pos="360"/>
        <w:tab w:val="left" w:pos="851"/>
      </w:tabs>
      <w:spacing w:before="0"/>
    </w:pPr>
  </w:style>
  <w:style w:type="paragraph" w:customStyle="1" w:styleId="Para1narrowarrow">
    <w:name w:val="Para 1 narrow arrow"/>
    <w:basedOn w:val="Normal"/>
    <w:uiPriority w:val="5"/>
    <w:unhideWhenUsed/>
    <w:rsid w:val="00F9371B"/>
    <w:pPr>
      <w:numPr>
        <w:ilvl w:val="1"/>
        <w:numId w:val="5"/>
      </w:numPr>
      <w:tabs>
        <w:tab w:val="num" w:pos="360"/>
        <w:tab w:val="left" w:pos="851"/>
      </w:tabs>
      <w:spacing w:line="240" w:lineRule="atLeast"/>
      <w:ind w:left="0" w:right="0" w:firstLine="0"/>
    </w:pPr>
    <w:rPr>
      <w:rFonts w:ascii="Segoe UI" w:eastAsiaTheme="minorEastAsia" w:hAnsi="Segoe UI" w:cs="Jacobs Chronos"/>
      <w:color w:val="000000" w:themeColor="text1"/>
      <w:szCs w:val="24"/>
      <w:lang w:eastAsia="en-US"/>
    </w:rPr>
  </w:style>
  <w:style w:type="numbering" w:customStyle="1" w:styleId="JacobsBulletList1">
    <w:name w:val="Jacobs Bullet List 1"/>
    <w:uiPriority w:val="99"/>
    <w:rsid w:val="00F9371B"/>
    <w:pPr>
      <w:numPr>
        <w:numId w:val="5"/>
      </w:numPr>
    </w:pPr>
  </w:style>
  <w:style w:type="character" w:customStyle="1" w:styleId="Para0Char">
    <w:name w:val="Para 0 Char"/>
    <w:basedOn w:val="DefaultParagraphFont"/>
    <w:link w:val="Para0"/>
    <w:uiPriority w:val="4"/>
    <w:rsid w:val="00F9371B"/>
    <w:rPr>
      <w:rFonts w:ascii="Segoe UI" w:eastAsiaTheme="minorEastAsia" w:hAnsi="Segoe UI" w:cs="Jacobs Chronos"/>
      <w:color w:val="000000" w:themeColor="text1"/>
      <w:szCs w:val="24"/>
      <w:lang w:eastAsia="en-US"/>
    </w:rPr>
  </w:style>
  <w:style w:type="paragraph" w:customStyle="1" w:styleId="Bodynarrowbullet">
    <w:name w:val="Body narrow bullet"/>
    <w:basedOn w:val="Normal"/>
    <w:uiPriority w:val="9"/>
    <w:qFormat/>
    <w:rsid w:val="00203222"/>
    <w:pPr>
      <w:numPr>
        <w:numId w:val="6"/>
      </w:numPr>
      <w:spacing w:before="60" w:after="60" w:line="240" w:lineRule="atLeast"/>
      <w:ind w:left="1418" w:right="0"/>
    </w:pPr>
    <w:rPr>
      <w:rFonts w:ascii="Segoe UI" w:eastAsiaTheme="minorEastAsia" w:hAnsi="Segoe UI" w:cs="Jacobs Chronos"/>
      <w:color w:val="000000" w:themeColor="text1"/>
      <w:szCs w:val="24"/>
      <w:lang w:val="en-US" w:eastAsia="en-US"/>
    </w:rPr>
  </w:style>
  <w:style w:type="paragraph" w:customStyle="1" w:styleId="Para1bullet">
    <w:name w:val="Para 1 bullet"/>
    <w:basedOn w:val="Para0bullet"/>
    <w:uiPriority w:val="5"/>
    <w:rsid w:val="00C94648"/>
    <w:pPr>
      <w:numPr>
        <w:numId w:val="2"/>
      </w:numPr>
      <w:tabs>
        <w:tab w:val="num" w:pos="360"/>
      </w:tabs>
      <w:ind w:left="850" w:firstLine="0"/>
    </w:pPr>
  </w:style>
  <w:style w:type="paragraph" w:customStyle="1" w:styleId="Tableheading">
    <w:name w:val="Table heading"/>
    <w:basedOn w:val="Normal"/>
    <w:uiPriority w:val="14"/>
    <w:qFormat/>
    <w:rsid w:val="00203222"/>
    <w:pPr>
      <w:keepNext/>
      <w:spacing w:before="100" w:after="100" w:line="240" w:lineRule="atLeast"/>
      <w:ind w:left="1276" w:right="0"/>
    </w:pPr>
    <w:rPr>
      <w:rFonts w:ascii="Segoe UI" w:eastAsiaTheme="minorEastAsia" w:hAnsi="Segoe UI" w:cs="Jacobs Chronos"/>
      <w:b/>
      <w:color w:val="000000" w:themeColor="text1"/>
      <w:sz w:val="16"/>
      <w:szCs w:val="16"/>
      <w:lang w:eastAsia="en-US"/>
    </w:rPr>
  </w:style>
  <w:style w:type="paragraph" w:customStyle="1" w:styleId="Tabletext">
    <w:name w:val="Table text"/>
    <w:basedOn w:val="Normal"/>
    <w:uiPriority w:val="14"/>
    <w:qFormat/>
    <w:rsid w:val="007F2D76"/>
    <w:pPr>
      <w:spacing w:before="60" w:after="60" w:line="240" w:lineRule="atLeast"/>
      <w:ind w:left="0" w:right="0"/>
    </w:pPr>
    <w:rPr>
      <w:rFonts w:ascii="Segoe UI" w:eastAsiaTheme="minorEastAsia" w:hAnsi="Segoe UI" w:cs="Jacobs Chronos"/>
      <w:color w:val="000000" w:themeColor="text1"/>
      <w:szCs w:val="24"/>
      <w:lang w:eastAsia="en-US"/>
    </w:rPr>
  </w:style>
  <w:style w:type="table" w:customStyle="1" w:styleId="NaFRA2">
    <w:name w:val="NaFRA2"/>
    <w:basedOn w:val="TableNormal"/>
    <w:uiPriority w:val="99"/>
    <w:rsid w:val="007F2D76"/>
    <w:pPr>
      <w:spacing w:after="0"/>
    </w:pPr>
    <w:rPr>
      <w:rFonts w:ascii="Segoe UI" w:eastAsiaTheme="minorEastAsia" w:hAnsi="Segoe UI" w:cstheme="minorBidi"/>
      <w:sz w:val="24"/>
      <w:szCs w:val="24"/>
      <w:lang w:val="en-US" w:eastAsia="en-US"/>
    </w:rPr>
    <w:tblPr>
      <w:tblStyleRowBandSize w:val="1"/>
      <w:tblBorders>
        <w:insideH w:val="single" w:sz="4" w:space="0" w:color="D0CECE" w:themeColor="background2" w:themeShade="E6"/>
      </w:tblBorders>
    </w:tblPr>
    <w:tcPr>
      <w:vAlign w:val="center"/>
    </w:tcPr>
    <w:tblStylePr w:type="firstRow">
      <w:rPr>
        <w:color w:val="000000" w:themeColor="text1"/>
      </w:rPr>
      <w:tblPr/>
      <w:tcPr>
        <w:shd w:val="clear" w:color="auto" w:fill="74C4D7" w:themeFill="accent1"/>
      </w:tcPr>
    </w:tblStylePr>
    <w:tblStylePr w:type="band2Horz">
      <w:tblPr/>
      <w:tcPr>
        <w:shd w:val="clear" w:color="auto" w:fill="E7E6E6" w:themeFill="background2"/>
      </w:tcPr>
    </w:tblStylePr>
  </w:style>
  <w:style w:type="paragraph" w:customStyle="1" w:styleId="JBABullets2ndlevel">
    <w:name w:val="JBA Bullets 2nd level"/>
    <w:basedOn w:val="JBABullets"/>
    <w:rsid w:val="00A3175E"/>
    <w:pPr>
      <w:numPr>
        <w:ilvl w:val="1"/>
      </w:numPr>
      <w:ind w:left="2268" w:hanging="340"/>
    </w:pPr>
  </w:style>
  <w:style w:type="paragraph" w:customStyle="1" w:styleId="CaptionTableJBACaption">
    <w:name w:val="Caption_Table JBA Caption"/>
    <w:basedOn w:val="Caption"/>
    <w:rsid w:val="00EC579A"/>
    <w:pPr>
      <w:spacing w:before="200"/>
      <w:ind w:left="1584"/>
      <w:jc w:val="right"/>
    </w:pPr>
  </w:style>
  <w:style w:type="paragraph" w:customStyle="1" w:styleId="Tablebullet">
    <w:name w:val="Table bullet"/>
    <w:basedOn w:val="Normal"/>
    <w:uiPriority w:val="14"/>
    <w:qFormat/>
    <w:rsid w:val="00911F02"/>
    <w:pPr>
      <w:numPr>
        <w:numId w:val="7"/>
      </w:numPr>
      <w:spacing w:before="60" w:after="60" w:line="240" w:lineRule="atLeast"/>
      <w:ind w:right="0"/>
    </w:pPr>
    <w:rPr>
      <w:rFonts w:ascii="Segoe UI" w:eastAsiaTheme="minorEastAsia" w:hAnsi="Segoe UI" w:cs="Jacobs Chronos"/>
      <w:color w:val="000000" w:themeColor="text1"/>
      <w:szCs w:val="24"/>
      <w:lang w:eastAsia="en-US"/>
    </w:rPr>
  </w:style>
  <w:style w:type="numbering" w:customStyle="1" w:styleId="JacobsTableList1">
    <w:name w:val="Jacobs Table List 1"/>
    <w:uiPriority w:val="99"/>
    <w:rsid w:val="00911F02"/>
    <w:pPr>
      <w:numPr>
        <w:numId w:val="7"/>
      </w:numPr>
    </w:pPr>
  </w:style>
  <w:style w:type="paragraph" w:styleId="NoSpacing">
    <w:name w:val="No Spacing"/>
    <w:uiPriority w:val="1"/>
    <w:qFormat/>
    <w:rsid w:val="00A9235B"/>
    <w:pPr>
      <w:spacing w:after="0"/>
    </w:pPr>
    <w:rPr>
      <w:rFonts w:asciiTheme="minorHAnsi" w:eastAsiaTheme="minorHAnsi" w:hAnsiTheme="minorHAnsi" w:cstheme="minorBidi"/>
      <w:sz w:val="22"/>
      <w:szCs w:val="22"/>
      <w:lang w:eastAsia="en-US"/>
    </w:rPr>
  </w:style>
  <w:style w:type="paragraph" w:customStyle="1" w:styleId="JBAReportParaText">
    <w:name w:val="JBA Report Para Text"/>
    <w:basedOn w:val="Normal"/>
    <w:next w:val="Heading2"/>
    <w:rsid w:val="00A9235B"/>
    <w:pPr>
      <w:tabs>
        <w:tab w:val="left" w:pos="8505"/>
      </w:tabs>
      <w:ind w:right="567"/>
    </w:pPr>
    <w:rPr>
      <w:rFonts w:cs="Arial"/>
      <w:szCs w:val="24"/>
      <w:lang w:eastAsia="en-US"/>
    </w:rPr>
  </w:style>
  <w:style w:type="paragraph" w:customStyle="1" w:styleId="paragraph">
    <w:name w:val="paragraph"/>
    <w:basedOn w:val="Normal"/>
    <w:rsid w:val="00A9235B"/>
    <w:pPr>
      <w:spacing w:before="100" w:beforeAutospacing="1" w:after="100" w:afterAutospacing="1"/>
      <w:ind w:left="0" w:right="0"/>
    </w:pPr>
    <w:rPr>
      <w:rFonts w:ascii="Times New Roman" w:eastAsia="Times New Roman" w:hAnsi="Times New Roman"/>
      <w:sz w:val="24"/>
      <w:szCs w:val="24"/>
      <w:lang w:val="en-US" w:eastAsia="en-US"/>
    </w:rPr>
  </w:style>
  <w:style w:type="character" w:customStyle="1" w:styleId="spellingerror">
    <w:name w:val="spellingerror"/>
    <w:basedOn w:val="DefaultParagraphFont"/>
    <w:rsid w:val="00A9235B"/>
  </w:style>
  <w:style w:type="character" w:customStyle="1" w:styleId="eop">
    <w:name w:val="eop"/>
    <w:basedOn w:val="DefaultParagraphFont"/>
    <w:rsid w:val="00A9235B"/>
  </w:style>
  <w:style w:type="character" w:customStyle="1" w:styleId="normaltextrun">
    <w:name w:val="normaltextrun"/>
    <w:basedOn w:val="DefaultParagraphFont"/>
    <w:rsid w:val="00A9235B"/>
  </w:style>
  <w:style w:type="table" w:customStyle="1" w:styleId="TabelHKV">
    <w:name w:val="Tabel HKV"/>
    <w:basedOn w:val="TableNormal"/>
    <w:uiPriority w:val="99"/>
    <w:rsid w:val="00A9235B"/>
    <w:pPr>
      <w:spacing w:after="0"/>
    </w:pPr>
    <w:rPr>
      <w:rFonts w:ascii="Verdana" w:eastAsia="Times New Roman" w:hAnsi="Verdana"/>
      <w:sz w:val="18"/>
      <w:lang w:val="nl-NL" w:eastAsia="nl-NL"/>
    </w:rPr>
    <w:tblPr>
      <w:tblBorders>
        <w:top w:val="single" w:sz="4" w:space="0" w:color="0076BD"/>
        <w:left w:val="single" w:sz="4" w:space="0" w:color="0076BD"/>
        <w:bottom w:val="single" w:sz="4" w:space="0" w:color="0076BD"/>
        <w:right w:val="single" w:sz="4" w:space="0" w:color="0076BD"/>
        <w:insideH w:val="single" w:sz="4" w:space="0" w:color="0076BD"/>
        <w:insideV w:val="single" w:sz="4" w:space="0" w:color="0076BD"/>
      </w:tblBorders>
    </w:tblPr>
    <w:tblStylePr w:type="firstRow">
      <w:rPr>
        <w:rFonts w:ascii="Verdana" w:hAnsi="Verdana"/>
        <w:b w:val="0"/>
        <w:color w:val="auto"/>
        <w:sz w:val="18"/>
      </w:rPr>
      <w:tblPr/>
      <w:tcPr>
        <w:shd w:val="clear" w:color="auto" w:fill="0076BD"/>
      </w:tcPr>
    </w:tblStylePr>
  </w:style>
  <w:style w:type="table" w:customStyle="1" w:styleId="TableGrid1">
    <w:name w:val="Table Grid1"/>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75A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76E7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B6020"/>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111C1"/>
    <w:pPr>
      <w:spacing w:after="0"/>
    </w:pPr>
    <w:rPr>
      <w:rFonts w:ascii="Verdana" w:hAnsi="Verdana"/>
    </w:rPr>
  </w:style>
  <w:style w:type="character" w:customStyle="1" w:styleId="ListParagraphChar">
    <w:name w:val="List Paragraph Char"/>
    <w:basedOn w:val="DefaultParagraphFont"/>
    <w:link w:val="ListParagraph"/>
    <w:uiPriority w:val="34"/>
    <w:rsid w:val="00F23E40"/>
    <w:rPr>
      <w:rFonts w:ascii="Verdana" w:hAnsi="Verdana"/>
    </w:rPr>
  </w:style>
  <w:style w:type="character" w:customStyle="1" w:styleId="author">
    <w:name w:val="author"/>
    <w:basedOn w:val="DefaultParagraphFont"/>
    <w:rsid w:val="00CB6395"/>
  </w:style>
  <w:style w:type="character" w:customStyle="1" w:styleId="pubyear">
    <w:name w:val="pubyear"/>
    <w:basedOn w:val="DefaultParagraphFont"/>
    <w:rsid w:val="00CB6395"/>
  </w:style>
  <w:style w:type="character" w:customStyle="1" w:styleId="articletitle">
    <w:name w:val="articletitle"/>
    <w:basedOn w:val="DefaultParagraphFont"/>
    <w:rsid w:val="00CB6395"/>
  </w:style>
  <w:style w:type="character" w:customStyle="1" w:styleId="vol">
    <w:name w:val="vol"/>
    <w:basedOn w:val="DefaultParagraphFont"/>
    <w:rsid w:val="00CB6395"/>
  </w:style>
  <w:style w:type="character" w:customStyle="1" w:styleId="citedissue">
    <w:name w:val="citedissue"/>
    <w:basedOn w:val="DefaultParagraphFont"/>
    <w:rsid w:val="00CB6395"/>
  </w:style>
  <w:style w:type="character" w:styleId="Mention">
    <w:name w:val="Mention"/>
    <w:basedOn w:val="DefaultParagraphFont"/>
    <w:uiPriority w:val="99"/>
    <w:unhideWhenUsed/>
    <w:rsid w:val="0008649B"/>
    <w:rPr>
      <w:color w:val="2B579A"/>
      <w:shd w:val="clear" w:color="auto" w:fill="E1DFDD"/>
    </w:rPr>
  </w:style>
  <w:style w:type="character" w:customStyle="1" w:styleId="ui-provider">
    <w:name w:val="ui-provider"/>
    <w:basedOn w:val="DefaultParagraphFont"/>
    <w:rsid w:val="00894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900">
      <w:bodyDiv w:val="1"/>
      <w:marLeft w:val="0"/>
      <w:marRight w:val="0"/>
      <w:marTop w:val="0"/>
      <w:marBottom w:val="0"/>
      <w:divBdr>
        <w:top w:val="none" w:sz="0" w:space="0" w:color="auto"/>
        <w:left w:val="none" w:sz="0" w:space="0" w:color="auto"/>
        <w:bottom w:val="none" w:sz="0" w:space="0" w:color="auto"/>
        <w:right w:val="none" w:sz="0" w:space="0" w:color="auto"/>
      </w:divBdr>
    </w:div>
    <w:div w:id="9914874">
      <w:bodyDiv w:val="1"/>
      <w:marLeft w:val="0"/>
      <w:marRight w:val="0"/>
      <w:marTop w:val="0"/>
      <w:marBottom w:val="0"/>
      <w:divBdr>
        <w:top w:val="none" w:sz="0" w:space="0" w:color="auto"/>
        <w:left w:val="none" w:sz="0" w:space="0" w:color="auto"/>
        <w:bottom w:val="none" w:sz="0" w:space="0" w:color="auto"/>
        <w:right w:val="none" w:sz="0" w:space="0" w:color="auto"/>
      </w:divBdr>
    </w:div>
    <w:div w:id="66655622">
      <w:bodyDiv w:val="1"/>
      <w:marLeft w:val="0"/>
      <w:marRight w:val="0"/>
      <w:marTop w:val="0"/>
      <w:marBottom w:val="0"/>
      <w:divBdr>
        <w:top w:val="none" w:sz="0" w:space="0" w:color="auto"/>
        <w:left w:val="none" w:sz="0" w:space="0" w:color="auto"/>
        <w:bottom w:val="none" w:sz="0" w:space="0" w:color="auto"/>
        <w:right w:val="none" w:sz="0" w:space="0" w:color="auto"/>
      </w:divBdr>
    </w:div>
    <w:div w:id="88963052">
      <w:bodyDiv w:val="1"/>
      <w:marLeft w:val="0"/>
      <w:marRight w:val="0"/>
      <w:marTop w:val="0"/>
      <w:marBottom w:val="0"/>
      <w:divBdr>
        <w:top w:val="none" w:sz="0" w:space="0" w:color="auto"/>
        <w:left w:val="none" w:sz="0" w:space="0" w:color="auto"/>
        <w:bottom w:val="none" w:sz="0" w:space="0" w:color="auto"/>
        <w:right w:val="none" w:sz="0" w:space="0" w:color="auto"/>
      </w:divBdr>
    </w:div>
    <w:div w:id="89589077">
      <w:bodyDiv w:val="1"/>
      <w:marLeft w:val="0"/>
      <w:marRight w:val="0"/>
      <w:marTop w:val="0"/>
      <w:marBottom w:val="0"/>
      <w:divBdr>
        <w:top w:val="none" w:sz="0" w:space="0" w:color="auto"/>
        <w:left w:val="none" w:sz="0" w:space="0" w:color="auto"/>
        <w:bottom w:val="none" w:sz="0" w:space="0" w:color="auto"/>
        <w:right w:val="none" w:sz="0" w:space="0" w:color="auto"/>
      </w:divBdr>
    </w:div>
    <w:div w:id="138495082">
      <w:bodyDiv w:val="1"/>
      <w:marLeft w:val="0"/>
      <w:marRight w:val="0"/>
      <w:marTop w:val="0"/>
      <w:marBottom w:val="0"/>
      <w:divBdr>
        <w:top w:val="none" w:sz="0" w:space="0" w:color="auto"/>
        <w:left w:val="none" w:sz="0" w:space="0" w:color="auto"/>
        <w:bottom w:val="none" w:sz="0" w:space="0" w:color="auto"/>
        <w:right w:val="none" w:sz="0" w:space="0" w:color="auto"/>
      </w:divBdr>
    </w:div>
    <w:div w:id="171184877">
      <w:bodyDiv w:val="1"/>
      <w:marLeft w:val="0"/>
      <w:marRight w:val="0"/>
      <w:marTop w:val="0"/>
      <w:marBottom w:val="0"/>
      <w:divBdr>
        <w:top w:val="none" w:sz="0" w:space="0" w:color="auto"/>
        <w:left w:val="none" w:sz="0" w:space="0" w:color="auto"/>
        <w:bottom w:val="none" w:sz="0" w:space="0" w:color="auto"/>
        <w:right w:val="none" w:sz="0" w:space="0" w:color="auto"/>
      </w:divBdr>
    </w:div>
    <w:div w:id="227615967">
      <w:bodyDiv w:val="1"/>
      <w:marLeft w:val="0"/>
      <w:marRight w:val="0"/>
      <w:marTop w:val="0"/>
      <w:marBottom w:val="0"/>
      <w:divBdr>
        <w:top w:val="none" w:sz="0" w:space="0" w:color="auto"/>
        <w:left w:val="none" w:sz="0" w:space="0" w:color="auto"/>
        <w:bottom w:val="none" w:sz="0" w:space="0" w:color="auto"/>
        <w:right w:val="none" w:sz="0" w:space="0" w:color="auto"/>
      </w:divBdr>
      <w:divsChild>
        <w:div w:id="1781952854">
          <w:marLeft w:val="0"/>
          <w:marRight w:val="0"/>
          <w:marTop w:val="0"/>
          <w:marBottom w:val="0"/>
          <w:divBdr>
            <w:top w:val="none" w:sz="0" w:space="0" w:color="auto"/>
            <w:left w:val="none" w:sz="0" w:space="0" w:color="auto"/>
            <w:bottom w:val="none" w:sz="0" w:space="0" w:color="auto"/>
            <w:right w:val="none" w:sz="0" w:space="0" w:color="auto"/>
          </w:divBdr>
        </w:div>
      </w:divsChild>
    </w:div>
    <w:div w:id="231892891">
      <w:bodyDiv w:val="1"/>
      <w:marLeft w:val="0"/>
      <w:marRight w:val="0"/>
      <w:marTop w:val="0"/>
      <w:marBottom w:val="0"/>
      <w:divBdr>
        <w:top w:val="none" w:sz="0" w:space="0" w:color="auto"/>
        <w:left w:val="none" w:sz="0" w:space="0" w:color="auto"/>
        <w:bottom w:val="none" w:sz="0" w:space="0" w:color="auto"/>
        <w:right w:val="none" w:sz="0" w:space="0" w:color="auto"/>
      </w:divBdr>
    </w:div>
    <w:div w:id="246773774">
      <w:bodyDiv w:val="1"/>
      <w:marLeft w:val="0"/>
      <w:marRight w:val="0"/>
      <w:marTop w:val="0"/>
      <w:marBottom w:val="0"/>
      <w:divBdr>
        <w:top w:val="none" w:sz="0" w:space="0" w:color="auto"/>
        <w:left w:val="none" w:sz="0" w:space="0" w:color="auto"/>
        <w:bottom w:val="none" w:sz="0" w:space="0" w:color="auto"/>
        <w:right w:val="none" w:sz="0" w:space="0" w:color="auto"/>
      </w:divBdr>
    </w:div>
    <w:div w:id="272054231">
      <w:bodyDiv w:val="1"/>
      <w:marLeft w:val="0"/>
      <w:marRight w:val="0"/>
      <w:marTop w:val="0"/>
      <w:marBottom w:val="0"/>
      <w:divBdr>
        <w:top w:val="none" w:sz="0" w:space="0" w:color="auto"/>
        <w:left w:val="none" w:sz="0" w:space="0" w:color="auto"/>
        <w:bottom w:val="none" w:sz="0" w:space="0" w:color="auto"/>
        <w:right w:val="none" w:sz="0" w:space="0" w:color="auto"/>
      </w:divBdr>
    </w:div>
    <w:div w:id="316693623">
      <w:bodyDiv w:val="1"/>
      <w:marLeft w:val="0"/>
      <w:marRight w:val="0"/>
      <w:marTop w:val="0"/>
      <w:marBottom w:val="0"/>
      <w:divBdr>
        <w:top w:val="none" w:sz="0" w:space="0" w:color="auto"/>
        <w:left w:val="none" w:sz="0" w:space="0" w:color="auto"/>
        <w:bottom w:val="none" w:sz="0" w:space="0" w:color="auto"/>
        <w:right w:val="none" w:sz="0" w:space="0" w:color="auto"/>
      </w:divBdr>
      <w:divsChild>
        <w:div w:id="460810882">
          <w:marLeft w:val="547"/>
          <w:marRight w:val="0"/>
          <w:marTop w:val="200"/>
          <w:marBottom w:val="0"/>
          <w:divBdr>
            <w:top w:val="none" w:sz="0" w:space="0" w:color="auto"/>
            <w:left w:val="none" w:sz="0" w:space="0" w:color="auto"/>
            <w:bottom w:val="none" w:sz="0" w:space="0" w:color="auto"/>
            <w:right w:val="none" w:sz="0" w:space="0" w:color="auto"/>
          </w:divBdr>
        </w:div>
      </w:divsChild>
    </w:div>
    <w:div w:id="344792891">
      <w:bodyDiv w:val="1"/>
      <w:marLeft w:val="0"/>
      <w:marRight w:val="0"/>
      <w:marTop w:val="0"/>
      <w:marBottom w:val="0"/>
      <w:divBdr>
        <w:top w:val="none" w:sz="0" w:space="0" w:color="auto"/>
        <w:left w:val="none" w:sz="0" w:space="0" w:color="auto"/>
        <w:bottom w:val="none" w:sz="0" w:space="0" w:color="auto"/>
        <w:right w:val="none" w:sz="0" w:space="0" w:color="auto"/>
      </w:divBdr>
    </w:div>
    <w:div w:id="346181523">
      <w:bodyDiv w:val="1"/>
      <w:marLeft w:val="0"/>
      <w:marRight w:val="0"/>
      <w:marTop w:val="0"/>
      <w:marBottom w:val="0"/>
      <w:divBdr>
        <w:top w:val="none" w:sz="0" w:space="0" w:color="auto"/>
        <w:left w:val="none" w:sz="0" w:space="0" w:color="auto"/>
        <w:bottom w:val="none" w:sz="0" w:space="0" w:color="auto"/>
        <w:right w:val="none" w:sz="0" w:space="0" w:color="auto"/>
      </w:divBdr>
      <w:divsChild>
        <w:div w:id="1058748817">
          <w:marLeft w:val="547"/>
          <w:marRight w:val="0"/>
          <w:marTop w:val="200"/>
          <w:marBottom w:val="0"/>
          <w:divBdr>
            <w:top w:val="none" w:sz="0" w:space="0" w:color="auto"/>
            <w:left w:val="none" w:sz="0" w:space="0" w:color="auto"/>
            <w:bottom w:val="none" w:sz="0" w:space="0" w:color="auto"/>
            <w:right w:val="none" w:sz="0" w:space="0" w:color="auto"/>
          </w:divBdr>
        </w:div>
      </w:divsChild>
    </w:div>
    <w:div w:id="367948109">
      <w:bodyDiv w:val="1"/>
      <w:marLeft w:val="0"/>
      <w:marRight w:val="0"/>
      <w:marTop w:val="0"/>
      <w:marBottom w:val="0"/>
      <w:divBdr>
        <w:top w:val="none" w:sz="0" w:space="0" w:color="auto"/>
        <w:left w:val="none" w:sz="0" w:space="0" w:color="auto"/>
        <w:bottom w:val="none" w:sz="0" w:space="0" w:color="auto"/>
        <w:right w:val="none" w:sz="0" w:space="0" w:color="auto"/>
      </w:divBdr>
    </w:div>
    <w:div w:id="393166605">
      <w:bodyDiv w:val="1"/>
      <w:marLeft w:val="0"/>
      <w:marRight w:val="0"/>
      <w:marTop w:val="0"/>
      <w:marBottom w:val="0"/>
      <w:divBdr>
        <w:top w:val="none" w:sz="0" w:space="0" w:color="auto"/>
        <w:left w:val="none" w:sz="0" w:space="0" w:color="auto"/>
        <w:bottom w:val="none" w:sz="0" w:space="0" w:color="auto"/>
        <w:right w:val="none" w:sz="0" w:space="0" w:color="auto"/>
      </w:divBdr>
      <w:divsChild>
        <w:div w:id="591932563">
          <w:marLeft w:val="0"/>
          <w:marRight w:val="0"/>
          <w:marTop w:val="0"/>
          <w:marBottom w:val="0"/>
          <w:divBdr>
            <w:top w:val="none" w:sz="0" w:space="0" w:color="auto"/>
            <w:left w:val="none" w:sz="0" w:space="0" w:color="auto"/>
            <w:bottom w:val="none" w:sz="0" w:space="0" w:color="auto"/>
            <w:right w:val="none" w:sz="0" w:space="0" w:color="auto"/>
          </w:divBdr>
        </w:div>
        <w:div w:id="1152403008">
          <w:marLeft w:val="0"/>
          <w:marRight w:val="0"/>
          <w:marTop w:val="0"/>
          <w:marBottom w:val="0"/>
          <w:divBdr>
            <w:top w:val="none" w:sz="0" w:space="0" w:color="auto"/>
            <w:left w:val="none" w:sz="0" w:space="0" w:color="auto"/>
            <w:bottom w:val="none" w:sz="0" w:space="0" w:color="auto"/>
            <w:right w:val="none" w:sz="0" w:space="0" w:color="auto"/>
          </w:divBdr>
        </w:div>
      </w:divsChild>
    </w:div>
    <w:div w:id="424307724">
      <w:bodyDiv w:val="1"/>
      <w:marLeft w:val="0"/>
      <w:marRight w:val="0"/>
      <w:marTop w:val="0"/>
      <w:marBottom w:val="0"/>
      <w:divBdr>
        <w:top w:val="none" w:sz="0" w:space="0" w:color="auto"/>
        <w:left w:val="none" w:sz="0" w:space="0" w:color="auto"/>
        <w:bottom w:val="none" w:sz="0" w:space="0" w:color="auto"/>
        <w:right w:val="none" w:sz="0" w:space="0" w:color="auto"/>
      </w:divBdr>
    </w:div>
    <w:div w:id="459105594">
      <w:bodyDiv w:val="1"/>
      <w:marLeft w:val="0"/>
      <w:marRight w:val="0"/>
      <w:marTop w:val="0"/>
      <w:marBottom w:val="0"/>
      <w:divBdr>
        <w:top w:val="none" w:sz="0" w:space="0" w:color="auto"/>
        <w:left w:val="none" w:sz="0" w:space="0" w:color="auto"/>
        <w:bottom w:val="none" w:sz="0" w:space="0" w:color="auto"/>
        <w:right w:val="none" w:sz="0" w:space="0" w:color="auto"/>
      </w:divBdr>
    </w:div>
    <w:div w:id="476608887">
      <w:bodyDiv w:val="1"/>
      <w:marLeft w:val="0"/>
      <w:marRight w:val="0"/>
      <w:marTop w:val="0"/>
      <w:marBottom w:val="0"/>
      <w:divBdr>
        <w:top w:val="none" w:sz="0" w:space="0" w:color="auto"/>
        <w:left w:val="none" w:sz="0" w:space="0" w:color="auto"/>
        <w:bottom w:val="none" w:sz="0" w:space="0" w:color="auto"/>
        <w:right w:val="none" w:sz="0" w:space="0" w:color="auto"/>
      </w:divBdr>
    </w:div>
    <w:div w:id="515079267">
      <w:bodyDiv w:val="1"/>
      <w:marLeft w:val="0"/>
      <w:marRight w:val="0"/>
      <w:marTop w:val="0"/>
      <w:marBottom w:val="0"/>
      <w:divBdr>
        <w:top w:val="none" w:sz="0" w:space="0" w:color="auto"/>
        <w:left w:val="none" w:sz="0" w:space="0" w:color="auto"/>
        <w:bottom w:val="none" w:sz="0" w:space="0" w:color="auto"/>
        <w:right w:val="none" w:sz="0" w:space="0" w:color="auto"/>
      </w:divBdr>
    </w:div>
    <w:div w:id="525556057">
      <w:bodyDiv w:val="1"/>
      <w:marLeft w:val="0"/>
      <w:marRight w:val="0"/>
      <w:marTop w:val="0"/>
      <w:marBottom w:val="0"/>
      <w:divBdr>
        <w:top w:val="none" w:sz="0" w:space="0" w:color="auto"/>
        <w:left w:val="none" w:sz="0" w:space="0" w:color="auto"/>
        <w:bottom w:val="none" w:sz="0" w:space="0" w:color="auto"/>
        <w:right w:val="none" w:sz="0" w:space="0" w:color="auto"/>
      </w:divBdr>
    </w:div>
    <w:div w:id="527566560">
      <w:bodyDiv w:val="1"/>
      <w:marLeft w:val="0"/>
      <w:marRight w:val="0"/>
      <w:marTop w:val="0"/>
      <w:marBottom w:val="0"/>
      <w:divBdr>
        <w:top w:val="none" w:sz="0" w:space="0" w:color="auto"/>
        <w:left w:val="none" w:sz="0" w:space="0" w:color="auto"/>
        <w:bottom w:val="none" w:sz="0" w:space="0" w:color="auto"/>
        <w:right w:val="none" w:sz="0" w:space="0" w:color="auto"/>
      </w:divBdr>
    </w:div>
    <w:div w:id="540171200">
      <w:bodyDiv w:val="1"/>
      <w:marLeft w:val="0"/>
      <w:marRight w:val="0"/>
      <w:marTop w:val="0"/>
      <w:marBottom w:val="0"/>
      <w:divBdr>
        <w:top w:val="none" w:sz="0" w:space="0" w:color="auto"/>
        <w:left w:val="none" w:sz="0" w:space="0" w:color="auto"/>
        <w:bottom w:val="none" w:sz="0" w:space="0" w:color="auto"/>
        <w:right w:val="none" w:sz="0" w:space="0" w:color="auto"/>
      </w:divBdr>
      <w:divsChild>
        <w:div w:id="1208100370">
          <w:marLeft w:val="547"/>
          <w:marRight w:val="0"/>
          <w:marTop w:val="200"/>
          <w:marBottom w:val="0"/>
          <w:divBdr>
            <w:top w:val="none" w:sz="0" w:space="0" w:color="auto"/>
            <w:left w:val="none" w:sz="0" w:space="0" w:color="auto"/>
            <w:bottom w:val="none" w:sz="0" w:space="0" w:color="auto"/>
            <w:right w:val="none" w:sz="0" w:space="0" w:color="auto"/>
          </w:divBdr>
        </w:div>
      </w:divsChild>
    </w:div>
    <w:div w:id="543374732">
      <w:bodyDiv w:val="1"/>
      <w:marLeft w:val="0"/>
      <w:marRight w:val="0"/>
      <w:marTop w:val="0"/>
      <w:marBottom w:val="0"/>
      <w:divBdr>
        <w:top w:val="none" w:sz="0" w:space="0" w:color="auto"/>
        <w:left w:val="none" w:sz="0" w:space="0" w:color="auto"/>
        <w:bottom w:val="none" w:sz="0" w:space="0" w:color="auto"/>
        <w:right w:val="none" w:sz="0" w:space="0" w:color="auto"/>
      </w:divBdr>
    </w:div>
    <w:div w:id="603271225">
      <w:bodyDiv w:val="1"/>
      <w:marLeft w:val="0"/>
      <w:marRight w:val="0"/>
      <w:marTop w:val="0"/>
      <w:marBottom w:val="0"/>
      <w:divBdr>
        <w:top w:val="none" w:sz="0" w:space="0" w:color="auto"/>
        <w:left w:val="none" w:sz="0" w:space="0" w:color="auto"/>
        <w:bottom w:val="none" w:sz="0" w:space="0" w:color="auto"/>
        <w:right w:val="none" w:sz="0" w:space="0" w:color="auto"/>
      </w:divBdr>
    </w:div>
    <w:div w:id="619843497">
      <w:bodyDiv w:val="1"/>
      <w:marLeft w:val="0"/>
      <w:marRight w:val="0"/>
      <w:marTop w:val="0"/>
      <w:marBottom w:val="0"/>
      <w:divBdr>
        <w:top w:val="none" w:sz="0" w:space="0" w:color="auto"/>
        <w:left w:val="none" w:sz="0" w:space="0" w:color="auto"/>
        <w:bottom w:val="none" w:sz="0" w:space="0" w:color="auto"/>
        <w:right w:val="none" w:sz="0" w:space="0" w:color="auto"/>
      </w:divBdr>
      <w:divsChild>
        <w:div w:id="1444034194">
          <w:marLeft w:val="547"/>
          <w:marRight w:val="0"/>
          <w:marTop w:val="200"/>
          <w:marBottom w:val="0"/>
          <w:divBdr>
            <w:top w:val="none" w:sz="0" w:space="0" w:color="auto"/>
            <w:left w:val="none" w:sz="0" w:space="0" w:color="auto"/>
            <w:bottom w:val="none" w:sz="0" w:space="0" w:color="auto"/>
            <w:right w:val="none" w:sz="0" w:space="0" w:color="auto"/>
          </w:divBdr>
        </w:div>
      </w:divsChild>
    </w:div>
    <w:div w:id="629165973">
      <w:bodyDiv w:val="1"/>
      <w:marLeft w:val="0"/>
      <w:marRight w:val="0"/>
      <w:marTop w:val="0"/>
      <w:marBottom w:val="0"/>
      <w:divBdr>
        <w:top w:val="none" w:sz="0" w:space="0" w:color="auto"/>
        <w:left w:val="none" w:sz="0" w:space="0" w:color="auto"/>
        <w:bottom w:val="none" w:sz="0" w:space="0" w:color="auto"/>
        <w:right w:val="none" w:sz="0" w:space="0" w:color="auto"/>
      </w:divBdr>
    </w:div>
    <w:div w:id="634027332">
      <w:bodyDiv w:val="1"/>
      <w:marLeft w:val="0"/>
      <w:marRight w:val="0"/>
      <w:marTop w:val="0"/>
      <w:marBottom w:val="0"/>
      <w:divBdr>
        <w:top w:val="none" w:sz="0" w:space="0" w:color="auto"/>
        <w:left w:val="none" w:sz="0" w:space="0" w:color="auto"/>
        <w:bottom w:val="none" w:sz="0" w:space="0" w:color="auto"/>
        <w:right w:val="none" w:sz="0" w:space="0" w:color="auto"/>
      </w:divBdr>
    </w:div>
    <w:div w:id="738213492">
      <w:bodyDiv w:val="1"/>
      <w:marLeft w:val="0"/>
      <w:marRight w:val="0"/>
      <w:marTop w:val="0"/>
      <w:marBottom w:val="0"/>
      <w:divBdr>
        <w:top w:val="none" w:sz="0" w:space="0" w:color="auto"/>
        <w:left w:val="none" w:sz="0" w:space="0" w:color="auto"/>
        <w:bottom w:val="none" w:sz="0" w:space="0" w:color="auto"/>
        <w:right w:val="none" w:sz="0" w:space="0" w:color="auto"/>
      </w:divBdr>
    </w:div>
    <w:div w:id="783578789">
      <w:bodyDiv w:val="1"/>
      <w:marLeft w:val="0"/>
      <w:marRight w:val="0"/>
      <w:marTop w:val="0"/>
      <w:marBottom w:val="0"/>
      <w:divBdr>
        <w:top w:val="none" w:sz="0" w:space="0" w:color="auto"/>
        <w:left w:val="none" w:sz="0" w:space="0" w:color="auto"/>
        <w:bottom w:val="none" w:sz="0" w:space="0" w:color="auto"/>
        <w:right w:val="none" w:sz="0" w:space="0" w:color="auto"/>
      </w:divBdr>
    </w:div>
    <w:div w:id="882132783">
      <w:bodyDiv w:val="1"/>
      <w:marLeft w:val="0"/>
      <w:marRight w:val="0"/>
      <w:marTop w:val="0"/>
      <w:marBottom w:val="0"/>
      <w:divBdr>
        <w:top w:val="none" w:sz="0" w:space="0" w:color="auto"/>
        <w:left w:val="none" w:sz="0" w:space="0" w:color="auto"/>
        <w:bottom w:val="none" w:sz="0" w:space="0" w:color="auto"/>
        <w:right w:val="none" w:sz="0" w:space="0" w:color="auto"/>
      </w:divBdr>
    </w:div>
    <w:div w:id="974145871">
      <w:bodyDiv w:val="1"/>
      <w:marLeft w:val="0"/>
      <w:marRight w:val="0"/>
      <w:marTop w:val="0"/>
      <w:marBottom w:val="0"/>
      <w:divBdr>
        <w:top w:val="none" w:sz="0" w:space="0" w:color="auto"/>
        <w:left w:val="none" w:sz="0" w:space="0" w:color="auto"/>
        <w:bottom w:val="none" w:sz="0" w:space="0" w:color="auto"/>
        <w:right w:val="none" w:sz="0" w:space="0" w:color="auto"/>
      </w:divBdr>
    </w:div>
    <w:div w:id="1024359766">
      <w:bodyDiv w:val="1"/>
      <w:marLeft w:val="0"/>
      <w:marRight w:val="0"/>
      <w:marTop w:val="0"/>
      <w:marBottom w:val="0"/>
      <w:divBdr>
        <w:top w:val="none" w:sz="0" w:space="0" w:color="auto"/>
        <w:left w:val="none" w:sz="0" w:space="0" w:color="auto"/>
        <w:bottom w:val="none" w:sz="0" w:space="0" w:color="auto"/>
        <w:right w:val="none" w:sz="0" w:space="0" w:color="auto"/>
      </w:divBdr>
    </w:div>
    <w:div w:id="1040473646">
      <w:bodyDiv w:val="1"/>
      <w:marLeft w:val="0"/>
      <w:marRight w:val="0"/>
      <w:marTop w:val="0"/>
      <w:marBottom w:val="0"/>
      <w:divBdr>
        <w:top w:val="none" w:sz="0" w:space="0" w:color="auto"/>
        <w:left w:val="none" w:sz="0" w:space="0" w:color="auto"/>
        <w:bottom w:val="none" w:sz="0" w:space="0" w:color="auto"/>
        <w:right w:val="none" w:sz="0" w:space="0" w:color="auto"/>
      </w:divBdr>
    </w:div>
    <w:div w:id="1078556942">
      <w:bodyDiv w:val="1"/>
      <w:marLeft w:val="0"/>
      <w:marRight w:val="0"/>
      <w:marTop w:val="0"/>
      <w:marBottom w:val="0"/>
      <w:divBdr>
        <w:top w:val="none" w:sz="0" w:space="0" w:color="auto"/>
        <w:left w:val="none" w:sz="0" w:space="0" w:color="auto"/>
        <w:bottom w:val="none" w:sz="0" w:space="0" w:color="auto"/>
        <w:right w:val="none" w:sz="0" w:space="0" w:color="auto"/>
      </w:divBdr>
    </w:div>
    <w:div w:id="1112869151">
      <w:bodyDiv w:val="1"/>
      <w:marLeft w:val="0"/>
      <w:marRight w:val="0"/>
      <w:marTop w:val="0"/>
      <w:marBottom w:val="0"/>
      <w:divBdr>
        <w:top w:val="none" w:sz="0" w:space="0" w:color="auto"/>
        <w:left w:val="none" w:sz="0" w:space="0" w:color="auto"/>
        <w:bottom w:val="none" w:sz="0" w:space="0" w:color="auto"/>
        <w:right w:val="none" w:sz="0" w:space="0" w:color="auto"/>
      </w:divBdr>
    </w:div>
    <w:div w:id="1126587263">
      <w:bodyDiv w:val="1"/>
      <w:marLeft w:val="0"/>
      <w:marRight w:val="0"/>
      <w:marTop w:val="0"/>
      <w:marBottom w:val="0"/>
      <w:divBdr>
        <w:top w:val="none" w:sz="0" w:space="0" w:color="auto"/>
        <w:left w:val="none" w:sz="0" w:space="0" w:color="auto"/>
        <w:bottom w:val="none" w:sz="0" w:space="0" w:color="auto"/>
        <w:right w:val="none" w:sz="0" w:space="0" w:color="auto"/>
      </w:divBdr>
    </w:div>
    <w:div w:id="1147863498">
      <w:bodyDiv w:val="1"/>
      <w:marLeft w:val="0"/>
      <w:marRight w:val="0"/>
      <w:marTop w:val="0"/>
      <w:marBottom w:val="0"/>
      <w:divBdr>
        <w:top w:val="none" w:sz="0" w:space="0" w:color="auto"/>
        <w:left w:val="none" w:sz="0" w:space="0" w:color="auto"/>
        <w:bottom w:val="none" w:sz="0" w:space="0" w:color="auto"/>
        <w:right w:val="none" w:sz="0" w:space="0" w:color="auto"/>
      </w:divBdr>
    </w:div>
    <w:div w:id="1159662676">
      <w:bodyDiv w:val="1"/>
      <w:marLeft w:val="0"/>
      <w:marRight w:val="0"/>
      <w:marTop w:val="0"/>
      <w:marBottom w:val="0"/>
      <w:divBdr>
        <w:top w:val="none" w:sz="0" w:space="0" w:color="auto"/>
        <w:left w:val="none" w:sz="0" w:space="0" w:color="auto"/>
        <w:bottom w:val="none" w:sz="0" w:space="0" w:color="auto"/>
        <w:right w:val="none" w:sz="0" w:space="0" w:color="auto"/>
      </w:divBdr>
    </w:div>
    <w:div w:id="1211114209">
      <w:bodyDiv w:val="1"/>
      <w:marLeft w:val="0"/>
      <w:marRight w:val="0"/>
      <w:marTop w:val="0"/>
      <w:marBottom w:val="0"/>
      <w:divBdr>
        <w:top w:val="none" w:sz="0" w:space="0" w:color="auto"/>
        <w:left w:val="none" w:sz="0" w:space="0" w:color="auto"/>
        <w:bottom w:val="none" w:sz="0" w:space="0" w:color="auto"/>
        <w:right w:val="none" w:sz="0" w:space="0" w:color="auto"/>
      </w:divBdr>
    </w:div>
    <w:div w:id="1236817333">
      <w:bodyDiv w:val="1"/>
      <w:marLeft w:val="0"/>
      <w:marRight w:val="0"/>
      <w:marTop w:val="0"/>
      <w:marBottom w:val="0"/>
      <w:divBdr>
        <w:top w:val="none" w:sz="0" w:space="0" w:color="auto"/>
        <w:left w:val="none" w:sz="0" w:space="0" w:color="auto"/>
        <w:bottom w:val="none" w:sz="0" w:space="0" w:color="auto"/>
        <w:right w:val="none" w:sz="0" w:space="0" w:color="auto"/>
      </w:divBdr>
    </w:div>
    <w:div w:id="1237087036">
      <w:bodyDiv w:val="1"/>
      <w:marLeft w:val="0"/>
      <w:marRight w:val="0"/>
      <w:marTop w:val="0"/>
      <w:marBottom w:val="0"/>
      <w:divBdr>
        <w:top w:val="none" w:sz="0" w:space="0" w:color="auto"/>
        <w:left w:val="none" w:sz="0" w:space="0" w:color="auto"/>
        <w:bottom w:val="none" w:sz="0" w:space="0" w:color="auto"/>
        <w:right w:val="none" w:sz="0" w:space="0" w:color="auto"/>
      </w:divBdr>
      <w:divsChild>
        <w:div w:id="2119904855">
          <w:marLeft w:val="547"/>
          <w:marRight w:val="0"/>
          <w:marTop w:val="200"/>
          <w:marBottom w:val="0"/>
          <w:divBdr>
            <w:top w:val="none" w:sz="0" w:space="0" w:color="auto"/>
            <w:left w:val="none" w:sz="0" w:space="0" w:color="auto"/>
            <w:bottom w:val="none" w:sz="0" w:space="0" w:color="auto"/>
            <w:right w:val="none" w:sz="0" w:space="0" w:color="auto"/>
          </w:divBdr>
        </w:div>
      </w:divsChild>
    </w:div>
    <w:div w:id="1245797916">
      <w:bodyDiv w:val="1"/>
      <w:marLeft w:val="0"/>
      <w:marRight w:val="0"/>
      <w:marTop w:val="0"/>
      <w:marBottom w:val="0"/>
      <w:divBdr>
        <w:top w:val="none" w:sz="0" w:space="0" w:color="auto"/>
        <w:left w:val="none" w:sz="0" w:space="0" w:color="auto"/>
        <w:bottom w:val="none" w:sz="0" w:space="0" w:color="auto"/>
        <w:right w:val="none" w:sz="0" w:space="0" w:color="auto"/>
      </w:divBdr>
    </w:div>
    <w:div w:id="1246305188">
      <w:bodyDiv w:val="1"/>
      <w:marLeft w:val="0"/>
      <w:marRight w:val="0"/>
      <w:marTop w:val="0"/>
      <w:marBottom w:val="0"/>
      <w:divBdr>
        <w:top w:val="none" w:sz="0" w:space="0" w:color="auto"/>
        <w:left w:val="none" w:sz="0" w:space="0" w:color="auto"/>
        <w:bottom w:val="none" w:sz="0" w:space="0" w:color="auto"/>
        <w:right w:val="none" w:sz="0" w:space="0" w:color="auto"/>
      </w:divBdr>
      <w:divsChild>
        <w:div w:id="591352906">
          <w:marLeft w:val="0"/>
          <w:marRight w:val="0"/>
          <w:marTop w:val="0"/>
          <w:marBottom w:val="0"/>
          <w:divBdr>
            <w:top w:val="none" w:sz="0" w:space="0" w:color="auto"/>
            <w:left w:val="none" w:sz="0" w:space="0" w:color="auto"/>
            <w:bottom w:val="none" w:sz="0" w:space="0" w:color="auto"/>
            <w:right w:val="none" w:sz="0" w:space="0" w:color="auto"/>
          </w:divBdr>
        </w:div>
      </w:divsChild>
    </w:div>
    <w:div w:id="1283921390">
      <w:bodyDiv w:val="1"/>
      <w:marLeft w:val="0"/>
      <w:marRight w:val="0"/>
      <w:marTop w:val="0"/>
      <w:marBottom w:val="0"/>
      <w:divBdr>
        <w:top w:val="none" w:sz="0" w:space="0" w:color="auto"/>
        <w:left w:val="none" w:sz="0" w:space="0" w:color="auto"/>
        <w:bottom w:val="none" w:sz="0" w:space="0" w:color="auto"/>
        <w:right w:val="none" w:sz="0" w:space="0" w:color="auto"/>
      </w:divBdr>
    </w:div>
    <w:div w:id="1300184196">
      <w:bodyDiv w:val="1"/>
      <w:marLeft w:val="0"/>
      <w:marRight w:val="0"/>
      <w:marTop w:val="0"/>
      <w:marBottom w:val="0"/>
      <w:divBdr>
        <w:top w:val="none" w:sz="0" w:space="0" w:color="auto"/>
        <w:left w:val="none" w:sz="0" w:space="0" w:color="auto"/>
        <w:bottom w:val="none" w:sz="0" w:space="0" w:color="auto"/>
        <w:right w:val="none" w:sz="0" w:space="0" w:color="auto"/>
      </w:divBdr>
    </w:div>
    <w:div w:id="1300527191">
      <w:bodyDiv w:val="1"/>
      <w:marLeft w:val="0"/>
      <w:marRight w:val="0"/>
      <w:marTop w:val="0"/>
      <w:marBottom w:val="0"/>
      <w:divBdr>
        <w:top w:val="none" w:sz="0" w:space="0" w:color="auto"/>
        <w:left w:val="none" w:sz="0" w:space="0" w:color="auto"/>
        <w:bottom w:val="none" w:sz="0" w:space="0" w:color="auto"/>
        <w:right w:val="none" w:sz="0" w:space="0" w:color="auto"/>
      </w:divBdr>
      <w:divsChild>
        <w:div w:id="1050306709">
          <w:marLeft w:val="0"/>
          <w:marRight w:val="0"/>
          <w:marTop w:val="0"/>
          <w:marBottom w:val="0"/>
          <w:divBdr>
            <w:top w:val="none" w:sz="0" w:space="0" w:color="auto"/>
            <w:left w:val="none" w:sz="0" w:space="0" w:color="auto"/>
            <w:bottom w:val="none" w:sz="0" w:space="0" w:color="auto"/>
            <w:right w:val="none" w:sz="0" w:space="0" w:color="auto"/>
          </w:divBdr>
        </w:div>
      </w:divsChild>
    </w:div>
    <w:div w:id="1305310311">
      <w:bodyDiv w:val="1"/>
      <w:marLeft w:val="0"/>
      <w:marRight w:val="0"/>
      <w:marTop w:val="0"/>
      <w:marBottom w:val="0"/>
      <w:divBdr>
        <w:top w:val="none" w:sz="0" w:space="0" w:color="auto"/>
        <w:left w:val="none" w:sz="0" w:space="0" w:color="auto"/>
        <w:bottom w:val="none" w:sz="0" w:space="0" w:color="auto"/>
        <w:right w:val="none" w:sz="0" w:space="0" w:color="auto"/>
      </w:divBdr>
    </w:div>
    <w:div w:id="1357850849">
      <w:bodyDiv w:val="1"/>
      <w:marLeft w:val="0"/>
      <w:marRight w:val="0"/>
      <w:marTop w:val="0"/>
      <w:marBottom w:val="0"/>
      <w:divBdr>
        <w:top w:val="none" w:sz="0" w:space="0" w:color="auto"/>
        <w:left w:val="none" w:sz="0" w:space="0" w:color="auto"/>
        <w:bottom w:val="none" w:sz="0" w:space="0" w:color="auto"/>
        <w:right w:val="none" w:sz="0" w:space="0" w:color="auto"/>
      </w:divBdr>
    </w:div>
    <w:div w:id="1397700854">
      <w:bodyDiv w:val="1"/>
      <w:marLeft w:val="0"/>
      <w:marRight w:val="0"/>
      <w:marTop w:val="0"/>
      <w:marBottom w:val="0"/>
      <w:divBdr>
        <w:top w:val="none" w:sz="0" w:space="0" w:color="auto"/>
        <w:left w:val="none" w:sz="0" w:space="0" w:color="auto"/>
        <w:bottom w:val="none" w:sz="0" w:space="0" w:color="auto"/>
        <w:right w:val="none" w:sz="0" w:space="0" w:color="auto"/>
      </w:divBdr>
    </w:div>
    <w:div w:id="1453088324">
      <w:bodyDiv w:val="1"/>
      <w:marLeft w:val="0"/>
      <w:marRight w:val="0"/>
      <w:marTop w:val="0"/>
      <w:marBottom w:val="0"/>
      <w:divBdr>
        <w:top w:val="none" w:sz="0" w:space="0" w:color="auto"/>
        <w:left w:val="none" w:sz="0" w:space="0" w:color="auto"/>
        <w:bottom w:val="none" w:sz="0" w:space="0" w:color="auto"/>
        <w:right w:val="none" w:sz="0" w:space="0" w:color="auto"/>
      </w:divBdr>
    </w:div>
    <w:div w:id="1459178678">
      <w:bodyDiv w:val="1"/>
      <w:marLeft w:val="0"/>
      <w:marRight w:val="0"/>
      <w:marTop w:val="0"/>
      <w:marBottom w:val="0"/>
      <w:divBdr>
        <w:top w:val="none" w:sz="0" w:space="0" w:color="auto"/>
        <w:left w:val="none" w:sz="0" w:space="0" w:color="auto"/>
        <w:bottom w:val="none" w:sz="0" w:space="0" w:color="auto"/>
        <w:right w:val="none" w:sz="0" w:space="0" w:color="auto"/>
      </w:divBdr>
    </w:div>
    <w:div w:id="1500074608">
      <w:bodyDiv w:val="1"/>
      <w:marLeft w:val="0"/>
      <w:marRight w:val="0"/>
      <w:marTop w:val="0"/>
      <w:marBottom w:val="0"/>
      <w:divBdr>
        <w:top w:val="none" w:sz="0" w:space="0" w:color="auto"/>
        <w:left w:val="none" w:sz="0" w:space="0" w:color="auto"/>
        <w:bottom w:val="none" w:sz="0" w:space="0" w:color="auto"/>
        <w:right w:val="none" w:sz="0" w:space="0" w:color="auto"/>
      </w:divBdr>
    </w:div>
    <w:div w:id="1585727257">
      <w:bodyDiv w:val="1"/>
      <w:marLeft w:val="0"/>
      <w:marRight w:val="0"/>
      <w:marTop w:val="0"/>
      <w:marBottom w:val="0"/>
      <w:divBdr>
        <w:top w:val="none" w:sz="0" w:space="0" w:color="auto"/>
        <w:left w:val="none" w:sz="0" w:space="0" w:color="auto"/>
        <w:bottom w:val="none" w:sz="0" w:space="0" w:color="auto"/>
        <w:right w:val="none" w:sz="0" w:space="0" w:color="auto"/>
      </w:divBdr>
    </w:div>
    <w:div w:id="1589343418">
      <w:bodyDiv w:val="1"/>
      <w:marLeft w:val="0"/>
      <w:marRight w:val="0"/>
      <w:marTop w:val="0"/>
      <w:marBottom w:val="0"/>
      <w:divBdr>
        <w:top w:val="none" w:sz="0" w:space="0" w:color="auto"/>
        <w:left w:val="none" w:sz="0" w:space="0" w:color="auto"/>
        <w:bottom w:val="none" w:sz="0" w:space="0" w:color="auto"/>
        <w:right w:val="none" w:sz="0" w:space="0" w:color="auto"/>
      </w:divBdr>
    </w:div>
    <w:div w:id="1611233905">
      <w:bodyDiv w:val="1"/>
      <w:marLeft w:val="0"/>
      <w:marRight w:val="0"/>
      <w:marTop w:val="0"/>
      <w:marBottom w:val="0"/>
      <w:divBdr>
        <w:top w:val="none" w:sz="0" w:space="0" w:color="auto"/>
        <w:left w:val="none" w:sz="0" w:space="0" w:color="auto"/>
        <w:bottom w:val="none" w:sz="0" w:space="0" w:color="auto"/>
        <w:right w:val="none" w:sz="0" w:space="0" w:color="auto"/>
      </w:divBdr>
    </w:div>
    <w:div w:id="1613395147">
      <w:bodyDiv w:val="1"/>
      <w:marLeft w:val="0"/>
      <w:marRight w:val="0"/>
      <w:marTop w:val="0"/>
      <w:marBottom w:val="0"/>
      <w:divBdr>
        <w:top w:val="none" w:sz="0" w:space="0" w:color="auto"/>
        <w:left w:val="none" w:sz="0" w:space="0" w:color="auto"/>
        <w:bottom w:val="none" w:sz="0" w:space="0" w:color="auto"/>
        <w:right w:val="none" w:sz="0" w:space="0" w:color="auto"/>
      </w:divBdr>
      <w:divsChild>
        <w:div w:id="1143036626">
          <w:marLeft w:val="0"/>
          <w:marRight w:val="0"/>
          <w:marTop w:val="0"/>
          <w:marBottom w:val="0"/>
          <w:divBdr>
            <w:top w:val="none" w:sz="0" w:space="0" w:color="auto"/>
            <w:left w:val="none" w:sz="0" w:space="0" w:color="auto"/>
            <w:bottom w:val="none" w:sz="0" w:space="0" w:color="auto"/>
            <w:right w:val="none" w:sz="0" w:space="0" w:color="auto"/>
          </w:divBdr>
        </w:div>
      </w:divsChild>
    </w:div>
    <w:div w:id="1643466433">
      <w:bodyDiv w:val="1"/>
      <w:marLeft w:val="0"/>
      <w:marRight w:val="0"/>
      <w:marTop w:val="0"/>
      <w:marBottom w:val="0"/>
      <w:divBdr>
        <w:top w:val="none" w:sz="0" w:space="0" w:color="auto"/>
        <w:left w:val="none" w:sz="0" w:space="0" w:color="auto"/>
        <w:bottom w:val="none" w:sz="0" w:space="0" w:color="auto"/>
        <w:right w:val="none" w:sz="0" w:space="0" w:color="auto"/>
      </w:divBdr>
    </w:div>
    <w:div w:id="1661999148">
      <w:bodyDiv w:val="1"/>
      <w:marLeft w:val="0"/>
      <w:marRight w:val="0"/>
      <w:marTop w:val="0"/>
      <w:marBottom w:val="0"/>
      <w:divBdr>
        <w:top w:val="none" w:sz="0" w:space="0" w:color="auto"/>
        <w:left w:val="none" w:sz="0" w:space="0" w:color="auto"/>
        <w:bottom w:val="none" w:sz="0" w:space="0" w:color="auto"/>
        <w:right w:val="none" w:sz="0" w:space="0" w:color="auto"/>
      </w:divBdr>
    </w:div>
    <w:div w:id="1693065023">
      <w:bodyDiv w:val="1"/>
      <w:marLeft w:val="0"/>
      <w:marRight w:val="0"/>
      <w:marTop w:val="0"/>
      <w:marBottom w:val="0"/>
      <w:divBdr>
        <w:top w:val="none" w:sz="0" w:space="0" w:color="auto"/>
        <w:left w:val="none" w:sz="0" w:space="0" w:color="auto"/>
        <w:bottom w:val="none" w:sz="0" w:space="0" w:color="auto"/>
        <w:right w:val="none" w:sz="0" w:space="0" w:color="auto"/>
      </w:divBdr>
      <w:divsChild>
        <w:div w:id="417363248">
          <w:marLeft w:val="0"/>
          <w:marRight w:val="0"/>
          <w:marTop w:val="0"/>
          <w:marBottom w:val="0"/>
          <w:divBdr>
            <w:top w:val="none" w:sz="0" w:space="0" w:color="auto"/>
            <w:left w:val="none" w:sz="0" w:space="0" w:color="auto"/>
            <w:bottom w:val="none" w:sz="0" w:space="0" w:color="auto"/>
            <w:right w:val="none" w:sz="0" w:space="0" w:color="auto"/>
          </w:divBdr>
        </w:div>
      </w:divsChild>
    </w:div>
    <w:div w:id="1711539596">
      <w:bodyDiv w:val="1"/>
      <w:marLeft w:val="0"/>
      <w:marRight w:val="0"/>
      <w:marTop w:val="0"/>
      <w:marBottom w:val="0"/>
      <w:divBdr>
        <w:top w:val="none" w:sz="0" w:space="0" w:color="auto"/>
        <w:left w:val="none" w:sz="0" w:space="0" w:color="auto"/>
        <w:bottom w:val="none" w:sz="0" w:space="0" w:color="auto"/>
        <w:right w:val="none" w:sz="0" w:space="0" w:color="auto"/>
      </w:divBdr>
    </w:div>
    <w:div w:id="1720394371">
      <w:bodyDiv w:val="1"/>
      <w:marLeft w:val="0"/>
      <w:marRight w:val="0"/>
      <w:marTop w:val="0"/>
      <w:marBottom w:val="0"/>
      <w:divBdr>
        <w:top w:val="none" w:sz="0" w:space="0" w:color="auto"/>
        <w:left w:val="none" w:sz="0" w:space="0" w:color="auto"/>
        <w:bottom w:val="none" w:sz="0" w:space="0" w:color="auto"/>
        <w:right w:val="none" w:sz="0" w:space="0" w:color="auto"/>
      </w:divBdr>
    </w:div>
    <w:div w:id="1804543401">
      <w:bodyDiv w:val="1"/>
      <w:marLeft w:val="0"/>
      <w:marRight w:val="0"/>
      <w:marTop w:val="0"/>
      <w:marBottom w:val="0"/>
      <w:divBdr>
        <w:top w:val="none" w:sz="0" w:space="0" w:color="auto"/>
        <w:left w:val="none" w:sz="0" w:space="0" w:color="auto"/>
        <w:bottom w:val="none" w:sz="0" w:space="0" w:color="auto"/>
        <w:right w:val="none" w:sz="0" w:space="0" w:color="auto"/>
      </w:divBdr>
    </w:div>
    <w:div w:id="1834296251">
      <w:bodyDiv w:val="1"/>
      <w:marLeft w:val="0"/>
      <w:marRight w:val="0"/>
      <w:marTop w:val="0"/>
      <w:marBottom w:val="0"/>
      <w:divBdr>
        <w:top w:val="none" w:sz="0" w:space="0" w:color="auto"/>
        <w:left w:val="none" w:sz="0" w:space="0" w:color="auto"/>
        <w:bottom w:val="none" w:sz="0" w:space="0" w:color="auto"/>
        <w:right w:val="none" w:sz="0" w:space="0" w:color="auto"/>
      </w:divBdr>
      <w:divsChild>
        <w:div w:id="740371505">
          <w:marLeft w:val="547"/>
          <w:marRight w:val="0"/>
          <w:marTop w:val="200"/>
          <w:marBottom w:val="0"/>
          <w:divBdr>
            <w:top w:val="none" w:sz="0" w:space="0" w:color="auto"/>
            <w:left w:val="none" w:sz="0" w:space="0" w:color="auto"/>
            <w:bottom w:val="none" w:sz="0" w:space="0" w:color="auto"/>
            <w:right w:val="none" w:sz="0" w:space="0" w:color="auto"/>
          </w:divBdr>
        </w:div>
      </w:divsChild>
    </w:div>
    <w:div w:id="1847133320">
      <w:bodyDiv w:val="1"/>
      <w:marLeft w:val="0"/>
      <w:marRight w:val="0"/>
      <w:marTop w:val="0"/>
      <w:marBottom w:val="0"/>
      <w:divBdr>
        <w:top w:val="none" w:sz="0" w:space="0" w:color="auto"/>
        <w:left w:val="none" w:sz="0" w:space="0" w:color="auto"/>
        <w:bottom w:val="none" w:sz="0" w:space="0" w:color="auto"/>
        <w:right w:val="none" w:sz="0" w:space="0" w:color="auto"/>
      </w:divBdr>
    </w:div>
    <w:div w:id="1854954502">
      <w:bodyDiv w:val="1"/>
      <w:marLeft w:val="0"/>
      <w:marRight w:val="0"/>
      <w:marTop w:val="0"/>
      <w:marBottom w:val="0"/>
      <w:divBdr>
        <w:top w:val="none" w:sz="0" w:space="0" w:color="auto"/>
        <w:left w:val="none" w:sz="0" w:space="0" w:color="auto"/>
        <w:bottom w:val="none" w:sz="0" w:space="0" w:color="auto"/>
        <w:right w:val="none" w:sz="0" w:space="0" w:color="auto"/>
      </w:divBdr>
    </w:div>
    <w:div w:id="1879782572">
      <w:bodyDiv w:val="1"/>
      <w:marLeft w:val="0"/>
      <w:marRight w:val="0"/>
      <w:marTop w:val="0"/>
      <w:marBottom w:val="0"/>
      <w:divBdr>
        <w:top w:val="none" w:sz="0" w:space="0" w:color="auto"/>
        <w:left w:val="none" w:sz="0" w:space="0" w:color="auto"/>
        <w:bottom w:val="none" w:sz="0" w:space="0" w:color="auto"/>
        <w:right w:val="none" w:sz="0" w:space="0" w:color="auto"/>
      </w:divBdr>
    </w:div>
    <w:div w:id="1906721288">
      <w:bodyDiv w:val="1"/>
      <w:marLeft w:val="0"/>
      <w:marRight w:val="0"/>
      <w:marTop w:val="0"/>
      <w:marBottom w:val="0"/>
      <w:divBdr>
        <w:top w:val="none" w:sz="0" w:space="0" w:color="auto"/>
        <w:left w:val="none" w:sz="0" w:space="0" w:color="auto"/>
        <w:bottom w:val="none" w:sz="0" w:space="0" w:color="auto"/>
        <w:right w:val="none" w:sz="0" w:space="0" w:color="auto"/>
      </w:divBdr>
    </w:div>
    <w:div w:id="1918320907">
      <w:bodyDiv w:val="1"/>
      <w:marLeft w:val="0"/>
      <w:marRight w:val="0"/>
      <w:marTop w:val="0"/>
      <w:marBottom w:val="0"/>
      <w:divBdr>
        <w:top w:val="none" w:sz="0" w:space="0" w:color="auto"/>
        <w:left w:val="none" w:sz="0" w:space="0" w:color="auto"/>
        <w:bottom w:val="none" w:sz="0" w:space="0" w:color="auto"/>
        <w:right w:val="none" w:sz="0" w:space="0" w:color="auto"/>
      </w:divBdr>
    </w:div>
    <w:div w:id="1960455579">
      <w:bodyDiv w:val="1"/>
      <w:marLeft w:val="0"/>
      <w:marRight w:val="0"/>
      <w:marTop w:val="0"/>
      <w:marBottom w:val="0"/>
      <w:divBdr>
        <w:top w:val="none" w:sz="0" w:space="0" w:color="auto"/>
        <w:left w:val="none" w:sz="0" w:space="0" w:color="auto"/>
        <w:bottom w:val="none" w:sz="0" w:space="0" w:color="auto"/>
        <w:right w:val="none" w:sz="0" w:space="0" w:color="auto"/>
      </w:divBdr>
    </w:div>
    <w:div w:id="1961495410">
      <w:bodyDiv w:val="1"/>
      <w:marLeft w:val="0"/>
      <w:marRight w:val="0"/>
      <w:marTop w:val="0"/>
      <w:marBottom w:val="0"/>
      <w:divBdr>
        <w:top w:val="none" w:sz="0" w:space="0" w:color="auto"/>
        <w:left w:val="none" w:sz="0" w:space="0" w:color="auto"/>
        <w:bottom w:val="none" w:sz="0" w:space="0" w:color="auto"/>
        <w:right w:val="none" w:sz="0" w:space="0" w:color="auto"/>
      </w:divBdr>
    </w:div>
    <w:div w:id="1985039012">
      <w:bodyDiv w:val="1"/>
      <w:marLeft w:val="0"/>
      <w:marRight w:val="0"/>
      <w:marTop w:val="0"/>
      <w:marBottom w:val="0"/>
      <w:divBdr>
        <w:top w:val="none" w:sz="0" w:space="0" w:color="auto"/>
        <w:left w:val="none" w:sz="0" w:space="0" w:color="auto"/>
        <w:bottom w:val="none" w:sz="0" w:space="0" w:color="auto"/>
        <w:right w:val="none" w:sz="0" w:space="0" w:color="auto"/>
      </w:divBdr>
    </w:div>
    <w:div w:id="1994751615">
      <w:bodyDiv w:val="1"/>
      <w:marLeft w:val="0"/>
      <w:marRight w:val="0"/>
      <w:marTop w:val="0"/>
      <w:marBottom w:val="0"/>
      <w:divBdr>
        <w:top w:val="none" w:sz="0" w:space="0" w:color="auto"/>
        <w:left w:val="none" w:sz="0" w:space="0" w:color="auto"/>
        <w:bottom w:val="none" w:sz="0" w:space="0" w:color="auto"/>
        <w:right w:val="none" w:sz="0" w:space="0" w:color="auto"/>
      </w:divBdr>
    </w:div>
    <w:div w:id="2012365355">
      <w:bodyDiv w:val="1"/>
      <w:marLeft w:val="0"/>
      <w:marRight w:val="0"/>
      <w:marTop w:val="0"/>
      <w:marBottom w:val="0"/>
      <w:divBdr>
        <w:top w:val="none" w:sz="0" w:space="0" w:color="auto"/>
        <w:left w:val="none" w:sz="0" w:space="0" w:color="auto"/>
        <w:bottom w:val="none" w:sz="0" w:space="0" w:color="auto"/>
        <w:right w:val="none" w:sz="0" w:space="0" w:color="auto"/>
      </w:divBdr>
    </w:div>
    <w:div w:id="2058242488">
      <w:bodyDiv w:val="1"/>
      <w:marLeft w:val="0"/>
      <w:marRight w:val="0"/>
      <w:marTop w:val="0"/>
      <w:marBottom w:val="0"/>
      <w:divBdr>
        <w:top w:val="none" w:sz="0" w:space="0" w:color="auto"/>
        <w:left w:val="none" w:sz="0" w:space="0" w:color="auto"/>
        <w:bottom w:val="none" w:sz="0" w:space="0" w:color="auto"/>
        <w:right w:val="none" w:sz="0" w:space="0" w:color="auto"/>
      </w:divBdr>
    </w:div>
    <w:div w:id="2100901231">
      <w:bodyDiv w:val="1"/>
      <w:marLeft w:val="0"/>
      <w:marRight w:val="0"/>
      <w:marTop w:val="0"/>
      <w:marBottom w:val="0"/>
      <w:divBdr>
        <w:top w:val="none" w:sz="0" w:space="0" w:color="auto"/>
        <w:left w:val="none" w:sz="0" w:space="0" w:color="auto"/>
        <w:bottom w:val="none" w:sz="0" w:space="0" w:color="auto"/>
        <w:right w:val="none" w:sz="0" w:space="0" w:color="auto"/>
      </w:divBdr>
    </w:div>
    <w:div w:id="2126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JBA Consulting">
      <a:dk1>
        <a:sysClr val="windowText" lastClr="000000"/>
      </a:dk1>
      <a:lt1>
        <a:sysClr val="window" lastClr="FFFFFF"/>
      </a:lt1>
      <a:dk2>
        <a:srgbClr val="44546A"/>
      </a:dk2>
      <a:lt2>
        <a:srgbClr val="E7E6E6"/>
      </a:lt2>
      <a:accent1>
        <a:srgbClr val="74C4D7"/>
      </a:accent1>
      <a:accent2>
        <a:srgbClr val="0D9DDB"/>
      </a:accent2>
      <a:accent3>
        <a:srgbClr val="A9A19C"/>
      </a:accent3>
      <a:accent4>
        <a:srgbClr val="BDDC04"/>
      </a:accent4>
      <a:accent5>
        <a:srgbClr val="007FA3"/>
      </a:accent5>
      <a:accent6>
        <a:srgbClr val="5A5A5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5a9a960-fab2-4f75-b922-f4311dbb7147">
      <UserInfo>
        <DisplayName>Cristina Gabriela Miraute</DisplayName>
        <AccountId>35</AccountId>
        <AccountType/>
      </UserInfo>
      <UserInfo>
        <DisplayName>Sophie Ludlam</DisplayName>
        <AccountId>43</AccountId>
        <AccountType/>
      </UserInfo>
      <UserInfo>
        <DisplayName>Rob Berry</DisplayName>
        <AccountId>21</AccountId>
        <AccountType/>
      </UserInfo>
      <UserInfo>
        <DisplayName>Yvonne Edmondson</DisplayName>
        <AccountId>191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95A3D87D6974478807869A37CEA7DB" ma:contentTypeVersion="10" ma:contentTypeDescription="Create a new document." ma:contentTypeScope="" ma:versionID="b0a87050938fae35fffbd4855e10ea10">
  <xsd:schema xmlns:xsd="http://www.w3.org/2001/XMLSchema" xmlns:xs="http://www.w3.org/2001/XMLSchema" xmlns:p="http://schemas.microsoft.com/office/2006/metadata/properties" xmlns:ns2="d5a9a960-fab2-4f75-b922-f4311dbb7147" xmlns:ns3="d0806e70-9592-44e3-bd4b-890ff4a68190" targetNamespace="http://schemas.microsoft.com/office/2006/metadata/properties" ma:root="true" ma:fieldsID="824acd52ecb43322dca61d6009493270" ns2:_="" ns3:_="">
    <xsd:import namespace="d5a9a960-fab2-4f75-b922-f4311dbb7147"/>
    <xsd:import namespace="d0806e70-9592-44e3-bd4b-890ff4a681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9a960-fab2-4f75-b922-f4311dbb71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806e70-9592-44e3-bd4b-890ff4a681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E3DE0-E775-4507-9C68-176160EF839E}">
  <ds:schemaRefs>
    <ds:schemaRef ds:uri="http://schemas.microsoft.com/sharepoint/v3/contenttype/forms"/>
  </ds:schemaRefs>
</ds:datastoreItem>
</file>

<file path=customXml/itemProps2.xml><?xml version="1.0" encoding="utf-8"?>
<ds:datastoreItem xmlns:ds="http://schemas.openxmlformats.org/officeDocument/2006/customXml" ds:itemID="{9A3E67DC-3504-4729-B4F9-D7375505D0CE}">
  <ds:schemaRefs>
    <ds:schemaRef ds:uri="http://schemas.microsoft.com/office/2006/metadata/properties"/>
    <ds:schemaRef ds:uri="http://schemas.microsoft.com/office/infopath/2007/PartnerControls"/>
    <ds:schemaRef ds:uri="d5a9a960-fab2-4f75-b922-f4311dbb7147"/>
  </ds:schemaRefs>
</ds:datastoreItem>
</file>

<file path=customXml/itemProps3.xml><?xml version="1.0" encoding="utf-8"?>
<ds:datastoreItem xmlns:ds="http://schemas.openxmlformats.org/officeDocument/2006/customXml" ds:itemID="{54A26CD1-3823-4D58-9E9B-C57068C1A1DC}"/>
</file>

<file path=customXml/itemProps4.xml><?xml version="1.0" encoding="utf-8"?>
<ds:datastoreItem xmlns:ds="http://schemas.openxmlformats.org/officeDocument/2006/customXml" ds:itemID="{875656EB-024B-42FE-9C70-BB8436CE9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3673</Words>
  <Characters>20940</Characters>
  <Application>Microsoft Office Word</Application>
  <DocSecurity>0</DocSecurity>
  <Lines>174</Lines>
  <Paragraphs>49</Paragraphs>
  <ScaleCrop>false</ScaleCrop>
  <Company>JBA Consulting</Company>
  <LinksUpToDate>false</LinksUpToDate>
  <CharactersWithSpaces>24564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JBA Consulting Report Template 2015</dc:title>
  <dc:subject/>
  <dc:creator>Ruth Preater</dc:creator>
  <cp:keywords/>
  <cp:lastModifiedBy>Maria Stoica</cp:lastModifiedBy>
  <cp:revision>71</cp:revision>
  <cp:lastPrinted>2023-07-12T23:36:00Z</cp:lastPrinted>
  <dcterms:created xsi:type="dcterms:W3CDTF">2023-03-15T22:08:00Z</dcterms:created>
  <dcterms:modified xsi:type="dcterms:W3CDTF">2023-07-12T23:36:00Z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0x010100B495A3D87D6974478807869A37CEA7DB</vt:lpwstr>
  </property>
  <property fmtid="{D5CDD505-2E9C-101B-9397-08002B2CF9AE}" pid="3" name="Business Unit">
    <vt:lpwstr>3;#Regional Growth Fund|44aa689f-b0fb-4460-a2f4-ee89e5fd452f</vt:lpwstr>
  </property>
  <property fmtid="{D5CDD505-2E9C-101B-9397-08002B2CF9AE}" pid="4" name="_dlc_DocIdItemGuid">
    <vt:lpwstr>89ca1073-6b8a-494f-bbad-98e6fef1551e</vt:lpwstr>
  </property>
  <property fmtid="{D5CDD505-2E9C-101B-9397-08002B2CF9AE}" pid="5" name="MSIP_Label_ba62f585-b40f-4ab9-bafe-39150f03d124_Enabled">
    <vt:lpwstr>true</vt:lpwstr>
  </property>
  <property fmtid="{D5CDD505-2E9C-101B-9397-08002B2CF9AE}" pid="6" name="MSIP_Label_ba62f585-b40f-4ab9-bafe-39150f03d124_SetDate">
    <vt:lpwstr>2021-01-27T15:01:02Z</vt:lpwstr>
  </property>
  <property fmtid="{D5CDD505-2E9C-101B-9397-08002B2CF9AE}" pid="7" name="MSIP_Label_ba62f585-b40f-4ab9-bafe-39150f03d124_Method">
    <vt:lpwstr>Standard</vt:lpwstr>
  </property>
  <property fmtid="{D5CDD505-2E9C-101B-9397-08002B2CF9AE}" pid="8" name="MSIP_Label_ba62f585-b40f-4ab9-bafe-39150f03d124_Name">
    <vt:lpwstr>OFFICIAL</vt:lpwstr>
  </property>
  <property fmtid="{D5CDD505-2E9C-101B-9397-08002B2CF9AE}" pid="9" name="MSIP_Label_ba62f585-b40f-4ab9-bafe-39150f03d124_SiteId">
    <vt:lpwstr>cbac7005-02c1-43eb-b497-e6492d1b2dd8</vt:lpwstr>
  </property>
  <property fmtid="{D5CDD505-2E9C-101B-9397-08002B2CF9AE}" pid="10" name="MSIP_Label_ba62f585-b40f-4ab9-bafe-39150f03d124_ActionId">
    <vt:lpwstr>25b2ce2c-ee00-4a22-bc8c-c7c430a2af3c</vt:lpwstr>
  </property>
  <property fmtid="{D5CDD505-2E9C-101B-9397-08002B2CF9AE}" pid="11" name="MSIP_Label_ba62f585-b40f-4ab9-bafe-39150f03d124_ContentBits">
    <vt:lpwstr>0</vt:lpwstr>
  </property>
  <property fmtid="{D5CDD505-2E9C-101B-9397-08002B2CF9AE}" pid="12" name="Order">
    <vt:r8>29300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